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7D" w:rsidRDefault="00A42C7D">
      <w:pPr>
        <w:jc w:val="center"/>
        <w:rPr>
          <w:b/>
          <w:bCs/>
          <w:sz w:val="36"/>
          <w:szCs w:val="36"/>
        </w:rPr>
      </w:pPr>
    </w:p>
    <w:p w:rsidR="00A42C7D" w:rsidRDefault="00A42C7D"/>
    <w:p w:rsidR="00A42C7D" w:rsidRPr="00F31FD9" w:rsidRDefault="00AF4169" w:rsidP="00F31FD9">
      <w:pPr>
        <w:spacing w:line="720" w:lineRule="auto"/>
        <w:jc w:val="center"/>
        <w:rPr>
          <w:b/>
          <w:bCs/>
          <w:sz w:val="36"/>
          <w:szCs w:val="44"/>
        </w:rPr>
      </w:pPr>
      <w:r w:rsidRPr="00F31FD9">
        <w:rPr>
          <w:rFonts w:hint="eastAsia"/>
          <w:b/>
          <w:bCs/>
          <w:sz w:val="36"/>
          <w:szCs w:val="44"/>
        </w:rPr>
        <w:t>保亭</w:t>
      </w:r>
      <w:r w:rsidRPr="00F31FD9">
        <w:rPr>
          <w:rFonts w:hint="eastAsia"/>
          <w:b/>
          <w:bCs/>
          <w:sz w:val="36"/>
          <w:szCs w:val="44"/>
        </w:rPr>
        <w:t>黎</w:t>
      </w:r>
      <w:r w:rsidRPr="00F31FD9">
        <w:rPr>
          <w:rFonts w:hint="eastAsia"/>
          <w:b/>
          <w:bCs/>
          <w:sz w:val="36"/>
          <w:szCs w:val="44"/>
        </w:rPr>
        <w:t>县</w:t>
      </w:r>
      <w:r w:rsidRPr="00F31FD9">
        <w:rPr>
          <w:rFonts w:hint="eastAsia"/>
          <w:b/>
          <w:bCs/>
          <w:sz w:val="36"/>
          <w:szCs w:val="44"/>
        </w:rPr>
        <w:t>县城新增环境空气质量自动监测站项目</w:t>
      </w:r>
    </w:p>
    <w:p w:rsidR="00A42C7D" w:rsidRDefault="00A42C7D">
      <w:pPr>
        <w:spacing w:line="720" w:lineRule="auto"/>
        <w:jc w:val="center"/>
        <w:rPr>
          <w:b/>
          <w:bCs/>
          <w:sz w:val="44"/>
          <w:szCs w:val="44"/>
        </w:rPr>
      </w:pPr>
    </w:p>
    <w:p w:rsidR="00A42C7D" w:rsidRDefault="00A42C7D">
      <w:pPr>
        <w:spacing w:line="720" w:lineRule="auto"/>
        <w:jc w:val="center"/>
        <w:rPr>
          <w:b/>
          <w:bCs/>
          <w:sz w:val="44"/>
          <w:szCs w:val="44"/>
        </w:rPr>
      </w:pPr>
    </w:p>
    <w:p w:rsidR="00F31FD9" w:rsidRDefault="00F31FD9">
      <w:pPr>
        <w:jc w:val="center"/>
        <w:rPr>
          <w:rFonts w:hint="eastAsia"/>
          <w:b/>
          <w:bCs/>
          <w:sz w:val="48"/>
          <w:szCs w:val="48"/>
        </w:rPr>
      </w:pPr>
      <w:r>
        <w:rPr>
          <w:rFonts w:hint="eastAsia"/>
          <w:b/>
          <w:bCs/>
          <w:sz w:val="48"/>
          <w:szCs w:val="48"/>
        </w:rPr>
        <w:t>采</w:t>
      </w:r>
    </w:p>
    <w:p w:rsidR="00F31FD9" w:rsidRDefault="00F31FD9">
      <w:pPr>
        <w:jc w:val="center"/>
        <w:rPr>
          <w:rFonts w:hint="eastAsia"/>
          <w:b/>
          <w:bCs/>
          <w:sz w:val="48"/>
          <w:szCs w:val="48"/>
        </w:rPr>
      </w:pPr>
    </w:p>
    <w:p w:rsidR="00A42C7D" w:rsidRDefault="00F31FD9">
      <w:pPr>
        <w:jc w:val="center"/>
        <w:rPr>
          <w:b/>
          <w:bCs/>
          <w:sz w:val="48"/>
          <w:szCs w:val="48"/>
        </w:rPr>
      </w:pPr>
      <w:r>
        <w:rPr>
          <w:rFonts w:hint="eastAsia"/>
          <w:b/>
          <w:bCs/>
          <w:sz w:val="48"/>
          <w:szCs w:val="48"/>
        </w:rPr>
        <w:t>购</w:t>
      </w:r>
    </w:p>
    <w:p w:rsidR="00A42C7D" w:rsidRDefault="00A42C7D">
      <w:pPr>
        <w:jc w:val="center"/>
        <w:rPr>
          <w:b/>
          <w:bCs/>
          <w:sz w:val="48"/>
          <w:szCs w:val="48"/>
        </w:rPr>
      </w:pPr>
    </w:p>
    <w:p w:rsidR="00A42C7D" w:rsidRDefault="00AF4169">
      <w:pPr>
        <w:jc w:val="center"/>
        <w:rPr>
          <w:b/>
          <w:bCs/>
          <w:sz w:val="48"/>
          <w:szCs w:val="48"/>
        </w:rPr>
      </w:pPr>
      <w:r>
        <w:rPr>
          <w:rFonts w:hint="eastAsia"/>
          <w:b/>
          <w:bCs/>
          <w:sz w:val="48"/>
          <w:szCs w:val="48"/>
        </w:rPr>
        <w:t>需</w:t>
      </w:r>
    </w:p>
    <w:p w:rsidR="00A42C7D" w:rsidRDefault="00A42C7D">
      <w:pPr>
        <w:jc w:val="center"/>
        <w:rPr>
          <w:b/>
          <w:bCs/>
          <w:sz w:val="48"/>
          <w:szCs w:val="48"/>
        </w:rPr>
      </w:pPr>
    </w:p>
    <w:p w:rsidR="00A42C7D" w:rsidRDefault="00AF4169">
      <w:pPr>
        <w:jc w:val="center"/>
        <w:rPr>
          <w:b/>
          <w:bCs/>
          <w:sz w:val="48"/>
          <w:szCs w:val="48"/>
        </w:rPr>
      </w:pPr>
      <w:r>
        <w:rPr>
          <w:rFonts w:hint="eastAsia"/>
          <w:b/>
          <w:bCs/>
          <w:sz w:val="48"/>
          <w:szCs w:val="48"/>
        </w:rPr>
        <w:t>求</w:t>
      </w:r>
    </w:p>
    <w:p w:rsidR="00A42C7D" w:rsidRDefault="00A42C7D">
      <w:pPr>
        <w:jc w:val="center"/>
        <w:rPr>
          <w:b/>
          <w:bCs/>
          <w:sz w:val="48"/>
          <w:szCs w:val="48"/>
        </w:rPr>
      </w:pPr>
    </w:p>
    <w:p w:rsidR="00A42C7D" w:rsidRDefault="00AF4169">
      <w:pPr>
        <w:jc w:val="center"/>
        <w:rPr>
          <w:b/>
          <w:bCs/>
          <w:sz w:val="48"/>
          <w:szCs w:val="48"/>
        </w:rPr>
      </w:pPr>
      <w:r>
        <w:rPr>
          <w:rFonts w:hint="eastAsia"/>
          <w:b/>
          <w:bCs/>
          <w:sz w:val="48"/>
          <w:szCs w:val="48"/>
        </w:rPr>
        <w:t>书</w:t>
      </w:r>
    </w:p>
    <w:p w:rsidR="00A42C7D" w:rsidRDefault="00A42C7D">
      <w:pPr>
        <w:jc w:val="center"/>
        <w:rPr>
          <w:b/>
          <w:bCs/>
          <w:sz w:val="48"/>
          <w:szCs w:val="48"/>
        </w:rPr>
      </w:pPr>
    </w:p>
    <w:p w:rsidR="00A42C7D" w:rsidRDefault="00A42C7D">
      <w:pPr>
        <w:jc w:val="center"/>
        <w:rPr>
          <w:b/>
          <w:bCs/>
          <w:sz w:val="48"/>
          <w:szCs w:val="48"/>
        </w:rPr>
      </w:pPr>
    </w:p>
    <w:p w:rsidR="00A42C7D" w:rsidRDefault="00A42C7D">
      <w:pPr>
        <w:jc w:val="center"/>
        <w:rPr>
          <w:b/>
          <w:bCs/>
          <w:sz w:val="48"/>
          <w:szCs w:val="48"/>
        </w:rPr>
      </w:pPr>
    </w:p>
    <w:p w:rsidR="00A42C7D" w:rsidRDefault="00AF4169">
      <w:pPr>
        <w:jc w:val="center"/>
        <w:rPr>
          <w:b/>
          <w:bCs/>
          <w:sz w:val="30"/>
          <w:szCs w:val="30"/>
        </w:rPr>
      </w:pPr>
      <w:r>
        <w:rPr>
          <w:rFonts w:hint="eastAsia"/>
          <w:b/>
          <w:bCs/>
          <w:sz w:val="30"/>
          <w:szCs w:val="30"/>
        </w:rPr>
        <w:t>2021</w:t>
      </w:r>
      <w:r>
        <w:rPr>
          <w:rFonts w:hint="eastAsia"/>
          <w:b/>
          <w:bCs/>
          <w:sz w:val="30"/>
          <w:szCs w:val="30"/>
        </w:rPr>
        <w:t>年</w:t>
      </w:r>
      <w:r>
        <w:rPr>
          <w:rFonts w:hint="eastAsia"/>
          <w:b/>
          <w:bCs/>
          <w:sz w:val="30"/>
          <w:szCs w:val="30"/>
        </w:rPr>
        <w:t>2</w:t>
      </w:r>
      <w:r>
        <w:rPr>
          <w:rFonts w:hint="eastAsia"/>
          <w:b/>
          <w:bCs/>
          <w:sz w:val="30"/>
          <w:szCs w:val="30"/>
        </w:rPr>
        <w:t>月</w:t>
      </w:r>
      <w:bookmarkStart w:id="0" w:name="_GoBack"/>
      <w:bookmarkEnd w:id="0"/>
    </w:p>
    <w:p w:rsidR="00A42C7D" w:rsidRDefault="00AF4169">
      <w:pPr>
        <w:rPr>
          <w:b/>
          <w:bCs/>
          <w:sz w:val="30"/>
          <w:szCs w:val="30"/>
        </w:rPr>
      </w:pPr>
      <w:r>
        <w:rPr>
          <w:b/>
          <w:bCs/>
          <w:sz w:val="30"/>
          <w:szCs w:val="30"/>
        </w:rPr>
        <w:br w:type="page"/>
      </w:r>
    </w:p>
    <w:p w:rsidR="00A42C7D" w:rsidRDefault="00AF4169">
      <w:pPr>
        <w:pStyle w:val="2"/>
        <w:numPr>
          <w:ilvl w:val="0"/>
          <w:numId w:val="0"/>
        </w:numPr>
        <w:spacing w:line="360" w:lineRule="auto"/>
        <w:rPr>
          <w:rFonts w:ascii="宋体" w:hAnsi="宋体" w:cs="宋体"/>
          <w:sz w:val="28"/>
          <w:szCs w:val="28"/>
        </w:rPr>
      </w:pPr>
      <w:bookmarkStart w:id="1" w:name="_Toc26313"/>
      <w:bookmarkStart w:id="2" w:name="_Toc12939"/>
      <w:r>
        <w:rPr>
          <w:rFonts w:ascii="宋体" w:hAnsi="宋体" w:cs="宋体" w:hint="eastAsia"/>
          <w:sz w:val="28"/>
          <w:szCs w:val="28"/>
        </w:rPr>
        <w:lastRenderedPageBreak/>
        <w:t>一、用户需求一览表</w:t>
      </w:r>
      <w:bookmarkEnd w:id="1"/>
      <w:bookmarkEnd w:id="2"/>
    </w:p>
    <w:tbl>
      <w:tblPr>
        <w:tblStyle w:val="a8"/>
        <w:tblW w:w="0" w:type="auto"/>
        <w:tblLook w:val="04A0"/>
      </w:tblPr>
      <w:tblGrid>
        <w:gridCol w:w="1709"/>
        <w:gridCol w:w="4428"/>
        <w:gridCol w:w="1241"/>
        <w:gridCol w:w="1144"/>
      </w:tblGrid>
      <w:tr w:rsidR="00A42C7D">
        <w:tc>
          <w:tcPr>
            <w:tcW w:w="1709" w:type="dxa"/>
            <w:vAlign w:val="center"/>
          </w:tcPr>
          <w:p w:rsidR="00A42C7D" w:rsidRDefault="00AF4169">
            <w:pPr>
              <w:pStyle w:val="a5"/>
              <w:tabs>
                <w:tab w:val="left" w:pos="8360"/>
              </w:tabs>
              <w:spacing w:line="440" w:lineRule="exact"/>
              <w:jc w:val="center"/>
              <w:rPr>
                <w:rFonts w:eastAsia="宋体" w:hAnsi="宋体" w:cs="宋体"/>
                <w:b/>
                <w:kern w:val="0"/>
                <w:sz w:val="24"/>
              </w:rPr>
            </w:pPr>
            <w:r>
              <w:rPr>
                <w:rFonts w:eastAsia="宋体" w:hAnsi="宋体" w:cs="宋体" w:hint="eastAsia"/>
                <w:b/>
                <w:kern w:val="0"/>
                <w:sz w:val="24"/>
              </w:rPr>
              <w:t>序号</w:t>
            </w:r>
          </w:p>
        </w:tc>
        <w:tc>
          <w:tcPr>
            <w:tcW w:w="4428" w:type="dxa"/>
            <w:vAlign w:val="center"/>
          </w:tcPr>
          <w:p w:rsidR="00A42C7D" w:rsidRDefault="00AF4169">
            <w:pPr>
              <w:pStyle w:val="a5"/>
              <w:tabs>
                <w:tab w:val="left" w:pos="8360"/>
              </w:tabs>
              <w:spacing w:line="440" w:lineRule="exact"/>
              <w:jc w:val="center"/>
              <w:rPr>
                <w:rFonts w:eastAsia="宋体" w:hAnsi="宋体" w:cs="宋体"/>
                <w:b/>
                <w:kern w:val="0"/>
                <w:sz w:val="24"/>
              </w:rPr>
            </w:pPr>
            <w:r>
              <w:rPr>
                <w:rFonts w:eastAsia="宋体" w:hAnsi="宋体" w:cs="宋体" w:hint="eastAsia"/>
                <w:b/>
                <w:kern w:val="0"/>
                <w:sz w:val="24"/>
              </w:rPr>
              <w:t>货物</w:t>
            </w:r>
            <w:r>
              <w:rPr>
                <w:rFonts w:eastAsia="宋体" w:hAnsi="宋体" w:cs="宋体" w:hint="eastAsia"/>
                <w:b/>
                <w:kern w:val="0"/>
                <w:sz w:val="24"/>
              </w:rPr>
              <w:t>名称</w:t>
            </w:r>
          </w:p>
        </w:tc>
        <w:tc>
          <w:tcPr>
            <w:tcW w:w="1241" w:type="dxa"/>
            <w:vAlign w:val="center"/>
          </w:tcPr>
          <w:p w:rsidR="00A42C7D" w:rsidRDefault="00AF4169">
            <w:pPr>
              <w:pStyle w:val="a5"/>
              <w:tabs>
                <w:tab w:val="left" w:pos="8360"/>
              </w:tabs>
              <w:spacing w:line="440" w:lineRule="exact"/>
              <w:jc w:val="center"/>
              <w:rPr>
                <w:rFonts w:eastAsia="宋体" w:hAnsi="宋体" w:cs="宋体"/>
                <w:b/>
                <w:kern w:val="0"/>
                <w:sz w:val="24"/>
              </w:rPr>
            </w:pPr>
            <w:r>
              <w:rPr>
                <w:rFonts w:eastAsia="宋体" w:hAnsi="宋体" w:cs="宋体" w:hint="eastAsia"/>
                <w:b/>
                <w:kern w:val="0"/>
                <w:sz w:val="24"/>
              </w:rPr>
              <w:t>数量</w:t>
            </w:r>
          </w:p>
        </w:tc>
        <w:tc>
          <w:tcPr>
            <w:tcW w:w="1144" w:type="dxa"/>
            <w:vAlign w:val="center"/>
          </w:tcPr>
          <w:p w:rsidR="00A42C7D" w:rsidRDefault="00AF4169">
            <w:pPr>
              <w:pStyle w:val="a5"/>
              <w:tabs>
                <w:tab w:val="left" w:pos="8360"/>
              </w:tabs>
              <w:spacing w:line="440" w:lineRule="exact"/>
              <w:jc w:val="center"/>
              <w:rPr>
                <w:rFonts w:eastAsia="宋体" w:hAnsi="宋体" w:cs="宋体"/>
                <w:b/>
                <w:kern w:val="0"/>
                <w:sz w:val="24"/>
              </w:rPr>
            </w:pPr>
            <w:r>
              <w:rPr>
                <w:rFonts w:eastAsia="宋体" w:hAnsi="宋体" w:cs="宋体" w:hint="eastAsia"/>
                <w:b/>
                <w:kern w:val="0"/>
                <w:sz w:val="24"/>
              </w:rPr>
              <w:t>单位</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二氧化硫分析仪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2</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氮氧化物分析仪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3</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一氧化碳（</w:t>
            </w:r>
            <w:r>
              <w:rPr>
                <w:rFonts w:ascii="宋体" w:eastAsia="宋体" w:hAnsi="宋体" w:cs="宋体" w:hint="eastAsia"/>
                <w:color w:val="000000"/>
                <w:kern w:val="0"/>
                <w:sz w:val="24"/>
                <w:lang/>
              </w:rPr>
              <w:t>CO</w:t>
            </w:r>
            <w:r>
              <w:rPr>
                <w:rFonts w:ascii="宋体" w:eastAsia="宋体" w:hAnsi="宋体" w:cs="宋体" w:hint="eastAsia"/>
                <w:color w:val="000000"/>
                <w:kern w:val="0"/>
                <w:sz w:val="24"/>
                <w:lang/>
              </w:rPr>
              <w:t>）分析仪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4</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臭氧（</w:t>
            </w:r>
            <w:r>
              <w:rPr>
                <w:rFonts w:ascii="宋体" w:eastAsia="宋体" w:hAnsi="宋体" w:cs="宋体" w:hint="eastAsia"/>
                <w:color w:val="000000"/>
                <w:kern w:val="0"/>
                <w:sz w:val="24"/>
                <w:lang/>
              </w:rPr>
              <w:t>O3</w:t>
            </w:r>
            <w:r>
              <w:rPr>
                <w:rFonts w:ascii="宋体" w:eastAsia="宋体" w:hAnsi="宋体" w:cs="宋体" w:hint="eastAsia"/>
                <w:color w:val="000000"/>
                <w:kern w:val="0"/>
                <w:sz w:val="24"/>
                <w:lang/>
              </w:rPr>
              <w:t>）分析仪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5</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可吸入颗粒物（</w:t>
            </w:r>
            <w:r>
              <w:rPr>
                <w:rFonts w:ascii="宋体" w:eastAsia="宋体" w:hAnsi="宋体" w:cs="宋体" w:hint="eastAsia"/>
                <w:color w:val="000000"/>
                <w:kern w:val="0"/>
                <w:sz w:val="24"/>
                <w:lang/>
              </w:rPr>
              <w:t>PM10</w:t>
            </w:r>
            <w:r>
              <w:rPr>
                <w:rFonts w:ascii="宋体" w:eastAsia="宋体" w:hAnsi="宋体" w:cs="宋体" w:hint="eastAsia"/>
                <w:color w:val="000000"/>
                <w:kern w:val="0"/>
                <w:sz w:val="24"/>
                <w:lang/>
              </w:rPr>
              <w:t>）分析仪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6</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PM10</w:t>
            </w:r>
            <w:r>
              <w:rPr>
                <w:rFonts w:ascii="宋体" w:eastAsia="宋体" w:hAnsi="宋体" w:cs="宋体" w:hint="eastAsia"/>
                <w:color w:val="000000"/>
                <w:kern w:val="0"/>
                <w:sz w:val="24"/>
                <w:lang/>
              </w:rPr>
              <w:t>采样单元及动态加热系统</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7</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细颗粒物（</w:t>
            </w:r>
            <w:r>
              <w:rPr>
                <w:rFonts w:ascii="宋体" w:eastAsia="宋体" w:hAnsi="宋体" w:cs="宋体" w:hint="eastAsia"/>
                <w:color w:val="000000"/>
                <w:kern w:val="0"/>
                <w:sz w:val="24"/>
                <w:lang/>
              </w:rPr>
              <w:t>PM2.5</w:t>
            </w:r>
            <w:r>
              <w:rPr>
                <w:rFonts w:ascii="宋体" w:eastAsia="宋体" w:hAnsi="宋体" w:cs="宋体" w:hint="eastAsia"/>
                <w:color w:val="000000"/>
                <w:kern w:val="0"/>
                <w:sz w:val="24"/>
                <w:lang/>
              </w:rPr>
              <w:t>）分析仪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8</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PM2.5</w:t>
            </w:r>
            <w:r>
              <w:rPr>
                <w:rFonts w:ascii="宋体" w:eastAsia="宋体" w:hAnsi="宋体" w:cs="宋体" w:hint="eastAsia"/>
                <w:color w:val="000000"/>
                <w:kern w:val="0"/>
                <w:sz w:val="24"/>
                <w:lang/>
              </w:rPr>
              <w:t>采样单元及动态加热系统</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9</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质控设备（动态校准仪、零气发生器、标气、阀门等）</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10</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负氧离子监测仪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11</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紫外线监测仪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12</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机架、稳压电源等设备</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13</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气象五参数分析仪</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14</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数据传输与网络化质控平台软硬件</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15</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集成及技术服务</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ascii="宋体" w:eastAsia="宋体" w:hAnsi="宋体" w:cs="宋体"/>
                <w:bCs/>
                <w:kern w:val="0"/>
                <w:sz w:val="24"/>
              </w:rPr>
            </w:pPr>
            <w:r>
              <w:rPr>
                <w:rFonts w:ascii="宋体" w:eastAsia="宋体" w:hAnsi="宋体" w:cs="宋体" w:hint="eastAsia"/>
                <w:color w:val="000000"/>
                <w:kern w:val="0"/>
                <w:sz w:val="24"/>
                <w:lang/>
              </w:rPr>
              <w:t>16</w:t>
            </w:r>
          </w:p>
        </w:tc>
        <w:tc>
          <w:tcPr>
            <w:tcW w:w="4428" w:type="dxa"/>
            <w:vAlign w:val="center"/>
          </w:tcPr>
          <w:p w:rsidR="00A42C7D" w:rsidRDefault="00AF4169">
            <w:pPr>
              <w:widowControl/>
              <w:spacing w:line="360" w:lineRule="auto"/>
              <w:jc w:val="center"/>
              <w:textAlignment w:val="center"/>
              <w:rPr>
                <w:rFonts w:ascii="Times New Roman" w:eastAsia="宋体" w:hAnsi="Times New Roman" w:cs="宋体"/>
                <w:sz w:val="24"/>
              </w:rPr>
            </w:pPr>
            <w:r>
              <w:rPr>
                <w:rFonts w:ascii="宋体" w:eastAsia="宋体" w:hAnsi="宋体" w:cs="宋体" w:hint="eastAsia"/>
                <w:color w:val="000000"/>
                <w:kern w:val="0"/>
                <w:sz w:val="24"/>
                <w:lang/>
              </w:rPr>
              <w:t>专用站房（含混泥砖站房主体、桌椅、空调、通讯、防雷等辅助设备）</w:t>
            </w:r>
          </w:p>
        </w:tc>
        <w:tc>
          <w:tcPr>
            <w:tcW w:w="1241"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1</w:t>
            </w:r>
          </w:p>
        </w:tc>
        <w:tc>
          <w:tcPr>
            <w:tcW w:w="1144" w:type="dxa"/>
            <w:vAlign w:val="center"/>
          </w:tcPr>
          <w:p w:rsidR="00A42C7D" w:rsidRDefault="00AF4169">
            <w:pPr>
              <w:spacing w:line="360" w:lineRule="auto"/>
              <w:jc w:val="center"/>
              <w:rPr>
                <w:rFonts w:ascii="Times New Roman" w:eastAsia="宋体" w:hAnsi="Times New Roman" w:cs="宋体"/>
                <w:sz w:val="24"/>
              </w:rPr>
            </w:pPr>
            <w:r>
              <w:rPr>
                <w:rFonts w:cs="宋体" w:hint="eastAsia"/>
                <w:sz w:val="24"/>
              </w:rPr>
              <w:t>套</w:t>
            </w:r>
          </w:p>
        </w:tc>
      </w:tr>
      <w:tr w:rsidR="00A42C7D">
        <w:tc>
          <w:tcPr>
            <w:tcW w:w="1709" w:type="dxa"/>
            <w:vAlign w:val="center"/>
          </w:tcPr>
          <w:p w:rsidR="00A42C7D" w:rsidRDefault="00AF4169">
            <w:pPr>
              <w:widowControl/>
              <w:spacing w:line="360" w:lineRule="auto"/>
              <w:jc w:val="center"/>
              <w:textAlignment w:val="center"/>
              <w:rPr>
                <w:rFonts w:eastAsia="宋体" w:cs="宋体"/>
                <w:sz w:val="24"/>
              </w:rPr>
            </w:pPr>
            <w:r>
              <w:rPr>
                <w:rFonts w:ascii="宋体" w:eastAsia="宋体" w:hAnsi="宋体" w:cs="宋体" w:hint="eastAsia"/>
                <w:color w:val="000000"/>
                <w:kern w:val="0"/>
                <w:sz w:val="24"/>
                <w:lang/>
              </w:rPr>
              <w:t>17</w:t>
            </w:r>
          </w:p>
        </w:tc>
        <w:tc>
          <w:tcPr>
            <w:tcW w:w="4428" w:type="dxa"/>
            <w:vAlign w:val="center"/>
          </w:tcPr>
          <w:p w:rsidR="00A42C7D" w:rsidRDefault="00AF4169">
            <w:pPr>
              <w:widowControl/>
              <w:spacing w:line="360" w:lineRule="auto"/>
              <w:jc w:val="center"/>
              <w:textAlignment w:val="center"/>
              <w:rPr>
                <w:rFonts w:cs="宋体"/>
                <w:sz w:val="24"/>
              </w:rPr>
            </w:pPr>
            <w:r>
              <w:rPr>
                <w:rFonts w:ascii="宋体" w:eastAsia="宋体" w:hAnsi="宋体" w:cs="宋体" w:hint="eastAsia"/>
                <w:color w:val="000000"/>
                <w:kern w:val="0"/>
                <w:sz w:val="24"/>
                <w:lang/>
              </w:rPr>
              <w:t>外部供电</w:t>
            </w:r>
          </w:p>
        </w:tc>
        <w:tc>
          <w:tcPr>
            <w:tcW w:w="1241" w:type="dxa"/>
            <w:vAlign w:val="center"/>
          </w:tcPr>
          <w:p w:rsidR="00A42C7D" w:rsidRDefault="00AF4169">
            <w:pPr>
              <w:spacing w:line="360" w:lineRule="auto"/>
              <w:jc w:val="center"/>
              <w:rPr>
                <w:rFonts w:cs="宋体"/>
                <w:sz w:val="24"/>
              </w:rPr>
            </w:pPr>
            <w:r>
              <w:rPr>
                <w:rFonts w:cs="宋体" w:hint="eastAsia"/>
                <w:sz w:val="24"/>
              </w:rPr>
              <w:t>1</w:t>
            </w:r>
          </w:p>
        </w:tc>
        <w:tc>
          <w:tcPr>
            <w:tcW w:w="1144" w:type="dxa"/>
            <w:vAlign w:val="center"/>
          </w:tcPr>
          <w:p w:rsidR="00A42C7D" w:rsidRDefault="00AF4169">
            <w:pPr>
              <w:spacing w:line="360" w:lineRule="auto"/>
              <w:jc w:val="center"/>
              <w:rPr>
                <w:rFonts w:cs="宋体"/>
                <w:sz w:val="24"/>
              </w:rPr>
            </w:pPr>
            <w:r>
              <w:rPr>
                <w:rFonts w:cs="宋体" w:hint="eastAsia"/>
                <w:sz w:val="24"/>
              </w:rPr>
              <w:t>套</w:t>
            </w:r>
          </w:p>
        </w:tc>
      </w:tr>
    </w:tbl>
    <w:p w:rsidR="00A42C7D" w:rsidRDefault="00A42C7D">
      <w:pPr>
        <w:spacing w:line="360" w:lineRule="auto"/>
        <w:rPr>
          <w:rFonts w:ascii="宋体" w:hAnsi="宋体"/>
          <w:color w:val="000000"/>
          <w:sz w:val="24"/>
        </w:rPr>
      </w:pPr>
    </w:p>
    <w:p w:rsidR="00A42C7D" w:rsidRDefault="00AF4169">
      <w:pPr>
        <w:rPr>
          <w:b/>
          <w:bCs/>
          <w:sz w:val="24"/>
        </w:rPr>
      </w:pPr>
      <w:r>
        <w:rPr>
          <w:b/>
          <w:bCs/>
          <w:sz w:val="24"/>
        </w:rPr>
        <w:br w:type="page"/>
      </w:r>
    </w:p>
    <w:p w:rsidR="00A42C7D" w:rsidRDefault="00AF4169">
      <w:pPr>
        <w:pStyle w:val="2"/>
        <w:numPr>
          <w:ilvl w:val="0"/>
          <w:numId w:val="0"/>
        </w:numPr>
        <w:spacing w:line="360" w:lineRule="auto"/>
        <w:rPr>
          <w:rFonts w:ascii="宋体" w:hAnsi="宋体" w:cs="宋体"/>
          <w:bCs/>
          <w:sz w:val="28"/>
          <w:szCs w:val="28"/>
        </w:rPr>
      </w:pPr>
      <w:bookmarkStart w:id="3" w:name="_Toc21810"/>
      <w:bookmarkStart w:id="4" w:name="_Toc16526"/>
      <w:r>
        <w:rPr>
          <w:rFonts w:ascii="宋体" w:hAnsi="宋体" w:cs="宋体" w:hint="eastAsia"/>
          <w:bCs/>
          <w:sz w:val="28"/>
          <w:szCs w:val="28"/>
        </w:rPr>
        <w:lastRenderedPageBreak/>
        <w:t>二</w:t>
      </w:r>
      <w:r>
        <w:rPr>
          <w:rFonts w:ascii="宋体" w:hAnsi="宋体" w:cs="宋体" w:hint="eastAsia"/>
          <w:bCs/>
          <w:sz w:val="28"/>
          <w:szCs w:val="28"/>
        </w:rPr>
        <w:t>、</w:t>
      </w:r>
      <w:bookmarkEnd w:id="3"/>
      <w:bookmarkEnd w:id="4"/>
      <w:r>
        <w:rPr>
          <w:rFonts w:ascii="宋体" w:hAnsi="宋体" w:cs="宋体" w:hint="eastAsia"/>
          <w:bCs/>
          <w:sz w:val="28"/>
          <w:szCs w:val="28"/>
        </w:rPr>
        <w:t>参数要求</w:t>
      </w:r>
    </w:p>
    <w:p w:rsidR="00A42C7D" w:rsidRDefault="00AF4169">
      <w:pPr>
        <w:pStyle w:val="3"/>
        <w:rPr>
          <w:sz w:val="24"/>
          <w:szCs w:val="24"/>
        </w:rPr>
      </w:pPr>
      <w:r>
        <w:rPr>
          <w:rFonts w:hint="eastAsia"/>
          <w:sz w:val="24"/>
          <w:szCs w:val="24"/>
        </w:rPr>
        <w:t>（</w:t>
      </w:r>
      <w:r>
        <w:rPr>
          <w:rFonts w:hint="eastAsia"/>
          <w:sz w:val="24"/>
          <w:szCs w:val="24"/>
        </w:rPr>
        <w:t>一</w:t>
      </w:r>
      <w:r>
        <w:rPr>
          <w:rFonts w:hint="eastAsia"/>
          <w:sz w:val="24"/>
          <w:szCs w:val="24"/>
        </w:rPr>
        <w:t>）、</w:t>
      </w:r>
      <w:r>
        <w:rPr>
          <w:rFonts w:hint="eastAsia"/>
          <w:sz w:val="24"/>
          <w:szCs w:val="24"/>
        </w:rPr>
        <w:t>二氧化硫分析仪</w:t>
      </w:r>
    </w:p>
    <w:p w:rsidR="00A42C7D" w:rsidRDefault="00AF4169">
      <w:pPr>
        <w:spacing w:line="360" w:lineRule="auto"/>
        <w:ind w:firstLine="560"/>
        <w:rPr>
          <w:sz w:val="24"/>
        </w:rPr>
      </w:pPr>
      <w:r>
        <w:rPr>
          <w:sz w:val="24"/>
        </w:rPr>
        <w:t>（</w:t>
      </w:r>
      <w:r>
        <w:rPr>
          <w:sz w:val="24"/>
        </w:rPr>
        <w:t>1</w:t>
      </w:r>
      <w:r>
        <w:rPr>
          <w:sz w:val="24"/>
        </w:rPr>
        <w:t>）用途：用于空气中二氧化硫浓度的监测；</w:t>
      </w:r>
    </w:p>
    <w:p w:rsidR="00A42C7D" w:rsidRDefault="00AF4169">
      <w:pPr>
        <w:spacing w:line="360" w:lineRule="auto"/>
        <w:ind w:firstLine="560"/>
        <w:rPr>
          <w:sz w:val="24"/>
        </w:rPr>
      </w:pPr>
      <w:r>
        <w:rPr>
          <w:sz w:val="24"/>
        </w:rPr>
        <w:t>（</w:t>
      </w:r>
      <w:r>
        <w:rPr>
          <w:sz w:val="24"/>
        </w:rPr>
        <w:t>2</w:t>
      </w:r>
      <w:r>
        <w:rPr>
          <w:sz w:val="24"/>
        </w:rPr>
        <w:t>）配置要求：含过滤滤膜等；</w:t>
      </w:r>
    </w:p>
    <w:p w:rsidR="00A42C7D" w:rsidRDefault="00AF4169">
      <w:pPr>
        <w:spacing w:line="360" w:lineRule="auto"/>
        <w:ind w:firstLine="560"/>
        <w:rPr>
          <w:sz w:val="24"/>
        </w:rPr>
      </w:pPr>
      <w:r>
        <w:rPr>
          <w:sz w:val="24"/>
        </w:rPr>
        <w:t>（</w:t>
      </w:r>
      <w:r>
        <w:rPr>
          <w:sz w:val="24"/>
        </w:rPr>
        <w:t>3</w:t>
      </w:r>
      <w:r>
        <w:rPr>
          <w:sz w:val="24"/>
        </w:rPr>
        <w:t>）</w:t>
      </w:r>
      <w:r>
        <w:rPr>
          <w:rFonts w:ascii="宋体" w:hAnsi="宋体" w:hint="eastAsia"/>
          <w:kern w:val="0"/>
          <w:sz w:val="24"/>
        </w:rPr>
        <w:t>▲</w:t>
      </w:r>
      <w:r>
        <w:rPr>
          <w:sz w:val="24"/>
        </w:rPr>
        <w:t>分析方法：脉冲紫外荧光法；</w:t>
      </w:r>
    </w:p>
    <w:p w:rsidR="00A42C7D" w:rsidRDefault="00AF4169">
      <w:pPr>
        <w:spacing w:line="360" w:lineRule="auto"/>
        <w:ind w:firstLine="560"/>
        <w:rPr>
          <w:sz w:val="24"/>
        </w:rPr>
      </w:pPr>
      <w:r>
        <w:rPr>
          <w:sz w:val="24"/>
        </w:rPr>
        <w:t>（</w:t>
      </w:r>
      <w:r>
        <w:rPr>
          <w:sz w:val="24"/>
        </w:rPr>
        <w:t>4</w:t>
      </w:r>
      <w:r>
        <w:rPr>
          <w:sz w:val="24"/>
        </w:rPr>
        <w:t>）测量量程：</w:t>
      </w:r>
      <w:r>
        <w:rPr>
          <w:sz w:val="24"/>
        </w:rPr>
        <w:t>0~50</w:t>
      </w:r>
      <w:r>
        <w:rPr>
          <w:sz w:val="24"/>
        </w:rPr>
        <w:t>，</w:t>
      </w:r>
      <w:r>
        <w:rPr>
          <w:sz w:val="24"/>
        </w:rPr>
        <w:t>100</w:t>
      </w:r>
      <w:r>
        <w:rPr>
          <w:sz w:val="24"/>
        </w:rPr>
        <w:t>，</w:t>
      </w:r>
      <w:r>
        <w:rPr>
          <w:sz w:val="24"/>
        </w:rPr>
        <w:t>500ppb</w:t>
      </w:r>
      <w:r>
        <w:rPr>
          <w:sz w:val="24"/>
        </w:rPr>
        <w:t>或更多可选量程，具有量程自动切换功能；</w:t>
      </w:r>
    </w:p>
    <w:p w:rsidR="00A42C7D" w:rsidRDefault="00AF4169">
      <w:pPr>
        <w:spacing w:line="360" w:lineRule="auto"/>
        <w:ind w:firstLine="560"/>
        <w:rPr>
          <w:sz w:val="24"/>
        </w:rPr>
      </w:pPr>
      <w:r>
        <w:rPr>
          <w:sz w:val="24"/>
        </w:rPr>
        <w:t>（</w:t>
      </w:r>
      <w:r>
        <w:rPr>
          <w:sz w:val="24"/>
        </w:rPr>
        <w:t>5</w:t>
      </w:r>
      <w:r>
        <w:rPr>
          <w:sz w:val="24"/>
        </w:rPr>
        <w:t>）零点噪音：</w:t>
      </w:r>
      <w:r>
        <w:rPr>
          <w:sz w:val="24"/>
        </w:rPr>
        <w:t>0.5ppb RMS</w:t>
      </w:r>
      <w:r>
        <w:rPr>
          <w:sz w:val="24"/>
        </w:rPr>
        <w:t>（</w:t>
      </w:r>
      <w:r>
        <w:rPr>
          <w:sz w:val="24"/>
        </w:rPr>
        <w:t>60</w:t>
      </w:r>
      <w:r>
        <w:rPr>
          <w:sz w:val="24"/>
        </w:rPr>
        <w:t>秒平均时间）；</w:t>
      </w:r>
    </w:p>
    <w:p w:rsidR="00A42C7D" w:rsidRDefault="00AF4169">
      <w:pPr>
        <w:spacing w:line="360" w:lineRule="auto"/>
        <w:ind w:firstLine="560"/>
        <w:rPr>
          <w:sz w:val="24"/>
        </w:rPr>
      </w:pPr>
      <w:r>
        <w:rPr>
          <w:sz w:val="24"/>
        </w:rPr>
        <w:t>（</w:t>
      </w:r>
      <w:r>
        <w:rPr>
          <w:sz w:val="24"/>
        </w:rPr>
        <w:t>6</w:t>
      </w:r>
      <w:r>
        <w:rPr>
          <w:sz w:val="24"/>
        </w:rPr>
        <w:t>）</w:t>
      </w:r>
      <w:r>
        <w:rPr>
          <w:rFonts w:ascii="宋体" w:hAnsi="宋体" w:hint="eastAsia"/>
          <w:kern w:val="0"/>
          <w:sz w:val="24"/>
        </w:rPr>
        <w:t>▲</w:t>
      </w:r>
      <w:r>
        <w:rPr>
          <w:sz w:val="24"/>
        </w:rPr>
        <w:t>最低检测限：</w:t>
      </w:r>
      <w:r>
        <w:rPr>
          <w:rFonts w:ascii="宋体" w:hAnsi="宋体" w:cs="宋体" w:hint="eastAsia"/>
          <w:sz w:val="24"/>
        </w:rPr>
        <w:t>≤</w:t>
      </w:r>
      <w:r>
        <w:rPr>
          <w:rFonts w:hint="eastAsia"/>
          <w:sz w:val="24"/>
        </w:rPr>
        <w:t>1.0</w:t>
      </w:r>
      <w:r>
        <w:rPr>
          <w:sz w:val="24"/>
        </w:rPr>
        <w:t>ppb</w:t>
      </w:r>
      <w:r>
        <w:rPr>
          <w:sz w:val="24"/>
        </w:rPr>
        <w:t>；</w:t>
      </w:r>
    </w:p>
    <w:p w:rsidR="00A42C7D" w:rsidRDefault="00AF4169">
      <w:pPr>
        <w:spacing w:line="360" w:lineRule="auto"/>
        <w:ind w:firstLine="560"/>
        <w:rPr>
          <w:sz w:val="24"/>
        </w:rPr>
      </w:pPr>
      <w:r>
        <w:rPr>
          <w:sz w:val="24"/>
        </w:rPr>
        <w:t>（</w:t>
      </w:r>
      <w:r>
        <w:rPr>
          <w:sz w:val="24"/>
        </w:rPr>
        <w:t>7</w:t>
      </w:r>
      <w:r>
        <w:rPr>
          <w:sz w:val="24"/>
        </w:rPr>
        <w:t>）零点漂移（</w:t>
      </w:r>
      <w:r>
        <w:rPr>
          <w:sz w:val="24"/>
        </w:rPr>
        <w:t>24</w:t>
      </w:r>
      <w:r>
        <w:rPr>
          <w:sz w:val="24"/>
        </w:rPr>
        <w:t>小时）</w:t>
      </w:r>
      <w:r>
        <w:rPr>
          <w:rFonts w:ascii="宋体" w:hAnsi="宋体" w:cs="宋体" w:hint="eastAsia"/>
          <w:sz w:val="24"/>
        </w:rPr>
        <w:t>：≤</w:t>
      </w:r>
      <w:r>
        <w:rPr>
          <w:sz w:val="24"/>
        </w:rPr>
        <w:t>1.0ppb</w:t>
      </w:r>
      <w:r>
        <w:rPr>
          <w:sz w:val="24"/>
        </w:rPr>
        <w:t>；</w:t>
      </w:r>
    </w:p>
    <w:p w:rsidR="00A42C7D" w:rsidRDefault="00AF4169">
      <w:pPr>
        <w:spacing w:line="360" w:lineRule="auto"/>
        <w:ind w:firstLine="560"/>
        <w:rPr>
          <w:sz w:val="24"/>
        </w:rPr>
      </w:pPr>
      <w:r>
        <w:rPr>
          <w:sz w:val="24"/>
        </w:rPr>
        <w:t>（</w:t>
      </w:r>
      <w:r>
        <w:rPr>
          <w:sz w:val="24"/>
        </w:rPr>
        <w:t>8</w:t>
      </w:r>
      <w:r>
        <w:rPr>
          <w:sz w:val="24"/>
        </w:rPr>
        <w:t>）跨度漂移（</w:t>
      </w:r>
      <w:r>
        <w:rPr>
          <w:sz w:val="24"/>
        </w:rPr>
        <w:t>24</w:t>
      </w:r>
      <w:r>
        <w:rPr>
          <w:sz w:val="24"/>
        </w:rPr>
        <w:t>小时）</w:t>
      </w:r>
      <w:r>
        <w:rPr>
          <w:rFonts w:ascii="宋体" w:hAnsi="宋体" w:cs="宋体" w:hint="eastAsia"/>
          <w:sz w:val="24"/>
        </w:rPr>
        <w:t>：≤</w:t>
      </w:r>
      <w:r>
        <w:rPr>
          <w:sz w:val="24"/>
        </w:rPr>
        <w:t>1%</w:t>
      </w:r>
      <w:r>
        <w:rPr>
          <w:sz w:val="24"/>
        </w:rPr>
        <w:t>满量程；</w:t>
      </w:r>
    </w:p>
    <w:p w:rsidR="00A42C7D" w:rsidRDefault="00AF4169">
      <w:pPr>
        <w:spacing w:line="360" w:lineRule="auto"/>
        <w:ind w:firstLine="560"/>
        <w:rPr>
          <w:sz w:val="24"/>
        </w:rPr>
      </w:pPr>
      <w:r>
        <w:rPr>
          <w:sz w:val="24"/>
        </w:rPr>
        <w:t>（</w:t>
      </w:r>
      <w:r>
        <w:rPr>
          <w:sz w:val="24"/>
        </w:rPr>
        <w:t>9</w:t>
      </w:r>
      <w:r>
        <w:rPr>
          <w:sz w:val="24"/>
        </w:rPr>
        <w:t>）响应时间</w:t>
      </w:r>
      <w:r>
        <w:rPr>
          <w:rFonts w:ascii="宋体" w:hAnsi="宋体" w:cs="宋体" w:hint="eastAsia"/>
          <w:sz w:val="24"/>
        </w:rPr>
        <w:t>：≤</w:t>
      </w:r>
      <w:r>
        <w:rPr>
          <w:sz w:val="24"/>
        </w:rPr>
        <w:t>120</w:t>
      </w:r>
      <w:r>
        <w:rPr>
          <w:sz w:val="24"/>
        </w:rPr>
        <w:t>秒（</w:t>
      </w:r>
      <w:r>
        <w:rPr>
          <w:sz w:val="24"/>
        </w:rPr>
        <w:t>60</w:t>
      </w:r>
      <w:r>
        <w:rPr>
          <w:sz w:val="24"/>
        </w:rPr>
        <w:t>秒平均时间）；</w:t>
      </w:r>
    </w:p>
    <w:p w:rsidR="00A42C7D" w:rsidRDefault="00AF4169">
      <w:pPr>
        <w:spacing w:line="360" w:lineRule="auto"/>
        <w:ind w:firstLine="560"/>
        <w:rPr>
          <w:sz w:val="24"/>
        </w:rPr>
      </w:pPr>
      <w:r>
        <w:rPr>
          <w:sz w:val="24"/>
        </w:rPr>
        <w:t>（</w:t>
      </w:r>
      <w:r>
        <w:rPr>
          <w:sz w:val="24"/>
        </w:rPr>
        <w:t>10</w:t>
      </w:r>
      <w:r>
        <w:rPr>
          <w:sz w:val="24"/>
        </w:rPr>
        <w:t>）线性</w:t>
      </w:r>
      <w:r>
        <w:rPr>
          <w:rFonts w:ascii="宋体" w:hAnsi="宋体" w:cs="宋体" w:hint="eastAsia"/>
          <w:sz w:val="24"/>
        </w:rPr>
        <w:t>：≤±</w:t>
      </w:r>
      <w:r>
        <w:rPr>
          <w:sz w:val="24"/>
        </w:rPr>
        <w:t>1%</w:t>
      </w:r>
      <w:r>
        <w:rPr>
          <w:sz w:val="24"/>
        </w:rPr>
        <w:t>满量程；</w:t>
      </w:r>
    </w:p>
    <w:p w:rsidR="00A42C7D" w:rsidRDefault="00AF4169">
      <w:pPr>
        <w:spacing w:line="360" w:lineRule="auto"/>
        <w:ind w:firstLine="560"/>
        <w:rPr>
          <w:sz w:val="24"/>
        </w:rPr>
      </w:pPr>
      <w:r>
        <w:rPr>
          <w:sz w:val="24"/>
        </w:rPr>
        <w:t>（</w:t>
      </w:r>
      <w:r>
        <w:rPr>
          <w:sz w:val="24"/>
        </w:rPr>
        <w:t>11</w:t>
      </w:r>
      <w:r>
        <w:rPr>
          <w:sz w:val="24"/>
        </w:rPr>
        <w:t>）精度：读数的</w:t>
      </w:r>
      <w:r>
        <w:rPr>
          <w:sz w:val="24"/>
        </w:rPr>
        <w:t>1%</w:t>
      </w:r>
      <w:r>
        <w:rPr>
          <w:sz w:val="24"/>
        </w:rPr>
        <w:t>或</w:t>
      </w:r>
      <w:r>
        <w:rPr>
          <w:sz w:val="24"/>
        </w:rPr>
        <w:t>1ppb</w:t>
      </w:r>
      <w:r>
        <w:rPr>
          <w:sz w:val="24"/>
        </w:rPr>
        <w:t>；</w:t>
      </w:r>
    </w:p>
    <w:p w:rsidR="00A42C7D" w:rsidRDefault="00AF4169">
      <w:pPr>
        <w:spacing w:line="360" w:lineRule="auto"/>
        <w:ind w:firstLine="560"/>
        <w:rPr>
          <w:sz w:val="24"/>
        </w:rPr>
      </w:pPr>
      <w:r>
        <w:rPr>
          <w:sz w:val="24"/>
        </w:rPr>
        <w:t>（</w:t>
      </w:r>
      <w:r>
        <w:rPr>
          <w:sz w:val="24"/>
        </w:rPr>
        <w:t>12</w:t>
      </w:r>
      <w:r>
        <w:rPr>
          <w:sz w:val="24"/>
        </w:rPr>
        <w:t>）诊断功能：仪器有自诊断及报警功能；</w:t>
      </w:r>
    </w:p>
    <w:p w:rsidR="00A42C7D" w:rsidRDefault="00AF4169">
      <w:pPr>
        <w:spacing w:line="360" w:lineRule="auto"/>
        <w:ind w:firstLine="560"/>
        <w:rPr>
          <w:sz w:val="24"/>
        </w:rPr>
      </w:pPr>
      <w:r>
        <w:rPr>
          <w:sz w:val="24"/>
        </w:rPr>
        <w:t>（</w:t>
      </w:r>
      <w:r>
        <w:rPr>
          <w:sz w:val="24"/>
        </w:rPr>
        <w:t>13</w:t>
      </w:r>
      <w:r>
        <w:rPr>
          <w:sz w:val="24"/>
        </w:rPr>
        <w:t>）数字输出信号：具有</w:t>
      </w:r>
      <w:r>
        <w:rPr>
          <w:sz w:val="24"/>
        </w:rPr>
        <w:t>RS232/RS485</w:t>
      </w:r>
      <w:r>
        <w:rPr>
          <w:sz w:val="24"/>
        </w:rPr>
        <w:t>数</w:t>
      </w:r>
      <w:r>
        <w:rPr>
          <w:sz w:val="24"/>
        </w:rPr>
        <w:t>字接口；</w:t>
      </w:r>
    </w:p>
    <w:p w:rsidR="00A42C7D" w:rsidRDefault="00AF4169">
      <w:pPr>
        <w:spacing w:line="360" w:lineRule="auto"/>
        <w:ind w:firstLine="560"/>
        <w:rPr>
          <w:sz w:val="24"/>
        </w:rPr>
      </w:pPr>
      <w:r>
        <w:rPr>
          <w:sz w:val="24"/>
        </w:rPr>
        <w:t>（</w:t>
      </w:r>
      <w:r>
        <w:rPr>
          <w:sz w:val="24"/>
        </w:rPr>
        <w:t>14</w:t>
      </w:r>
      <w:r>
        <w:rPr>
          <w:sz w:val="24"/>
        </w:rPr>
        <w:t>）模拟输出信号：</w:t>
      </w:r>
      <w:r>
        <w:rPr>
          <w:sz w:val="24"/>
        </w:rPr>
        <w:t>DC 0-1.0V</w:t>
      </w:r>
      <w:r>
        <w:rPr>
          <w:sz w:val="24"/>
        </w:rPr>
        <w:t>、</w:t>
      </w:r>
      <w:r>
        <w:rPr>
          <w:sz w:val="24"/>
        </w:rPr>
        <w:t>0-5.0V</w:t>
      </w:r>
      <w:r>
        <w:rPr>
          <w:sz w:val="24"/>
        </w:rPr>
        <w:t>、</w:t>
      </w:r>
      <w:r>
        <w:rPr>
          <w:sz w:val="24"/>
        </w:rPr>
        <w:t>0-10.0V</w:t>
      </w:r>
      <w:r>
        <w:rPr>
          <w:sz w:val="24"/>
        </w:rPr>
        <w:t>、</w:t>
      </w:r>
      <w:r>
        <w:rPr>
          <w:sz w:val="24"/>
        </w:rPr>
        <w:t>0-20mA</w:t>
      </w:r>
      <w:r>
        <w:rPr>
          <w:sz w:val="24"/>
        </w:rPr>
        <w:t>；</w:t>
      </w:r>
    </w:p>
    <w:p w:rsidR="00A42C7D" w:rsidRDefault="00AF4169">
      <w:pPr>
        <w:spacing w:line="360" w:lineRule="auto"/>
        <w:ind w:firstLine="560"/>
        <w:rPr>
          <w:sz w:val="24"/>
        </w:rPr>
      </w:pPr>
      <w:r>
        <w:rPr>
          <w:sz w:val="24"/>
        </w:rPr>
        <w:t>（</w:t>
      </w:r>
      <w:r>
        <w:rPr>
          <w:sz w:val="24"/>
        </w:rPr>
        <w:t>15</w:t>
      </w:r>
      <w:r>
        <w:rPr>
          <w:sz w:val="24"/>
        </w:rPr>
        <w:t>）电源要求：</w:t>
      </w:r>
      <w:r>
        <w:rPr>
          <w:sz w:val="24"/>
        </w:rPr>
        <w:t>220VAC±10%</w:t>
      </w:r>
      <w:r>
        <w:rPr>
          <w:sz w:val="24"/>
        </w:rPr>
        <w:t>，</w:t>
      </w:r>
      <w:r>
        <w:rPr>
          <w:sz w:val="24"/>
        </w:rPr>
        <w:t>50Hz</w:t>
      </w:r>
      <w:r>
        <w:rPr>
          <w:sz w:val="24"/>
        </w:rPr>
        <w:t>；</w:t>
      </w:r>
    </w:p>
    <w:p w:rsidR="00A42C7D" w:rsidRDefault="00AF4169">
      <w:pPr>
        <w:spacing w:line="360" w:lineRule="auto"/>
        <w:ind w:firstLine="560"/>
        <w:rPr>
          <w:sz w:val="24"/>
        </w:rPr>
      </w:pPr>
      <w:r>
        <w:rPr>
          <w:sz w:val="24"/>
        </w:rPr>
        <w:t>（</w:t>
      </w:r>
      <w:r>
        <w:rPr>
          <w:sz w:val="24"/>
        </w:rPr>
        <w:t>16</w:t>
      </w:r>
      <w:r>
        <w:rPr>
          <w:sz w:val="24"/>
        </w:rPr>
        <w:t>）</w:t>
      </w:r>
      <w:r>
        <w:rPr>
          <w:rFonts w:ascii="宋体" w:hAnsi="宋体" w:hint="eastAsia"/>
          <w:kern w:val="0"/>
          <w:sz w:val="24"/>
        </w:rPr>
        <w:t>▲</w:t>
      </w:r>
      <w:r>
        <w:rPr>
          <w:sz w:val="24"/>
        </w:rPr>
        <w:t>其他要求：</w:t>
      </w:r>
      <w:r>
        <w:rPr>
          <w:rFonts w:hint="eastAsia"/>
          <w:sz w:val="24"/>
        </w:rPr>
        <w:t>应</w:t>
      </w:r>
      <w:r>
        <w:rPr>
          <w:sz w:val="24"/>
        </w:rPr>
        <w:t>通过国家生态环境部（原环境保护部）环境监测仪器质量监督检验中心的适用性检测，并具有合格检测报告证明</w:t>
      </w:r>
      <w:r>
        <w:rPr>
          <w:rFonts w:hint="eastAsia"/>
          <w:sz w:val="24"/>
        </w:rPr>
        <w:t>（须提供</w:t>
      </w:r>
      <w:r>
        <w:rPr>
          <w:sz w:val="24"/>
        </w:rPr>
        <w:t>合格检测报告</w:t>
      </w:r>
      <w:r>
        <w:rPr>
          <w:rFonts w:hint="eastAsia"/>
          <w:sz w:val="24"/>
        </w:rPr>
        <w:t>证明文件复印件，并加盖制造厂商公章）</w:t>
      </w:r>
      <w:r>
        <w:rPr>
          <w:sz w:val="24"/>
        </w:rPr>
        <w:t>；</w:t>
      </w:r>
    </w:p>
    <w:p w:rsidR="00A42C7D" w:rsidRDefault="00AF4169">
      <w:pPr>
        <w:spacing w:line="360" w:lineRule="auto"/>
        <w:ind w:firstLine="560"/>
        <w:rPr>
          <w:sz w:val="24"/>
        </w:rPr>
      </w:pPr>
      <w:r>
        <w:rPr>
          <w:rFonts w:hint="eastAsia"/>
          <w:sz w:val="24"/>
        </w:rPr>
        <w:t>（</w:t>
      </w:r>
      <w:r>
        <w:rPr>
          <w:rFonts w:hint="eastAsia"/>
          <w:sz w:val="24"/>
        </w:rPr>
        <w:t>1</w:t>
      </w:r>
      <w:r>
        <w:rPr>
          <w:sz w:val="24"/>
        </w:rPr>
        <w:t>7</w:t>
      </w:r>
      <w:r>
        <w:rPr>
          <w:rFonts w:hint="eastAsia"/>
          <w:sz w:val="24"/>
        </w:rPr>
        <w:t>）</w:t>
      </w:r>
      <w:r>
        <w:rPr>
          <w:rFonts w:ascii="宋体" w:hAnsi="宋体" w:hint="eastAsia"/>
          <w:kern w:val="0"/>
          <w:sz w:val="24"/>
        </w:rPr>
        <w:t>▲</w:t>
      </w:r>
      <w:r>
        <w:rPr>
          <w:rFonts w:hint="eastAsia"/>
          <w:sz w:val="24"/>
        </w:rPr>
        <w:t>提供所投产品的制造厂商针对本项目的</w:t>
      </w:r>
      <w:r>
        <w:rPr>
          <w:rFonts w:hint="eastAsia"/>
          <w:sz w:val="24"/>
        </w:rPr>
        <w:t>授权书及</w:t>
      </w:r>
      <w:r>
        <w:rPr>
          <w:rFonts w:hint="eastAsia"/>
          <w:sz w:val="24"/>
        </w:rPr>
        <w:t>售后服务承诺</w:t>
      </w:r>
      <w:r>
        <w:rPr>
          <w:rFonts w:hint="eastAsia"/>
          <w:sz w:val="24"/>
        </w:rPr>
        <w:t>书</w:t>
      </w:r>
      <w:r>
        <w:rPr>
          <w:rFonts w:hint="eastAsia"/>
          <w:sz w:val="24"/>
        </w:rPr>
        <w:t>原件。</w:t>
      </w:r>
    </w:p>
    <w:p w:rsidR="00A42C7D" w:rsidRDefault="00AF4169">
      <w:pPr>
        <w:pStyle w:val="3"/>
        <w:rPr>
          <w:sz w:val="24"/>
          <w:szCs w:val="24"/>
        </w:rPr>
      </w:pPr>
      <w:r>
        <w:rPr>
          <w:rFonts w:hint="eastAsia"/>
          <w:sz w:val="24"/>
          <w:szCs w:val="24"/>
        </w:rPr>
        <w:t>（</w:t>
      </w:r>
      <w:r>
        <w:rPr>
          <w:rFonts w:hint="eastAsia"/>
          <w:sz w:val="24"/>
          <w:szCs w:val="24"/>
        </w:rPr>
        <w:t>二</w:t>
      </w:r>
      <w:r>
        <w:rPr>
          <w:rFonts w:hint="eastAsia"/>
          <w:sz w:val="24"/>
          <w:szCs w:val="24"/>
        </w:rPr>
        <w:t>）、</w:t>
      </w:r>
      <w:r>
        <w:rPr>
          <w:rFonts w:hint="eastAsia"/>
          <w:sz w:val="24"/>
          <w:szCs w:val="24"/>
        </w:rPr>
        <w:t>氮氧化物分析仪</w:t>
      </w:r>
    </w:p>
    <w:p w:rsidR="00A42C7D" w:rsidRDefault="00AF4169">
      <w:pPr>
        <w:spacing w:line="360" w:lineRule="auto"/>
        <w:ind w:firstLine="560"/>
        <w:rPr>
          <w:sz w:val="24"/>
        </w:rPr>
      </w:pPr>
      <w:r>
        <w:rPr>
          <w:sz w:val="24"/>
        </w:rPr>
        <w:t>（</w:t>
      </w:r>
      <w:r>
        <w:rPr>
          <w:sz w:val="24"/>
        </w:rPr>
        <w:t>1</w:t>
      </w:r>
      <w:r>
        <w:rPr>
          <w:sz w:val="24"/>
        </w:rPr>
        <w:t>）用途：用于空气中</w:t>
      </w:r>
      <w:r>
        <w:rPr>
          <w:sz w:val="24"/>
        </w:rPr>
        <w:t>NO</w:t>
      </w:r>
      <w:r>
        <w:rPr>
          <w:sz w:val="24"/>
        </w:rPr>
        <w:t>、</w:t>
      </w:r>
      <w:r>
        <w:rPr>
          <w:sz w:val="24"/>
        </w:rPr>
        <w:t>NO</w:t>
      </w:r>
      <w:r>
        <w:rPr>
          <w:sz w:val="24"/>
          <w:vertAlign w:val="subscript"/>
        </w:rPr>
        <w:t>2</w:t>
      </w:r>
      <w:r>
        <w:rPr>
          <w:sz w:val="24"/>
        </w:rPr>
        <w:t>、</w:t>
      </w:r>
      <w:r>
        <w:rPr>
          <w:sz w:val="24"/>
        </w:rPr>
        <w:t>NO</w:t>
      </w:r>
      <w:r>
        <w:rPr>
          <w:sz w:val="24"/>
          <w:vertAlign w:val="subscript"/>
        </w:rPr>
        <w:t>X</w:t>
      </w:r>
      <w:r>
        <w:rPr>
          <w:sz w:val="24"/>
        </w:rPr>
        <w:t>浓度的监测；</w:t>
      </w:r>
    </w:p>
    <w:p w:rsidR="00A42C7D" w:rsidRDefault="00AF4169">
      <w:pPr>
        <w:spacing w:line="360" w:lineRule="auto"/>
        <w:ind w:firstLine="560"/>
        <w:rPr>
          <w:sz w:val="24"/>
        </w:rPr>
      </w:pPr>
      <w:r>
        <w:rPr>
          <w:sz w:val="24"/>
        </w:rPr>
        <w:t>（</w:t>
      </w:r>
      <w:r>
        <w:rPr>
          <w:sz w:val="24"/>
        </w:rPr>
        <w:t>2</w:t>
      </w:r>
      <w:r>
        <w:rPr>
          <w:sz w:val="24"/>
        </w:rPr>
        <w:t>）配置要求：含过滤滤膜等；</w:t>
      </w:r>
    </w:p>
    <w:p w:rsidR="00A42C7D" w:rsidRDefault="00AF4169">
      <w:pPr>
        <w:spacing w:line="360" w:lineRule="auto"/>
        <w:ind w:firstLine="560"/>
        <w:rPr>
          <w:sz w:val="24"/>
        </w:rPr>
      </w:pPr>
      <w:r>
        <w:rPr>
          <w:sz w:val="24"/>
        </w:rPr>
        <w:t>（</w:t>
      </w:r>
      <w:r>
        <w:rPr>
          <w:sz w:val="24"/>
        </w:rPr>
        <w:t>3</w:t>
      </w:r>
      <w:r>
        <w:rPr>
          <w:sz w:val="24"/>
        </w:rPr>
        <w:t>）</w:t>
      </w:r>
      <w:r>
        <w:rPr>
          <w:rFonts w:ascii="宋体" w:hAnsi="宋体" w:hint="eastAsia"/>
          <w:kern w:val="0"/>
          <w:sz w:val="24"/>
        </w:rPr>
        <w:t>▲</w:t>
      </w:r>
      <w:r>
        <w:rPr>
          <w:sz w:val="24"/>
        </w:rPr>
        <w:t>分析方法：化学发光法；</w:t>
      </w:r>
    </w:p>
    <w:p w:rsidR="00A42C7D" w:rsidRDefault="00AF4169">
      <w:pPr>
        <w:spacing w:line="360" w:lineRule="auto"/>
        <w:ind w:firstLine="560"/>
        <w:rPr>
          <w:sz w:val="24"/>
        </w:rPr>
      </w:pPr>
      <w:r>
        <w:rPr>
          <w:sz w:val="24"/>
        </w:rPr>
        <w:t>（</w:t>
      </w:r>
      <w:r>
        <w:rPr>
          <w:sz w:val="24"/>
        </w:rPr>
        <w:t>4</w:t>
      </w:r>
      <w:r>
        <w:rPr>
          <w:sz w:val="24"/>
        </w:rPr>
        <w:t>）测量量程：</w:t>
      </w:r>
      <w:r>
        <w:rPr>
          <w:sz w:val="24"/>
        </w:rPr>
        <w:t>0~50</w:t>
      </w:r>
      <w:r>
        <w:rPr>
          <w:sz w:val="24"/>
        </w:rPr>
        <w:t>，</w:t>
      </w:r>
      <w:r>
        <w:rPr>
          <w:sz w:val="24"/>
        </w:rPr>
        <w:t>100</w:t>
      </w:r>
      <w:r>
        <w:rPr>
          <w:sz w:val="24"/>
        </w:rPr>
        <w:t>，</w:t>
      </w:r>
      <w:r>
        <w:rPr>
          <w:sz w:val="24"/>
        </w:rPr>
        <w:t>200ppb</w:t>
      </w:r>
      <w:r>
        <w:rPr>
          <w:sz w:val="24"/>
        </w:rPr>
        <w:t>或更多可选量程，具有量程自动切换功能；</w:t>
      </w:r>
    </w:p>
    <w:p w:rsidR="00A42C7D" w:rsidRDefault="00AF4169">
      <w:pPr>
        <w:spacing w:line="360" w:lineRule="auto"/>
        <w:ind w:firstLine="560"/>
        <w:rPr>
          <w:sz w:val="24"/>
        </w:rPr>
      </w:pPr>
      <w:r>
        <w:rPr>
          <w:sz w:val="24"/>
        </w:rPr>
        <w:t>（</w:t>
      </w:r>
      <w:r>
        <w:rPr>
          <w:sz w:val="24"/>
        </w:rPr>
        <w:t>5</w:t>
      </w:r>
      <w:r>
        <w:rPr>
          <w:sz w:val="24"/>
        </w:rPr>
        <w:t>）零点噪音：</w:t>
      </w:r>
      <w:r>
        <w:rPr>
          <w:sz w:val="24"/>
        </w:rPr>
        <w:t>0.20ppb RMS</w:t>
      </w:r>
      <w:r>
        <w:rPr>
          <w:sz w:val="24"/>
        </w:rPr>
        <w:t>（</w:t>
      </w:r>
      <w:r>
        <w:rPr>
          <w:sz w:val="24"/>
        </w:rPr>
        <w:t>60</w:t>
      </w:r>
      <w:r>
        <w:rPr>
          <w:sz w:val="24"/>
        </w:rPr>
        <w:t>秒平均时间）；</w:t>
      </w:r>
    </w:p>
    <w:p w:rsidR="00A42C7D" w:rsidRDefault="00AF4169">
      <w:pPr>
        <w:spacing w:line="360" w:lineRule="auto"/>
        <w:ind w:firstLine="560"/>
        <w:rPr>
          <w:sz w:val="24"/>
        </w:rPr>
      </w:pPr>
      <w:r>
        <w:rPr>
          <w:sz w:val="24"/>
        </w:rPr>
        <w:lastRenderedPageBreak/>
        <w:t>（</w:t>
      </w:r>
      <w:r>
        <w:rPr>
          <w:sz w:val="24"/>
        </w:rPr>
        <w:t>6</w:t>
      </w:r>
      <w:r>
        <w:rPr>
          <w:sz w:val="24"/>
        </w:rPr>
        <w:t>）</w:t>
      </w:r>
      <w:r>
        <w:rPr>
          <w:rFonts w:ascii="宋体" w:hAnsi="宋体" w:hint="eastAsia"/>
          <w:kern w:val="0"/>
          <w:sz w:val="24"/>
        </w:rPr>
        <w:t>▲</w:t>
      </w:r>
      <w:r>
        <w:rPr>
          <w:sz w:val="24"/>
        </w:rPr>
        <w:t>最低检测限：</w:t>
      </w:r>
      <w:r>
        <w:rPr>
          <w:rFonts w:hint="eastAsia"/>
          <w:sz w:val="24"/>
        </w:rPr>
        <w:t>≤</w:t>
      </w:r>
      <w:r>
        <w:rPr>
          <w:sz w:val="24"/>
        </w:rPr>
        <w:t>0.40ppb</w:t>
      </w:r>
      <w:r>
        <w:rPr>
          <w:sz w:val="24"/>
        </w:rPr>
        <w:t>（</w:t>
      </w:r>
      <w:r>
        <w:rPr>
          <w:sz w:val="24"/>
        </w:rPr>
        <w:t>60</w:t>
      </w:r>
      <w:r>
        <w:rPr>
          <w:sz w:val="24"/>
        </w:rPr>
        <w:t>秒平均时间）；</w:t>
      </w:r>
    </w:p>
    <w:p w:rsidR="00A42C7D" w:rsidRDefault="00AF4169">
      <w:pPr>
        <w:spacing w:line="360" w:lineRule="auto"/>
        <w:ind w:firstLine="560"/>
        <w:rPr>
          <w:sz w:val="24"/>
        </w:rPr>
      </w:pPr>
      <w:r>
        <w:rPr>
          <w:sz w:val="24"/>
        </w:rPr>
        <w:t>（</w:t>
      </w:r>
      <w:r>
        <w:rPr>
          <w:sz w:val="24"/>
        </w:rPr>
        <w:t>7</w:t>
      </w:r>
      <w:r>
        <w:rPr>
          <w:sz w:val="24"/>
        </w:rPr>
        <w:t>）零点漂移（</w:t>
      </w:r>
      <w:r>
        <w:rPr>
          <w:sz w:val="24"/>
        </w:rPr>
        <w:t>24</w:t>
      </w:r>
      <w:r>
        <w:rPr>
          <w:sz w:val="24"/>
        </w:rPr>
        <w:t>小时）：</w:t>
      </w:r>
      <w:r>
        <w:rPr>
          <w:rFonts w:hint="eastAsia"/>
          <w:sz w:val="24"/>
        </w:rPr>
        <w:t>≤</w:t>
      </w:r>
      <w:r>
        <w:rPr>
          <w:sz w:val="24"/>
        </w:rPr>
        <w:t>0.40ppb</w:t>
      </w:r>
      <w:r>
        <w:rPr>
          <w:sz w:val="24"/>
        </w:rPr>
        <w:t>；</w:t>
      </w:r>
    </w:p>
    <w:p w:rsidR="00A42C7D" w:rsidRDefault="00AF4169">
      <w:pPr>
        <w:spacing w:line="360" w:lineRule="auto"/>
        <w:ind w:firstLine="560"/>
        <w:rPr>
          <w:sz w:val="24"/>
        </w:rPr>
      </w:pPr>
      <w:r>
        <w:rPr>
          <w:sz w:val="24"/>
        </w:rPr>
        <w:t>（</w:t>
      </w:r>
      <w:r>
        <w:rPr>
          <w:sz w:val="24"/>
        </w:rPr>
        <w:t>8</w:t>
      </w:r>
      <w:r>
        <w:rPr>
          <w:sz w:val="24"/>
        </w:rPr>
        <w:t>）跨度漂移（</w:t>
      </w:r>
      <w:r>
        <w:rPr>
          <w:sz w:val="24"/>
        </w:rPr>
        <w:t>24</w:t>
      </w:r>
      <w:r>
        <w:rPr>
          <w:sz w:val="24"/>
        </w:rPr>
        <w:t>小时）：</w:t>
      </w:r>
      <w:r>
        <w:rPr>
          <w:rFonts w:hint="eastAsia"/>
          <w:sz w:val="24"/>
        </w:rPr>
        <w:t>≤±</w:t>
      </w:r>
      <w:r>
        <w:rPr>
          <w:sz w:val="24"/>
        </w:rPr>
        <w:t>1%</w:t>
      </w:r>
      <w:r>
        <w:rPr>
          <w:sz w:val="24"/>
        </w:rPr>
        <w:t>满量程；</w:t>
      </w:r>
    </w:p>
    <w:p w:rsidR="00A42C7D" w:rsidRDefault="00AF4169">
      <w:pPr>
        <w:spacing w:line="360" w:lineRule="auto"/>
        <w:ind w:firstLine="560"/>
        <w:rPr>
          <w:sz w:val="24"/>
        </w:rPr>
      </w:pPr>
      <w:r>
        <w:rPr>
          <w:sz w:val="24"/>
        </w:rPr>
        <w:t>（</w:t>
      </w:r>
      <w:r>
        <w:rPr>
          <w:sz w:val="24"/>
        </w:rPr>
        <w:t>9</w:t>
      </w:r>
      <w:r>
        <w:rPr>
          <w:sz w:val="24"/>
        </w:rPr>
        <w:t>）响应时间：</w:t>
      </w:r>
      <w:r>
        <w:rPr>
          <w:rFonts w:hint="eastAsia"/>
          <w:sz w:val="24"/>
        </w:rPr>
        <w:t>≤</w:t>
      </w:r>
      <w:r>
        <w:rPr>
          <w:sz w:val="24"/>
        </w:rPr>
        <w:t>90</w:t>
      </w:r>
      <w:r>
        <w:rPr>
          <w:sz w:val="24"/>
        </w:rPr>
        <w:t>秒（</w:t>
      </w:r>
      <w:r>
        <w:rPr>
          <w:sz w:val="24"/>
        </w:rPr>
        <w:t>60</w:t>
      </w:r>
      <w:r>
        <w:rPr>
          <w:sz w:val="24"/>
        </w:rPr>
        <w:t>秒平均时间）；</w:t>
      </w:r>
    </w:p>
    <w:p w:rsidR="00A42C7D" w:rsidRDefault="00AF4169">
      <w:pPr>
        <w:spacing w:line="360" w:lineRule="auto"/>
        <w:ind w:firstLine="560"/>
        <w:rPr>
          <w:sz w:val="24"/>
        </w:rPr>
      </w:pPr>
      <w:r>
        <w:rPr>
          <w:sz w:val="24"/>
        </w:rPr>
        <w:t>（</w:t>
      </w:r>
      <w:r>
        <w:rPr>
          <w:sz w:val="24"/>
        </w:rPr>
        <w:t>10</w:t>
      </w:r>
      <w:r>
        <w:rPr>
          <w:sz w:val="24"/>
        </w:rPr>
        <w:t>）线性：</w:t>
      </w:r>
      <w:r>
        <w:rPr>
          <w:rFonts w:hint="eastAsia"/>
          <w:sz w:val="24"/>
        </w:rPr>
        <w:t>≤±</w:t>
      </w:r>
      <w:r>
        <w:rPr>
          <w:sz w:val="24"/>
        </w:rPr>
        <w:t>1%</w:t>
      </w:r>
      <w:r>
        <w:rPr>
          <w:sz w:val="24"/>
        </w:rPr>
        <w:t>满量程；</w:t>
      </w:r>
    </w:p>
    <w:p w:rsidR="00A42C7D" w:rsidRDefault="00AF4169">
      <w:pPr>
        <w:spacing w:line="360" w:lineRule="auto"/>
        <w:ind w:firstLine="560"/>
        <w:rPr>
          <w:sz w:val="24"/>
        </w:rPr>
      </w:pPr>
      <w:r>
        <w:rPr>
          <w:sz w:val="24"/>
        </w:rPr>
        <w:t>（</w:t>
      </w:r>
      <w:r>
        <w:rPr>
          <w:sz w:val="24"/>
        </w:rPr>
        <w:t>11</w:t>
      </w:r>
      <w:r>
        <w:rPr>
          <w:sz w:val="24"/>
        </w:rPr>
        <w:t>）</w:t>
      </w:r>
      <w:r>
        <w:rPr>
          <w:rFonts w:ascii="宋体" w:hAnsi="宋体" w:hint="eastAsia"/>
          <w:kern w:val="0"/>
          <w:sz w:val="24"/>
        </w:rPr>
        <w:t>▲</w:t>
      </w:r>
      <w:r>
        <w:rPr>
          <w:sz w:val="24"/>
        </w:rPr>
        <w:t>精度：</w:t>
      </w:r>
      <w:r>
        <w:rPr>
          <w:rFonts w:hint="eastAsia"/>
          <w:sz w:val="24"/>
        </w:rPr>
        <w:t>≤±</w:t>
      </w:r>
      <w:r>
        <w:rPr>
          <w:sz w:val="24"/>
        </w:rPr>
        <w:t>0.4ppb</w:t>
      </w:r>
      <w:r>
        <w:rPr>
          <w:sz w:val="24"/>
        </w:rPr>
        <w:t>；</w:t>
      </w:r>
    </w:p>
    <w:p w:rsidR="00A42C7D" w:rsidRDefault="00AF4169">
      <w:pPr>
        <w:spacing w:line="360" w:lineRule="auto"/>
        <w:ind w:firstLine="560"/>
        <w:rPr>
          <w:sz w:val="24"/>
        </w:rPr>
      </w:pPr>
      <w:r>
        <w:rPr>
          <w:sz w:val="24"/>
        </w:rPr>
        <w:t>（</w:t>
      </w:r>
      <w:r>
        <w:rPr>
          <w:sz w:val="24"/>
        </w:rPr>
        <w:t>12</w:t>
      </w:r>
      <w:r>
        <w:rPr>
          <w:sz w:val="24"/>
        </w:rPr>
        <w:t>）诊断功能：仪器有自诊断及报警功能；</w:t>
      </w:r>
    </w:p>
    <w:p w:rsidR="00A42C7D" w:rsidRDefault="00AF4169">
      <w:pPr>
        <w:spacing w:line="360" w:lineRule="auto"/>
        <w:ind w:firstLine="560"/>
        <w:rPr>
          <w:sz w:val="24"/>
        </w:rPr>
      </w:pPr>
      <w:r>
        <w:rPr>
          <w:sz w:val="24"/>
        </w:rPr>
        <w:t>（</w:t>
      </w:r>
      <w:r>
        <w:rPr>
          <w:sz w:val="24"/>
        </w:rPr>
        <w:t>13</w:t>
      </w:r>
      <w:r>
        <w:rPr>
          <w:sz w:val="24"/>
        </w:rPr>
        <w:t>）数字输出信号：具有</w:t>
      </w:r>
      <w:r>
        <w:rPr>
          <w:sz w:val="24"/>
        </w:rPr>
        <w:t>RS232/RS485</w:t>
      </w:r>
      <w:r>
        <w:rPr>
          <w:sz w:val="24"/>
        </w:rPr>
        <w:t>数字接口；</w:t>
      </w:r>
    </w:p>
    <w:p w:rsidR="00A42C7D" w:rsidRDefault="00AF4169">
      <w:pPr>
        <w:spacing w:line="360" w:lineRule="auto"/>
        <w:ind w:firstLine="560"/>
        <w:rPr>
          <w:sz w:val="24"/>
        </w:rPr>
      </w:pPr>
      <w:r>
        <w:rPr>
          <w:sz w:val="24"/>
        </w:rPr>
        <w:t>（</w:t>
      </w:r>
      <w:r>
        <w:rPr>
          <w:sz w:val="24"/>
        </w:rPr>
        <w:t>14</w:t>
      </w:r>
      <w:r>
        <w:rPr>
          <w:sz w:val="24"/>
        </w:rPr>
        <w:t>）模拟输出信号：</w:t>
      </w:r>
      <w:r>
        <w:rPr>
          <w:sz w:val="24"/>
        </w:rPr>
        <w:t>DC 0-1.0V</w:t>
      </w:r>
      <w:r>
        <w:rPr>
          <w:sz w:val="24"/>
        </w:rPr>
        <w:t>、</w:t>
      </w:r>
      <w:r>
        <w:rPr>
          <w:sz w:val="24"/>
        </w:rPr>
        <w:t>0-5.0V</w:t>
      </w:r>
      <w:r>
        <w:rPr>
          <w:sz w:val="24"/>
        </w:rPr>
        <w:t>、</w:t>
      </w:r>
      <w:r>
        <w:rPr>
          <w:sz w:val="24"/>
        </w:rPr>
        <w:t>0-10.0V</w:t>
      </w:r>
      <w:r>
        <w:rPr>
          <w:sz w:val="24"/>
        </w:rPr>
        <w:t>、</w:t>
      </w:r>
      <w:r>
        <w:rPr>
          <w:sz w:val="24"/>
        </w:rPr>
        <w:t>0-20mA</w:t>
      </w:r>
      <w:r>
        <w:rPr>
          <w:sz w:val="24"/>
        </w:rPr>
        <w:t>；</w:t>
      </w:r>
    </w:p>
    <w:p w:rsidR="00A42C7D" w:rsidRDefault="00AF4169">
      <w:pPr>
        <w:spacing w:line="360" w:lineRule="auto"/>
        <w:ind w:firstLine="560"/>
        <w:rPr>
          <w:sz w:val="24"/>
        </w:rPr>
      </w:pPr>
      <w:r>
        <w:rPr>
          <w:sz w:val="24"/>
        </w:rPr>
        <w:t>（</w:t>
      </w:r>
      <w:r>
        <w:rPr>
          <w:sz w:val="24"/>
        </w:rPr>
        <w:t>15</w:t>
      </w:r>
      <w:r>
        <w:rPr>
          <w:sz w:val="24"/>
        </w:rPr>
        <w:t>）电源要求：</w:t>
      </w:r>
      <w:r>
        <w:rPr>
          <w:sz w:val="24"/>
        </w:rPr>
        <w:t>220VAC±10%</w:t>
      </w:r>
      <w:r>
        <w:rPr>
          <w:sz w:val="24"/>
        </w:rPr>
        <w:t>，</w:t>
      </w:r>
      <w:r>
        <w:rPr>
          <w:sz w:val="24"/>
        </w:rPr>
        <w:t>50Hz</w:t>
      </w:r>
      <w:r>
        <w:rPr>
          <w:sz w:val="24"/>
        </w:rPr>
        <w:t>；</w:t>
      </w:r>
    </w:p>
    <w:p w:rsidR="00A42C7D" w:rsidRDefault="00AF4169">
      <w:pPr>
        <w:spacing w:line="360" w:lineRule="auto"/>
        <w:ind w:firstLine="560"/>
        <w:rPr>
          <w:sz w:val="24"/>
        </w:rPr>
      </w:pPr>
      <w:r>
        <w:rPr>
          <w:sz w:val="24"/>
        </w:rPr>
        <w:t>（</w:t>
      </w:r>
      <w:r>
        <w:rPr>
          <w:sz w:val="24"/>
        </w:rPr>
        <w:t>16</w:t>
      </w:r>
      <w:r>
        <w:rPr>
          <w:sz w:val="24"/>
        </w:rPr>
        <w:t>）</w:t>
      </w:r>
      <w:r>
        <w:rPr>
          <w:rFonts w:ascii="宋体" w:hAnsi="宋体" w:hint="eastAsia"/>
          <w:kern w:val="0"/>
          <w:sz w:val="24"/>
        </w:rPr>
        <w:t>▲</w:t>
      </w:r>
      <w:r>
        <w:rPr>
          <w:sz w:val="24"/>
        </w:rPr>
        <w:t>其他要求：</w:t>
      </w:r>
      <w:r>
        <w:rPr>
          <w:rFonts w:hint="eastAsia"/>
          <w:sz w:val="24"/>
        </w:rPr>
        <w:t>应</w:t>
      </w:r>
      <w:r>
        <w:rPr>
          <w:sz w:val="24"/>
        </w:rPr>
        <w:t>通过国家生态环境部（原环境保护部）环境监测仪器质量监督检验中心的适用性检测，并具有合格检测报告证明</w:t>
      </w:r>
      <w:r>
        <w:rPr>
          <w:rFonts w:hint="eastAsia"/>
          <w:sz w:val="24"/>
        </w:rPr>
        <w:t>（须提供</w:t>
      </w:r>
      <w:r>
        <w:rPr>
          <w:sz w:val="24"/>
        </w:rPr>
        <w:t>合格检测报告</w:t>
      </w:r>
      <w:r>
        <w:rPr>
          <w:rFonts w:hint="eastAsia"/>
          <w:sz w:val="24"/>
        </w:rPr>
        <w:t>证明文件复印件，并加盖制造厂商公章）</w:t>
      </w:r>
      <w:r>
        <w:rPr>
          <w:sz w:val="24"/>
        </w:rPr>
        <w:t>；</w:t>
      </w:r>
    </w:p>
    <w:p w:rsidR="00A42C7D" w:rsidRDefault="00AF4169">
      <w:pPr>
        <w:spacing w:line="360" w:lineRule="auto"/>
        <w:ind w:firstLine="560"/>
        <w:rPr>
          <w:sz w:val="24"/>
        </w:rPr>
      </w:pPr>
      <w:r>
        <w:rPr>
          <w:rFonts w:hint="eastAsia"/>
          <w:sz w:val="24"/>
        </w:rPr>
        <w:t>（</w:t>
      </w:r>
      <w:r>
        <w:rPr>
          <w:rFonts w:hint="eastAsia"/>
          <w:sz w:val="24"/>
        </w:rPr>
        <w:t>1</w:t>
      </w:r>
      <w:r>
        <w:rPr>
          <w:sz w:val="24"/>
        </w:rPr>
        <w:t>7</w:t>
      </w:r>
      <w:r>
        <w:rPr>
          <w:rFonts w:hint="eastAsia"/>
          <w:sz w:val="24"/>
        </w:rPr>
        <w:t>）</w:t>
      </w:r>
      <w:r>
        <w:rPr>
          <w:rFonts w:ascii="宋体" w:hAnsi="宋体" w:hint="eastAsia"/>
          <w:kern w:val="0"/>
          <w:sz w:val="24"/>
        </w:rPr>
        <w:t>▲</w:t>
      </w:r>
      <w:r>
        <w:rPr>
          <w:rFonts w:hint="eastAsia"/>
          <w:sz w:val="24"/>
        </w:rPr>
        <w:t>提供所投产品的制造厂商针对本项目的</w:t>
      </w:r>
      <w:r>
        <w:rPr>
          <w:rFonts w:hint="eastAsia"/>
          <w:sz w:val="24"/>
        </w:rPr>
        <w:t>授权书及</w:t>
      </w:r>
      <w:r>
        <w:rPr>
          <w:rFonts w:hint="eastAsia"/>
          <w:sz w:val="24"/>
        </w:rPr>
        <w:t>售后服务承诺</w:t>
      </w:r>
      <w:r>
        <w:rPr>
          <w:rFonts w:hint="eastAsia"/>
          <w:sz w:val="24"/>
        </w:rPr>
        <w:t>书</w:t>
      </w:r>
      <w:r>
        <w:rPr>
          <w:rFonts w:hint="eastAsia"/>
          <w:sz w:val="24"/>
        </w:rPr>
        <w:t>原件。</w:t>
      </w:r>
    </w:p>
    <w:p w:rsidR="00A42C7D" w:rsidRDefault="00AF4169">
      <w:pPr>
        <w:pStyle w:val="3"/>
        <w:rPr>
          <w:sz w:val="24"/>
          <w:szCs w:val="24"/>
        </w:rPr>
      </w:pPr>
      <w:r>
        <w:rPr>
          <w:rFonts w:hint="eastAsia"/>
          <w:sz w:val="24"/>
          <w:szCs w:val="24"/>
        </w:rPr>
        <w:t>（</w:t>
      </w:r>
      <w:r>
        <w:rPr>
          <w:rFonts w:hint="eastAsia"/>
          <w:sz w:val="24"/>
          <w:szCs w:val="24"/>
        </w:rPr>
        <w:t>三</w:t>
      </w:r>
      <w:r>
        <w:rPr>
          <w:rFonts w:hint="eastAsia"/>
          <w:sz w:val="24"/>
          <w:szCs w:val="24"/>
        </w:rPr>
        <w:t>）、</w:t>
      </w:r>
      <w:r>
        <w:rPr>
          <w:rFonts w:hint="eastAsia"/>
          <w:sz w:val="24"/>
          <w:szCs w:val="24"/>
        </w:rPr>
        <w:t>一氧化碳（</w:t>
      </w:r>
      <w:r>
        <w:rPr>
          <w:rFonts w:hint="eastAsia"/>
          <w:sz w:val="24"/>
          <w:szCs w:val="24"/>
        </w:rPr>
        <w:t>CO</w:t>
      </w:r>
      <w:r>
        <w:rPr>
          <w:rFonts w:hint="eastAsia"/>
          <w:sz w:val="24"/>
          <w:szCs w:val="24"/>
        </w:rPr>
        <w:t>）分析仪</w:t>
      </w:r>
    </w:p>
    <w:p w:rsidR="00A42C7D" w:rsidRDefault="00AF4169">
      <w:pPr>
        <w:spacing w:line="360" w:lineRule="auto"/>
        <w:ind w:firstLine="560"/>
        <w:rPr>
          <w:sz w:val="24"/>
        </w:rPr>
      </w:pPr>
      <w:r>
        <w:rPr>
          <w:sz w:val="24"/>
        </w:rPr>
        <w:t>（</w:t>
      </w:r>
      <w:r>
        <w:rPr>
          <w:sz w:val="24"/>
        </w:rPr>
        <w:t>1</w:t>
      </w:r>
      <w:r>
        <w:rPr>
          <w:sz w:val="24"/>
        </w:rPr>
        <w:t>）用途：用于空气中一氧化碳浓度的监测；</w:t>
      </w:r>
    </w:p>
    <w:p w:rsidR="00A42C7D" w:rsidRDefault="00AF4169">
      <w:pPr>
        <w:spacing w:line="360" w:lineRule="auto"/>
        <w:ind w:firstLine="560"/>
        <w:rPr>
          <w:sz w:val="24"/>
        </w:rPr>
      </w:pPr>
      <w:r>
        <w:rPr>
          <w:sz w:val="24"/>
        </w:rPr>
        <w:t>（</w:t>
      </w:r>
      <w:r>
        <w:rPr>
          <w:sz w:val="24"/>
        </w:rPr>
        <w:t>2</w:t>
      </w:r>
      <w:r>
        <w:rPr>
          <w:sz w:val="24"/>
        </w:rPr>
        <w:t>）配置要求：含过滤滤膜等；</w:t>
      </w:r>
    </w:p>
    <w:p w:rsidR="00A42C7D" w:rsidRDefault="00AF4169">
      <w:pPr>
        <w:spacing w:line="360" w:lineRule="auto"/>
        <w:ind w:firstLine="560"/>
        <w:rPr>
          <w:sz w:val="24"/>
        </w:rPr>
      </w:pPr>
      <w:r>
        <w:rPr>
          <w:sz w:val="24"/>
        </w:rPr>
        <w:t>（</w:t>
      </w:r>
      <w:r>
        <w:rPr>
          <w:sz w:val="24"/>
        </w:rPr>
        <w:t>3</w:t>
      </w:r>
      <w:r>
        <w:rPr>
          <w:sz w:val="24"/>
        </w:rPr>
        <w:t>）</w:t>
      </w:r>
      <w:r>
        <w:rPr>
          <w:rFonts w:ascii="宋体" w:hAnsi="宋体" w:hint="eastAsia"/>
          <w:kern w:val="0"/>
          <w:sz w:val="24"/>
        </w:rPr>
        <w:t>▲</w:t>
      </w:r>
      <w:r>
        <w:rPr>
          <w:sz w:val="24"/>
        </w:rPr>
        <w:t>分析方法：红外吸收相关法（气体滤光相关法）；</w:t>
      </w:r>
    </w:p>
    <w:p w:rsidR="00A42C7D" w:rsidRDefault="00AF4169">
      <w:pPr>
        <w:spacing w:line="360" w:lineRule="auto"/>
        <w:ind w:firstLine="560"/>
        <w:rPr>
          <w:sz w:val="24"/>
        </w:rPr>
      </w:pPr>
      <w:r>
        <w:rPr>
          <w:sz w:val="24"/>
        </w:rPr>
        <w:t>（</w:t>
      </w:r>
      <w:r>
        <w:rPr>
          <w:sz w:val="24"/>
        </w:rPr>
        <w:t>4</w:t>
      </w:r>
      <w:r>
        <w:rPr>
          <w:sz w:val="24"/>
        </w:rPr>
        <w:t>）测量量程：</w:t>
      </w:r>
      <w:r>
        <w:rPr>
          <w:sz w:val="24"/>
        </w:rPr>
        <w:t>0~20ppm</w:t>
      </w:r>
      <w:r>
        <w:rPr>
          <w:sz w:val="24"/>
        </w:rPr>
        <w:t>；</w:t>
      </w:r>
    </w:p>
    <w:p w:rsidR="00A42C7D" w:rsidRDefault="00AF4169">
      <w:pPr>
        <w:spacing w:line="360" w:lineRule="auto"/>
        <w:ind w:firstLine="560"/>
        <w:rPr>
          <w:sz w:val="24"/>
        </w:rPr>
      </w:pPr>
      <w:r>
        <w:rPr>
          <w:sz w:val="24"/>
        </w:rPr>
        <w:t>（</w:t>
      </w:r>
      <w:r>
        <w:rPr>
          <w:sz w:val="24"/>
        </w:rPr>
        <w:t>5</w:t>
      </w:r>
      <w:r>
        <w:rPr>
          <w:sz w:val="24"/>
        </w:rPr>
        <w:t>）零点噪音：</w:t>
      </w:r>
      <w:r>
        <w:rPr>
          <w:sz w:val="24"/>
        </w:rPr>
        <w:t>0.02ppm RMS</w:t>
      </w:r>
      <w:r>
        <w:rPr>
          <w:sz w:val="24"/>
        </w:rPr>
        <w:t>（</w:t>
      </w:r>
      <w:r>
        <w:rPr>
          <w:sz w:val="24"/>
        </w:rPr>
        <w:t>30</w:t>
      </w:r>
      <w:r>
        <w:rPr>
          <w:sz w:val="24"/>
        </w:rPr>
        <w:t>秒平均时间）；</w:t>
      </w:r>
    </w:p>
    <w:p w:rsidR="00A42C7D" w:rsidRDefault="00AF4169">
      <w:pPr>
        <w:spacing w:line="360" w:lineRule="auto"/>
        <w:ind w:firstLine="560"/>
        <w:rPr>
          <w:sz w:val="24"/>
        </w:rPr>
      </w:pPr>
      <w:r>
        <w:rPr>
          <w:sz w:val="24"/>
        </w:rPr>
        <w:t>（</w:t>
      </w:r>
      <w:r>
        <w:rPr>
          <w:sz w:val="24"/>
        </w:rPr>
        <w:t>6</w:t>
      </w:r>
      <w:r>
        <w:rPr>
          <w:sz w:val="24"/>
        </w:rPr>
        <w:t>）</w:t>
      </w:r>
      <w:r>
        <w:rPr>
          <w:rFonts w:ascii="宋体" w:hAnsi="宋体" w:hint="eastAsia"/>
          <w:kern w:val="0"/>
          <w:sz w:val="24"/>
        </w:rPr>
        <w:t>▲</w:t>
      </w:r>
      <w:r>
        <w:rPr>
          <w:sz w:val="24"/>
        </w:rPr>
        <w:t>最低检测限：</w:t>
      </w:r>
      <w:r>
        <w:rPr>
          <w:rFonts w:hint="eastAsia"/>
          <w:sz w:val="24"/>
        </w:rPr>
        <w:t>≤</w:t>
      </w:r>
      <w:r>
        <w:rPr>
          <w:sz w:val="24"/>
        </w:rPr>
        <w:t>40ppb</w:t>
      </w:r>
      <w:r>
        <w:rPr>
          <w:sz w:val="24"/>
        </w:rPr>
        <w:t>；</w:t>
      </w:r>
    </w:p>
    <w:p w:rsidR="00A42C7D" w:rsidRDefault="00AF4169">
      <w:pPr>
        <w:spacing w:line="360" w:lineRule="auto"/>
        <w:ind w:firstLine="560"/>
        <w:rPr>
          <w:sz w:val="24"/>
        </w:rPr>
      </w:pPr>
      <w:r>
        <w:rPr>
          <w:sz w:val="24"/>
        </w:rPr>
        <w:t>（</w:t>
      </w:r>
      <w:r>
        <w:rPr>
          <w:sz w:val="24"/>
        </w:rPr>
        <w:t>7</w:t>
      </w:r>
      <w:r>
        <w:rPr>
          <w:sz w:val="24"/>
        </w:rPr>
        <w:t>）零点漂移（</w:t>
      </w:r>
      <w:r>
        <w:rPr>
          <w:sz w:val="24"/>
        </w:rPr>
        <w:t>24</w:t>
      </w:r>
      <w:r>
        <w:rPr>
          <w:sz w:val="24"/>
        </w:rPr>
        <w:t>小时）：</w:t>
      </w:r>
      <w:r>
        <w:rPr>
          <w:rFonts w:hint="eastAsia"/>
          <w:sz w:val="24"/>
        </w:rPr>
        <w:t>≤</w:t>
      </w:r>
      <w:r>
        <w:rPr>
          <w:sz w:val="24"/>
        </w:rPr>
        <w:t>100ppb</w:t>
      </w:r>
      <w:r>
        <w:rPr>
          <w:sz w:val="24"/>
        </w:rPr>
        <w:t>；</w:t>
      </w:r>
    </w:p>
    <w:p w:rsidR="00A42C7D" w:rsidRDefault="00AF4169">
      <w:pPr>
        <w:spacing w:line="360" w:lineRule="auto"/>
        <w:ind w:firstLine="560"/>
        <w:rPr>
          <w:sz w:val="24"/>
        </w:rPr>
      </w:pPr>
      <w:r>
        <w:rPr>
          <w:sz w:val="24"/>
        </w:rPr>
        <w:t>（</w:t>
      </w:r>
      <w:r>
        <w:rPr>
          <w:sz w:val="24"/>
        </w:rPr>
        <w:t>8</w:t>
      </w:r>
      <w:r>
        <w:rPr>
          <w:sz w:val="24"/>
        </w:rPr>
        <w:t>）跨度漂移（</w:t>
      </w:r>
      <w:r>
        <w:rPr>
          <w:sz w:val="24"/>
        </w:rPr>
        <w:t>24</w:t>
      </w:r>
      <w:r>
        <w:rPr>
          <w:sz w:val="24"/>
        </w:rPr>
        <w:t>小时）：</w:t>
      </w:r>
      <w:r>
        <w:rPr>
          <w:rFonts w:hint="eastAsia"/>
          <w:sz w:val="24"/>
        </w:rPr>
        <w:t>≤±</w:t>
      </w:r>
      <w:r>
        <w:rPr>
          <w:sz w:val="24"/>
        </w:rPr>
        <w:t>1%</w:t>
      </w:r>
      <w:r>
        <w:rPr>
          <w:sz w:val="24"/>
        </w:rPr>
        <w:t>满量程；</w:t>
      </w:r>
    </w:p>
    <w:p w:rsidR="00A42C7D" w:rsidRDefault="00AF4169">
      <w:pPr>
        <w:spacing w:line="360" w:lineRule="auto"/>
        <w:ind w:firstLine="560"/>
        <w:rPr>
          <w:sz w:val="24"/>
        </w:rPr>
      </w:pPr>
      <w:r>
        <w:rPr>
          <w:sz w:val="24"/>
        </w:rPr>
        <w:t>（</w:t>
      </w:r>
      <w:r>
        <w:rPr>
          <w:sz w:val="24"/>
        </w:rPr>
        <w:t>9</w:t>
      </w:r>
      <w:r>
        <w:rPr>
          <w:sz w:val="24"/>
        </w:rPr>
        <w:t>）响应时间</w:t>
      </w:r>
      <w:r>
        <w:rPr>
          <w:rFonts w:hint="eastAsia"/>
          <w:sz w:val="24"/>
        </w:rPr>
        <w:t>：≤</w:t>
      </w:r>
      <w:r>
        <w:rPr>
          <w:sz w:val="24"/>
        </w:rPr>
        <w:t>60</w:t>
      </w:r>
      <w:r>
        <w:rPr>
          <w:sz w:val="24"/>
        </w:rPr>
        <w:t>秒（</w:t>
      </w:r>
      <w:r>
        <w:rPr>
          <w:sz w:val="24"/>
        </w:rPr>
        <w:t>30</w:t>
      </w:r>
      <w:r>
        <w:rPr>
          <w:sz w:val="24"/>
        </w:rPr>
        <w:t>秒平均时间）；</w:t>
      </w:r>
    </w:p>
    <w:p w:rsidR="00A42C7D" w:rsidRDefault="00AF4169">
      <w:pPr>
        <w:spacing w:line="360" w:lineRule="auto"/>
        <w:ind w:firstLine="560"/>
        <w:rPr>
          <w:sz w:val="24"/>
        </w:rPr>
      </w:pPr>
      <w:r>
        <w:rPr>
          <w:sz w:val="24"/>
        </w:rPr>
        <w:t>（</w:t>
      </w:r>
      <w:r>
        <w:rPr>
          <w:sz w:val="24"/>
        </w:rPr>
        <w:t>10</w:t>
      </w:r>
      <w:r>
        <w:rPr>
          <w:sz w:val="24"/>
        </w:rPr>
        <w:t>）</w:t>
      </w:r>
      <w:r>
        <w:rPr>
          <w:rFonts w:ascii="宋体" w:hAnsi="宋体" w:hint="eastAsia"/>
          <w:kern w:val="0"/>
          <w:sz w:val="24"/>
        </w:rPr>
        <w:t>▲</w:t>
      </w:r>
      <w:r>
        <w:rPr>
          <w:sz w:val="24"/>
        </w:rPr>
        <w:t>精度</w:t>
      </w:r>
      <w:r>
        <w:rPr>
          <w:rFonts w:hint="eastAsia"/>
          <w:sz w:val="24"/>
        </w:rPr>
        <w:t>：≤±</w:t>
      </w:r>
      <w:r>
        <w:rPr>
          <w:sz w:val="24"/>
        </w:rPr>
        <w:t>100ppb</w:t>
      </w:r>
      <w:r>
        <w:rPr>
          <w:sz w:val="24"/>
        </w:rPr>
        <w:t>；</w:t>
      </w:r>
    </w:p>
    <w:p w:rsidR="00A42C7D" w:rsidRDefault="00AF4169">
      <w:pPr>
        <w:spacing w:line="360" w:lineRule="auto"/>
        <w:ind w:firstLine="560"/>
        <w:rPr>
          <w:sz w:val="24"/>
        </w:rPr>
      </w:pPr>
      <w:r>
        <w:rPr>
          <w:sz w:val="24"/>
        </w:rPr>
        <w:t>（</w:t>
      </w:r>
      <w:r>
        <w:rPr>
          <w:sz w:val="24"/>
        </w:rPr>
        <w:t>11</w:t>
      </w:r>
      <w:r>
        <w:rPr>
          <w:sz w:val="24"/>
        </w:rPr>
        <w:t>）线性</w:t>
      </w:r>
      <w:r>
        <w:rPr>
          <w:rFonts w:hint="eastAsia"/>
          <w:sz w:val="24"/>
        </w:rPr>
        <w:t>：≤±</w:t>
      </w:r>
      <w:r>
        <w:rPr>
          <w:sz w:val="24"/>
        </w:rPr>
        <w:t>1%</w:t>
      </w:r>
      <w:r>
        <w:rPr>
          <w:sz w:val="24"/>
        </w:rPr>
        <w:t>满量程；</w:t>
      </w:r>
    </w:p>
    <w:p w:rsidR="00A42C7D" w:rsidRDefault="00AF4169">
      <w:pPr>
        <w:spacing w:line="360" w:lineRule="auto"/>
        <w:ind w:firstLine="560"/>
        <w:rPr>
          <w:sz w:val="24"/>
        </w:rPr>
      </w:pPr>
      <w:r>
        <w:rPr>
          <w:sz w:val="24"/>
        </w:rPr>
        <w:t>（</w:t>
      </w:r>
      <w:r>
        <w:rPr>
          <w:sz w:val="24"/>
        </w:rPr>
        <w:t>12</w:t>
      </w:r>
      <w:r>
        <w:rPr>
          <w:sz w:val="24"/>
        </w:rPr>
        <w:t>）诊断功能：仪器</w:t>
      </w:r>
      <w:r>
        <w:rPr>
          <w:sz w:val="24"/>
        </w:rPr>
        <w:t>有自诊断及报警功能；</w:t>
      </w:r>
    </w:p>
    <w:p w:rsidR="00A42C7D" w:rsidRDefault="00AF4169">
      <w:pPr>
        <w:spacing w:line="360" w:lineRule="auto"/>
        <w:ind w:firstLine="560"/>
        <w:rPr>
          <w:sz w:val="24"/>
        </w:rPr>
      </w:pPr>
      <w:r>
        <w:rPr>
          <w:sz w:val="24"/>
        </w:rPr>
        <w:t>（</w:t>
      </w:r>
      <w:r>
        <w:rPr>
          <w:sz w:val="24"/>
        </w:rPr>
        <w:t>13</w:t>
      </w:r>
      <w:r>
        <w:rPr>
          <w:sz w:val="24"/>
        </w:rPr>
        <w:t>）数字输出信号：具有</w:t>
      </w:r>
      <w:r>
        <w:rPr>
          <w:sz w:val="24"/>
        </w:rPr>
        <w:t>RS232/RS485</w:t>
      </w:r>
      <w:r>
        <w:rPr>
          <w:sz w:val="24"/>
        </w:rPr>
        <w:t>数字接口；</w:t>
      </w:r>
    </w:p>
    <w:p w:rsidR="00A42C7D" w:rsidRDefault="00AF4169">
      <w:pPr>
        <w:spacing w:line="360" w:lineRule="auto"/>
        <w:ind w:firstLine="560"/>
        <w:rPr>
          <w:sz w:val="24"/>
        </w:rPr>
      </w:pPr>
      <w:r>
        <w:rPr>
          <w:sz w:val="24"/>
        </w:rPr>
        <w:t>（</w:t>
      </w:r>
      <w:r>
        <w:rPr>
          <w:sz w:val="24"/>
        </w:rPr>
        <w:t>14</w:t>
      </w:r>
      <w:r>
        <w:rPr>
          <w:sz w:val="24"/>
        </w:rPr>
        <w:t>）模拟输出信号：</w:t>
      </w:r>
      <w:r>
        <w:rPr>
          <w:sz w:val="24"/>
        </w:rPr>
        <w:t>DC 0-1.0V</w:t>
      </w:r>
      <w:r>
        <w:rPr>
          <w:sz w:val="24"/>
        </w:rPr>
        <w:t>、</w:t>
      </w:r>
      <w:r>
        <w:rPr>
          <w:sz w:val="24"/>
        </w:rPr>
        <w:t>0-5.0V</w:t>
      </w:r>
      <w:r>
        <w:rPr>
          <w:sz w:val="24"/>
        </w:rPr>
        <w:t>、</w:t>
      </w:r>
      <w:r>
        <w:rPr>
          <w:sz w:val="24"/>
        </w:rPr>
        <w:t>0-10.0V</w:t>
      </w:r>
      <w:r>
        <w:rPr>
          <w:sz w:val="24"/>
        </w:rPr>
        <w:t>、</w:t>
      </w:r>
      <w:r>
        <w:rPr>
          <w:sz w:val="24"/>
        </w:rPr>
        <w:t>0-20mA</w:t>
      </w:r>
      <w:r>
        <w:rPr>
          <w:sz w:val="24"/>
        </w:rPr>
        <w:t>；</w:t>
      </w:r>
    </w:p>
    <w:p w:rsidR="00A42C7D" w:rsidRDefault="00AF4169">
      <w:pPr>
        <w:spacing w:line="360" w:lineRule="auto"/>
        <w:ind w:firstLine="560"/>
        <w:rPr>
          <w:sz w:val="24"/>
        </w:rPr>
      </w:pPr>
      <w:r>
        <w:rPr>
          <w:sz w:val="24"/>
        </w:rPr>
        <w:lastRenderedPageBreak/>
        <w:t>（</w:t>
      </w:r>
      <w:r>
        <w:rPr>
          <w:sz w:val="24"/>
        </w:rPr>
        <w:t>15</w:t>
      </w:r>
      <w:r>
        <w:rPr>
          <w:sz w:val="24"/>
        </w:rPr>
        <w:t>）电源要求：</w:t>
      </w:r>
      <w:r>
        <w:rPr>
          <w:sz w:val="24"/>
        </w:rPr>
        <w:t>220VAC±10%</w:t>
      </w:r>
      <w:r>
        <w:rPr>
          <w:sz w:val="24"/>
        </w:rPr>
        <w:t>，</w:t>
      </w:r>
      <w:r>
        <w:rPr>
          <w:sz w:val="24"/>
        </w:rPr>
        <w:t>50Hz</w:t>
      </w:r>
      <w:r>
        <w:rPr>
          <w:sz w:val="24"/>
        </w:rPr>
        <w:t>；</w:t>
      </w:r>
    </w:p>
    <w:p w:rsidR="00A42C7D" w:rsidRDefault="00AF4169">
      <w:pPr>
        <w:spacing w:line="360" w:lineRule="auto"/>
        <w:ind w:firstLine="560"/>
        <w:rPr>
          <w:sz w:val="24"/>
        </w:rPr>
      </w:pPr>
      <w:r>
        <w:rPr>
          <w:sz w:val="24"/>
        </w:rPr>
        <w:t>（</w:t>
      </w:r>
      <w:r>
        <w:rPr>
          <w:sz w:val="24"/>
        </w:rPr>
        <w:t>16</w:t>
      </w:r>
      <w:r>
        <w:rPr>
          <w:sz w:val="24"/>
        </w:rPr>
        <w:t>）</w:t>
      </w:r>
      <w:r>
        <w:rPr>
          <w:rFonts w:ascii="宋体" w:hAnsi="宋体" w:hint="eastAsia"/>
          <w:kern w:val="0"/>
          <w:sz w:val="24"/>
        </w:rPr>
        <w:t>▲</w:t>
      </w:r>
      <w:r>
        <w:rPr>
          <w:sz w:val="24"/>
        </w:rPr>
        <w:t>其他要求：</w:t>
      </w:r>
      <w:r>
        <w:rPr>
          <w:rFonts w:hint="eastAsia"/>
          <w:sz w:val="24"/>
        </w:rPr>
        <w:t>应</w:t>
      </w:r>
      <w:r>
        <w:rPr>
          <w:sz w:val="24"/>
        </w:rPr>
        <w:t>通过国家生态环境部（原环境保护部）环境监测仪器质量监督检验中心的适用性检测，并具有合格检测报告证明</w:t>
      </w:r>
      <w:r>
        <w:rPr>
          <w:rFonts w:hint="eastAsia"/>
          <w:sz w:val="24"/>
        </w:rPr>
        <w:t>（须提供</w:t>
      </w:r>
      <w:r>
        <w:rPr>
          <w:sz w:val="24"/>
        </w:rPr>
        <w:t>合格检测报告</w:t>
      </w:r>
      <w:r>
        <w:rPr>
          <w:rFonts w:hint="eastAsia"/>
          <w:sz w:val="24"/>
        </w:rPr>
        <w:t>证明文件复印件，并加盖制造厂商公章）</w:t>
      </w:r>
      <w:r>
        <w:rPr>
          <w:sz w:val="24"/>
        </w:rPr>
        <w:t>；</w:t>
      </w:r>
    </w:p>
    <w:p w:rsidR="00A42C7D" w:rsidRDefault="00AF4169">
      <w:pPr>
        <w:spacing w:line="360" w:lineRule="auto"/>
        <w:ind w:firstLine="560"/>
        <w:rPr>
          <w:sz w:val="24"/>
        </w:rPr>
      </w:pPr>
      <w:r>
        <w:rPr>
          <w:rFonts w:hint="eastAsia"/>
          <w:sz w:val="24"/>
        </w:rPr>
        <w:t>（</w:t>
      </w:r>
      <w:r>
        <w:rPr>
          <w:rFonts w:hint="eastAsia"/>
          <w:sz w:val="24"/>
        </w:rPr>
        <w:t>1</w:t>
      </w:r>
      <w:r>
        <w:rPr>
          <w:sz w:val="24"/>
        </w:rPr>
        <w:t>7</w:t>
      </w:r>
      <w:r>
        <w:rPr>
          <w:rFonts w:hint="eastAsia"/>
          <w:sz w:val="24"/>
        </w:rPr>
        <w:t>）</w:t>
      </w:r>
      <w:r>
        <w:rPr>
          <w:rFonts w:ascii="宋体" w:hAnsi="宋体" w:hint="eastAsia"/>
          <w:kern w:val="0"/>
          <w:sz w:val="24"/>
        </w:rPr>
        <w:t>▲</w:t>
      </w:r>
      <w:r>
        <w:rPr>
          <w:rFonts w:hint="eastAsia"/>
          <w:sz w:val="24"/>
        </w:rPr>
        <w:t>提供所投产品的制造厂商针对本项目的</w:t>
      </w:r>
      <w:r>
        <w:rPr>
          <w:rFonts w:hint="eastAsia"/>
          <w:sz w:val="24"/>
        </w:rPr>
        <w:t>授权书及</w:t>
      </w:r>
      <w:r>
        <w:rPr>
          <w:rFonts w:hint="eastAsia"/>
          <w:sz w:val="24"/>
        </w:rPr>
        <w:t>售后服务承诺</w:t>
      </w:r>
      <w:r>
        <w:rPr>
          <w:rFonts w:hint="eastAsia"/>
          <w:sz w:val="24"/>
        </w:rPr>
        <w:t>书</w:t>
      </w:r>
      <w:r>
        <w:rPr>
          <w:rFonts w:hint="eastAsia"/>
          <w:sz w:val="24"/>
        </w:rPr>
        <w:t>原件。</w:t>
      </w:r>
    </w:p>
    <w:p w:rsidR="00A42C7D" w:rsidRDefault="00AF4169">
      <w:pPr>
        <w:pStyle w:val="3"/>
        <w:rPr>
          <w:sz w:val="24"/>
          <w:szCs w:val="24"/>
        </w:rPr>
      </w:pPr>
      <w:r>
        <w:rPr>
          <w:rFonts w:hint="eastAsia"/>
          <w:sz w:val="24"/>
          <w:szCs w:val="24"/>
        </w:rPr>
        <w:t>（</w:t>
      </w:r>
      <w:r>
        <w:rPr>
          <w:rFonts w:hint="eastAsia"/>
          <w:sz w:val="24"/>
          <w:szCs w:val="24"/>
        </w:rPr>
        <w:t>四</w:t>
      </w:r>
      <w:r>
        <w:rPr>
          <w:rFonts w:hint="eastAsia"/>
          <w:sz w:val="24"/>
          <w:szCs w:val="24"/>
        </w:rPr>
        <w:t>）、</w:t>
      </w:r>
      <w:r>
        <w:rPr>
          <w:rFonts w:hint="eastAsia"/>
          <w:sz w:val="24"/>
          <w:szCs w:val="24"/>
        </w:rPr>
        <w:t>臭氧（</w:t>
      </w:r>
      <w:r>
        <w:rPr>
          <w:rFonts w:hint="eastAsia"/>
          <w:sz w:val="24"/>
          <w:szCs w:val="24"/>
        </w:rPr>
        <w:t>O3</w:t>
      </w:r>
      <w:r>
        <w:rPr>
          <w:rFonts w:hint="eastAsia"/>
          <w:sz w:val="24"/>
          <w:szCs w:val="24"/>
        </w:rPr>
        <w:t>）分析仪</w:t>
      </w:r>
    </w:p>
    <w:p w:rsidR="00A42C7D" w:rsidRDefault="00AF4169">
      <w:pPr>
        <w:spacing w:line="360" w:lineRule="auto"/>
        <w:ind w:firstLine="560"/>
        <w:rPr>
          <w:sz w:val="24"/>
        </w:rPr>
      </w:pPr>
      <w:r>
        <w:rPr>
          <w:sz w:val="24"/>
        </w:rPr>
        <w:t>（</w:t>
      </w:r>
      <w:r>
        <w:rPr>
          <w:sz w:val="24"/>
        </w:rPr>
        <w:t>1</w:t>
      </w:r>
      <w:r>
        <w:rPr>
          <w:sz w:val="24"/>
        </w:rPr>
        <w:t>）用途：用于空气中臭氧浓度的监测；</w:t>
      </w:r>
    </w:p>
    <w:p w:rsidR="00A42C7D" w:rsidRDefault="00AF4169">
      <w:pPr>
        <w:spacing w:line="360" w:lineRule="auto"/>
        <w:ind w:firstLine="560"/>
        <w:rPr>
          <w:sz w:val="24"/>
        </w:rPr>
      </w:pPr>
      <w:r>
        <w:rPr>
          <w:sz w:val="24"/>
        </w:rPr>
        <w:t>（</w:t>
      </w:r>
      <w:r>
        <w:rPr>
          <w:sz w:val="24"/>
        </w:rPr>
        <w:t>2</w:t>
      </w:r>
      <w:r>
        <w:rPr>
          <w:sz w:val="24"/>
        </w:rPr>
        <w:t>）配置要求：含过滤滤膜等；</w:t>
      </w:r>
    </w:p>
    <w:p w:rsidR="00A42C7D" w:rsidRDefault="00AF4169">
      <w:pPr>
        <w:spacing w:line="360" w:lineRule="auto"/>
        <w:ind w:firstLine="560"/>
        <w:rPr>
          <w:sz w:val="24"/>
        </w:rPr>
      </w:pPr>
      <w:r>
        <w:rPr>
          <w:sz w:val="24"/>
        </w:rPr>
        <w:t>（</w:t>
      </w:r>
      <w:r>
        <w:rPr>
          <w:sz w:val="24"/>
        </w:rPr>
        <w:t>3</w:t>
      </w:r>
      <w:r>
        <w:rPr>
          <w:sz w:val="24"/>
        </w:rPr>
        <w:t>）分析方法：紫外光度法；</w:t>
      </w:r>
    </w:p>
    <w:p w:rsidR="00A42C7D" w:rsidRDefault="00AF4169">
      <w:pPr>
        <w:spacing w:line="360" w:lineRule="auto"/>
        <w:ind w:firstLine="560"/>
        <w:rPr>
          <w:sz w:val="24"/>
        </w:rPr>
      </w:pPr>
      <w:r>
        <w:rPr>
          <w:sz w:val="24"/>
        </w:rPr>
        <w:t>（</w:t>
      </w:r>
      <w:r>
        <w:rPr>
          <w:sz w:val="24"/>
        </w:rPr>
        <w:t>4</w:t>
      </w:r>
      <w:r>
        <w:rPr>
          <w:sz w:val="24"/>
        </w:rPr>
        <w:t>）</w:t>
      </w:r>
      <w:r>
        <w:rPr>
          <w:rFonts w:ascii="宋体" w:hAnsi="宋体" w:hint="eastAsia"/>
          <w:kern w:val="0"/>
          <w:sz w:val="24"/>
        </w:rPr>
        <w:t>▲</w:t>
      </w:r>
      <w:r>
        <w:rPr>
          <w:sz w:val="24"/>
        </w:rPr>
        <w:t>检测器：双光室检测器，一个参比光室，一个检测光室，同时进行检测；</w:t>
      </w:r>
    </w:p>
    <w:p w:rsidR="00A42C7D" w:rsidRDefault="00AF4169">
      <w:pPr>
        <w:spacing w:line="360" w:lineRule="auto"/>
        <w:ind w:firstLine="560"/>
        <w:rPr>
          <w:sz w:val="24"/>
        </w:rPr>
      </w:pPr>
      <w:r>
        <w:rPr>
          <w:sz w:val="24"/>
        </w:rPr>
        <w:t>（</w:t>
      </w:r>
      <w:r>
        <w:rPr>
          <w:sz w:val="24"/>
        </w:rPr>
        <w:t>5</w:t>
      </w:r>
      <w:r>
        <w:rPr>
          <w:sz w:val="24"/>
        </w:rPr>
        <w:t>）测量量程：</w:t>
      </w:r>
      <w:r>
        <w:rPr>
          <w:sz w:val="24"/>
        </w:rPr>
        <w:t>0</w:t>
      </w:r>
      <w:r>
        <w:rPr>
          <w:sz w:val="24"/>
        </w:rPr>
        <w:t>～</w:t>
      </w:r>
      <w:r>
        <w:rPr>
          <w:sz w:val="24"/>
        </w:rPr>
        <w:t>500ppb</w:t>
      </w:r>
      <w:r>
        <w:rPr>
          <w:sz w:val="24"/>
        </w:rPr>
        <w:t>；</w:t>
      </w:r>
    </w:p>
    <w:p w:rsidR="00A42C7D" w:rsidRDefault="00AF4169">
      <w:pPr>
        <w:spacing w:line="360" w:lineRule="auto"/>
        <w:ind w:firstLine="560"/>
        <w:rPr>
          <w:sz w:val="24"/>
        </w:rPr>
      </w:pPr>
      <w:r>
        <w:rPr>
          <w:sz w:val="24"/>
        </w:rPr>
        <w:t>（</w:t>
      </w:r>
      <w:r>
        <w:rPr>
          <w:sz w:val="24"/>
        </w:rPr>
        <w:t>6</w:t>
      </w:r>
      <w:r>
        <w:rPr>
          <w:sz w:val="24"/>
        </w:rPr>
        <w:t>）零点噪音：</w:t>
      </w:r>
      <w:r>
        <w:rPr>
          <w:sz w:val="24"/>
        </w:rPr>
        <w:t>0.25ppb RMS</w:t>
      </w:r>
      <w:r>
        <w:rPr>
          <w:sz w:val="24"/>
        </w:rPr>
        <w:t>（</w:t>
      </w:r>
      <w:r>
        <w:rPr>
          <w:sz w:val="24"/>
        </w:rPr>
        <w:t>60</w:t>
      </w:r>
      <w:r>
        <w:rPr>
          <w:sz w:val="24"/>
        </w:rPr>
        <w:t>秒平均时间）；</w:t>
      </w:r>
    </w:p>
    <w:p w:rsidR="00A42C7D" w:rsidRDefault="00AF4169">
      <w:pPr>
        <w:spacing w:line="360" w:lineRule="auto"/>
        <w:ind w:firstLine="560"/>
        <w:rPr>
          <w:sz w:val="24"/>
        </w:rPr>
      </w:pPr>
      <w:r>
        <w:rPr>
          <w:sz w:val="24"/>
        </w:rPr>
        <w:t>（</w:t>
      </w:r>
      <w:r>
        <w:rPr>
          <w:sz w:val="24"/>
        </w:rPr>
        <w:t>7</w:t>
      </w:r>
      <w:r>
        <w:rPr>
          <w:sz w:val="24"/>
        </w:rPr>
        <w:t>）</w:t>
      </w:r>
      <w:r>
        <w:rPr>
          <w:rFonts w:ascii="宋体" w:hAnsi="宋体" w:hint="eastAsia"/>
          <w:kern w:val="0"/>
          <w:sz w:val="24"/>
        </w:rPr>
        <w:t>▲</w:t>
      </w:r>
      <w:r>
        <w:rPr>
          <w:sz w:val="24"/>
        </w:rPr>
        <w:t>最低检测限：</w:t>
      </w:r>
      <w:r>
        <w:rPr>
          <w:rFonts w:hint="eastAsia"/>
          <w:sz w:val="24"/>
        </w:rPr>
        <w:t>≤</w:t>
      </w:r>
      <w:r>
        <w:rPr>
          <w:sz w:val="24"/>
        </w:rPr>
        <w:t>0.5ppb</w:t>
      </w:r>
      <w:r>
        <w:rPr>
          <w:sz w:val="24"/>
        </w:rPr>
        <w:t>；</w:t>
      </w:r>
    </w:p>
    <w:p w:rsidR="00A42C7D" w:rsidRDefault="00AF4169">
      <w:pPr>
        <w:spacing w:line="360" w:lineRule="auto"/>
        <w:ind w:firstLine="560"/>
        <w:rPr>
          <w:sz w:val="24"/>
        </w:rPr>
      </w:pPr>
      <w:r>
        <w:rPr>
          <w:sz w:val="24"/>
        </w:rPr>
        <w:t>（</w:t>
      </w:r>
      <w:r>
        <w:rPr>
          <w:sz w:val="24"/>
        </w:rPr>
        <w:t>8</w:t>
      </w:r>
      <w:r>
        <w:rPr>
          <w:sz w:val="24"/>
        </w:rPr>
        <w:t>）零点漂移：</w:t>
      </w:r>
      <w:r>
        <w:rPr>
          <w:rFonts w:hint="eastAsia"/>
          <w:sz w:val="24"/>
        </w:rPr>
        <w:t>≤</w:t>
      </w:r>
      <w:r>
        <w:rPr>
          <w:sz w:val="24"/>
        </w:rPr>
        <w:t>1ppb</w:t>
      </w:r>
      <w:r>
        <w:rPr>
          <w:sz w:val="24"/>
        </w:rPr>
        <w:t>；</w:t>
      </w:r>
    </w:p>
    <w:p w:rsidR="00A42C7D" w:rsidRDefault="00AF4169">
      <w:pPr>
        <w:spacing w:line="360" w:lineRule="auto"/>
        <w:ind w:firstLine="560"/>
        <w:rPr>
          <w:sz w:val="24"/>
        </w:rPr>
      </w:pPr>
      <w:r>
        <w:rPr>
          <w:sz w:val="24"/>
        </w:rPr>
        <w:t>（</w:t>
      </w:r>
      <w:r>
        <w:rPr>
          <w:sz w:val="24"/>
        </w:rPr>
        <w:t>9</w:t>
      </w:r>
      <w:r>
        <w:rPr>
          <w:sz w:val="24"/>
        </w:rPr>
        <w:t>）跨度漂移：</w:t>
      </w:r>
      <w:r>
        <w:rPr>
          <w:rFonts w:hint="eastAsia"/>
          <w:sz w:val="24"/>
        </w:rPr>
        <w:t>≤</w:t>
      </w:r>
      <w:r>
        <w:rPr>
          <w:sz w:val="24"/>
        </w:rPr>
        <w:t>1.0%</w:t>
      </w:r>
      <w:r>
        <w:rPr>
          <w:sz w:val="24"/>
        </w:rPr>
        <w:t>满量程；</w:t>
      </w:r>
    </w:p>
    <w:p w:rsidR="00A42C7D" w:rsidRDefault="00AF4169">
      <w:pPr>
        <w:spacing w:line="360" w:lineRule="auto"/>
        <w:ind w:firstLine="560"/>
        <w:rPr>
          <w:sz w:val="24"/>
        </w:rPr>
      </w:pPr>
      <w:r>
        <w:rPr>
          <w:sz w:val="24"/>
        </w:rPr>
        <w:t>（</w:t>
      </w:r>
      <w:r>
        <w:rPr>
          <w:sz w:val="24"/>
        </w:rPr>
        <w:t>10</w:t>
      </w:r>
      <w:r>
        <w:rPr>
          <w:sz w:val="24"/>
        </w:rPr>
        <w:t>）响应时间：</w:t>
      </w:r>
      <w:r>
        <w:rPr>
          <w:sz w:val="24"/>
        </w:rPr>
        <w:t>30</w:t>
      </w:r>
      <w:r>
        <w:rPr>
          <w:sz w:val="24"/>
        </w:rPr>
        <w:t>秒（</w:t>
      </w:r>
      <w:r>
        <w:rPr>
          <w:sz w:val="24"/>
        </w:rPr>
        <w:t>10</w:t>
      </w:r>
      <w:r>
        <w:rPr>
          <w:sz w:val="24"/>
        </w:rPr>
        <w:t>秒平均时间）；</w:t>
      </w:r>
    </w:p>
    <w:p w:rsidR="00A42C7D" w:rsidRDefault="00AF4169">
      <w:pPr>
        <w:spacing w:line="360" w:lineRule="auto"/>
        <w:ind w:firstLine="560"/>
        <w:rPr>
          <w:sz w:val="24"/>
        </w:rPr>
      </w:pPr>
      <w:r>
        <w:rPr>
          <w:sz w:val="24"/>
        </w:rPr>
        <w:t>（</w:t>
      </w:r>
      <w:r>
        <w:rPr>
          <w:sz w:val="24"/>
        </w:rPr>
        <w:t>11</w:t>
      </w:r>
      <w:r>
        <w:rPr>
          <w:sz w:val="24"/>
        </w:rPr>
        <w:t>）线性</w:t>
      </w:r>
      <w:r>
        <w:rPr>
          <w:rFonts w:hint="eastAsia"/>
          <w:sz w:val="24"/>
        </w:rPr>
        <w:t>：≤±</w:t>
      </w:r>
      <w:r>
        <w:rPr>
          <w:sz w:val="24"/>
        </w:rPr>
        <w:t>1%</w:t>
      </w:r>
      <w:r>
        <w:rPr>
          <w:sz w:val="24"/>
        </w:rPr>
        <w:t>满量程；</w:t>
      </w:r>
    </w:p>
    <w:p w:rsidR="00A42C7D" w:rsidRDefault="00AF4169">
      <w:pPr>
        <w:spacing w:line="360" w:lineRule="auto"/>
        <w:ind w:firstLine="560"/>
        <w:rPr>
          <w:sz w:val="24"/>
        </w:rPr>
      </w:pPr>
      <w:r>
        <w:rPr>
          <w:sz w:val="24"/>
        </w:rPr>
        <w:t>（</w:t>
      </w:r>
      <w:r>
        <w:rPr>
          <w:sz w:val="24"/>
        </w:rPr>
        <w:t>12</w:t>
      </w:r>
      <w:r>
        <w:rPr>
          <w:sz w:val="24"/>
        </w:rPr>
        <w:t>）精度</w:t>
      </w:r>
      <w:r>
        <w:rPr>
          <w:rFonts w:hint="eastAsia"/>
          <w:sz w:val="24"/>
        </w:rPr>
        <w:t>：≤</w:t>
      </w:r>
      <w:r>
        <w:rPr>
          <w:sz w:val="24"/>
        </w:rPr>
        <w:t>1.0ppb</w:t>
      </w:r>
      <w:r>
        <w:rPr>
          <w:sz w:val="24"/>
        </w:rPr>
        <w:t>；</w:t>
      </w:r>
    </w:p>
    <w:p w:rsidR="00A42C7D" w:rsidRDefault="00AF4169">
      <w:pPr>
        <w:spacing w:line="360" w:lineRule="auto"/>
        <w:ind w:firstLine="560"/>
        <w:rPr>
          <w:sz w:val="24"/>
        </w:rPr>
      </w:pPr>
      <w:r>
        <w:rPr>
          <w:sz w:val="24"/>
        </w:rPr>
        <w:t>（</w:t>
      </w:r>
      <w:r>
        <w:rPr>
          <w:sz w:val="24"/>
        </w:rPr>
        <w:t>13</w:t>
      </w:r>
      <w:r>
        <w:rPr>
          <w:sz w:val="24"/>
        </w:rPr>
        <w:t>）诊断功能：仪器有自诊断及报警功能；</w:t>
      </w:r>
    </w:p>
    <w:p w:rsidR="00A42C7D" w:rsidRDefault="00AF4169">
      <w:pPr>
        <w:spacing w:line="360" w:lineRule="auto"/>
        <w:ind w:firstLine="560"/>
        <w:rPr>
          <w:sz w:val="24"/>
        </w:rPr>
      </w:pPr>
      <w:r>
        <w:rPr>
          <w:sz w:val="24"/>
        </w:rPr>
        <w:t>（</w:t>
      </w:r>
      <w:r>
        <w:rPr>
          <w:sz w:val="24"/>
        </w:rPr>
        <w:t>14</w:t>
      </w:r>
      <w:r>
        <w:rPr>
          <w:sz w:val="24"/>
        </w:rPr>
        <w:t>）数字输出信号：具有</w:t>
      </w:r>
      <w:r>
        <w:rPr>
          <w:sz w:val="24"/>
        </w:rPr>
        <w:t>RS232/RS485</w:t>
      </w:r>
      <w:r>
        <w:rPr>
          <w:sz w:val="24"/>
        </w:rPr>
        <w:t>数字接口；</w:t>
      </w:r>
    </w:p>
    <w:p w:rsidR="00A42C7D" w:rsidRDefault="00AF4169">
      <w:pPr>
        <w:spacing w:line="360" w:lineRule="auto"/>
        <w:ind w:firstLine="560"/>
        <w:rPr>
          <w:sz w:val="24"/>
        </w:rPr>
      </w:pPr>
      <w:r>
        <w:rPr>
          <w:sz w:val="24"/>
        </w:rPr>
        <w:t>（</w:t>
      </w:r>
      <w:r>
        <w:rPr>
          <w:sz w:val="24"/>
        </w:rPr>
        <w:t>15</w:t>
      </w:r>
      <w:r>
        <w:rPr>
          <w:sz w:val="24"/>
        </w:rPr>
        <w:t>）模拟输出信号：</w:t>
      </w:r>
      <w:r>
        <w:rPr>
          <w:sz w:val="24"/>
        </w:rPr>
        <w:t>DC 0-1.0V</w:t>
      </w:r>
      <w:r>
        <w:rPr>
          <w:sz w:val="24"/>
        </w:rPr>
        <w:t>、</w:t>
      </w:r>
      <w:r>
        <w:rPr>
          <w:sz w:val="24"/>
        </w:rPr>
        <w:t>0-5.0V</w:t>
      </w:r>
      <w:r>
        <w:rPr>
          <w:sz w:val="24"/>
        </w:rPr>
        <w:t>、</w:t>
      </w:r>
      <w:r>
        <w:rPr>
          <w:sz w:val="24"/>
        </w:rPr>
        <w:t>0-10.0V</w:t>
      </w:r>
      <w:r>
        <w:rPr>
          <w:sz w:val="24"/>
        </w:rPr>
        <w:t>、</w:t>
      </w:r>
      <w:r>
        <w:rPr>
          <w:sz w:val="24"/>
        </w:rPr>
        <w:t>0-20mA</w:t>
      </w:r>
      <w:r>
        <w:rPr>
          <w:sz w:val="24"/>
        </w:rPr>
        <w:t>；</w:t>
      </w:r>
    </w:p>
    <w:p w:rsidR="00A42C7D" w:rsidRDefault="00AF4169">
      <w:pPr>
        <w:spacing w:line="360" w:lineRule="auto"/>
        <w:ind w:firstLine="560"/>
        <w:rPr>
          <w:sz w:val="24"/>
        </w:rPr>
      </w:pPr>
      <w:r>
        <w:rPr>
          <w:sz w:val="24"/>
        </w:rPr>
        <w:t>（</w:t>
      </w:r>
      <w:r>
        <w:rPr>
          <w:sz w:val="24"/>
        </w:rPr>
        <w:t>16</w:t>
      </w:r>
      <w:r>
        <w:rPr>
          <w:sz w:val="24"/>
        </w:rPr>
        <w:t>）电源要求：</w:t>
      </w:r>
      <w:r>
        <w:rPr>
          <w:sz w:val="24"/>
        </w:rPr>
        <w:t>220VAC±10%</w:t>
      </w:r>
      <w:r>
        <w:rPr>
          <w:sz w:val="24"/>
        </w:rPr>
        <w:t>，</w:t>
      </w:r>
      <w:r>
        <w:rPr>
          <w:sz w:val="24"/>
        </w:rPr>
        <w:t>50Hz</w:t>
      </w:r>
      <w:r>
        <w:rPr>
          <w:sz w:val="24"/>
        </w:rPr>
        <w:t>；</w:t>
      </w:r>
    </w:p>
    <w:p w:rsidR="00A42C7D" w:rsidRDefault="00AF4169">
      <w:pPr>
        <w:spacing w:line="360" w:lineRule="auto"/>
        <w:ind w:firstLine="560"/>
        <w:rPr>
          <w:sz w:val="24"/>
        </w:rPr>
      </w:pPr>
      <w:r>
        <w:rPr>
          <w:sz w:val="24"/>
        </w:rPr>
        <w:t>（</w:t>
      </w:r>
      <w:r>
        <w:rPr>
          <w:sz w:val="24"/>
        </w:rPr>
        <w:t>17</w:t>
      </w:r>
      <w:r>
        <w:rPr>
          <w:sz w:val="24"/>
        </w:rPr>
        <w:t>）</w:t>
      </w:r>
      <w:r>
        <w:rPr>
          <w:rFonts w:ascii="宋体" w:hAnsi="宋体" w:hint="eastAsia"/>
          <w:kern w:val="0"/>
          <w:sz w:val="24"/>
        </w:rPr>
        <w:t>▲</w:t>
      </w:r>
      <w:r>
        <w:rPr>
          <w:sz w:val="24"/>
        </w:rPr>
        <w:t>其他要求：</w:t>
      </w:r>
      <w:r>
        <w:rPr>
          <w:rFonts w:hint="eastAsia"/>
          <w:sz w:val="24"/>
        </w:rPr>
        <w:t>应</w:t>
      </w:r>
      <w:r>
        <w:rPr>
          <w:sz w:val="24"/>
        </w:rPr>
        <w:t>通过国家生态环境部（原环境保护部）环境监测仪器质量监督检验中心的适用性检测，并具有合格检测报告证明</w:t>
      </w:r>
      <w:r>
        <w:rPr>
          <w:rFonts w:hint="eastAsia"/>
          <w:sz w:val="24"/>
        </w:rPr>
        <w:t>（须提供</w:t>
      </w:r>
      <w:r>
        <w:rPr>
          <w:sz w:val="24"/>
        </w:rPr>
        <w:t>合格检测报告</w:t>
      </w:r>
      <w:r>
        <w:rPr>
          <w:rFonts w:hint="eastAsia"/>
          <w:sz w:val="24"/>
        </w:rPr>
        <w:t>证明文件复印件，并加盖制造厂商公章）</w:t>
      </w:r>
      <w:r>
        <w:rPr>
          <w:sz w:val="24"/>
        </w:rPr>
        <w:t>；</w:t>
      </w:r>
    </w:p>
    <w:p w:rsidR="00A42C7D" w:rsidRDefault="00AF4169">
      <w:pPr>
        <w:spacing w:line="360" w:lineRule="auto"/>
        <w:ind w:firstLine="560"/>
        <w:rPr>
          <w:sz w:val="24"/>
        </w:rPr>
      </w:pPr>
      <w:r>
        <w:rPr>
          <w:rFonts w:hint="eastAsia"/>
          <w:sz w:val="24"/>
        </w:rPr>
        <w:t>（</w:t>
      </w:r>
      <w:r>
        <w:rPr>
          <w:rFonts w:hint="eastAsia"/>
          <w:sz w:val="24"/>
        </w:rPr>
        <w:t>1</w:t>
      </w:r>
      <w:r>
        <w:rPr>
          <w:sz w:val="24"/>
        </w:rPr>
        <w:t>8</w:t>
      </w:r>
      <w:r>
        <w:rPr>
          <w:rFonts w:hint="eastAsia"/>
          <w:sz w:val="24"/>
        </w:rPr>
        <w:t>）</w:t>
      </w:r>
      <w:r>
        <w:rPr>
          <w:rFonts w:ascii="宋体" w:hAnsi="宋体" w:hint="eastAsia"/>
          <w:kern w:val="0"/>
          <w:sz w:val="24"/>
        </w:rPr>
        <w:t>▲</w:t>
      </w:r>
      <w:r>
        <w:rPr>
          <w:rFonts w:hint="eastAsia"/>
          <w:sz w:val="24"/>
        </w:rPr>
        <w:t>提供所投产品的制造厂商针对本项目的</w:t>
      </w:r>
      <w:r>
        <w:rPr>
          <w:rFonts w:hint="eastAsia"/>
          <w:sz w:val="24"/>
        </w:rPr>
        <w:t>授权书及</w:t>
      </w:r>
      <w:r>
        <w:rPr>
          <w:rFonts w:hint="eastAsia"/>
          <w:sz w:val="24"/>
        </w:rPr>
        <w:t>售后服务承诺</w:t>
      </w:r>
      <w:r>
        <w:rPr>
          <w:rFonts w:hint="eastAsia"/>
          <w:sz w:val="24"/>
        </w:rPr>
        <w:t>书</w:t>
      </w:r>
      <w:r>
        <w:rPr>
          <w:rFonts w:hint="eastAsia"/>
          <w:sz w:val="24"/>
        </w:rPr>
        <w:t>原件。</w:t>
      </w:r>
    </w:p>
    <w:p w:rsidR="00A42C7D" w:rsidRDefault="00AF4169">
      <w:pPr>
        <w:pStyle w:val="3"/>
        <w:rPr>
          <w:sz w:val="24"/>
          <w:szCs w:val="24"/>
        </w:rPr>
      </w:pPr>
      <w:r>
        <w:rPr>
          <w:rFonts w:hint="eastAsia"/>
          <w:sz w:val="24"/>
          <w:szCs w:val="24"/>
        </w:rPr>
        <w:lastRenderedPageBreak/>
        <w:t>（</w:t>
      </w:r>
      <w:r>
        <w:rPr>
          <w:rFonts w:hint="eastAsia"/>
          <w:sz w:val="24"/>
          <w:szCs w:val="24"/>
        </w:rPr>
        <w:t>五</w:t>
      </w:r>
      <w:r>
        <w:rPr>
          <w:rFonts w:hint="eastAsia"/>
          <w:sz w:val="24"/>
          <w:szCs w:val="24"/>
        </w:rPr>
        <w:t>）、</w:t>
      </w:r>
      <w:r>
        <w:rPr>
          <w:rFonts w:hint="eastAsia"/>
          <w:sz w:val="24"/>
          <w:szCs w:val="24"/>
        </w:rPr>
        <w:t>可吸入</w:t>
      </w:r>
      <w:r>
        <w:rPr>
          <w:rFonts w:hint="eastAsia"/>
          <w:sz w:val="24"/>
          <w:szCs w:val="24"/>
        </w:rPr>
        <w:t>颗粒物（</w:t>
      </w:r>
      <w:r>
        <w:rPr>
          <w:rFonts w:hint="eastAsia"/>
          <w:sz w:val="24"/>
          <w:szCs w:val="24"/>
        </w:rPr>
        <w:t>PM10</w:t>
      </w:r>
      <w:r>
        <w:rPr>
          <w:rFonts w:hint="eastAsia"/>
          <w:sz w:val="24"/>
          <w:szCs w:val="24"/>
        </w:rPr>
        <w:t>）分析仪</w:t>
      </w:r>
    </w:p>
    <w:p w:rsidR="00A42C7D" w:rsidRDefault="00AF4169">
      <w:pPr>
        <w:spacing w:line="360" w:lineRule="auto"/>
        <w:ind w:firstLine="560"/>
        <w:rPr>
          <w:sz w:val="24"/>
        </w:rPr>
      </w:pPr>
      <w:r>
        <w:rPr>
          <w:sz w:val="24"/>
        </w:rPr>
        <w:t>（</w:t>
      </w:r>
      <w:r>
        <w:rPr>
          <w:sz w:val="24"/>
        </w:rPr>
        <w:t>1</w:t>
      </w:r>
      <w:r>
        <w:rPr>
          <w:sz w:val="24"/>
        </w:rPr>
        <w:t>）用途：用于空气中</w:t>
      </w:r>
      <w:r>
        <w:rPr>
          <w:sz w:val="24"/>
        </w:rPr>
        <w:t>PM</w:t>
      </w:r>
      <w:r>
        <w:rPr>
          <w:sz w:val="24"/>
          <w:vertAlign w:val="subscript"/>
        </w:rPr>
        <w:t>10</w:t>
      </w:r>
      <w:r>
        <w:rPr>
          <w:sz w:val="24"/>
        </w:rPr>
        <w:t>颗粒物质量浓度的监测；</w:t>
      </w:r>
    </w:p>
    <w:p w:rsidR="00A42C7D" w:rsidRDefault="00AF4169">
      <w:pPr>
        <w:spacing w:line="360" w:lineRule="auto"/>
        <w:ind w:firstLine="560"/>
        <w:rPr>
          <w:sz w:val="24"/>
        </w:rPr>
      </w:pPr>
      <w:r>
        <w:rPr>
          <w:sz w:val="24"/>
        </w:rPr>
        <w:t>（</w:t>
      </w:r>
      <w:r>
        <w:rPr>
          <w:sz w:val="24"/>
        </w:rPr>
        <w:t>2</w:t>
      </w:r>
      <w:r>
        <w:rPr>
          <w:sz w:val="24"/>
        </w:rPr>
        <w:t>）配置要求：含</w:t>
      </w:r>
      <w:r>
        <w:rPr>
          <w:sz w:val="24"/>
        </w:rPr>
        <w:t>PM</w:t>
      </w:r>
      <w:r>
        <w:rPr>
          <w:sz w:val="24"/>
          <w:vertAlign w:val="subscript"/>
        </w:rPr>
        <w:t>10</w:t>
      </w:r>
      <w:r>
        <w:rPr>
          <w:sz w:val="24"/>
        </w:rPr>
        <w:t>切割头、采样纸带等；</w:t>
      </w:r>
    </w:p>
    <w:p w:rsidR="00A42C7D" w:rsidRDefault="00AF4169">
      <w:pPr>
        <w:spacing w:line="360" w:lineRule="auto"/>
        <w:ind w:firstLine="560"/>
        <w:rPr>
          <w:sz w:val="24"/>
        </w:rPr>
      </w:pPr>
      <w:r>
        <w:rPr>
          <w:sz w:val="24"/>
        </w:rPr>
        <w:t>（</w:t>
      </w:r>
      <w:r>
        <w:rPr>
          <w:sz w:val="24"/>
        </w:rPr>
        <w:t>3</w:t>
      </w:r>
      <w:r>
        <w:rPr>
          <w:sz w:val="24"/>
        </w:rPr>
        <w:t>）</w:t>
      </w:r>
      <w:r>
        <w:rPr>
          <w:rFonts w:ascii="宋体" w:hAnsi="宋体" w:hint="eastAsia"/>
          <w:kern w:val="0"/>
          <w:sz w:val="24"/>
        </w:rPr>
        <w:t>▲</w:t>
      </w:r>
      <w:r>
        <w:rPr>
          <w:sz w:val="24"/>
        </w:rPr>
        <w:t>分析方法：</w:t>
      </w:r>
      <w:r>
        <w:rPr>
          <w:sz w:val="24"/>
        </w:rPr>
        <w:t>β</w:t>
      </w:r>
      <w:r>
        <w:rPr>
          <w:sz w:val="24"/>
        </w:rPr>
        <w:t>射线加动态加热系统联用光散射方法</w:t>
      </w:r>
      <w:r>
        <w:rPr>
          <w:rFonts w:hint="eastAsia"/>
          <w:sz w:val="24"/>
        </w:rPr>
        <w:t>，用于连续监测环境空气中的颗粒物（</w:t>
      </w:r>
      <w:r>
        <w:rPr>
          <w:rFonts w:hint="eastAsia"/>
          <w:sz w:val="24"/>
        </w:rPr>
        <w:t>PM</w:t>
      </w:r>
      <w:r>
        <w:rPr>
          <w:rFonts w:hint="eastAsia"/>
          <w:sz w:val="24"/>
          <w:vertAlign w:val="subscript"/>
        </w:rPr>
        <w:t>10</w:t>
      </w:r>
      <w:r>
        <w:rPr>
          <w:rFonts w:hint="eastAsia"/>
          <w:sz w:val="24"/>
        </w:rPr>
        <w:t>）</w:t>
      </w:r>
      <w:r>
        <w:rPr>
          <w:sz w:val="24"/>
        </w:rPr>
        <w:t>；</w:t>
      </w:r>
    </w:p>
    <w:p w:rsidR="00A42C7D" w:rsidRDefault="00AF4169">
      <w:pPr>
        <w:spacing w:line="360" w:lineRule="auto"/>
        <w:ind w:firstLine="560"/>
        <w:rPr>
          <w:sz w:val="24"/>
        </w:rPr>
      </w:pPr>
      <w:r>
        <w:rPr>
          <w:sz w:val="24"/>
        </w:rPr>
        <w:t>（</w:t>
      </w:r>
      <w:r>
        <w:rPr>
          <w:sz w:val="24"/>
        </w:rPr>
        <w:t>4</w:t>
      </w:r>
      <w:r>
        <w:rPr>
          <w:sz w:val="24"/>
        </w:rPr>
        <w:t>）检测器：具有</w:t>
      </w:r>
      <w:r>
        <w:rPr>
          <w:sz w:val="24"/>
        </w:rPr>
        <w:t>Beta C14</w:t>
      </w:r>
      <w:r>
        <w:rPr>
          <w:sz w:val="24"/>
        </w:rPr>
        <w:t>放射源检测器和</w:t>
      </w:r>
      <w:r>
        <w:rPr>
          <w:sz w:val="24"/>
        </w:rPr>
        <w:t>IR LED</w:t>
      </w:r>
      <w:r>
        <w:rPr>
          <w:sz w:val="24"/>
        </w:rPr>
        <w:t>光学检测器两个检测器；</w:t>
      </w:r>
    </w:p>
    <w:p w:rsidR="00A42C7D" w:rsidRDefault="00AF4169">
      <w:pPr>
        <w:spacing w:line="360" w:lineRule="auto"/>
        <w:ind w:firstLine="560"/>
        <w:rPr>
          <w:sz w:val="24"/>
        </w:rPr>
      </w:pPr>
      <w:r>
        <w:rPr>
          <w:sz w:val="24"/>
        </w:rPr>
        <w:t>（</w:t>
      </w:r>
      <w:r>
        <w:rPr>
          <w:sz w:val="24"/>
        </w:rPr>
        <w:t>5</w:t>
      </w:r>
      <w:r>
        <w:rPr>
          <w:sz w:val="24"/>
        </w:rPr>
        <w:t>）测量量程：</w:t>
      </w:r>
      <w:r>
        <w:rPr>
          <w:sz w:val="24"/>
        </w:rPr>
        <w:t>0-10,000μg/m</w:t>
      </w:r>
      <w:r>
        <w:rPr>
          <w:sz w:val="24"/>
          <w:vertAlign w:val="superscript"/>
        </w:rPr>
        <w:t>3</w:t>
      </w:r>
      <w:r>
        <w:rPr>
          <w:sz w:val="24"/>
        </w:rPr>
        <w:t>；</w:t>
      </w:r>
    </w:p>
    <w:p w:rsidR="00A42C7D" w:rsidRDefault="00AF4169">
      <w:pPr>
        <w:spacing w:line="360" w:lineRule="auto"/>
        <w:ind w:firstLine="560"/>
        <w:rPr>
          <w:sz w:val="24"/>
        </w:rPr>
      </w:pPr>
      <w:r>
        <w:rPr>
          <w:sz w:val="24"/>
        </w:rPr>
        <w:t>（</w:t>
      </w:r>
      <w:r>
        <w:rPr>
          <w:sz w:val="24"/>
        </w:rPr>
        <w:t>6</w:t>
      </w:r>
      <w:r>
        <w:rPr>
          <w:sz w:val="24"/>
        </w:rPr>
        <w:t>）</w:t>
      </w:r>
      <w:r>
        <w:rPr>
          <w:rFonts w:ascii="宋体" w:hAnsi="宋体" w:hint="eastAsia"/>
          <w:kern w:val="0"/>
          <w:sz w:val="24"/>
        </w:rPr>
        <w:t>▲</w:t>
      </w:r>
      <w:r>
        <w:rPr>
          <w:sz w:val="24"/>
        </w:rPr>
        <w:t>测量方式：采样与测量同点位不间断同时进行，而非采样后移位测量，真正的连续实时在线测量；</w:t>
      </w:r>
    </w:p>
    <w:p w:rsidR="00A42C7D" w:rsidRDefault="00AF4169">
      <w:pPr>
        <w:spacing w:line="360" w:lineRule="auto"/>
        <w:ind w:firstLine="560"/>
        <w:rPr>
          <w:sz w:val="24"/>
        </w:rPr>
      </w:pPr>
      <w:r>
        <w:rPr>
          <w:sz w:val="24"/>
        </w:rPr>
        <w:t>（</w:t>
      </w:r>
      <w:r>
        <w:rPr>
          <w:sz w:val="24"/>
        </w:rPr>
        <w:t>7</w:t>
      </w:r>
      <w:r>
        <w:rPr>
          <w:sz w:val="24"/>
        </w:rPr>
        <w:t>）测量频率：每</w:t>
      </w:r>
      <w:r>
        <w:rPr>
          <w:sz w:val="24"/>
        </w:rPr>
        <w:t>1</w:t>
      </w:r>
      <w:r>
        <w:rPr>
          <w:sz w:val="24"/>
        </w:rPr>
        <w:t>秒钟测量一次瞬时值，</w:t>
      </w:r>
      <w:r>
        <w:rPr>
          <w:sz w:val="24"/>
        </w:rPr>
        <w:t>4</w:t>
      </w:r>
      <w:r>
        <w:rPr>
          <w:sz w:val="24"/>
        </w:rPr>
        <w:t>秒钟内更新一次</w:t>
      </w:r>
      <w:r>
        <w:rPr>
          <w:sz w:val="24"/>
        </w:rPr>
        <w:t>1min</w:t>
      </w:r>
      <w:r>
        <w:rPr>
          <w:sz w:val="24"/>
        </w:rPr>
        <w:t>均值；</w:t>
      </w:r>
    </w:p>
    <w:p w:rsidR="00A42C7D" w:rsidRDefault="00AF4169">
      <w:pPr>
        <w:spacing w:line="360" w:lineRule="auto"/>
        <w:ind w:firstLine="560"/>
        <w:rPr>
          <w:sz w:val="24"/>
        </w:rPr>
      </w:pPr>
      <w:r>
        <w:rPr>
          <w:sz w:val="24"/>
        </w:rPr>
        <w:t>（</w:t>
      </w:r>
      <w:r>
        <w:rPr>
          <w:sz w:val="24"/>
        </w:rPr>
        <w:t>8</w:t>
      </w:r>
      <w:r>
        <w:rPr>
          <w:sz w:val="24"/>
        </w:rPr>
        <w:t>）</w:t>
      </w:r>
      <w:r>
        <w:rPr>
          <w:rFonts w:ascii="宋体" w:hAnsi="宋体" w:hint="eastAsia"/>
          <w:kern w:val="0"/>
          <w:sz w:val="24"/>
        </w:rPr>
        <w:t>▲</w:t>
      </w:r>
      <w:r>
        <w:rPr>
          <w:sz w:val="24"/>
        </w:rPr>
        <w:t>最低检测限：</w:t>
      </w:r>
      <w:r>
        <w:rPr>
          <w:rFonts w:hint="eastAsia"/>
          <w:sz w:val="24"/>
        </w:rPr>
        <w:t>≤</w:t>
      </w:r>
      <w:r>
        <w:rPr>
          <w:sz w:val="24"/>
        </w:rPr>
        <w:t>0.5µg/m</w:t>
      </w:r>
      <w:r>
        <w:rPr>
          <w:sz w:val="24"/>
          <w:vertAlign w:val="superscript"/>
        </w:rPr>
        <w:t>3</w:t>
      </w:r>
      <w:r>
        <w:rPr>
          <w:sz w:val="24"/>
        </w:rPr>
        <w:t>（</w:t>
      </w:r>
      <w:r>
        <w:rPr>
          <w:sz w:val="24"/>
        </w:rPr>
        <w:t>24</w:t>
      </w:r>
      <w:r>
        <w:rPr>
          <w:sz w:val="24"/>
        </w:rPr>
        <w:t>小时平均值）；</w:t>
      </w:r>
    </w:p>
    <w:p w:rsidR="00A42C7D" w:rsidRDefault="00AF4169">
      <w:pPr>
        <w:spacing w:line="360" w:lineRule="auto"/>
        <w:ind w:firstLine="560"/>
        <w:rPr>
          <w:sz w:val="24"/>
        </w:rPr>
      </w:pPr>
      <w:r>
        <w:rPr>
          <w:sz w:val="24"/>
        </w:rPr>
        <w:t>（</w:t>
      </w:r>
      <w:r>
        <w:rPr>
          <w:sz w:val="24"/>
        </w:rPr>
        <w:t>9</w:t>
      </w:r>
      <w:r>
        <w:rPr>
          <w:sz w:val="24"/>
        </w:rPr>
        <w:t>）显示分辨率：</w:t>
      </w:r>
      <w:r>
        <w:rPr>
          <w:rFonts w:hint="eastAsia"/>
          <w:sz w:val="24"/>
        </w:rPr>
        <w:t>≤</w:t>
      </w:r>
      <w:r>
        <w:rPr>
          <w:sz w:val="24"/>
        </w:rPr>
        <w:t>0.1μg/m</w:t>
      </w:r>
      <w:r>
        <w:rPr>
          <w:sz w:val="24"/>
          <w:vertAlign w:val="superscript"/>
        </w:rPr>
        <w:t>3</w:t>
      </w:r>
      <w:r>
        <w:rPr>
          <w:sz w:val="24"/>
        </w:rPr>
        <w:t>；</w:t>
      </w:r>
    </w:p>
    <w:p w:rsidR="00A42C7D" w:rsidRDefault="00AF4169">
      <w:pPr>
        <w:spacing w:line="360" w:lineRule="auto"/>
        <w:ind w:firstLine="560"/>
        <w:rPr>
          <w:sz w:val="24"/>
        </w:rPr>
      </w:pPr>
      <w:r>
        <w:rPr>
          <w:sz w:val="24"/>
        </w:rPr>
        <w:t>（</w:t>
      </w:r>
      <w:r>
        <w:rPr>
          <w:sz w:val="24"/>
        </w:rPr>
        <w:t>10</w:t>
      </w:r>
      <w:r>
        <w:rPr>
          <w:sz w:val="24"/>
        </w:rPr>
        <w:t>）精度：</w:t>
      </w:r>
      <w:r>
        <w:rPr>
          <w:rFonts w:hint="eastAsia"/>
          <w:sz w:val="24"/>
        </w:rPr>
        <w:t>≤±</w:t>
      </w:r>
      <w:r>
        <w:rPr>
          <w:sz w:val="24"/>
        </w:rPr>
        <w:t>2µg/m</w:t>
      </w:r>
      <w:r>
        <w:rPr>
          <w:sz w:val="24"/>
          <w:vertAlign w:val="superscript"/>
        </w:rPr>
        <w:t>3</w:t>
      </w:r>
      <w:r>
        <w:rPr>
          <w:sz w:val="24"/>
        </w:rPr>
        <w:t>（</w:t>
      </w:r>
      <w:r>
        <w:rPr>
          <w:sz w:val="24"/>
        </w:rPr>
        <w:t>24</w:t>
      </w:r>
      <w:r>
        <w:rPr>
          <w:sz w:val="24"/>
        </w:rPr>
        <w:t>小时）；</w:t>
      </w:r>
    </w:p>
    <w:p w:rsidR="00A42C7D" w:rsidRDefault="00AF4169">
      <w:pPr>
        <w:spacing w:line="360" w:lineRule="auto"/>
        <w:ind w:firstLine="560"/>
        <w:rPr>
          <w:sz w:val="24"/>
        </w:rPr>
      </w:pPr>
      <w:r>
        <w:rPr>
          <w:sz w:val="24"/>
        </w:rPr>
        <w:t>（</w:t>
      </w:r>
      <w:r>
        <w:rPr>
          <w:sz w:val="24"/>
        </w:rPr>
        <w:t>11</w:t>
      </w:r>
      <w:r>
        <w:rPr>
          <w:sz w:val="24"/>
        </w:rPr>
        <w:t>）准确度（质量测量）：</w:t>
      </w:r>
      <w:r>
        <w:rPr>
          <w:sz w:val="24"/>
        </w:rPr>
        <w:t>±5%</w:t>
      </w:r>
      <w:r>
        <w:rPr>
          <w:sz w:val="24"/>
        </w:rPr>
        <w:t>，使用可溯源到</w:t>
      </w:r>
      <w:r>
        <w:rPr>
          <w:sz w:val="24"/>
        </w:rPr>
        <w:t>NIST</w:t>
      </w:r>
      <w:r>
        <w:rPr>
          <w:sz w:val="24"/>
        </w:rPr>
        <w:t>的质量膜；</w:t>
      </w:r>
    </w:p>
    <w:p w:rsidR="00A42C7D" w:rsidRDefault="00AF4169">
      <w:pPr>
        <w:spacing w:line="360" w:lineRule="auto"/>
        <w:ind w:firstLine="560"/>
        <w:rPr>
          <w:sz w:val="24"/>
        </w:rPr>
      </w:pPr>
      <w:r>
        <w:rPr>
          <w:sz w:val="24"/>
        </w:rPr>
        <w:t>（</w:t>
      </w:r>
      <w:r>
        <w:rPr>
          <w:sz w:val="24"/>
        </w:rPr>
        <w:t>12</w:t>
      </w:r>
      <w:r>
        <w:rPr>
          <w:sz w:val="24"/>
        </w:rPr>
        <w:t>）纸带：默认走纸时间为</w:t>
      </w:r>
      <w:r>
        <w:rPr>
          <w:sz w:val="24"/>
        </w:rPr>
        <w:t>24h</w:t>
      </w:r>
      <w:r>
        <w:rPr>
          <w:sz w:val="24"/>
        </w:rPr>
        <w:t>，按照默认设置每卷纸带可使用</w:t>
      </w:r>
      <w:r>
        <w:rPr>
          <w:sz w:val="24"/>
        </w:rPr>
        <w:t>4</w:t>
      </w:r>
      <w:r>
        <w:rPr>
          <w:sz w:val="24"/>
        </w:rPr>
        <w:t>个月以上；</w:t>
      </w:r>
    </w:p>
    <w:p w:rsidR="00A42C7D" w:rsidRDefault="00AF4169">
      <w:pPr>
        <w:spacing w:line="360" w:lineRule="auto"/>
        <w:ind w:firstLine="560"/>
        <w:rPr>
          <w:sz w:val="24"/>
        </w:rPr>
      </w:pPr>
      <w:r>
        <w:rPr>
          <w:sz w:val="24"/>
        </w:rPr>
        <w:t>（</w:t>
      </w:r>
      <w:r>
        <w:rPr>
          <w:sz w:val="24"/>
        </w:rPr>
        <w:t>13</w:t>
      </w:r>
      <w:r>
        <w:rPr>
          <w:sz w:val="24"/>
        </w:rPr>
        <w:t>）测量周期：</w:t>
      </w:r>
      <w:r>
        <w:rPr>
          <w:sz w:val="24"/>
        </w:rPr>
        <w:t>1min</w:t>
      </w:r>
      <w:r>
        <w:rPr>
          <w:sz w:val="24"/>
        </w:rPr>
        <w:t>～</w:t>
      </w:r>
      <w:r>
        <w:rPr>
          <w:sz w:val="24"/>
        </w:rPr>
        <w:t>1h</w:t>
      </w:r>
      <w:r>
        <w:rPr>
          <w:sz w:val="24"/>
        </w:rPr>
        <w:t>（任意设置）；</w:t>
      </w:r>
    </w:p>
    <w:p w:rsidR="00A42C7D" w:rsidRDefault="00AF4169">
      <w:pPr>
        <w:spacing w:line="360" w:lineRule="auto"/>
        <w:ind w:firstLine="560"/>
        <w:rPr>
          <w:sz w:val="24"/>
        </w:rPr>
      </w:pPr>
      <w:r>
        <w:rPr>
          <w:sz w:val="24"/>
        </w:rPr>
        <w:t>（</w:t>
      </w:r>
      <w:r>
        <w:rPr>
          <w:sz w:val="24"/>
        </w:rPr>
        <w:t>14</w:t>
      </w:r>
      <w:r>
        <w:rPr>
          <w:sz w:val="24"/>
        </w:rPr>
        <w:t>）采样流量：</w:t>
      </w:r>
      <w:r>
        <w:rPr>
          <w:sz w:val="24"/>
        </w:rPr>
        <w:t>16.67L/min</w:t>
      </w:r>
      <w:r>
        <w:rPr>
          <w:sz w:val="24"/>
        </w:rPr>
        <w:t>，流量稳定性优于</w:t>
      </w:r>
      <w:r>
        <w:rPr>
          <w:sz w:val="24"/>
        </w:rPr>
        <w:t>2%</w:t>
      </w:r>
      <w:r>
        <w:rPr>
          <w:sz w:val="24"/>
        </w:rPr>
        <w:t>；</w:t>
      </w:r>
    </w:p>
    <w:p w:rsidR="00A42C7D" w:rsidRDefault="00AF4169">
      <w:pPr>
        <w:spacing w:line="360" w:lineRule="auto"/>
        <w:ind w:firstLine="560"/>
        <w:rPr>
          <w:sz w:val="24"/>
        </w:rPr>
      </w:pPr>
      <w:r>
        <w:rPr>
          <w:sz w:val="24"/>
        </w:rPr>
        <w:t>（</w:t>
      </w:r>
      <w:r>
        <w:rPr>
          <w:sz w:val="24"/>
        </w:rPr>
        <w:t>15</w:t>
      </w:r>
      <w:r>
        <w:rPr>
          <w:sz w:val="24"/>
        </w:rPr>
        <w:t>）采样流量准确度：＜</w:t>
      </w:r>
      <w:r>
        <w:rPr>
          <w:sz w:val="24"/>
        </w:rPr>
        <w:t>5%</w:t>
      </w:r>
      <w:r>
        <w:rPr>
          <w:sz w:val="24"/>
        </w:rPr>
        <w:t>测量值；</w:t>
      </w:r>
    </w:p>
    <w:p w:rsidR="00A42C7D" w:rsidRDefault="00AF4169">
      <w:pPr>
        <w:spacing w:line="360" w:lineRule="auto"/>
        <w:ind w:firstLine="560"/>
        <w:rPr>
          <w:sz w:val="24"/>
        </w:rPr>
      </w:pPr>
      <w:r>
        <w:rPr>
          <w:sz w:val="24"/>
        </w:rPr>
        <w:t>（</w:t>
      </w:r>
      <w:r>
        <w:rPr>
          <w:sz w:val="24"/>
        </w:rPr>
        <w:t>16</w:t>
      </w:r>
      <w:r>
        <w:rPr>
          <w:sz w:val="24"/>
        </w:rPr>
        <w:t>）安全性：具有环境保护部门对含放射源设备使用的放射源豁免证明文件</w:t>
      </w:r>
      <w:r>
        <w:rPr>
          <w:rFonts w:hint="eastAsia"/>
          <w:sz w:val="24"/>
        </w:rPr>
        <w:t>（须提供相关证明文件复印件并加盖制造厂商公章）</w:t>
      </w:r>
      <w:r>
        <w:rPr>
          <w:sz w:val="24"/>
        </w:rPr>
        <w:t>；</w:t>
      </w:r>
    </w:p>
    <w:p w:rsidR="00A42C7D" w:rsidRDefault="00AF4169">
      <w:pPr>
        <w:spacing w:line="360" w:lineRule="auto"/>
        <w:ind w:firstLine="560"/>
        <w:rPr>
          <w:sz w:val="24"/>
        </w:rPr>
      </w:pPr>
      <w:r>
        <w:rPr>
          <w:sz w:val="24"/>
        </w:rPr>
        <w:t>（</w:t>
      </w:r>
      <w:r>
        <w:rPr>
          <w:sz w:val="24"/>
        </w:rPr>
        <w:t>17</w:t>
      </w:r>
      <w:r>
        <w:rPr>
          <w:sz w:val="24"/>
        </w:rPr>
        <w:t>）采样：符合行业标准的采样头和切割器；采样系统密封，与站房连接具有法兰或其他型式多级防渗水连接；与站房连接的法兰必须为耐腐蚀和坚固不锈钢制造；</w:t>
      </w:r>
    </w:p>
    <w:p w:rsidR="00A42C7D" w:rsidRDefault="00AF4169">
      <w:pPr>
        <w:spacing w:line="360" w:lineRule="auto"/>
        <w:ind w:firstLine="560"/>
        <w:rPr>
          <w:sz w:val="24"/>
        </w:rPr>
      </w:pPr>
      <w:r>
        <w:rPr>
          <w:sz w:val="24"/>
        </w:rPr>
        <w:t>（</w:t>
      </w:r>
      <w:r>
        <w:rPr>
          <w:sz w:val="24"/>
        </w:rPr>
        <w:t>18</w:t>
      </w:r>
      <w:r>
        <w:rPr>
          <w:sz w:val="24"/>
        </w:rPr>
        <w:t>）数字输出信号：具有</w:t>
      </w:r>
      <w:r>
        <w:rPr>
          <w:sz w:val="24"/>
        </w:rPr>
        <w:t>RS232/RS485</w:t>
      </w:r>
      <w:r>
        <w:rPr>
          <w:sz w:val="24"/>
        </w:rPr>
        <w:t>数字接口；</w:t>
      </w:r>
    </w:p>
    <w:p w:rsidR="00A42C7D" w:rsidRDefault="00AF4169">
      <w:pPr>
        <w:spacing w:line="360" w:lineRule="auto"/>
        <w:ind w:firstLine="560"/>
        <w:rPr>
          <w:sz w:val="24"/>
        </w:rPr>
      </w:pPr>
      <w:r>
        <w:rPr>
          <w:sz w:val="24"/>
        </w:rPr>
        <w:t>（</w:t>
      </w:r>
      <w:r>
        <w:rPr>
          <w:sz w:val="24"/>
        </w:rPr>
        <w:t>19</w:t>
      </w:r>
      <w:r>
        <w:rPr>
          <w:sz w:val="24"/>
        </w:rPr>
        <w:t>）模拟输出信号：</w:t>
      </w:r>
      <w:r>
        <w:rPr>
          <w:sz w:val="24"/>
        </w:rPr>
        <w:t>DC 0-1.0V</w:t>
      </w:r>
      <w:r>
        <w:rPr>
          <w:sz w:val="24"/>
        </w:rPr>
        <w:t>、</w:t>
      </w:r>
      <w:r>
        <w:rPr>
          <w:sz w:val="24"/>
        </w:rPr>
        <w:t>0-5.0V</w:t>
      </w:r>
      <w:r>
        <w:rPr>
          <w:sz w:val="24"/>
        </w:rPr>
        <w:t>、</w:t>
      </w:r>
      <w:r>
        <w:rPr>
          <w:sz w:val="24"/>
        </w:rPr>
        <w:t>0-10.0V</w:t>
      </w:r>
      <w:r>
        <w:rPr>
          <w:sz w:val="24"/>
        </w:rPr>
        <w:t>、</w:t>
      </w:r>
      <w:r>
        <w:rPr>
          <w:sz w:val="24"/>
        </w:rPr>
        <w:t>0-20mA</w:t>
      </w:r>
      <w:r>
        <w:rPr>
          <w:sz w:val="24"/>
        </w:rPr>
        <w:t>；</w:t>
      </w:r>
    </w:p>
    <w:p w:rsidR="00A42C7D" w:rsidRDefault="00AF4169">
      <w:pPr>
        <w:spacing w:line="360" w:lineRule="auto"/>
        <w:ind w:firstLine="560"/>
        <w:rPr>
          <w:sz w:val="24"/>
        </w:rPr>
      </w:pPr>
      <w:r>
        <w:rPr>
          <w:sz w:val="24"/>
        </w:rPr>
        <w:t>（</w:t>
      </w:r>
      <w:r>
        <w:rPr>
          <w:sz w:val="24"/>
        </w:rPr>
        <w:t>20</w:t>
      </w:r>
      <w:r>
        <w:rPr>
          <w:sz w:val="24"/>
        </w:rPr>
        <w:t>）电源要求：</w:t>
      </w:r>
      <w:r>
        <w:rPr>
          <w:sz w:val="24"/>
        </w:rPr>
        <w:t>220VAC±10%</w:t>
      </w:r>
      <w:r>
        <w:rPr>
          <w:sz w:val="24"/>
        </w:rPr>
        <w:t>，</w:t>
      </w:r>
      <w:r>
        <w:rPr>
          <w:sz w:val="24"/>
        </w:rPr>
        <w:t>50Hz</w:t>
      </w:r>
      <w:r>
        <w:rPr>
          <w:sz w:val="24"/>
        </w:rPr>
        <w:t>；</w:t>
      </w:r>
    </w:p>
    <w:p w:rsidR="00A42C7D" w:rsidRDefault="00AF4169">
      <w:pPr>
        <w:spacing w:line="360" w:lineRule="auto"/>
        <w:ind w:firstLine="560"/>
        <w:rPr>
          <w:sz w:val="24"/>
        </w:rPr>
      </w:pPr>
      <w:r>
        <w:rPr>
          <w:sz w:val="24"/>
        </w:rPr>
        <w:t>（</w:t>
      </w:r>
      <w:r>
        <w:rPr>
          <w:sz w:val="24"/>
        </w:rPr>
        <w:t>21</w:t>
      </w:r>
      <w:r>
        <w:rPr>
          <w:sz w:val="24"/>
        </w:rPr>
        <w:t>）</w:t>
      </w:r>
      <w:r>
        <w:rPr>
          <w:rFonts w:ascii="宋体" w:hAnsi="宋体" w:hint="eastAsia"/>
          <w:kern w:val="0"/>
          <w:sz w:val="24"/>
        </w:rPr>
        <w:t>▲</w:t>
      </w:r>
      <w:r>
        <w:rPr>
          <w:sz w:val="24"/>
        </w:rPr>
        <w:t>其他要求：</w:t>
      </w:r>
      <w:r>
        <w:rPr>
          <w:rFonts w:hint="eastAsia"/>
          <w:sz w:val="24"/>
        </w:rPr>
        <w:t>应</w:t>
      </w:r>
      <w:r>
        <w:rPr>
          <w:sz w:val="24"/>
        </w:rPr>
        <w:t>通过国家生态环境部（</w:t>
      </w:r>
      <w:r>
        <w:rPr>
          <w:sz w:val="24"/>
        </w:rPr>
        <w:t>原环境保护部）环境监测仪器质量监督检验中心的适用性检测，并具有合格检测报告证明</w:t>
      </w:r>
      <w:r>
        <w:rPr>
          <w:rFonts w:hint="eastAsia"/>
          <w:sz w:val="24"/>
        </w:rPr>
        <w:t>（须提供</w:t>
      </w:r>
      <w:r>
        <w:rPr>
          <w:sz w:val="24"/>
        </w:rPr>
        <w:t>合格检测报告</w:t>
      </w:r>
      <w:r>
        <w:rPr>
          <w:rFonts w:hint="eastAsia"/>
          <w:sz w:val="24"/>
        </w:rPr>
        <w:t>证明文件复印件，并加盖制造厂商公章）</w:t>
      </w:r>
      <w:r>
        <w:rPr>
          <w:sz w:val="24"/>
        </w:rPr>
        <w:t>；</w:t>
      </w:r>
    </w:p>
    <w:p w:rsidR="00A42C7D" w:rsidRDefault="00AF4169">
      <w:pPr>
        <w:spacing w:line="360" w:lineRule="auto"/>
        <w:ind w:firstLine="560"/>
        <w:rPr>
          <w:sz w:val="24"/>
        </w:rPr>
      </w:pPr>
      <w:r>
        <w:rPr>
          <w:rFonts w:hint="eastAsia"/>
          <w:sz w:val="24"/>
        </w:rPr>
        <w:lastRenderedPageBreak/>
        <w:t>（</w:t>
      </w:r>
      <w:r>
        <w:rPr>
          <w:sz w:val="24"/>
        </w:rPr>
        <w:t>22</w:t>
      </w:r>
      <w:r>
        <w:rPr>
          <w:rFonts w:hint="eastAsia"/>
          <w:sz w:val="24"/>
        </w:rPr>
        <w:t>）</w:t>
      </w:r>
      <w:r>
        <w:rPr>
          <w:rFonts w:ascii="宋体" w:hAnsi="宋体" w:hint="eastAsia"/>
          <w:kern w:val="0"/>
          <w:sz w:val="24"/>
        </w:rPr>
        <w:t>▲</w:t>
      </w:r>
      <w:r>
        <w:rPr>
          <w:rFonts w:hint="eastAsia"/>
          <w:sz w:val="24"/>
        </w:rPr>
        <w:t>提供所投产品的制造厂商针对本项目的</w:t>
      </w:r>
      <w:r>
        <w:rPr>
          <w:rFonts w:hint="eastAsia"/>
          <w:sz w:val="24"/>
        </w:rPr>
        <w:t>授权书及</w:t>
      </w:r>
      <w:r>
        <w:rPr>
          <w:rFonts w:hint="eastAsia"/>
          <w:sz w:val="24"/>
        </w:rPr>
        <w:t>售后服务承诺</w:t>
      </w:r>
      <w:r>
        <w:rPr>
          <w:rFonts w:hint="eastAsia"/>
          <w:sz w:val="24"/>
        </w:rPr>
        <w:t>书</w:t>
      </w:r>
      <w:r>
        <w:rPr>
          <w:rFonts w:hint="eastAsia"/>
          <w:sz w:val="24"/>
        </w:rPr>
        <w:t>原件。</w:t>
      </w:r>
    </w:p>
    <w:p w:rsidR="00A42C7D" w:rsidRDefault="00AF4169">
      <w:pPr>
        <w:pStyle w:val="3"/>
        <w:rPr>
          <w:sz w:val="24"/>
          <w:szCs w:val="24"/>
        </w:rPr>
      </w:pPr>
      <w:r>
        <w:rPr>
          <w:rFonts w:hint="eastAsia"/>
          <w:sz w:val="24"/>
          <w:szCs w:val="24"/>
        </w:rPr>
        <w:t>（</w:t>
      </w:r>
      <w:r>
        <w:rPr>
          <w:rFonts w:hint="eastAsia"/>
          <w:sz w:val="24"/>
          <w:szCs w:val="24"/>
        </w:rPr>
        <w:t>六</w:t>
      </w:r>
      <w:r>
        <w:rPr>
          <w:rFonts w:hint="eastAsia"/>
          <w:sz w:val="24"/>
          <w:szCs w:val="24"/>
        </w:rPr>
        <w:t>）、</w:t>
      </w:r>
      <w:r>
        <w:rPr>
          <w:rFonts w:hint="eastAsia"/>
          <w:sz w:val="24"/>
          <w:szCs w:val="24"/>
        </w:rPr>
        <w:t>PM10</w:t>
      </w:r>
      <w:r>
        <w:rPr>
          <w:rFonts w:hint="eastAsia"/>
          <w:sz w:val="24"/>
          <w:szCs w:val="24"/>
        </w:rPr>
        <w:t>采样单元及动态加热系统</w:t>
      </w:r>
    </w:p>
    <w:p w:rsidR="00A42C7D" w:rsidRDefault="00AF4169">
      <w:pPr>
        <w:spacing w:line="360" w:lineRule="auto"/>
        <w:ind w:firstLine="560"/>
        <w:rPr>
          <w:sz w:val="24"/>
        </w:rPr>
      </w:pPr>
      <w:r>
        <w:rPr>
          <w:sz w:val="24"/>
        </w:rPr>
        <w:t>（</w:t>
      </w:r>
      <w:r>
        <w:rPr>
          <w:sz w:val="24"/>
        </w:rPr>
        <w:t>1</w:t>
      </w:r>
      <w:r>
        <w:rPr>
          <w:sz w:val="24"/>
        </w:rPr>
        <w:t>）采样器：采样杆接地；</w:t>
      </w:r>
    </w:p>
    <w:p w:rsidR="00A42C7D" w:rsidRDefault="00AF4169">
      <w:pPr>
        <w:spacing w:line="360" w:lineRule="auto"/>
        <w:ind w:firstLine="560"/>
        <w:rPr>
          <w:sz w:val="24"/>
        </w:rPr>
      </w:pPr>
      <w:r>
        <w:rPr>
          <w:sz w:val="24"/>
        </w:rPr>
        <w:t>（</w:t>
      </w:r>
      <w:r>
        <w:rPr>
          <w:sz w:val="24"/>
        </w:rPr>
        <w:t>2</w:t>
      </w:r>
      <w:r>
        <w:rPr>
          <w:sz w:val="24"/>
        </w:rPr>
        <w:t>）</w:t>
      </w:r>
      <w:r>
        <w:rPr>
          <w:sz w:val="24"/>
        </w:rPr>
        <w:t>PM</w:t>
      </w:r>
      <w:r>
        <w:rPr>
          <w:sz w:val="24"/>
          <w:vertAlign w:val="subscript"/>
        </w:rPr>
        <w:t>10</w:t>
      </w:r>
      <w:r>
        <w:rPr>
          <w:sz w:val="24"/>
        </w:rPr>
        <w:t>采样单元：</w:t>
      </w:r>
      <w:r>
        <w:rPr>
          <w:sz w:val="24"/>
        </w:rPr>
        <w:t>PM</w:t>
      </w:r>
      <w:r>
        <w:rPr>
          <w:sz w:val="24"/>
          <w:vertAlign w:val="subscript"/>
        </w:rPr>
        <w:t>10</w:t>
      </w:r>
      <w:r>
        <w:rPr>
          <w:sz w:val="24"/>
        </w:rPr>
        <w:t>外采样装置及</w:t>
      </w:r>
      <w:r>
        <w:rPr>
          <w:sz w:val="24"/>
        </w:rPr>
        <w:t>PM</w:t>
      </w:r>
      <w:r>
        <w:rPr>
          <w:sz w:val="24"/>
          <w:vertAlign w:val="subscript"/>
        </w:rPr>
        <w:t>10</w:t>
      </w:r>
      <w:r>
        <w:rPr>
          <w:sz w:val="24"/>
        </w:rPr>
        <w:t>采样头，外采样设备独特的设计能防止雨水和灰尘进入到采样阀板中监测仪采样管的长度满足各子站采样高度设置要求；</w:t>
      </w:r>
    </w:p>
    <w:p w:rsidR="00A42C7D" w:rsidRDefault="00AF4169">
      <w:pPr>
        <w:spacing w:line="360" w:lineRule="auto"/>
        <w:ind w:firstLine="560"/>
        <w:rPr>
          <w:sz w:val="24"/>
        </w:rPr>
      </w:pPr>
      <w:r>
        <w:rPr>
          <w:sz w:val="24"/>
        </w:rPr>
        <w:t>（</w:t>
      </w:r>
      <w:r>
        <w:rPr>
          <w:sz w:val="24"/>
        </w:rPr>
        <w:t>3</w:t>
      </w:r>
      <w:r>
        <w:rPr>
          <w:sz w:val="24"/>
        </w:rPr>
        <w:t>）动态加热系统：带动态加热系统，针对高湿度地区，采样装置带有加热除湿系统，具有加热保温功能，加热范围</w:t>
      </w:r>
      <w:r>
        <w:rPr>
          <w:sz w:val="24"/>
        </w:rPr>
        <w:t>30-60℃</w:t>
      </w:r>
      <w:r>
        <w:rPr>
          <w:sz w:val="24"/>
        </w:rPr>
        <w:t>。</w:t>
      </w:r>
    </w:p>
    <w:p w:rsidR="00A42C7D" w:rsidRDefault="00AF4169">
      <w:pPr>
        <w:pStyle w:val="3"/>
        <w:rPr>
          <w:sz w:val="24"/>
          <w:szCs w:val="24"/>
        </w:rPr>
      </w:pPr>
      <w:r>
        <w:rPr>
          <w:rFonts w:hint="eastAsia"/>
          <w:sz w:val="24"/>
          <w:szCs w:val="24"/>
        </w:rPr>
        <w:t>（</w:t>
      </w:r>
      <w:r>
        <w:rPr>
          <w:rFonts w:hint="eastAsia"/>
          <w:sz w:val="24"/>
          <w:szCs w:val="24"/>
        </w:rPr>
        <w:t>七</w:t>
      </w:r>
      <w:r>
        <w:rPr>
          <w:rFonts w:hint="eastAsia"/>
          <w:sz w:val="24"/>
          <w:szCs w:val="24"/>
        </w:rPr>
        <w:t>）、</w:t>
      </w:r>
      <w:r>
        <w:rPr>
          <w:rFonts w:hint="eastAsia"/>
          <w:sz w:val="24"/>
          <w:szCs w:val="24"/>
        </w:rPr>
        <w:t>细颗粒物（</w:t>
      </w:r>
      <w:r>
        <w:rPr>
          <w:rFonts w:hint="eastAsia"/>
          <w:sz w:val="24"/>
          <w:szCs w:val="24"/>
        </w:rPr>
        <w:t>PM2.5</w:t>
      </w:r>
      <w:r>
        <w:rPr>
          <w:rFonts w:hint="eastAsia"/>
          <w:sz w:val="24"/>
          <w:szCs w:val="24"/>
        </w:rPr>
        <w:t>）分析仪</w:t>
      </w:r>
    </w:p>
    <w:p w:rsidR="00A42C7D" w:rsidRDefault="00AF4169">
      <w:pPr>
        <w:spacing w:line="360" w:lineRule="auto"/>
        <w:ind w:firstLine="560"/>
        <w:rPr>
          <w:sz w:val="24"/>
        </w:rPr>
      </w:pPr>
      <w:r>
        <w:rPr>
          <w:sz w:val="24"/>
        </w:rPr>
        <w:t>（</w:t>
      </w:r>
      <w:r>
        <w:rPr>
          <w:sz w:val="24"/>
        </w:rPr>
        <w:t>1</w:t>
      </w:r>
      <w:r>
        <w:rPr>
          <w:sz w:val="24"/>
        </w:rPr>
        <w:t>）用途：用于空气中</w:t>
      </w:r>
      <w:r>
        <w:rPr>
          <w:sz w:val="24"/>
        </w:rPr>
        <w:t>PM</w:t>
      </w:r>
      <w:r>
        <w:rPr>
          <w:sz w:val="24"/>
          <w:vertAlign w:val="subscript"/>
        </w:rPr>
        <w:t>2.5</w:t>
      </w:r>
      <w:r>
        <w:rPr>
          <w:sz w:val="24"/>
        </w:rPr>
        <w:t>颗粒物质量浓度的监测；</w:t>
      </w:r>
    </w:p>
    <w:p w:rsidR="00A42C7D" w:rsidRDefault="00AF4169">
      <w:pPr>
        <w:spacing w:line="360" w:lineRule="auto"/>
        <w:ind w:firstLine="560"/>
        <w:rPr>
          <w:sz w:val="24"/>
        </w:rPr>
      </w:pPr>
      <w:r>
        <w:rPr>
          <w:sz w:val="24"/>
        </w:rPr>
        <w:t>（</w:t>
      </w:r>
      <w:r>
        <w:rPr>
          <w:sz w:val="24"/>
        </w:rPr>
        <w:t>2</w:t>
      </w:r>
      <w:r>
        <w:rPr>
          <w:sz w:val="24"/>
        </w:rPr>
        <w:t>）配置要求：含</w:t>
      </w:r>
      <w:r>
        <w:rPr>
          <w:sz w:val="24"/>
        </w:rPr>
        <w:t>BGI VSCC PM</w:t>
      </w:r>
      <w:r>
        <w:rPr>
          <w:sz w:val="24"/>
          <w:vertAlign w:val="subscript"/>
        </w:rPr>
        <w:t>2.5</w:t>
      </w:r>
      <w:r>
        <w:rPr>
          <w:sz w:val="24"/>
        </w:rPr>
        <w:t>切割头、采样纸带等；</w:t>
      </w:r>
    </w:p>
    <w:p w:rsidR="00A42C7D" w:rsidRDefault="00AF4169">
      <w:pPr>
        <w:spacing w:line="360" w:lineRule="auto"/>
        <w:ind w:firstLine="560"/>
        <w:rPr>
          <w:sz w:val="24"/>
        </w:rPr>
      </w:pPr>
      <w:r>
        <w:rPr>
          <w:sz w:val="24"/>
        </w:rPr>
        <w:t>（</w:t>
      </w:r>
      <w:r>
        <w:rPr>
          <w:sz w:val="24"/>
        </w:rPr>
        <w:t>3</w:t>
      </w:r>
      <w:r>
        <w:rPr>
          <w:sz w:val="24"/>
        </w:rPr>
        <w:t>）</w:t>
      </w:r>
      <w:r>
        <w:rPr>
          <w:rFonts w:ascii="宋体" w:hAnsi="宋体" w:hint="eastAsia"/>
          <w:kern w:val="0"/>
          <w:sz w:val="24"/>
        </w:rPr>
        <w:t>▲</w:t>
      </w:r>
      <w:r>
        <w:rPr>
          <w:sz w:val="24"/>
        </w:rPr>
        <w:t>分析方法：</w:t>
      </w:r>
      <w:r>
        <w:rPr>
          <w:sz w:val="24"/>
        </w:rPr>
        <w:t>β</w:t>
      </w:r>
      <w:r>
        <w:rPr>
          <w:sz w:val="24"/>
        </w:rPr>
        <w:t>射线加动态加热系统联用光散射方法</w:t>
      </w:r>
      <w:r>
        <w:rPr>
          <w:rFonts w:hint="eastAsia"/>
          <w:sz w:val="24"/>
        </w:rPr>
        <w:t>，用于连续监测环境空气中的颗粒物（</w:t>
      </w:r>
      <w:r>
        <w:rPr>
          <w:rFonts w:hint="eastAsia"/>
          <w:sz w:val="24"/>
        </w:rPr>
        <w:t>PM</w:t>
      </w:r>
      <w:r>
        <w:rPr>
          <w:rFonts w:hint="eastAsia"/>
          <w:sz w:val="24"/>
          <w:vertAlign w:val="subscript"/>
        </w:rPr>
        <w:t>2.5</w:t>
      </w:r>
      <w:r>
        <w:rPr>
          <w:rFonts w:hint="eastAsia"/>
          <w:sz w:val="24"/>
        </w:rPr>
        <w:t>）</w:t>
      </w:r>
      <w:r>
        <w:rPr>
          <w:sz w:val="24"/>
        </w:rPr>
        <w:t>；</w:t>
      </w:r>
    </w:p>
    <w:p w:rsidR="00A42C7D" w:rsidRDefault="00AF4169">
      <w:pPr>
        <w:spacing w:line="360" w:lineRule="auto"/>
        <w:ind w:firstLine="560"/>
        <w:rPr>
          <w:sz w:val="24"/>
        </w:rPr>
      </w:pPr>
      <w:r>
        <w:rPr>
          <w:sz w:val="24"/>
        </w:rPr>
        <w:t>（</w:t>
      </w:r>
      <w:r>
        <w:rPr>
          <w:sz w:val="24"/>
        </w:rPr>
        <w:t>4</w:t>
      </w:r>
      <w:r>
        <w:rPr>
          <w:sz w:val="24"/>
        </w:rPr>
        <w:t>）检测器：具有</w:t>
      </w:r>
      <w:r>
        <w:rPr>
          <w:sz w:val="24"/>
        </w:rPr>
        <w:t>Beta C14</w:t>
      </w:r>
      <w:r>
        <w:rPr>
          <w:sz w:val="24"/>
        </w:rPr>
        <w:t>放射源检测器和</w:t>
      </w:r>
      <w:r>
        <w:rPr>
          <w:sz w:val="24"/>
        </w:rPr>
        <w:t>IR LED</w:t>
      </w:r>
      <w:r>
        <w:rPr>
          <w:sz w:val="24"/>
        </w:rPr>
        <w:t>光学检测器两个检测器；</w:t>
      </w:r>
    </w:p>
    <w:p w:rsidR="00A42C7D" w:rsidRDefault="00AF4169">
      <w:pPr>
        <w:spacing w:line="360" w:lineRule="auto"/>
        <w:ind w:firstLine="560"/>
        <w:rPr>
          <w:sz w:val="24"/>
        </w:rPr>
      </w:pPr>
      <w:r>
        <w:rPr>
          <w:sz w:val="24"/>
        </w:rPr>
        <w:t>（</w:t>
      </w:r>
      <w:r>
        <w:rPr>
          <w:sz w:val="24"/>
        </w:rPr>
        <w:t>5</w:t>
      </w:r>
      <w:r>
        <w:rPr>
          <w:sz w:val="24"/>
        </w:rPr>
        <w:t>）测量量程：</w:t>
      </w:r>
      <w:r>
        <w:rPr>
          <w:sz w:val="24"/>
        </w:rPr>
        <w:t>0-10,000μg/m</w:t>
      </w:r>
      <w:r>
        <w:rPr>
          <w:sz w:val="24"/>
          <w:vertAlign w:val="superscript"/>
        </w:rPr>
        <w:t>3</w:t>
      </w:r>
      <w:r>
        <w:rPr>
          <w:sz w:val="24"/>
        </w:rPr>
        <w:t>；</w:t>
      </w:r>
    </w:p>
    <w:p w:rsidR="00A42C7D" w:rsidRDefault="00AF4169">
      <w:pPr>
        <w:spacing w:line="360" w:lineRule="auto"/>
        <w:ind w:firstLine="560"/>
        <w:rPr>
          <w:sz w:val="24"/>
        </w:rPr>
      </w:pPr>
      <w:r>
        <w:rPr>
          <w:sz w:val="24"/>
        </w:rPr>
        <w:t>（</w:t>
      </w:r>
      <w:r>
        <w:rPr>
          <w:sz w:val="24"/>
        </w:rPr>
        <w:t>6</w:t>
      </w:r>
      <w:r>
        <w:rPr>
          <w:sz w:val="24"/>
        </w:rPr>
        <w:t>）</w:t>
      </w:r>
      <w:r>
        <w:rPr>
          <w:rFonts w:ascii="宋体" w:hAnsi="宋体" w:hint="eastAsia"/>
          <w:kern w:val="0"/>
          <w:sz w:val="24"/>
        </w:rPr>
        <w:t>▲</w:t>
      </w:r>
      <w:r>
        <w:rPr>
          <w:sz w:val="24"/>
        </w:rPr>
        <w:t>测量方式：采样与测量同点位不间断同时进行，而非采样后移位测量，真正的连续实时在线测量；</w:t>
      </w:r>
    </w:p>
    <w:p w:rsidR="00A42C7D" w:rsidRDefault="00AF4169">
      <w:pPr>
        <w:spacing w:line="360" w:lineRule="auto"/>
        <w:ind w:firstLine="560"/>
        <w:rPr>
          <w:sz w:val="24"/>
        </w:rPr>
      </w:pPr>
      <w:r>
        <w:rPr>
          <w:sz w:val="24"/>
        </w:rPr>
        <w:t>（</w:t>
      </w:r>
      <w:r>
        <w:rPr>
          <w:sz w:val="24"/>
        </w:rPr>
        <w:t>7</w:t>
      </w:r>
      <w:r>
        <w:rPr>
          <w:sz w:val="24"/>
        </w:rPr>
        <w:t>）测量频率：每</w:t>
      </w:r>
      <w:r>
        <w:rPr>
          <w:sz w:val="24"/>
        </w:rPr>
        <w:t>1</w:t>
      </w:r>
      <w:r>
        <w:rPr>
          <w:sz w:val="24"/>
        </w:rPr>
        <w:t>秒钟测量一次瞬时值，</w:t>
      </w:r>
      <w:r>
        <w:rPr>
          <w:sz w:val="24"/>
        </w:rPr>
        <w:t>4</w:t>
      </w:r>
      <w:r>
        <w:rPr>
          <w:sz w:val="24"/>
        </w:rPr>
        <w:t>秒钟内更新一次</w:t>
      </w:r>
      <w:r>
        <w:rPr>
          <w:sz w:val="24"/>
        </w:rPr>
        <w:t>1min</w:t>
      </w:r>
      <w:r>
        <w:rPr>
          <w:sz w:val="24"/>
        </w:rPr>
        <w:t>均值；</w:t>
      </w:r>
    </w:p>
    <w:p w:rsidR="00A42C7D" w:rsidRDefault="00AF4169">
      <w:pPr>
        <w:spacing w:line="360" w:lineRule="auto"/>
        <w:ind w:firstLine="560"/>
        <w:rPr>
          <w:sz w:val="24"/>
        </w:rPr>
      </w:pPr>
      <w:r>
        <w:rPr>
          <w:sz w:val="24"/>
        </w:rPr>
        <w:t>（</w:t>
      </w:r>
      <w:r>
        <w:rPr>
          <w:sz w:val="24"/>
        </w:rPr>
        <w:t>8</w:t>
      </w:r>
      <w:r>
        <w:rPr>
          <w:sz w:val="24"/>
        </w:rPr>
        <w:t>）</w:t>
      </w:r>
      <w:r>
        <w:rPr>
          <w:rFonts w:ascii="宋体" w:hAnsi="宋体" w:hint="eastAsia"/>
          <w:kern w:val="0"/>
          <w:sz w:val="24"/>
        </w:rPr>
        <w:t>▲</w:t>
      </w:r>
      <w:r>
        <w:rPr>
          <w:sz w:val="24"/>
        </w:rPr>
        <w:t>最低检测限：</w:t>
      </w:r>
      <w:r>
        <w:rPr>
          <w:rFonts w:hint="eastAsia"/>
          <w:sz w:val="24"/>
        </w:rPr>
        <w:t>≤</w:t>
      </w:r>
      <w:r>
        <w:rPr>
          <w:sz w:val="24"/>
        </w:rPr>
        <w:t>0.5µg/m</w:t>
      </w:r>
      <w:r>
        <w:rPr>
          <w:sz w:val="24"/>
          <w:vertAlign w:val="superscript"/>
        </w:rPr>
        <w:t>3</w:t>
      </w:r>
      <w:r>
        <w:rPr>
          <w:sz w:val="24"/>
        </w:rPr>
        <w:t>（</w:t>
      </w:r>
      <w:r>
        <w:rPr>
          <w:sz w:val="24"/>
        </w:rPr>
        <w:t>24</w:t>
      </w:r>
      <w:r>
        <w:rPr>
          <w:sz w:val="24"/>
        </w:rPr>
        <w:t>小时平均值）；</w:t>
      </w:r>
    </w:p>
    <w:p w:rsidR="00A42C7D" w:rsidRDefault="00AF4169">
      <w:pPr>
        <w:spacing w:line="360" w:lineRule="auto"/>
        <w:ind w:firstLine="560"/>
        <w:rPr>
          <w:sz w:val="24"/>
        </w:rPr>
      </w:pPr>
      <w:r>
        <w:rPr>
          <w:sz w:val="24"/>
        </w:rPr>
        <w:t>（</w:t>
      </w:r>
      <w:r>
        <w:rPr>
          <w:sz w:val="24"/>
        </w:rPr>
        <w:t>9</w:t>
      </w:r>
      <w:r>
        <w:rPr>
          <w:sz w:val="24"/>
        </w:rPr>
        <w:t>）显示分辨率：</w:t>
      </w:r>
      <w:r>
        <w:rPr>
          <w:rFonts w:hint="eastAsia"/>
          <w:sz w:val="24"/>
        </w:rPr>
        <w:t>≤</w:t>
      </w:r>
      <w:r>
        <w:rPr>
          <w:sz w:val="24"/>
        </w:rPr>
        <w:t>0.1μg/m</w:t>
      </w:r>
      <w:r>
        <w:rPr>
          <w:sz w:val="24"/>
          <w:vertAlign w:val="superscript"/>
        </w:rPr>
        <w:t>3</w:t>
      </w:r>
      <w:r>
        <w:rPr>
          <w:sz w:val="24"/>
        </w:rPr>
        <w:t>；</w:t>
      </w:r>
    </w:p>
    <w:p w:rsidR="00A42C7D" w:rsidRDefault="00AF4169">
      <w:pPr>
        <w:spacing w:line="360" w:lineRule="auto"/>
        <w:ind w:firstLine="560"/>
        <w:rPr>
          <w:sz w:val="24"/>
        </w:rPr>
      </w:pPr>
      <w:r>
        <w:rPr>
          <w:sz w:val="24"/>
        </w:rPr>
        <w:t>（</w:t>
      </w:r>
      <w:r>
        <w:rPr>
          <w:sz w:val="24"/>
        </w:rPr>
        <w:t>10</w:t>
      </w:r>
      <w:r>
        <w:rPr>
          <w:sz w:val="24"/>
        </w:rPr>
        <w:t>）精度：</w:t>
      </w:r>
      <w:r>
        <w:rPr>
          <w:rFonts w:hint="eastAsia"/>
          <w:sz w:val="24"/>
        </w:rPr>
        <w:t>≤±</w:t>
      </w:r>
      <w:r>
        <w:rPr>
          <w:sz w:val="24"/>
        </w:rPr>
        <w:t>2µg/m</w:t>
      </w:r>
      <w:r>
        <w:rPr>
          <w:sz w:val="24"/>
          <w:vertAlign w:val="superscript"/>
        </w:rPr>
        <w:t>3</w:t>
      </w:r>
      <w:r>
        <w:rPr>
          <w:sz w:val="24"/>
        </w:rPr>
        <w:t>（</w:t>
      </w:r>
      <w:r>
        <w:rPr>
          <w:sz w:val="24"/>
        </w:rPr>
        <w:t>24</w:t>
      </w:r>
      <w:r>
        <w:rPr>
          <w:sz w:val="24"/>
        </w:rPr>
        <w:t>小时）；</w:t>
      </w:r>
    </w:p>
    <w:p w:rsidR="00A42C7D" w:rsidRDefault="00AF4169">
      <w:pPr>
        <w:spacing w:line="360" w:lineRule="auto"/>
        <w:ind w:firstLine="560"/>
        <w:rPr>
          <w:sz w:val="24"/>
        </w:rPr>
      </w:pPr>
      <w:r>
        <w:rPr>
          <w:sz w:val="24"/>
        </w:rPr>
        <w:t>（</w:t>
      </w:r>
      <w:r>
        <w:rPr>
          <w:sz w:val="24"/>
        </w:rPr>
        <w:t>11</w:t>
      </w:r>
      <w:r>
        <w:rPr>
          <w:sz w:val="24"/>
        </w:rPr>
        <w:t>）跨漂：</w:t>
      </w:r>
      <w:r>
        <w:rPr>
          <w:rFonts w:hint="eastAsia"/>
          <w:sz w:val="24"/>
        </w:rPr>
        <w:t>≤</w:t>
      </w:r>
      <w:r>
        <w:rPr>
          <w:sz w:val="24"/>
        </w:rPr>
        <w:t>0.05%/</w:t>
      </w:r>
      <w:r>
        <w:rPr>
          <w:sz w:val="24"/>
        </w:rPr>
        <w:t>天；</w:t>
      </w:r>
    </w:p>
    <w:p w:rsidR="00A42C7D" w:rsidRDefault="00AF4169">
      <w:pPr>
        <w:spacing w:line="360" w:lineRule="auto"/>
        <w:ind w:firstLine="560"/>
        <w:rPr>
          <w:sz w:val="24"/>
        </w:rPr>
      </w:pPr>
      <w:r>
        <w:rPr>
          <w:sz w:val="24"/>
        </w:rPr>
        <w:t>（</w:t>
      </w:r>
      <w:r>
        <w:rPr>
          <w:sz w:val="24"/>
        </w:rPr>
        <w:t>12</w:t>
      </w:r>
      <w:r>
        <w:rPr>
          <w:sz w:val="24"/>
        </w:rPr>
        <w:t>）准确度（质量测量）：</w:t>
      </w:r>
      <w:r>
        <w:rPr>
          <w:sz w:val="24"/>
        </w:rPr>
        <w:t>±5%</w:t>
      </w:r>
      <w:r>
        <w:rPr>
          <w:sz w:val="24"/>
        </w:rPr>
        <w:t>，使用可溯源到</w:t>
      </w:r>
      <w:r>
        <w:rPr>
          <w:sz w:val="24"/>
        </w:rPr>
        <w:t>NIST</w:t>
      </w:r>
      <w:r>
        <w:rPr>
          <w:sz w:val="24"/>
        </w:rPr>
        <w:t>的质量膜；</w:t>
      </w:r>
    </w:p>
    <w:p w:rsidR="00A42C7D" w:rsidRDefault="00AF4169">
      <w:pPr>
        <w:spacing w:line="360" w:lineRule="auto"/>
        <w:ind w:firstLine="560"/>
        <w:rPr>
          <w:sz w:val="24"/>
        </w:rPr>
      </w:pPr>
      <w:r>
        <w:rPr>
          <w:sz w:val="24"/>
        </w:rPr>
        <w:t>（</w:t>
      </w:r>
      <w:r>
        <w:rPr>
          <w:sz w:val="24"/>
        </w:rPr>
        <w:t>13</w:t>
      </w:r>
      <w:r>
        <w:rPr>
          <w:sz w:val="24"/>
        </w:rPr>
        <w:t>）纸带：默认走纸时间为</w:t>
      </w:r>
      <w:r>
        <w:rPr>
          <w:sz w:val="24"/>
        </w:rPr>
        <w:t>24h</w:t>
      </w:r>
      <w:r>
        <w:rPr>
          <w:sz w:val="24"/>
        </w:rPr>
        <w:t>，按照默认设置每卷纸带可使用</w:t>
      </w:r>
      <w:r>
        <w:rPr>
          <w:sz w:val="24"/>
        </w:rPr>
        <w:t>4</w:t>
      </w:r>
      <w:r>
        <w:rPr>
          <w:sz w:val="24"/>
        </w:rPr>
        <w:t>个月以上；</w:t>
      </w:r>
    </w:p>
    <w:p w:rsidR="00A42C7D" w:rsidRDefault="00AF4169">
      <w:pPr>
        <w:spacing w:line="360" w:lineRule="auto"/>
        <w:ind w:firstLine="560"/>
        <w:rPr>
          <w:sz w:val="24"/>
        </w:rPr>
      </w:pPr>
      <w:r>
        <w:rPr>
          <w:sz w:val="24"/>
        </w:rPr>
        <w:t>（</w:t>
      </w:r>
      <w:r>
        <w:rPr>
          <w:sz w:val="24"/>
        </w:rPr>
        <w:t>14</w:t>
      </w:r>
      <w:r>
        <w:rPr>
          <w:sz w:val="24"/>
        </w:rPr>
        <w:t>）测量周期：</w:t>
      </w:r>
      <w:r>
        <w:rPr>
          <w:sz w:val="24"/>
        </w:rPr>
        <w:t>1min</w:t>
      </w:r>
      <w:r>
        <w:rPr>
          <w:sz w:val="24"/>
        </w:rPr>
        <w:t>～</w:t>
      </w:r>
      <w:r>
        <w:rPr>
          <w:sz w:val="24"/>
        </w:rPr>
        <w:t>1h</w:t>
      </w:r>
      <w:r>
        <w:rPr>
          <w:sz w:val="24"/>
        </w:rPr>
        <w:t>（任意设置）；</w:t>
      </w:r>
    </w:p>
    <w:p w:rsidR="00A42C7D" w:rsidRDefault="00AF4169">
      <w:pPr>
        <w:spacing w:line="360" w:lineRule="auto"/>
        <w:ind w:firstLine="560"/>
        <w:rPr>
          <w:sz w:val="24"/>
        </w:rPr>
      </w:pPr>
      <w:r>
        <w:rPr>
          <w:sz w:val="24"/>
        </w:rPr>
        <w:t>（</w:t>
      </w:r>
      <w:r>
        <w:rPr>
          <w:sz w:val="24"/>
        </w:rPr>
        <w:t>15</w:t>
      </w:r>
      <w:r>
        <w:rPr>
          <w:sz w:val="24"/>
        </w:rPr>
        <w:t>）长时间平均：</w:t>
      </w:r>
      <w:r>
        <w:rPr>
          <w:sz w:val="24"/>
        </w:rPr>
        <w:t>30min</w:t>
      </w:r>
      <w:r>
        <w:rPr>
          <w:sz w:val="24"/>
        </w:rPr>
        <w:t>～</w:t>
      </w:r>
      <w:r>
        <w:rPr>
          <w:sz w:val="24"/>
        </w:rPr>
        <w:t>1h</w:t>
      </w:r>
      <w:r>
        <w:rPr>
          <w:sz w:val="24"/>
        </w:rPr>
        <w:t>（任意设置）；</w:t>
      </w:r>
    </w:p>
    <w:p w:rsidR="00A42C7D" w:rsidRDefault="00AF4169">
      <w:pPr>
        <w:spacing w:line="360" w:lineRule="auto"/>
        <w:ind w:firstLine="560"/>
        <w:rPr>
          <w:sz w:val="24"/>
        </w:rPr>
      </w:pPr>
      <w:r>
        <w:rPr>
          <w:sz w:val="24"/>
        </w:rPr>
        <w:t>（</w:t>
      </w:r>
      <w:r>
        <w:rPr>
          <w:sz w:val="24"/>
        </w:rPr>
        <w:t>16</w:t>
      </w:r>
      <w:r>
        <w:rPr>
          <w:sz w:val="24"/>
        </w:rPr>
        <w:t>）采样流量：</w:t>
      </w:r>
      <w:r>
        <w:rPr>
          <w:sz w:val="24"/>
        </w:rPr>
        <w:t>16.67L/min</w:t>
      </w:r>
      <w:r>
        <w:rPr>
          <w:sz w:val="24"/>
        </w:rPr>
        <w:t>，流量稳定性优于</w:t>
      </w:r>
      <w:r>
        <w:rPr>
          <w:sz w:val="24"/>
        </w:rPr>
        <w:t>2%</w:t>
      </w:r>
      <w:r>
        <w:rPr>
          <w:sz w:val="24"/>
        </w:rPr>
        <w:t>；</w:t>
      </w:r>
    </w:p>
    <w:p w:rsidR="00A42C7D" w:rsidRDefault="00AF4169">
      <w:pPr>
        <w:spacing w:line="360" w:lineRule="auto"/>
        <w:ind w:firstLine="560"/>
        <w:rPr>
          <w:sz w:val="24"/>
        </w:rPr>
      </w:pPr>
      <w:r>
        <w:rPr>
          <w:sz w:val="24"/>
        </w:rPr>
        <w:t>（</w:t>
      </w:r>
      <w:r>
        <w:rPr>
          <w:sz w:val="24"/>
        </w:rPr>
        <w:t>17</w:t>
      </w:r>
      <w:r>
        <w:rPr>
          <w:sz w:val="24"/>
        </w:rPr>
        <w:t>）采样流量准确度：＜</w:t>
      </w:r>
      <w:r>
        <w:rPr>
          <w:sz w:val="24"/>
        </w:rPr>
        <w:t>5%</w:t>
      </w:r>
      <w:r>
        <w:rPr>
          <w:sz w:val="24"/>
        </w:rPr>
        <w:t>测量值；</w:t>
      </w:r>
    </w:p>
    <w:p w:rsidR="00A42C7D" w:rsidRDefault="00AF4169">
      <w:pPr>
        <w:spacing w:line="360" w:lineRule="auto"/>
        <w:ind w:firstLine="560"/>
        <w:rPr>
          <w:sz w:val="24"/>
        </w:rPr>
      </w:pPr>
      <w:r>
        <w:rPr>
          <w:sz w:val="24"/>
        </w:rPr>
        <w:lastRenderedPageBreak/>
        <w:t>（</w:t>
      </w:r>
      <w:r>
        <w:rPr>
          <w:sz w:val="24"/>
        </w:rPr>
        <w:t>18</w:t>
      </w:r>
      <w:r>
        <w:rPr>
          <w:sz w:val="24"/>
        </w:rPr>
        <w:t>）安全性：具有环境保护部门对含放射源设备使用的放射源豁免证明文件</w:t>
      </w:r>
      <w:r>
        <w:rPr>
          <w:rFonts w:hint="eastAsia"/>
          <w:sz w:val="24"/>
        </w:rPr>
        <w:t>（须提供相关证明文件复印件并加盖制造厂商公章）</w:t>
      </w:r>
      <w:r>
        <w:rPr>
          <w:sz w:val="24"/>
        </w:rPr>
        <w:t>；</w:t>
      </w:r>
    </w:p>
    <w:p w:rsidR="00A42C7D" w:rsidRDefault="00AF4169">
      <w:pPr>
        <w:spacing w:line="360" w:lineRule="auto"/>
        <w:ind w:firstLine="560"/>
        <w:rPr>
          <w:sz w:val="24"/>
        </w:rPr>
      </w:pPr>
      <w:r>
        <w:rPr>
          <w:sz w:val="24"/>
        </w:rPr>
        <w:t>（</w:t>
      </w:r>
      <w:r>
        <w:rPr>
          <w:sz w:val="24"/>
        </w:rPr>
        <w:t>19</w:t>
      </w:r>
      <w:r>
        <w:rPr>
          <w:sz w:val="24"/>
        </w:rPr>
        <w:t>）数字输出信号：具有</w:t>
      </w:r>
      <w:r>
        <w:rPr>
          <w:sz w:val="24"/>
        </w:rPr>
        <w:t>RS232/RS485</w:t>
      </w:r>
      <w:r>
        <w:rPr>
          <w:sz w:val="24"/>
        </w:rPr>
        <w:t>数字接口；</w:t>
      </w:r>
    </w:p>
    <w:p w:rsidR="00A42C7D" w:rsidRDefault="00AF4169">
      <w:pPr>
        <w:spacing w:line="360" w:lineRule="auto"/>
        <w:ind w:firstLine="560"/>
        <w:rPr>
          <w:sz w:val="24"/>
        </w:rPr>
      </w:pPr>
      <w:r>
        <w:rPr>
          <w:sz w:val="24"/>
        </w:rPr>
        <w:t>（</w:t>
      </w:r>
      <w:r>
        <w:rPr>
          <w:sz w:val="24"/>
        </w:rPr>
        <w:t>20</w:t>
      </w:r>
      <w:r>
        <w:rPr>
          <w:sz w:val="24"/>
        </w:rPr>
        <w:t>）模拟输出信号：</w:t>
      </w:r>
      <w:r>
        <w:rPr>
          <w:sz w:val="24"/>
        </w:rPr>
        <w:t>DC 0-1.0V</w:t>
      </w:r>
      <w:r>
        <w:rPr>
          <w:sz w:val="24"/>
        </w:rPr>
        <w:t>、</w:t>
      </w:r>
      <w:r>
        <w:rPr>
          <w:sz w:val="24"/>
        </w:rPr>
        <w:t>0-5.0V</w:t>
      </w:r>
      <w:r>
        <w:rPr>
          <w:sz w:val="24"/>
        </w:rPr>
        <w:t>、</w:t>
      </w:r>
      <w:r>
        <w:rPr>
          <w:sz w:val="24"/>
        </w:rPr>
        <w:t>0-10.0V</w:t>
      </w:r>
      <w:r>
        <w:rPr>
          <w:sz w:val="24"/>
        </w:rPr>
        <w:t>、</w:t>
      </w:r>
      <w:r>
        <w:rPr>
          <w:sz w:val="24"/>
        </w:rPr>
        <w:t>0-20mA</w:t>
      </w:r>
      <w:r>
        <w:rPr>
          <w:sz w:val="24"/>
        </w:rPr>
        <w:t>；</w:t>
      </w:r>
    </w:p>
    <w:p w:rsidR="00A42C7D" w:rsidRDefault="00AF4169">
      <w:pPr>
        <w:spacing w:line="360" w:lineRule="auto"/>
        <w:ind w:firstLine="560"/>
        <w:rPr>
          <w:sz w:val="24"/>
        </w:rPr>
      </w:pPr>
      <w:r>
        <w:rPr>
          <w:sz w:val="24"/>
        </w:rPr>
        <w:t>（</w:t>
      </w:r>
      <w:r>
        <w:rPr>
          <w:sz w:val="24"/>
        </w:rPr>
        <w:t>21</w:t>
      </w:r>
      <w:r>
        <w:rPr>
          <w:sz w:val="24"/>
        </w:rPr>
        <w:t>）电源要求：</w:t>
      </w:r>
      <w:r>
        <w:rPr>
          <w:sz w:val="24"/>
        </w:rPr>
        <w:t>220VAC±10%</w:t>
      </w:r>
      <w:r>
        <w:rPr>
          <w:sz w:val="24"/>
        </w:rPr>
        <w:t>，</w:t>
      </w:r>
      <w:r>
        <w:rPr>
          <w:sz w:val="24"/>
        </w:rPr>
        <w:t>5</w:t>
      </w:r>
      <w:r>
        <w:rPr>
          <w:sz w:val="24"/>
        </w:rPr>
        <w:t>0Hz</w:t>
      </w:r>
      <w:r>
        <w:rPr>
          <w:sz w:val="24"/>
        </w:rPr>
        <w:t>；</w:t>
      </w:r>
    </w:p>
    <w:p w:rsidR="00A42C7D" w:rsidRDefault="00AF4169">
      <w:pPr>
        <w:spacing w:line="360" w:lineRule="auto"/>
        <w:ind w:firstLine="560"/>
        <w:rPr>
          <w:sz w:val="24"/>
        </w:rPr>
      </w:pPr>
      <w:r>
        <w:rPr>
          <w:sz w:val="24"/>
        </w:rPr>
        <w:t>（</w:t>
      </w:r>
      <w:r>
        <w:rPr>
          <w:sz w:val="24"/>
        </w:rPr>
        <w:t>22</w:t>
      </w:r>
      <w:r>
        <w:rPr>
          <w:sz w:val="24"/>
        </w:rPr>
        <w:t>）</w:t>
      </w:r>
      <w:r>
        <w:rPr>
          <w:rFonts w:ascii="宋体" w:hAnsi="宋体" w:hint="eastAsia"/>
          <w:kern w:val="0"/>
          <w:sz w:val="24"/>
        </w:rPr>
        <w:t>▲</w:t>
      </w:r>
      <w:r>
        <w:rPr>
          <w:sz w:val="24"/>
        </w:rPr>
        <w:t>其他要求：</w:t>
      </w:r>
      <w:r>
        <w:rPr>
          <w:rFonts w:hint="eastAsia"/>
          <w:sz w:val="24"/>
        </w:rPr>
        <w:t>应</w:t>
      </w:r>
      <w:r>
        <w:rPr>
          <w:sz w:val="24"/>
        </w:rPr>
        <w:t>通过国家生态环境部（原环境保护部）环境监测仪器质量监督检验中心的适用性检测，并具有合格检测报告证明</w:t>
      </w:r>
      <w:r>
        <w:rPr>
          <w:rFonts w:hint="eastAsia"/>
          <w:sz w:val="24"/>
        </w:rPr>
        <w:t>（须提供</w:t>
      </w:r>
      <w:r>
        <w:rPr>
          <w:sz w:val="24"/>
        </w:rPr>
        <w:t>合格检测报告</w:t>
      </w:r>
      <w:r>
        <w:rPr>
          <w:rFonts w:hint="eastAsia"/>
          <w:sz w:val="24"/>
        </w:rPr>
        <w:t>证明文件复印件，并加盖制造厂商公章）</w:t>
      </w:r>
      <w:r>
        <w:rPr>
          <w:sz w:val="24"/>
        </w:rPr>
        <w:t>；</w:t>
      </w:r>
    </w:p>
    <w:p w:rsidR="00A42C7D" w:rsidRDefault="00AF4169">
      <w:pPr>
        <w:spacing w:line="360" w:lineRule="auto"/>
        <w:ind w:firstLine="560"/>
        <w:rPr>
          <w:sz w:val="24"/>
        </w:rPr>
      </w:pPr>
      <w:r>
        <w:rPr>
          <w:rFonts w:hint="eastAsia"/>
          <w:sz w:val="24"/>
        </w:rPr>
        <w:t>（</w:t>
      </w:r>
      <w:r>
        <w:rPr>
          <w:sz w:val="24"/>
        </w:rPr>
        <w:t>23</w:t>
      </w:r>
      <w:r>
        <w:rPr>
          <w:rFonts w:hint="eastAsia"/>
          <w:sz w:val="24"/>
        </w:rPr>
        <w:t>）</w:t>
      </w:r>
      <w:r>
        <w:rPr>
          <w:rFonts w:ascii="宋体" w:hAnsi="宋体" w:hint="eastAsia"/>
          <w:kern w:val="0"/>
          <w:sz w:val="24"/>
        </w:rPr>
        <w:t>▲</w:t>
      </w:r>
      <w:r>
        <w:rPr>
          <w:rFonts w:hint="eastAsia"/>
          <w:sz w:val="24"/>
        </w:rPr>
        <w:t>提供所投产品的制造厂商针对本项目的</w:t>
      </w:r>
      <w:r>
        <w:rPr>
          <w:rFonts w:hint="eastAsia"/>
          <w:sz w:val="24"/>
        </w:rPr>
        <w:t>授权书及</w:t>
      </w:r>
      <w:r>
        <w:rPr>
          <w:rFonts w:hint="eastAsia"/>
          <w:sz w:val="24"/>
        </w:rPr>
        <w:t>售后服务承诺</w:t>
      </w:r>
      <w:r>
        <w:rPr>
          <w:rFonts w:hint="eastAsia"/>
          <w:sz w:val="24"/>
        </w:rPr>
        <w:t>书</w:t>
      </w:r>
      <w:r>
        <w:rPr>
          <w:rFonts w:hint="eastAsia"/>
          <w:sz w:val="24"/>
        </w:rPr>
        <w:t>原件。</w:t>
      </w:r>
    </w:p>
    <w:p w:rsidR="00A42C7D" w:rsidRDefault="00AF4169">
      <w:pPr>
        <w:pStyle w:val="3"/>
        <w:rPr>
          <w:sz w:val="24"/>
          <w:szCs w:val="24"/>
        </w:rPr>
      </w:pPr>
      <w:r>
        <w:rPr>
          <w:rFonts w:hint="eastAsia"/>
          <w:sz w:val="24"/>
          <w:szCs w:val="24"/>
        </w:rPr>
        <w:t>（</w:t>
      </w:r>
      <w:r>
        <w:rPr>
          <w:rFonts w:hint="eastAsia"/>
          <w:sz w:val="24"/>
          <w:szCs w:val="24"/>
        </w:rPr>
        <w:t>八</w:t>
      </w:r>
      <w:r>
        <w:rPr>
          <w:rFonts w:hint="eastAsia"/>
          <w:sz w:val="24"/>
          <w:szCs w:val="24"/>
        </w:rPr>
        <w:t>）、</w:t>
      </w:r>
      <w:r>
        <w:rPr>
          <w:rFonts w:hint="eastAsia"/>
          <w:sz w:val="24"/>
          <w:szCs w:val="24"/>
        </w:rPr>
        <w:t>PM2.5</w:t>
      </w:r>
      <w:r>
        <w:rPr>
          <w:rFonts w:hint="eastAsia"/>
          <w:sz w:val="24"/>
          <w:szCs w:val="24"/>
        </w:rPr>
        <w:t>采样单元及动态加热系统</w:t>
      </w:r>
    </w:p>
    <w:p w:rsidR="00A42C7D" w:rsidRDefault="00AF4169">
      <w:pPr>
        <w:spacing w:line="360" w:lineRule="auto"/>
        <w:ind w:firstLine="560"/>
        <w:rPr>
          <w:sz w:val="24"/>
        </w:rPr>
      </w:pPr>
      <w:r>
        <w:rPr>
          <w:sz w:val="24"/>
        </w:rPr>
        <w:t>（</w:t>
      </w:r>
      <w:r>
        <w:rPr>
          <w:sz w:val="24"/>
        </w:rPr>
        <w:t>1</w:t>
      </w:r>
      <w:r>
        <w:rPr>
          <w:sz w:val="24"/>
        </w:rPr>
        <w:t>）采样器：采样杆接地；</w:t>
      </w:r>
    </w:p>
    <w:p w:rsidR="00A42C7D" w:rsidRDefault="00AF4169">
      <w:pPr>
        <w:spacing w:line="360" w:lineRule="auto"/>
        <w:ind w:firstLine="560"/>
        <w:rPr>
          <w:sz w:val="24"/>
        </w:rPr>
      </w:pPr>
      <w:r>
        <w:rPr>
          <w:sz w:val="24"/>
        </w:rPr>
        <w:t>（</w:t>
      </w:r>
      <w:r>
        <w:rPr>
          <w:sz w:val="24"/>
        </w:rPr>
        <w:t>2</w:t>
      </w:r>
      <w:r>
        <w:rPr>
          <w:sz w:val="24"/>
        </w:rPr>
        <w:t>）</w:t>
      </w:r>
      <w:r>
        <w:rPr>
          <w:sz w:val="24"/>
        </w:rPr>
        <w:t>PM</w:t>
      </w:r>
      <w:r>
        <w:rPr>
          <w:sz w:val="24"/>
          <w:vertAlign w:val="subscript"/>
        </w:rPr>
        <w:t>2.5</w:t>
      </w:r>
      <w:r>
        <w:rPr>
          <w:sz w:val="24"/>
        </w:rPr>
        <w:t>采样单元：</w:t>
      </w:r>
      <w:r>
        <w:rPr>
          <w:sz w:val="24"/>
        </w:rPr>
        <w:t>PM</w:t>
      </w:r>
      <w:r>
        <w:rPr>
          <w:sz w:val="24"/>
          <w:vertAlign w:val="subscript"/>
        </w:rPr>
        <w:t>2.5</w:t>
      </w:r>
      <w:r>
        <w:rPr>
          <w:sz w:val="24"/>
        </w:rPr>
        <w:t>外采样装置及</w:t>
      </w:r>
      <w:r>
        <w:rPr>
          <w:sz w:val="24"/>
        </w:rPr>
        <w:t>PM</w:t>
      </w:r>
      <w:r>
        <w:rPr>
          <w:sz w:val="24"/>
          <w:vertAlign w:val="subscript"/>
        </w:rPr>
        <w:t>2.5</w:t>
      </w:r>
      <w:r>
        <w:rPr>
          <w:sz w:val="24"/>
        </w:rPr>
        <w:t>采样头，外采样设备独特的设计能防止雨水和灰尘进入到采样阀板中，监测仪采样管的长度满足各子站采样高度设置要求；</w:t>
      </w:r>
    </w:p>
    <w:p w:rsidR="00A42C7D" w:rsidRDefault="00AF4169">
      <w:pPr>
        <w:spacing w:line="360" w:lineRule="auto"/>
        <w:ind w:firstLine="560"/>
        <w:rPr>
          <w:sz w:val="24"/>
        </w:rPr>
      </w:pPr>
      <w:r>
        <w:rPr>
          <w:sz w:val="24"/>
        </w:rPr>
        <w:t>（</w:t>
      </w:r>
      <w:r>
        <w:rPr>
          <w:sz w:val="24"/>
        </w:rPr>
        <w:t>3</w:t>
      </w:r>
      <w:r>
        <w:rPr>
          <w:sz w:val="24"/>
        </w:rPr>
        <w:t>）动态加热系统：带动态加热系统，针对高湿度地区，采样装置带有加热除湿系统，具有加热保温功能，加热范围</w:t>
      </w:r>
      <w:r>
        <w:rPr>
          <w:sz w:val="24"/>
        </w:rPr>
        <w:t>30-60℃</w:t>
      </w:r>
      <w:r>
        <w:rPr>
          <w:sz w:val="24"/>
        </w:rPr>
        <w:t>。</w:t>
      </w:r>
    </w:p>
    <w:p w:rsidR="00A42C7D" w:rsidRDefault="00AF4169">
      <w:pPr>
        <w:pStyle w:val="3"/>
        <w:rPr>
          <w:sz w:val="24"/>
          <w:szCs w:val="24"/>
        </w:rPr>
      </w:pPr>
      <w:r>
        <w:rPr>
          <w:rFonts w:hint="eastAsia"/>
          <w:sz w:val="24"/>
          <w:szCs w:val="24"/>
        </w:rPr>
        <w:t>（</w:t>
      </w:r>
      <w:r>
        <w:rPr>
          <w:rFonts w:hint="eastAsia"/>
          <w:sz w:val="24"/>
          <w:szCs w:val="24"/>
        </w:rPr>
        <w:t>九</w:t>
      </w:r>
      <w:r>
        <w:rPr>
          <w:rFonts w:hint="eastAsia"/>
          <w:sz w:val="24"/>
          <w:szCs w:val="24"/>
        </w:rPr>
        <w:t>）、</w:t>
      </w:r>
      <w:r>
        <w:rPr>
          <w:rFonts w:hint="eastAsia"/>
          <w:sz w:val="24"/>
          <w:szCs w:val="24"/>
        </w:rPr>
        <w:t>质控设备（动态校准仪、零气发生器、标气、阀门等）</w:t>
      </w:r>
    </w:p>
    <w:p w:rsidR="00A42C7D" w:rsidRDefault="00AF4169">
      <w:pPr>
        <w:spacing w:line="360" w:lineRule="auto"/>
        <w:rPr>
          <w:b/>
          <w:sz w:val="24"/>
        </w:rPr>
      </w:pPr>
      <w:r>
        <w:rPr>
          <w:rFonts w:hint="eastAsia"/>
          <w:b/>
          <w:sz w:val="24"/>
        </w:rPr>
        <w:t>1</w:t>
      </w:r>
      <w:r>
        <w:rPr>
          <w:rFonts w:hint="eastAsia"/>
          <w:b/>
          <w:sz w:val="24"/>
        </w:rPr>
        <w:t>、动态校准仪</w:t>
      </w:r>
    </w:p>
    <w:p w:rsidR="00A42C7D" w:rsidRDefault="00AF4169">
      <w:pPr>
        <w:spacing w:line="360" w:lineRule="auto"/>
        <w:ind w:firstLine="560"/>
        <w:rPr>
          <w:sz w:val="24"/>
        </w:rPr>
      </w:pPr>
      <w:r>
        <w:rPr>
          <w:sz w:val="24"/>
        </w:rPr>
        <w:t>（</w:t>
      </w:r>
      <w:r>
        <w:rPr>
          <w:sz w:val="24"/>
        </w:rPr>
        <w:t>1</w:t>
      </w:r>
      <w:r>
        <w:rPr>
          <w:sz w:val="24"/>
        </w:rPr>
        <w:t>）用途：用于二氧化硫分析仪、氮氧化物分析仪、一氧化碳分析仪、臭氧分析仪的校准；</w:t>
      </w:r>
    </w:p>
    <w:p w:rsidR="00A42C7D" w:rsidRDefault="00AF4169">
      <w:pPr>
        <w:spacing w:line="360" w:lineRule="auto"/>
        <w:ind w:firstLine="560"/>
        <w:rPr>
          <w:sz w:val="24"/>
        </w:rPr>
      </w:pPr>
      <w:r>
        <w:rPr>
          <w:sz w:val="24"/>
        </w:rPr>
        <w:t>（</w:t>
      </w:r>
      <w:r>
        <w:rPr>
          <w:sz w:val="24"/>
        </w:rPr>
        <w:t>2</w:t>
      </w:r>
      <w:r>
        <w:rPr>
          <w:sz w:val="24"/>
        </w:rPr>
        <w:t>）配置要求：能够与子站的环境空气污染物分析仪协调形成的工作良好的系统；</w:t>
      </w:r>
    </w:p>
    <w:p w:rsidR="00A42C7D" w:rsidRDefault="00AF4169">
      <w:pPr>
        <w:spacing w:line="360" w:lineRule="auto"/>
        <w:ind w:firstLine="560"/>
        <w:rPr>
          <w:sz w:val="24"/>
        </w:rPr>
      </w:pPr>
      <w:r>
        <w:rPr>
          <w:sz w:val="24"/>
        </w:rPr>
        <w:t>（</w:t>
      </w:r>
      <w:r>
        <w:rPr>
          <w:sz w:val="24"/>
        </w:rPr>
        <w:t>3</w:t>
      </w:r>
      <w:r>
        <w:rPr>
          <w:sz w:val="24"/>
        </w:rPr>
        <w:t>）分析技术：采用稀释法多元气体校准技术，能够依据外接标准气体种类提供</w:t>
      </w:r>
      <w:r>
        <w:rPr>
          <w:sz w:val="24"/>
        </w:rPr>
        <w:t>SO</w:t>
      </w:r>
      <w:r>
        <w:rPr>
          <w:sz w:val="24"/>
          <w:vertAlign w:val="subscript"/>
        </w:rPr>
        <w:t>2</w:t>
      </w:r>
      <w:r>
        <w:rPr>
          <w:sz w:val="24"/>
        </w:rPr>
        <w:t>、</w:t>
      </w:r>
      <w:r>
        <w:rPr>
          <w:sz w:val="24"/>
        </w:rPr>
        <w:t>NO</w:t>
      </w:r>
      <w:r>
        <w:rPr>
          <w:sz w:val="24"/>
        </w:rPr>
        <w:t>、</w:t>
      </w:r>
      <w:r>
        <w:rPr>
          <w:sz w:val="24"/>
        </w:rPr>
        <w:t>CO</w:t>
      </w:r>
      <w:r>
        <w:rPr>
          <w:sz w:val="24"/>
        </w:rPr>
        <w:t>、</w:t>
      </w:r>
      <w:r>
        <w:rPr>
          <w:sz w:val="24"/>
        </w:rPr>
        <w:t>O</w:t>
      </w:r>
      <w:r>
        <w:rPr>
          <w:sz w:val="24"/>
          <w:vertAlign w:val="subscript"/>
        </w:rPr>
        <w:t>3</w:t>
      </w:r>
      <w:r>
        <w:rPr>
          <w:sz w:val="24"/>
        </w:rPr>
        <w:t>等标准气体输出，完成大气自动分析仪器的零点、跨度、精密度及多点</w:t>
      </w:r>
      <w:r>
        <w:rPr>
          <w:sz w:val="24"/>
        </w:rPr>
        <w:t>校准工作；</w:t>
      </w:r>
    </w:p>
    <w:p w:rsidR="00A42C7D" w:rsidRDefault="00AF4169">
      <w:pPr>
        <w:spacing w:line="360" w:lineRule="auto"/>
        <w:ind w:firstLine="560"/>
        <w:rPr>
          <w:sz w:val="24"/>
        </w:rPr>
      </w:pPr>
      <w:r>
        <w:rPr>
          <w:sz w:val="24"/>
        </w:rPr>
        <w:t>（</w:t>
      </w:r>
      <w:r>
        <w:rPr>
          <w:sz w:val="24"/>
        </w:rPr>
        <w:t>4</w:t>
      </w:r>
      <w:r>
        <w:rPr>
          <w:sz w:val="24"/>
        </w:rPr>
        <w:t>）</w:t>
      </w:r>
      <w:r>
        <w:rPr>
          <w:rFonts w:ascii="宋体" w:hAnsi="宋体" w:hint="eastAsia"/>
          <w:kern w:val="0"/>
          <w:sz w:val="24"/>
        </w:rPr>
        <w:t>▲</w:t>
      </w:r>
      <w:r>
        <w:rPr>
          <w:sz w:val="24"/>
        </w:rPr>
        <w:t>流量计准确度：</w:t>
      </w:r>
      <w:r>
        <w:rPr>
          <w:sz w:val="24"/>
        </w:rPr>
        <w:t>±1%</w:t>
      </w:r>
      <w:r>
        <w:rPr>
          <w:sz w:val="24"/>
        </w:rPr>
        <w:t>满量程；</w:t>
      </w:r>
    </w:p>
    <w:p w:rsidR="00A42C7D" w:rsidRDefault="00AF4169">
      <w:pPr>
        <w:spacing w:line="360" w:lineRule="auto"/>
        <w:ind w:firstLine="560"/>
        <w:rPr>
          <w:sz w:val="24"/>
        </w:rPr>
      </w:pPr>
      <w:r>
        <w:rPr>
          <w:sz w:val="24"/>
        </w:rPr>
        <w:t>（</w:t>
      </w:r>
      <w:r>
        <w:rPr>
          <w:sz w:val="24"/>
        </w:rPr>
        <w:t>5</w:t>
      </w:r>
      <w:r>
        <w:rPr>
          <w:sz w:val="24"/>
        </w:rPr>
        <w:t>）</w:t>
      </w:r>
      <w:r>
        <w:rPr>
          <w:rFonts w:ascii="宋体" w:hAnsi="宋体" w:hint="eastAsia"/>
          <w:kern w:val="0"/>
          <w:sz w:val="24"/>
        </w:rPr>
        <w:t>▲</w:t>
      </w:r>
      <w:r>
        <w:rPr>
          <w:sz w:val="24"/>
        </w:rPr>
        <w:t>流量控制的重复性：</w:t>
      </w:r>
      <w:r>
        <w:rPr>
          <w:sz w:val="24"/>
        </w:rPr>
        <w:t>±0.2%</w:t>
      </w:r>
      <w:r>
        <w:rPr>
          <w:sz w:val="24"/>
        </w:rPr>
        <w:t>满量程；</w:t>
      </w:r>
    </w:p>
    <w:p w:rsidR="00A42C7D" w:rsidRDefault="00AF4169">
      <w:pPr>
        <w:spacing w:line="360" w:lineRule="auto"/>
        <w:ind w:firstLine="560"/>
        <w:rPr>
          <w:sz w:val="24"/>
        </w:rPr>
      </w:pPr>
      <w:r>
        <w:rPr>
          <w:sz w:val="24"/>
        </w:rPr>
        <w:t>（</w:t>
      </w:r>
      <w:r>
        <w:rPr>
          <w:sz w:val="24"/>
        </w:rPr>
        <w:t>6</w:t>
      </w:r>
      <w:r>
        <w:rPr>
          <w:sz w:val="24"/>
        </w:rPr>
        <w:t>）质量流量工作范围：质量流量控制器最佳工作范围能够满足低浓度标气需要；</w:t>
      </w:r>
    </w:p>
    <w:p w:rsidR="00A42C7D" w:rsidRDefault="00AF4169">
      <w:pPr>
        <w:spacing w:line="360" w:lineRule="auto"/>
        <w:ind w:firstLine="560"/>
        <w:rPr>
          <w:sz w:val="24"/>
        </w:rPr>
      </w:pPr>
      <w:r>
        <w:rPr>
          <w:sz w:val="24"/>
        </w:rPr>
        <w:lastRenderedPageBreak/>
        <w:t>（</w:t>
      </w:r>
      <w:r>
        <w:rPr>
          <w:sz w:val="24"/>
        </w:rPr>
        <w:t>7</w:t>
      </w:r>
      <w:r>
        <w:rPr>
          <w:sz w:val="24"/>
        </w:rPr>
        <w:t>）标气流量计量程：</w:t>
      </w:r>
      <w:r>
        <w:rPr>
          <w:sz w:val="24"/>
        </w:rPr>
        <w:t>0</w:t>
      </w:r>
      <w:r>
        <w:rPr>
          <w:sz w:val="24"/>
        </w:rPr>
        <w:t>～</w:t>
      </w:r>
      <w:r>
        <w:rPr>
          <w:sz w:val="24"/>
        </w:rPr>
        <w:t>100ml/min</w:t>
      </w:r>
      <w:r>
        <w:rPr>
          <w:sz w:val="24"/>
        </w:rPr>
        <w:t>；</w:t>
      </w:r>
    </w:p>
    <w:p w:rsidR="00A42C7D" w:rsidRDefault="00AF4169">
      <w:pPr>
        <w:spacing w:line="360" w:lineRule="auto"/>
        <w:ind w:firstLine="560"/>
        <w:rPr>
          <w:sz w:val="24"/>
        </w:rPr>
      </w:pPr>
      <w:r>
        <w:rPr>
          <w:sz w:val="24"/>
        </w:rPr>
        <w:t>（</w:t>
      </w:r>
      <w:r>
        <w:rPr>
          <w:sz w:val="24"/>
        </w:rPr>
        <w:t>8</w:t>
      </w:r>
      <w:r>
        <w:rPr>
          <w:sz w:val="24"/>
        </w:rPr>
        <w:t>）零气流量计量程：</w:t>
      </w:r>
      <w:r>
        <w:rPr>
          <w:rFonts w:hint="eastAsia"/>
          <w:sz w:val="24"/>
        </w:rPr>
        <w:t>≥</w:t>
      </w:r>
      <w:r>
        <w:rPr>
          <w:sz w:val="24"/>
        </w:rPr>
        <w:t>10L/min</w:t>
      </w:r>
      <w:r>
        <w:rPr>
          <w:sz w:val="24"/>
        </w:rPr>
        <w:t>；</w:t>
      </w:r>
    </w:p>
    <w:p w:rsidR="00A42C7D" w:rsidRDefault="00AF4169">
      <w:pPr>
        <w:spacing w:line="360" w:lineRule="auto"/>
        <w:ind w:firstLine="560"/>
        <w:rPr>
          <w:sz w:val="24"/>
        </w:rPr>
      </w:pPr>
      <w:r>
        <w:rPr>
          <w:sz w:val="24"/>
        </w:rPr>
        <w:t>（</w:t>
      </w:r>
      <w:r>
        <w:rPr>
          <w:sz w:val="24"/>
        </w:rPr>
        <w:t>9</w:t>
      </w:r>
      <w:r>
        <w:rPr>
          <w:sz w:val="24"/>
        </w:rPr>
        <w:t>）自动控制：自动计算稀释气流量或稀释比；</w:t>
      </w:r>
    </w:p>
    <w:p w:rsidR="00A42C7D" w:rsidRDefault="00AF4169">
      <w:pPr>
        <w:spacing w:line="360" w:lineRule="auto"/>
        <w:ind w:firstLine="560"/>
        <w:rPr>
          <w:sz w:val="24"/>
        </w:rPr>
      </w:pPr>
      <w:r>
        <w:rPr>
          <w:sz w:val="24"/>
        </w:rPr>
        <w:t>（</w:t>
      </w:r>
      <w:r>
        <w:rPr>
          <w:sz w:val="24"/>
        </w:rPr>
        <w:t>10</w:t>
      </w:r>
      <w:r>
        <w:rPr>
          <w:sz w:val="24"/>
        </w:rPr>
        <w:t>）标气接口：</w:t>
      </w:r>
      <w:r>
        <w:rPr>
          <w:rFonts w:hint="eastAsia"/>
          <w:sz w:val="24"/>
        </w:rPr>
        <w:t>≥</w:t>
      </w:r>
      <w:r>
        <w:rPr>
          <w:sz w:val="24"/>
        </w:rPr>
        <w:t>3</w:t>
      </w:r>
      <w:r>
        <w:rPr>
          <w:sz w:val="24"/>
        </w:rPr>
        <w:t>个；</w:t>
      </w:r>
    </w:p>
    <w:p w:rsidR="00A42C7D" w:rsidRDefault="00AF4169">
      <w:pPr>
        <w:spacing w:line="360" w:lineRule="auto"/>
        <w:ind w:firstLine="560"/>
        <w:rPr>
          <w:sz w:val="24"/>
        </w:rPr>
      </w:pPr>
      <w:r>
        <w:rPr>
          <w:sz w:val="24"/>
        </w:rPr>
        <w:t>（</w:t>
      </w:r>
      <w:r>
        <w:rPr>
          <w:sz w:val="24"/>
        </w:rPr>
        <w:t>1</w:t>
      </w:r>
      <w:r>
        <w:rPr>
          <w:rFonts w:hint="eastAsia"/>
          <w:sz w:val="24"/>
        </w:rPr>
        <w:t>1</w:t>
      </w:r>
      <w:r>
        <w:rPr>
          <w:sz w:val="24"/>
        </w:rPr>
        <w:t>）臭氧发生器：内置臭氧发生器，臭氧发生准确度：</w:t>
      </w:r>
      <w:r>
        <w:rPr>
          <w:sz w:val="24"/>
        </w:rPr>
        <w:t>1%</w:t>
      </w:r>
      <w:r>
        <w:rPr>
          <w:sz w:val="24"/>
        </w:rPr>
        <w:t>满量程；</w:t>
      </w:r>
    </w:p>
    <w:p w:rsidR="00A42C7D" w:rsidRDefault="00AF4169">
      <w:pPr>
        <w:spacing w:line="360" w:lineRule="auto"/>
        <w:ind w:firstLine="560"/>
        <w:rPr>
          <w:sz w:val="24"/>
        </w:rPr>
      </w:pPr>
      <w:r>
        <w:rPr>
          <w:sz w:val="24"/>
        </w:rPr>
        <w:t>（</w:t>
      </w:r>
      <w:r>
        <w:rPr>
          <w:sz w:val="24"/>
        </w:rPr>
        <w:t>1</w:t>
      </w:r>
      <w:r>
        <w:rPr>
          <w:rFonts w:hint="eastAsia"/>
          <w:sz w:val="24"/>
        </w:rPr>
        <w:t>2</w:t>
      </w:r>
      <w:r>
        <w:rPr>
          <w:sz w:val="24"/>
        </w:rPr>
        <w:t>）臭氧发生器输出范围：</w:t>
      </w:r>
      <w:r>
        <w:rPr>
          <w:sz w:val="24"/>
        </w:rPr>
        <w:t>0.01~1ppm</w:t>
      </w:r>
      <w:r>
        <w:rPr>
          <w:sz w:val="24"/>
        </w:rPr>
        <w:t>；</w:t>
      </w:r>
    </w:p>
    <w:p w:rsidR="00A42C7D" w:rsidRDefault="00AF4169">
      <w:pPr>
        <w:spacing w:line="360" w:lineRule="auto"/>
        <w:ind w:firstLine="560"/>
        <w:rPr>
          <w:sz w:val="24"/>
        </w:rPr>
      </w:pPr>
      <w:r>
        <w:rPr>
          <w:sz w:val="24"/>
        </w:rPr>
        <w:t>（</w:t>
      </w:r>
      <w:r>
        <w:rPr>
          <w:sz w:val="24"/>
        </w:rPr>
        <w:t>1</w:t>
      </w:r>
      <w:r>
        <w:rPr>
          <w:rFonts w:hint="eastAsia"/>
          <w:sz w:val="24"/>
        </w:rPr>
        <w:t>3</w:t>
      </w:r>
      <w:r>
        <w:rPr>
          <w:sz w:val="24"/>
        </w:rPr>
        <w:t>）电源要求：</w:t>
      </w:r>
      <w:r>
        <w:rPr>
          <w:sz w:val="24"/>
        </w:rPr>
        <w:t>220VAC±10%</w:t>
      </w:r>
      <w:r>
        <w:rPr>
          <w:sz w:val="24"/>
        </w:rPr>
        <w:t>，</w:t>
      </w:r>
      <w:r>
        <w:rPr>
          <w:sz w:val="24"/>
        </w:rPr>
        <w:t>50Hz</w:t>
      </w:r>
      <w:r>
        <w:rPr>
          <w:sz w:val="24"/>
        </w:rPr>
        <w:t>。</w:t>
      </w:r>
    </w:p>
    <w:p w:rsidR="00A42C7D" w:rsidRDefault="00AF4169">
      <w:pPr>
        <w:spacing w:line="360" w:lineRule="auto"/>
        <w:rPr>
          <w:b/>
          <w:sz w:val="24"/>
        </w:rPr>
      </w:pPr>
      <w:r>
        <w:rPr>
          <w:rFonts w:hint="eastAsia"/>
          <w:b/>
          <w:sz w:val="24"/>
        </w:rPr>
        <w:t>2</w:t>
      </w:r>
      <w:r>
        <w:rPr>
          <w:rFonts w:hint="eastAsia"/>
          <w:b/>
          <w:sz w:val="24"/>
        </w:rPr>
        <w:t>、</w:t>
      </w:r>
      <w:r>
        <w:rPr>
          <w:b/>
          <w:sz w:val="24"/>
        </w:rPr>
        <w:t>零气发生器</w:t>
      </w:r>
    </w:p>
    <w:p w:rsidR="00A42C7D" w:rsidRDefault="00AF4169">
      <w:pPr>
        <w:spacing w:line="360" w:lineRule="auto"/>
        <w:ind w:firstLine="560"/>
        <w:rPr>
          <w:sz w:val="24"/>
        </w:rPr>
      </w:pPr>
      <w:r>
        <w:rPr>
          <w:sz w:val="24"/>
        </w:rPr>
        <w:t>（</w:t>
      </w:r>
      <w:r>
        <w:rPr>
          <w:sz w:val="24"/>
        </w:rPr>
        <w:t>1</w:t>
      </w:r>
      <w:r>
        <w:rPr>
          <w:sz w:val="24"/>
        </w:rPr>
        <w:t>）用途：作为稀释校准仪器的零气源；</w:t>
      </w:r>
    </w:p>
    <w:p w:rsidR="00A42C7D" w:rsidRDefault="00AF4169">
      <w:pPr>
        <w:spacing w:line="360" w:lineRule="auto"/>
        <w:ind w:firstLine="560"/>
        <w:rPr>
          <w:sz w:val="24"/>
        </w:rPr>
      </w:pPr>
      <w:r>
        <w:rPr>
          <w:sz w:val="24"/>
        </w:rPr>
        <w:t>（</w:t>
      </w:r>
      <w:r>
        <w:rPr>
          <w:sz w:val="24"/>
        </w:rPr>
        <w:t>2</w:t>
      </w:r>
      <w:r>
        <w:rPr>
          <w:sz w:val="24"/>
        </w:rPr>
        <w:t>）压力：</w:t>
      </w:r>
      <w:r>
        <w:rPr>
          <w:sz w:val="24"/>
        </w:rPr>
        <w:t>10</w:t>
      </w:r>
      <w:r>
        <w:rPr>
          <w:sz w:val="24"/>
        </w:rPr>
        <w:t>～</w:t>
      </w:r>
      <w:r>
        <w:rPr>
          <w:sz w:val="24"/>
        </w:rPr>
        <w:t>30psi</w:t>
      </w:r>
      <w:r>
        <w:rPr>
          <w:sz w:val="24"/>
        </w:rPr>
        <w:t>；</w:t>
      </w:r>
    </w:p>
    <w:p w:rsidR="00A42C7D" w:rsidRDefault="00AF4169">
      <w:pPr>
        <w:spacing w:line="360" w:lineRule="auto"/>
        <w:ind w:firstLine="560"/>
        <w:rPr>
          <w:sz w:val="24"/>
        </w:rPr>
      </w:pPr>
      <w:r>
        <w:rPr>
          <w:sz w:val="24"/>
        </w:rPr>
        <w:t>（</w:t>
      </w:r>
      <w:r>
        <w:rPr>
          <w:sz w:val="24"/>
        </w:rPr>
        <w:t>3</w:t>
      </w:r>
      <w:r>
        <w:rPr>
          <w:sz w:val="24"/>
        </w:rPr>
        <w:t>）零气的纯度：</w:t>
      </w:r>
      <w:r>
        <w:rPr>
          <w:sz w:val="24"/>
        </w:rPr>
        <w:t>SO</w:t>
      </w:r>
      <w:r>
        <w:rPr>
          <w:sz w:val="24"/>
          <w:vertAlign w:val="subscript"/>
        </w:rPr>
        <w:t>2</w:t>
      </w:r>
      <w:r>
        <w:rPr>
          <w:rFonts w:hint="eastAsia"/>
          <w:sz w:val="24"/>
        </w:rPr>
        <w:t>≤</w:t>
      </w:r>
      <w:r>
        <w:rPr>
          <w:sz w:val="24"/>
        </w:rPr>
        <w:t>0.1ppb</w:t>
      </w:r>
      <w:r>
        <w:rPr>
          <w:sz w:val="24"/>
        </w:rPr>
        <w:t>；</w:t>
      </w:r>
      <w:r>
        <w:rPr>
          <w:sz w:val="24"/>
        </w:rPr>
        <w:t>NO</w:t>
      </w:r>
      <w:r>
        <w:rPr>
          <w:rFonts w:hint="eastAsia"/>
          <w:sz w:val="24"/>
        </w:rPr>
        <w:t>≤</w:t>
      </w:r>
      <w:r>
        <w:rPr>
          <w:sz w:val="24"/>
        </w:rPr>
        <w:t>0.1ppb</w:t>
      </w:r>
      <w:r>
        <w:rPr>
          <w:sz w:val="24"/>
        </w:rPr>
        <w:t>；</w:t>
      </w:r>
      <w:r>
        <w:rPr>
          <w:sz w:val="24"/>
        </w:rPr>
        <w:t>NO</w:t>
      </w:r>
      <w:r>
        <w:rPr>
          <w:sz w:val="24"/>
          <w:vertAlign w:val="subscript"/>
        </w:rPr>
        <w:t>2</w:t>
      </w:r>
      <w:r>
        <w:rPr>
          <w:rFonts w:hint="eastAsia"/>
          <w:sz w:val="24"/>
        </w:rPr>
        <w:t>≤</w:t>
      </w:r>
      <w:r>
        <w:rPr>
          <w:sz w:val="24"/>
        </w:rPr>
        <w:t>0.1ppb</w:t>
      </w:r>
      <w:r>
        <w:rPr>
          <w:sz w:val="24"/>
        </w:rPr>
        <w:t>；</w:t>
      </w:r>
      <w:r>
        <w:rPr>
          <w:sz w:val="24"/>
        </w:rPr>
        <w:t>CO</w:t>
      </w:r>
      <w:r>
        <w:rPr>
          <w:rFonts w:hint="eastAsia"/>
          <w:sz w:val="24"/>
        </w:rPr>
        <w:t>≤</w:t>
      </w:r>
      <w:r>
        <w:rPr>
          <w:sz w:val="24"/>
        </w:rPr>
        <w:t>0.02ppm</w:t>
      </w:r>
      <w:r>
        <w:rPr>
          <w:sz w:val="24"/>
        </w:rPr>
        <w:t>；</w:t>
      </w:r>
      <w:r>
        <w:rPr>
          <w:sz w:val="24"/>
        </w:rPr>
        <w:t>O</w:t>
      </w:r>
      <w:r>
        <w:rPr>
          <w:sz w:val="24"/>
          <w:vertAlign w:val="subscript"/>
        </w:rPr>
        <w:t>3</w:t>
      </w:r>
      <w:r>
        <w:rPr>
          <w:rFonts w:hint="eastAsia"/>
          <w:sz w:val="24"/>
        </w:rPr>
        <w:t>≤</w:t>
      </w:r>
      <w:r>
        <w:rPr>
          <w:sz w:val="24"/>
        </w:rPr>
        <w:t>0.4ppb</w:t>
      </w:r>
      <w:r>
        <w:rPr>
          <w:sz w:val="24"/>
        </w:rPr>
        <w:t>；</w:t>
      </w:r>
      <w:r>
        <w:rPr>
          <w:sz w:val="24"/>
        </w:rPr>
        <w:t>HC</w:t>
      </w:r>
      <w:r>
        <w:rPr>
          <w:rFonts w:hint="eastAsia"/>
          <w:sz w:val="24"/>
        </w:rPr>
        <w:t>≤</w:t>
      </w:r>
      <w:r>
        <w:rPr>
          <w:sz w:val="24"/>
        </w:rPr>
        <w:t>0.005ppm</w:t>
      </w:r>
      <w:r>
        <w:rPr>
          <w:sz w:val="24"/>
        </w:rPr>
        <w:t>；</w:t>
      </w:r>
    </w:p>
    <w:p w:rsidR="00A42C7D" w:rsidRDefault="00AF4169">
      <w:pPr>
        <w:spacing w:line="360" w:lineRule="auto"/>
        <w:ind w:firstLine="560"/>
        <w:rPr>
          <w:sz w:val="24"/>
        </w:rPr>
      </w:pPr>
      <w:r>
        <w:rPr>
          <w:sz w:val="24"/>
        </w:rPr>
        <w:t>（</w:t>
      </w:r>
      <w:r>
        <w:rPr>
          <w:sz w:val="24"/>
        </w:rPr>
        <w:t>4</w:t>
      </w:r>
      <w:r>
        <w:rPr>
          <w:sz w:val="24"/>
        </w:rPr>
        <w:t>）配置要求：配置高温炉，</w:t>
      </w:r>
      <w:r>
        <w:rPr>
          <w:sz w:val="24"/>
        </w:rPr>
        <w:t>HC</w:t>
      </w:r>
      <w:r>
        <w:rPr>
          <w:sz w:val="24"/>
        </w:rPr>
        <w:t>碳氢涤除器，空压机；</w:t>
      </w:r>
    </w:p>
    <w:p w:rsidR="00A42C7D" w:rsidRDefault="00AF4169">
      <w:pPr>
        <w:spacing w:line="360" w:lineRule="auto"/>
        <w:ind w:firstLine="560"/>
        <w:rPr>
          <w:sz w:val="24"/>
        </w:rPr>
      </w:pPr>
      <w:r>
        <w:rPr>
          <w:sz w:val="24"/>
        </w:rPr>
        <w:t>（</w:t>
      </w:r>
      <w:r>
        <w:rPr>
          <w:sz w:val="24"/>
        </w:rPr>
        <w:t>5</w:t>
      </w:r>
      <w:r>
        <w:rPr>
          <w:sz w:val="24"/>
        </w:rPr>
        <w:t>）输出流量：输出压力</w:t>
      </w:r>
      <w:r>
        <w:rPr>
          <w:sz w:val="24"/>
        </w:rPr>
        <w:t>200kPa</w:t>
      </w:r>
      <w:r>
        <w:rPr>
          <w:sz w:val="24"/>
        </w:rPr>
        <w:t>时大于</w:t>
      </w:r>
      <w:r>
        <w:rPr>
          <w:sz w:val="24"/>
        </w:rPr>
        <w:t>10L/min</w:t>
      </w:r>
      <w:r>
        <w:rPr>
          <w:sz w:val="24"/>
        </w:rPr>
        <w:t>；</w:t>
      </w:r>
    </w:p>
    <w:p w:rsidR="00A42C7D" w:rsidRDefault="00AF4169">
      <w:pPr>
        <w:spacing w:line="360" w:lineRule="auto"/>
        <w:ind w:firstLine="560"/>
        <w:rPr>
          <w:sz w:val="24"/>
        </w:rPr>
      </w:pPr>
      <w:r>
        <w:rPr>
          <w:sz w:val="24"/>
        </w:rPr>
        <w:t>（</w:t>
      </w:r>
      <w:r>
        <w:rPr>
          <w:sz w:val="24"/>
        </w:rPr>
        <w:t>6</w:t>
      </w:r>
      <w:r>
        <w:rPr>
          <w:sz w:val="24"/>
        </w:rPr>
        <w:t>）结露点：</w:t>
      </w:r>
      <w:r>
        <w:rPr>
          <w:rFonts w:hint="eastAsia"/>
          <w:sz w:val="24"/>
        </w:rPr>
        <w:t>≤</w:t>
      </w:r>
      <w:r>
        <w:rPr>
          <w:sz w:val="24"/>
        </w:rPr>
        <w:t>0℃</w:t>
      </w:r>
      <w:r>
        <w:rPr>
          <w:sz w:val="24"/>
        </w:rPr>
        <w:t>。</w:t>
      </w:r>
    </w:p>
    <w:p w:rsidR="00A42C7D" w:rsidRDefault="00AF4169">
      <w:pPr>
        <w:spacing w:line="360" w:lineRule="auto"/>
        <w:ind w:firstLine="560"/>
        <w:rPr>
          <w:sz w:val="24"/>
        </w:rPr>
      </w:pPr>
      <w:r>
        <w:rPr>
          <w:sz w:val="24"/>
        </w:rPr>
        <w:t>（</w:t>
      </w:r>
      <w:r>
        <w:rPr>
          <w:sz w:val="24"/>
        </w:rPr>
        <w:t>7</w:t>
      </w:r>
      <w:r>
        <w:rPr>
          <w:sz w:val="24"/>
        </w:rPr>
        <w:t>）电源要求：</w:t>
      </w:r>
      <w:r>
        <w:rPr>
          <w:sz w:val="24"/>
        </w:rPr>
        <w:t>220VAC±10%</w:t>
      </w:r>
      <w:r>
        <w:rPr>
          <w:sz w:val="24"/>
        </w:rPr>
        <w:t>，</w:t>
      </w:r>
      <w:r>
        <w:rPr>
          <w:sz w:val="24"/>
        </w:rPr>
        <w:t>50Hz</w:t>
      </w:r>
      <w:r>
        <w:rPr>
          <w:sz w:val="24"/>
        </w:rPr>
        <w:t>。</w:t>
      </w:r>
    </w:p>
    <w:p w:rsidR="00A42C7D" w:rsidRDefault="00AF4169">
      <w:pPr>
        <w:spacing w:line="360" w:lineRule="auto"/>
        <w:rPr>
          <w:b/>
          <w:sz w:val="24"/>
        </w:rPr>
      </w:pPr>
      <w:r>
        <w:rPr>
          <w:rFonts w:hint="eastAsia"/>
          <w:b/>
          <w:sz w:val="24"/>
        </w:rPr>
        <w:t>3</w:t>
      </w:r>
      <w:r>
        <w:rPr>
          <w:rFonts w:hint="eastAsia"/>
          <w:b/>
          <w:sz w:val="24"/>
        </w:rPr>
        <w:t>、</w:t>
      </w:r>
      <w:r>
        <w:rPr>
          <w:b/>
          <w:sz w:val="24"/>
        </w:rPr>
        <w:t>标气</w:t>
      </w:r>
    </w:p>
    <w:p w:rsidR="00A42C7D" w:rsidRDefault="00AF4169">
      <w:pPr>
        <w:spacing w:line="360" w:lineRule="auto"/>
        <w:ind w:firstLine="560"/>
        <w:rPr>
          <w:sz w:val="24"/>
        </w:rPr>
      </w:pPr>
      <w:r>
        <w:rPr>
          <w:sz w:val="24"/>
        </w:rPr>
        <w:t>（</w:t>
      </w:r>
      <w:r>
        <w:rPr>
          <w:sz w:val="24"/>
        </w:rPr>
        <w:t>1</w:t>
      </w:r>
      <w:r>
        <w:rPr>
          <w:sz w:val="24"/>
        </w:rPr>
        <w:t>）</w:t>
      </w:r>
      <w:r>
        <w:rPr>
          <w:sz w:val="24"/>
        </w:rPr>
        <w:t>SO</w:t>
      </w:r>
      <w:r>
        <w:rPr>
          <w:sz w:val="24"/>
          <w:vertAlign w:val="subscript"/>
        </w:rPr>
        <w:t>2</w:t>
      </w:r>
      <w:r>
        <w:rPr>
          <w:sz w:val="24"/>
        </w:rPr>
        <w:t>标准气：国家一级标准</w:t>
      </w:r>
      <w:r>
        <w:rPr>
          <w:sz w:val="24"/>
        </w:rPr>
        <w:t>SO</w:t>
      </w:r>
      <w:r>
        <w:rPr>
          <w:sz w:val="24"/>
          <w:vertAlign w:val="subscript"/>
        </w:rPr>
        <w:t>2</w:t>
      </w:r>
      <w:r>
        <w:rPr>
          <w:sz w:val="24"/>
        </w:rPr>
        <w:t>标准钢瓶气，浓度约为</w:t>
      </w:r>
      <w:r>
        <w:rPr>
          <w:sz w:val="24"/>
        </w:rPr>
        <w:t>50ppm</w:t>
      </w:r>
      <w:r>
        <w:rPr>
          <w:sz w:val="24"/>
        </w:rPr>
        <w:t>；</w:t>
      </w:r>
    </w:p>
    <w:p w:rsidR="00A42C7D" w:rsidRDefault="00AF4169">
      <w:pPr>
        <w:spacing w:line="360" w:lineRule="auto"/>
        <w:ind w:firstLine="560"/>
        <w:rPr>
          <w:sz w:val="24"/>
        </w:rPr>
      </w:pPr>
      <w:r>
        <w:rPr>
          <w:sz w:val="24"/>
        </w:rPr>
        <w:t>（</w:t>
      </w:r>
      <w:r>
        <w:rPr>
          <w:sz w:val="24"/>
        </w:rPr>
        <w:t>2</w:t>
      </w:r>
      <w:r>
        <w:rPr>
          <w:sz w:val="24"/>
        </w:rPr>
        <w:t>）</w:t>
      </w:r>
      <w:r>
        <w:rPr>
          <w:sz w:val="24"/>
        </w:rPr>
        <w:t>NO</w:t>
      </w:r>
      <w:r>
        <w:rPr>
          <w:sz w:val="24"/>
        </w:rPr>
        <w:t>标准气：国家一级标准</w:t>
      </w:r>
      <w:r>
        <w:rPr>
          <w:sz w:val="24"/>
        </w:rPr>
        <w:t>NO</w:t>
      </w:r>
      <w:r>
        <w:rPr>
          <w:sz w:val="24"/>
        </w:rPr>
        <w:t>标准钢瓶气，浓度约为</w:t>
      </w:r>
      <w:r>
        <w:rPr>
          <w:sz w:val="24"/>
        </w:rPr>
        <w:t>50ppm</w:t>
      </w:r>
      <w:r>
        <w:rPr>
          <w:sz w:val="24"/>
        </w:rPr>
        <w:t>；</w:t>
      </w:r>
    </w:p>
    <w:p w:rsidR="00A42C7D" w:rsidRDefault="00AF4169">
      <w:pPr>
        <w:spacing w:line="360" w:lineRule="auto"/>
        <w:ind w:firstLine="560"/>
        <w:rPr>
          <w:sz w:val="24"/>
        </w:rPr>
      </w:pPr>
      <w:r>
        <w:rPr>
          <w:sz w:val="24"/>
        </w:rPr>
        <w:t>（</w:t>
      </w:r>
      <w:r>
        <w:rPr>
          <w:sz w:val="24"/>
        </w:rPr>
        <w:t>3</w:t>
      </w:r>
      <w:r>
        <w:rPr>
          <w:sz w:val="24"/>
        </w:rPr>
        <w:t>）</w:t>
      </w:r>
      <w:r>
        <w:rPr>
          <w:sz w:val="24"/>
        </w:rPr>
        <w:t>CO</w:t>
      </w:r>
      <w:r>
        <w:rPr>
          <w:sz w:val="24"/>
        </w:rPr>
        <w:t>标准气：国家一级标准</w:t>
      </w:r>
      <w:r>
        <w:rPr>
          <w:sz w:val="24"/>
        </w:rPr>
        <w:t>CO</w:t>
      </w:r>
      <w:r>
        <w:rPr>
          <w:sz w:val="24"/>
        </w:rPr>
        <w:t>标准钢瓶气，浓度约为</w:t>
      </w:r>
      <w:r>
        <w:rPr>
          <w:sz w:val="24"/>
        </w:rPr>
        <w:t>3000ppm</w:t>
      </w:r>
      <w:r>
        <w:rPr>
          <w:sz w:val="24"/>
        </w:rPr>
        <w:t>；</w:t>
      </w:r>
    </w:p>
    <w:p w:rsidR="00A42C7D" w:rsidRDefault="00AF4169">
      <w:pPr>
        <w:spacing w:line="360" w:lineRule="auto"/>
        <w:rPr>
          <w:b/>
          <w:sz w:val="24"/>
        </w:rPr>
      </w:pPr>
      <w:r>
        <w:rPr>
          <w:rFonts w:hint="eastAsia"/>
          <w:b/>
          <w:sz w:val="24"/>
        </w:rPr>
        <w:t>4</w:t>
      </w:r>
      <w:r>
        <w:rPr>
          <w:rFonts w:hint="eastAsia"/>
          <w:b/>
          <w:sz w:val="24"/>
        </w:rPr>
        <w:t>、</w:t>
      </w:r>
      <w:r>
        <w:rPr>
          <w:b/>
          <w:sz w:val="24"/>
        </w:rPr>
        <w:t>阀门</w:t>
      </w:r>
    </w:p>
    <w:p w:rsidR="00A42C7D" w:rsidRDefault="00AF4169">
      <w:pPr>
        <w:spacing w:line="360" w:lineRule="auto"/>
        <w:ind w:firstLine="560"/>
        <w:rPr>
          <w:sz w:val="24"/>
        </w:rPr>
      </w:pPr>
      <w:r>
        <w:rPr>
          <w:sz w:val="24"/>
        </w:rPr>
        <w:t>减压阀：双级式减压结构，无死气体，气密性可靠，材质为不锈钢或铜，对标准气体无污染，无吸附，长时间开启不会被标准气腐蚀导致漏气和控制失效</w:t>
      </w:r>
      <w:r>
        <w:rPr>
          <w:rFonts w:hint="eastAsia"/>
          <w:sz w:val="24"/>
        </w:rPr>
        <w:t>。</w:t>
      </w:r>
    </w:p>
    <w:p w:rsidR="00A42C7D" w:rsidRDefault="00AF4169">
      <w:pPr>
        <w:pStyle w:val="3"/>
        <w:rPr>
          <w:sz w:val="24"/>
          <w:szCs w:val="24"/>
        </w:rPr>
      </w:pPr>
      <w:r>
        <w:rPr>
          <w:rFonts w:hint="eastAsia"/>
          <w:sz w:val="24"/>
          <w:szCs w:val="24"/>
        </w:rPr>
        <w:t>（</w:t>
      </w:r>
      <w:r>
        <w:rPr>
          <w:rFonts w:hint="eastAsia"/>
          <w:sz w:val="24"/>
          <w:szCs w:val="24"/>
        </w:rPr>
        <w:t>十</w:t>
      </w:r>
      <w:r>
        <w:rPr>
          <w:rFonts w:hint="eastAsia"/>
          <w:sz w:val="24"/>
          <w:szCs w:val="24"/>
        </w:rPr>
        <w:t>）、</w:t>
      </w:r>
      <w:r>
        <w:rPr>
          <w:rFonts w:hint="eastAsia"/>
          <w:sz w:val="24"/>
          <w:szCs w:val="24"/>
        </w:rPr>
        <w:t>负氧离子监测仪</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w:t>
      </w:r>
      <w:r>
        <w:rPr>
          <w:rFonts w:ascii="宋体" w:hAnsi="宋体" w:hint="eastAsia"/>
          <w:bCs/>
          <w:color w:val="000000"/>
          <w:sz w:val="24"/>
        </w:rPr>
        <w:t>工作环境：温度：</w:t>
      </w:r>
      <w:r>
        <w:rPr>
          <w:rFonts w:ascii="宋体" w:hAnsi="宋体" w:hint="eastAsia"/>
          <w:bCs/>
          <w:color w:val="000000"/>
          <w:sz w:val="24"/>
        </w:rPr>
        <w:t>-20~60</w:t>
      </w:r>
      <w:r>
        <w:rPr>
          <w:rFonts w:ascii="宋体" w:hAnsi="宋体" w:hint="eastAsia"/>
          <w:bCs/>
          <w:color w:val="000000"/>
          <w:sz w:val="24"/>
        </w:rPr>
        <w:t>℃</w:t>
      </w:r>
      <w:r>
        <w:rPr>
          <w:rFonts w:ascii="宋体" w:hAnsi="宋体" w:hint="eastAsia"/>
          <w:bCs/>
          <w:color w:val="000000"/>
          <w:sz w:val="24"/>
        </w:rPr>
        <w:t>,</w:t>
      </w:r>
      <w:r>
        <w:rPr>
          <w:rFonts w:ascii="宋体" w:hAnsi="宋体" w:hint="eastAsia"/>
          <w:bCs/>
          <w:color w:val="000000"/>
          <w:sz w:val="24"/>
        </w:rPr>
        <w:t>湿度：</w:t>
      </w:r>
      <w:r>
        <w:rPr>
          <w:rFonts w:ascii="宋体" w:hAnsi="宋体" w:hint="eastAsia"/>
          <w:bCs/>
          <w:color w:val="000000"/>
          <w:sz w:val="24"/>
        </w:rPr>
        <w:t>0</w:t>
      </w:r>
      <w:r>
        <w:rPr>
          <w:rFonts w:ascii="宋体" w:hAnsi="宋体" w:hint="eastAsia"/>
          <w:bCs/>
          <w:color w:val="000000"/>
          <w:sz w:val="24"/>
        </w:rPr>
        <w:t>～</w:t>
      </w:r>
      <w:r>
        <w:rPr>
          <w:rFonts w:ascii="宋体" w:hAnsi="宋体" w:hint="eastAsia"/>
          <w:bCs/>
          <w:color w:val="000000"/>
          <w:sz w:val="24"/>
        </w:rPr>
        <w:t>90% RH</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w:t>
      </w:r>
      <w:r>
        <w:rPr>
          <w:rFonts w:ascii="宋体" w:hAnsi="宋体" w:hint="eastAsia"/>
          <w:bCs/>
          <w:color w:val="000000"/>
          <w:sz w:val="24"/>
        </w:rPr>
        <w:t>▲测量范围：</w:t>
      </w:r>
      <w:r>
        <w:rPr>
          <w:rFonts w:ascii="宋体" w:hAnsi="宋体" w:hint="eastAsia"/>
          <w:bCs/>
          <w:color w:val="000000"/>
          <w:sz w:val="24"/>
        </w:rPr>
        <w:t xml:space="preserve"> 0</w:t>
      </w:r>
      <w:r>
        <w:rPr>
          <w:rFonts w:ascii="宋体" w:hAnsi="宋体" w:hint="eastAsia"/>
          <w:bCs/>
          <w:color w:val="000000"/>
          <w:sz w:val="24"/>
        </w:rPr>
        <w:t>～</w:t>
      </w:r>
      <w:r>
        <w:rPr>
          <w:rFonts w:ascii="宋体" w:hAnsi="宋体" w:hint="eastAsia"/>
          <w:bCs/>
          <w:color w:val="000000"/>
          <w:sz w:val="24"/>
        </w:rPr>
        <w:t xml:space="preserve">105 </w:t>
      </w:r>
      <w:r>
        <w:rPr>
          <w:rFonts w:ascii="宋体" w:hAnsi="宋体" w:hint="eastAsia"/>
          <w:bCs/>
          <w:color w:val="000000"/>
          <w:sz w:val="24"/>
        </w:rPr>
        <w:t>个</w:t>
      </w:r>
      <w:r>
        <w:rPr>
          <w:rFonts w:ascii="宋体" w:hAnsi="宋体" w:hint="eastAsia"/>
          <w:bCs/>
          <w:color w:val="000000"/>
          <w:sz w:val="24"/>
        </w:rPr>
        <w:t>/cm3</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w:t>
      </w:r>
      <w:r>
        <w:rPr>
          <w:rFonts w:ascii="宋体" w:hAnsi="宋体" w:hint="eastAsia"/>
          <w:bCs/>
          <w:color w:val="000000"/>
          <w:sz w:val="24"/>
        </w:rPr>
        <w:t>测量方法：电容式吸入法</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color w:val="000000"/>
          <w:sz w:val="24"/>
        </w:rPr>
        <w:t>离子迁移率≥</w:t>
      </w:r>
      <w:r>
        <w:rPr>
          <w:rFonts w:ascii="宋体" w:hAnsi="宋体" w:hint="eastAsia"/>
          <w:bCs/>
          <w:color w:val="000000"/>
          <w:sz w:val="24"/>
        </w:rPr>
        <w:t>0.4</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5</w:t>
      </w:r>
      <w:r>
        <w:rPr>
          <w:rFonts w:ascii="宋体" w:hAnsi="宋体" w:hint="eastAsia"/>
          <w:bCs/>
          <w:color w:val="000000"/>
          <w:sz w:val="24"/>
        </w:rPr>
        <w:t>）</w:t>
      </w:r>
      <w:r>
        <w:rPr>
          <w:rFonts w:ascii="宋体" w:hAnsi="宋体" w:hint="eastAsia"/>
          <w:bCs/>
          <w:color w:val="000000"/>
          <w:sz w:val="24"/>
        </w:rPr>
        <w:t>测量分辨率：</w:t>
      </w:r>
      <w:r>
        <w:rPr>
          <w:rFonts w:ascii="宋体" w:hAnsi="宋体" w:hint="eastAsia"/>
          <w:bCs/>
          <w:color w:val="000000"/>
          <w:sz w:val="24"/>
        </w:rPr>
        <w:t>10</w:t>
      </w:r>
      <w:r>
        <w:rPr>
          <w:rFonts w:ascii="宋体" w:hAnsi="宋体" w:hint="eastAsia"/>
          <w:bCs/>
          <w:color w:val="000000"/>
          <w:sz w:val="24"/>
        </w:rPr>
        <w:t>（个</w:t>
      </w:r>
      <w:r>
        <w:rPr>
          <w:rFonts w:ascii="宋体" w:hAnsi="宋体" w:hint="eastAsia"/>
          <w:bCs/>
          <w:color w:val="000000"/>
          <w:sz w:val="24"/>
        </w:rPr>
        <w:t xml:space="preserve">/cm3 </w:t>
      </w:r>
      <w:r>
        <w:rPr>
          <w:rFonts w:ascii="宋体" w:hAnsi="宋体" w:hint="eastAsia"/>
          <w:bCs/>
          <w:color w:val="000000"/>
          <w:sz w:val="24"/>
        </w:rPr>
        <w:t>）。</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6</w:t>
      </w:r>
      <w:r>
        <w:rPr>
          <w:rFonts w:ascii="宋体" w:hAnsi="宋体" w:hint="eastAsia"/>
          <w:bCs/>
          <w:color w:val="000000"/>
          <w:sz w:val="24"/>
        </w:rPr>
        <w:t>）</w:t>
      </w:r>
      <w:r>
        <w:rPr>
          <w:rFonts w:ascii="宋体" w:hAnsi="宋体" w:hint="eastAsia"/>
          <w:bCs/>
          <w:color w:val="000000"/>
          <w:sz w:val="24"/>
        </w:rPr>
        <w:t>▲误差：离子浓度：±</w:t>
      </w:r>
      <w:r>
        <w:rPr>
          <w:rFonts w:ascii="宋体" w:hAnsi="宋体" w:hint="eastAsia"/>
          <w:bCs/>
          <w:color w:val="000000"/>
          <w:sz w:val="24"/>
        </w:rPr>
        <w:t>10% ,</w:t>
      </w:r>
      <w:r>
        <w:rPr>
          <w:rFonts w:ascii="宋体" w:hAnsi="宋体" w:hint="eastAsia"/>
          <w:bCs/>
          <w:color w:val="000000"/>
          <w:sz w:val="24"/>
        </w:rPr>
        <w:t>离子迁移率：±</w:t>
      </w:r>
      <w:r>
        <w:rPr>
          <w:rFonts w:ascii="宋体" w:hAnsi="宋体" w:hint="eastAsia"/>
          <w:bCs/>
          <w:color w:val="000000"/>
          <w:sz w:val="24"/>
        </w:rPr>
        <w:t>10%</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lastRenderedPageBreak/>
        <w:t>（</w:t>
      </w:r>
      <w:r>
        <w:rPr>
          <w:rFonts w:ascii="宋体" w:hAnsi="宋体" w:hint="eastAsia"/>
          <w:bCs/>
          <w:color w:val="000000"/>
          <w:sz w:val="24"/>
        </w:rPr>
        <w:t>7</w:t>
      </w:r>
      <w:r>
        <w:rPr>
          <w:rFonts w:ascii="宋体" w:hAnsi="宋体" w:hint="eastAsia"/>
          <w:bCs/>
          <w:color w:val="000000"/>
          <w:sz w:val="24"/>
        </w:rPr>
        <w:t>）</w:t>
      </w:r>
      <w:r>
        <w:rPr>
          <w:rFonts w:ascii="宋体" w:hAnsi="宋体" w:hint="eastAsia"/>
          <w:bCs/>
          <w:color w:val="000000"/>
          <w:sz w:val="24"/>
        </w:rPr>
        <w:t>观测频率：一小时一组数据</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8</w:t>
      </w:r>
      <w:r>
        <w:rPr>
          <w:rFonts w:ascii="宋体" w:hAnsi="宋体" w:hint="eastAsia"/>
          <w:bCs/>
          <w:color w:val="000000"/>
          <w:sz w:val="24"/>
        </w:rPr>
        <w:t>）</w:t>
      </w:r>
      <w:r>
        <w:rPr>
          <w:rFonts w:ascii="宋体" w:hAnsi="宋体" w:hint="eastAsia"/>
          <w:bCs/>
          <w:color w:val="000000"/>
          <w:sz w:val="24"/>
        </w:rPr>
        <w:t>通信方式：</w:t>
      </w:r>
      <w:r>
        <w:rPr>
          <w:rFonts w:ascii="宋体" w:hAnsi="宋体" w:hint="eastAsia"/>
          <w:bCs/>
          <w:color w:val="000000"/>
          <w:sz w:val="24"/>
        </w:rPr>
        <w:t>GPRS</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9</w:t>
      </w:r>
      <w:r>
        <w:rPr>
          <w:rFonts w:ascii="宋体" w:hAnsi="宋体" w:hint="eastAsia"/>
          <w:bCs/>
          <w:color w:val="000000"/>
          <w:sz w:val="24"/>
        </w:rPr>
        <w:t>）</w:t>
      </w:r>
      <w:r>
        <w:rPr>
          <w:rFonts w:ascii="宋体" w:hAnsi="宋体" w:hint="eastAsia"/>
          <w:bCs/>
          <w:color w:val="000000"/>
          <w:sz w:val="24"/>
        </w:rPr>
        <w:t>数据记录时长：连续</w:t>
      </w:r>
      <w:r>
        <w:rPr>
          <w:rFonts w:ascii="宋体" w:hAnsi="宋体" w:hint="eastAsia"/>
          <w:bCs/>
          <w:color w:val="000000"/>
          <w:sz w:val="24"/>
        </w:rPr>
        <w:t>1</w:t>
      </w:r>
      <w:r>
        <w:rPr>
          <w:rFonts w:ascii="宋体" w:hAnsi="宋体" w:hint="eastAsia"/>
          <w:bCs/>
          <w:color w:val="000000"/>
          <w:sz w:val="24"/>
        </w:rPr>
        <w:t>个月</w:t>
      </w:r>
      <w:r>
        <w:rPr>
          <w:rFonts w:ascii="宋体" w:hAnsi="宋体" w:hint="eastAsia"/>
          <w:bCs/>
          <w:color w:val="000000"/>
          <w:sz w:val="24"/>
        </w:rPr>
        <w:t>；</w:t>
      </w:r>
    </w:p>
    <w:p w:rsidR="00A42C7D" w:rsidRDefault="00AF4169">
      <w:pPr>
        <w:spacing w:line="360" w:lineRule="auto"/>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10</w:t>
      </w:r>
      <w:r>
        <w:rPr>
          <w:rFonts w:ascii="宋体" w:hAnsi="宋体" w:hint="eastAsia"/>
          <w:bCs/>
          <w:color w:val="000000"/>
          <w:sz w:val="24"/>
        </w:rPr>
        <w:t>）</w:t>
      </w:r>
      <w:r>
        <w:rPr>
          <w:rFonts w:ascii="宋体" w:hAnsi="宋体" w:hint="eastAsia"/>
          <w:bCs/>
          <w:color w:val="000000"/>
          <w:sz w:val="24"/>
        </w:rPr>
        <w:t>数据分析系统：分级式软件管理系统，包含数据接收软件、数据入库软件和</w:t>
      </w:r>
      <w:r>
        <w:rPr>
          <w:rFonts w:ascii="宋体" w:hAnsi="宋体" w:hint="eastAsia"/>
          <w:bCs/>
          <w:color w:val="000000"/>
          <w:sz w:val="24"/>
        </w:rPr>
        <w:t>WEB</w:t>
      </w:r>
      <w:r>
        <w:rPr>
          <w:rFonts w:ascii="宋体" w:hAnsi="宋体" w:hint="eastAsia"/>
          <w:bCs/>
          <w:color w:val="000000"/>
          <w:sz w:val="24"/>
        </w:rPr>
        <w:t>主页显示软件</w:t>
      </w:r>
      <w:r>
        <w:rPr>
          <w:rFonts w:ascii="宋体" w:hAnsi="宋体" w:hint="eastAsia"/>
          <w:bCs/>
          <w:color w:val="000000"/>
          <w:sz w:val="24"/>
        </w:rPr>
        <w:t>；</w:t>
      </w:r>
    </w:p>
    <w:p w:rsidR="00A42C7D" w:rsidRDefault="00AF4169">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11</w:t>
      </w:r>
      <w:r>
        <w:rPr>
          <w:rFonts w:ascii="宋体" w:hAnsi="宋体" w:hint="eastAsia"/>
          <w:bCs/>
          <w:color w:val="000000"/>
          <w:sz w:val="24"/>
        </w:rPr>
        <w:t>）</w:t>
      </w:r>
      <w:r>
        <w:rPr>
          <w:rFonts w:ascii="宋体" w:hAnsi="宋体" w:hint="eastAsia"/>
          <w:bCs/>
          <w:color w:val="000000"/>
          <w:sz w:val="24"/>
        </w:rPr>
        <w:t>保护功能：防雷保护、防结露保护等</w:t>
      </w:r>
      <w:r>
        <w:rPr>
          <w:rFonts w:ascii="宋体" w:hAnsi="宋体" w:hint="eastAsia"/>
          <w:bCs/>
          <w:color w:val="000000"/>
          <w:sz w:val="24"/>
        </w:rPr>
        <w:t>。</w:t>
      </w:r>
    </w:p>
    <w:p w:rsidR="00A42C7D" w:rsidRDefault="00AF4169">
      <w:pPr>
        <w:pStyle w:val="3"/>
        <w:rPr>
          <w:sz w:val="24"/>
          <w:szCs w:val="24"/>
        </w:rPr>
      </w:pPr>
      <w:r>
        <w:rPr>
          <w:rFonts w:hint="eastAsia"/>
          <w:sz w:val="24"/>
          <w:szCs w:val="24"/>
        </w:rPr>
        <w:t>（</w:t>
      </w:r>
      <w:r>
        <w:rPr>
          <w:rFonts w:hint="eastAsia"/>
          <w:sz w:val="24"/>
          <w:szCs w:val="24"/>
        </w:rPr>
        <w:t>十一</w:t>
      </w:r>
      <w:r>
        <w:rPr>
          <w:rFonts w:hint="eastAsia"/>
          <w:sz w:val="24"/>
          <w:szCs w:val="24"/>
        </w:rPr>
        <w:t>）、</w:t>
      </w:r>
      <w:r>
        <w:rPr>
          <w:rFonts w:hint="eastAsia"/>
          <w:sz w:val="24"/>
          <w:szCs w:val="24"/>
        </w:rPr>
        <w:t>紫外线监测仪</w:t>
      </w:r>
    </w:p>
    <w:p w:rsidR="00A42C7D" w:rsidRDefault="00AF4169">
      <w:pPr>
        <w:spacing w:line="360" w:lineRule="auto"/>
        <w:ind w:firstLineChars="200" w:firstLine="480"/>
        <w:rPr>
          <w:sz w:val="24"/>
        </w:rPr>
      </w:pPr>
      <w:r>
        <w:rPr>
          <w:rFonts w:hint="eastAsia"/>
          <w:sz w:val="24"/>
        </w:rPr>
        <w:t>（</w:t>
      </w:r>
      <w:r>
        <w:rPr>
          <w:rFonts w:hint="eastAsia"/>
          <w:sz w:val="24"/>
        </w:rPr>
        <w:t>1</w:t>
      </w:r>
      <w:r>
        <w:rPr>
          <w:rFonts w:hint="eastAsia"/>
          <w:sz w:val="24"/>
        </w:rPr>
        <w:t>）输出范围：</w:t>
      </w:r>
      <w:r>
        <w:rPr>
          <w:rFonts w:hint="eastAsia"/>
          <w:sz w:val="24"/>
        </w:rPr>
        <w:t>0</w:t>
      </w:r>
      <w:r>
        <w:rPr>
          <w:rFonts w:hint="eastAsia"/>
          <w:sz w:val="24"/>
        </w:rPr>
        <w:t>～</w:t>
      </w:r>
      <w:r>
        <w:rPr>
          <w:rFonts w:hint="eastAsia"/>
          <w:sz w:val="24"/>
        </w:rPr>
        <w:t>200W/</w:t>
      </w:r>
      <w:r>
        <w:rPr>
          <w:rFonts w:hint="eastAsia"/>
          <w:sz w:val="24"/>
        </w:rPr>
        <w:t>㎡</w:t>
      </w:r>
    </w:p>
    <w:p w:rsidR="00A42C7D" w:rsidRDefault="00AF4169">
      <w:pPr>
        <w:spacing w:line="360" w:lineRule="auto"/>
        <w:ind w:firstLineChars="200" w:firstLine="480"/>
        <w:rPr>
          <w:sz w:val="24"/>
        </w:rPr>
      </w:pPr>
      <w:r>
        <w:rPr>
          <w:rFonts w:hint="eastAsia"/>
          <w:sz w:val="24"/>
        </w:rPr>
        <w:t>（</w:t>
      </w:r>
      <w:r>
        <w:rPr>
          <w:rFonts w:hint="eastAsia"/>
          <w:sz w:val="24"/>
        </w:rPr>
        <w:t>2</w:t>
      </w:r>
      <w:r>
        <w:rPr>
          <w:rFonts w:hint="eastAsia"/>
          <w:sz w:val="24"/>
        </w:rPr>
        <w:t>）测量方法：宽波段紫外辐射传感</w:t>
      </w:r>
    </w:p>
    <w:p w:rsidR="00A42C7D" w:rsidRDefault="00AF4169">
      <w:pPr>
        <w:spacing w:line="360" w:lineRule="auto"/>
        <w:ind w:firstLineChars="200" w:firstLine="480"/>
        <w:rPr>
          <w:sz w:val="24"/>
        </w:rPr>
      </w:pPr>
      <w:r>
        <w:rPr>
          <w:rFonts w:hint="eastAsia"/>
          <w:sz w:val="24"/>
        </w:rPr>
        <w:t>（</w:t>
      </w:r>
      <w:r>
        <w:rPr>
          <w:rFonts w:hint="eastAsia"/>
          <w:sz w:val="24"/>
        </w:rPr>
        <w:t>3</w:t>
      </w:r>
      <w:r>
        <w:rPr>
          <w:rFonts w:hint="eastAsia"/>
          <w:sz w:val="24"/>
        </w:rPr>
        <w:t>）光谱波长：</w:t>
      </w:r>
      <w:r>
        <w:rPr>
          <w:rFonts w:hint="eastAsia"/>
          <w:sz w:val="24"/>
        </w:rPr>
        <w:t>280</w:t>
      </w:r>
      <w:r>
        <w:rPr>
          <w:rFonts w:hint="eastAsia"/>
          <w:sz w:val="24"/>
        </w:rPr>
        <w:t>～</w:t>
      </w:r>
      <w:r>
        <w:rPr>
          <w:rFonts w:hint="eastAsia"/>
          <w:sz w:val="24"/>
        </w:rPr>
        <w:t>400nm</w:t>
      </w:r>
    </w:p>
    <w:p w:rsidR="00A42C7D" w:rsidRDefault="00AF4169">
      <w:pPr>
        <w:spacing w:line="360" w:lineRule="auto"/>
        <w:ind w:firstLineChars="200" w:firstLine="480"/>
        <w:rPr>
          <w:sz w:val="24"/>
        </w:rPr>
      </w:pPr>
      <w:r>
        <w:rPr>
          <w:rFonts w:hint="eastAsia"/>
          <w:sz w:val="24"/>
        </w:rPr>
        <w:t>（</w:t>
      </w:r>
      <w:r>
        <w:rPr>
          <w:rFonts w:hint="eastAsia"/>
          <w:sz w:val="24"/>
        </w:rPr>
        <w:t>4</w:t>
      </w:r>
      <w:r>
        <w:rPr>
          <w:rFonts w:hint="eastAsia"/>
          <w:sz w:val="24"/>
        </w:rPr>
        <w:t>）响应时间</w:t>
      </w:r>
      <w:r>
        <w:rPr>
          <w:rFonts w:hint="eastAsia"/>
          <w:sz w:val="24"/>
        </w:rPr>
        <w:tab/>
        <w:t>&lt;1.0s</w:t>
      </w:r>
    </w:p>
    <w:p w:rsidR="00A42C7D" w:rsidRDefault="00AF4169">
      <w:pPr>
        <w:spacing w:line="360" w:lineRule="auto"/>
        <w:ind w:firstLineChars="200" w:firstLine="480"/>
        <w:rPr>
          <w:sz w:val="24"/>
        </w:rPr>
      </w:pPr>
      <w:r>
        <w:rPr>
          <w:rFonts w:hint="eastAsia"/>
          <w:sz w:val="24"/>
        </w:rPr>
        <w:t>（</w:t>
      </w:r>
      <w:r>
        <w:rPr>
          <w:rFonts w:hint="eastAsia"/>
          <w:sz w:val="24"/>
        </w:rPr>
        <w:t>5</w:t>
      </w:r>
      <w:r>
        <w:rPr>
          <w:rFonts w:hint="eastAsia"/>
          <w:sz w:val="24"/>
        </w:rPr>
        <w:t>）非稳定性（年变化）</w:t>
      </w:r>
      <w:r>
        <w:rPr>
          <w:rFonts w:hint="eastAsia"/>
          <w:sz w:val="24"/>
        </w:rPr>
        <w:tab/>
        <w:t xml:space="preserve">&lt;5% </w:t>
      </w:r>
      <w:r>
        <w:rPr>
          <w:rFonts w:hint="eastAsia"/>
          <w:sz w:val="24"/>
        </w:rPr>
        <w:t>；非线性：</w:t>
      </w:r>
      <w:r>
        <w:rPr>
          <w:rFonts w:hint="eastAsia"/>
          <w:sz w:val="24"/>
        </w:rPr>
        <w:t>&lt;1%</w:t>
      </w:r>
    </w:p>
    <w:p w:rsidR="00A42C7D" w:rsidRDefault="00AF4169">
      <w:pPr>
        <w:spacing w:line="360" w:lineRule="auto"/>
        <w:ind w:firstLineChars="200" w:firstLine="480"/>
        <w:rPr>
          <w:sz w:val="24"/>
        </w:rPr>
      </w:pPr>
      <w:r>
        <w:rPr>
          <w:rFonts w:hint="eastAsia"/>
          <w:sz w:val="24"/>
        </w:rPr>
        <w:t>（</w:t>
      </w:r>
      <w:r>
        <w:rPr>
          <w:rFonts w:hint="eastAsia"/>
          <w:sz w:val="24"/>
        </w:rPr>
        <w:t>6</w:t>
      </w:r>
      <w:r>
        <w:rPr>
          <w:rFonts w:hint="eastAsia"/>
          <w:sz w:val="24"/>
        </w:rPr>
        <w:t>）灵敏度：</w:t>
      </w:r>
      <w:r>
        <w:rPr>
          <w:rFonts w:hint="eastAsia"/>
          <w:sz w:val="24"/>
        </w:rPr>
        <w:t>300</w:t>
      </w:r>
      <w:r>
        <w:rPr>
          <w:rFonts w:hint="eastAsia"/>
          <w:sz w:val="24"/>
        </w:rPr>
        <w:t>～</w:t>
      </w:r>
      <w:r>
        <w:rPr>
          <w:rFonts w:hint="eastAsia"/>
          <w:sz w:val="24"/>
        </w:rPr>
        <w:t>500</w:t>
      </w:r>
      <w:r>
        <w:rPr>
          <w:rFonts w:hint="eastAsia"/>
          <w:sz w:val="24"/>
        </w:rPr>
        <w:t>μ</w:t>
      </w:r>
      <w:r>
        <w:rPr>
          <w:rFonts w:hint="eastAsia"/>
          <w:sz w:val="24"/>
        </w:rPr>
        <w:t>V/W/m2</w:t>
      </w:r>
    </w:p>
    <w:p w:rsidR="00A42C7D" w:rsidRDefault="00AF4169">
      <w:pPr>
        <w:spacing w:line="360" w:lineRule="auto"/>
        <w:ind w:firstLineChars="200" w:firstLine="480"/>
        <w:rPr>
          <w:sz w:val="24"/>
        </w:rPr>
      </w:pPr>
      <w:r>
        <w:rPr>
          <w:rFonts w:hint="eastAsia"/>
          <w:sz w:val="24"/>
        </w:rPr>
        <w:t>（</w:t>
      </w:r>
      <w:r>
        <w:rPr>
          <w:rFonts w:hint="eastAsia"/>
          <w:sz w:val="24"/>
        </w:rPr>
        <w:t>7</w:t>
      </w:r>
      <w:r>
        <w:rPr>
          <w:rFonts w:hint="eastAsia"/>
          <w:sz w:val="24"/>
        </w:rPr>
        <w:t>）适用环境条件：温度</w:t>
      </w:r>
      <w:r>
        <w:rPr>
          <w:rFonts w:hint="eastAsia"/>
          <w:sz w:val="24"/>
        </w:rPr>
        <w:t>-40</w:t>
      </w:r>
      <w:r>
        <w:rPr>
          <w:rFonts w:hint="eastAsia"/>
          <w:sz w:val="24"/>
        </w:rPr>
        <w:t>～</w:t>
      </w:r>
      <w:r>
        <w:rPr>
          <w:rFonts w:hint="eastAsia"/>
          <w:sz w:val="24"/>
        </w:rPr>
        <w:t>80</w:t>
      </w:r>
      <w:r>
        <w:rPr>
          <w:rFonts w:hint="eastAsia"/>
          <w:sz w:val="24"/>
        </w:rPr>
        <w:t>℃，相对湿度</w:t>
      </w:r>
      <w:r>
        <w:rPr>
          <w:rFonts w:hint="eastAsia"/>
          <w:sz w:val="24"/>
        </w:rPr>
        <w:t>0</w:t>
      </w:r>
      <w:r>
        <w:rPr>
          <w:rFonts w:hint="eastAsia"/>
          <w:sz w:val="24"/>
        </w:rPr>
        <w:t>～</w:t>
      </w:r>
      <w:r>
        <w:rPr>
          <w:rFonts w:hint="eastAsia"/>
          <w:sz w:val="24"/>
        </w:rPr>
        <w:t>90 RH</w:t>
      </w:r>
      <w:r>
        <w:rPr>
          <w:rFonts w:hint="eastAsia"/>
          <w:sz w:val="24"/>
        </w:rPr>
        <w:t>。温度依赖性：</w:t>
      </w:r>
      <w:r>
        <w:rPr>
          <w:rFonts w:hint="eastAsia"/>
          <w:sz w:val="24"/>
        </w:rPr>
        <w:t>-0.1%</w:t>
      </w:r>
      <w:r>
        <w:rPr>
          <w:rFonts w:hint="eastAsia"/>
          <w:sz w:val="24"/>
        </w:rPr>
        <w:t>℃</w:t>
      </w:r>
    </w:p>
    <w:p w:rsidR="00A42C7D" w:rsidRDefault="00AF4169">
      <w:pPr>
        <w:spacing w:line="360" w:lineRule="auto"/>
        <w:ind w:firstLineChars="200" w:firstLine="480"/>
        <w:rPr>
          <w:sz w:val="24"/>
        </w:rPr>
      </w:pPr>
      <w:r>
        <w:rPr>
          <w:rFonts w:hint="eastAsia"/>
          <w:sz w:val="24"/>
        </w:rPr>
        <w:t>（</w:t>
      </w:r>
      <w:r>
        <w:rPr>
          <w:rFonts w:hint="eastAsia"/>
          <w:sz w:val="24"/>
        </w:rPr>
        <w:t>8</w:t>
      </w:r>
      <w:r>
        <w:rPr>
          <w:rFonts w:hint="eastAsia"/>
          <w:sz w:val="24"/>
        </w:rPr>
        <w:t>）阻抗：</w:t>
      </w:r>
      <w:r>
        <w:rPr>
          <w:rFonts w:hint="eastAsia"/>
          <w:sz w:val="24"/>
        </w:rPr>
        <w:t>10k</w:t>
      </w:r>
      <w:r>
        <w:rPr>
          <w:rFonts w:hint="eastAsia"/>
          <w:sz w:val="24"/>
        </w:rPr>
        <w:t>Ω</w:t>
      </w:r>
    </w:p>
    <w:p w:rsidR="00A42C7D" w:rsidRDefault="00AF4169">
      <w:pPr>
        <w:spacing w:line="360" w:lineRule="auto"/>
        <w:ind w:firstLineChars="200" w:firstLine="480"/>
        <w:rPr>
          <w:sz w:val="24"/>
        </w:rPr>
      </w:pPr>
      <w:r>
        <w:rPr>
          <w:rFonts w:hint="eastAsia"/>
          <w:sz w:val="24"/>
        </w:rPr>
        <w:t>（</w:t>
      </w:r>
      <w:r>
        <w:rPr>
          <w:rFonts w:hint="eastAsia"/>
          <w:sz w:val="24"/>
        </w:rPr>
        <w:t>9</w:t>
      </w:r>
      <w:r>
        <w:rPr>
          <w:rFonts w:hint="eastAsia"/>
          <w:sz w:val="24"/>
        </w:rPr>
        <w:t>）最大辐射强度：</w:t>
      </w:r>
      <w:r>
        <w:rPr>
          <w:rFonts w:hint="eastAsia"/>
          <w:sz w:val="24"/>
        </w:rPr>
        <w:t>200W/m2</w:t>
      </w:r>
    </w:p>
    <w:p w:rsidR="00A42C7D" w:rsidRDefault="00AF4169">
      <w:pPr>
        <w:spacing w:line="360" w:lineRule="auto"/>
        <w:ind w:firstLineChars="200" w:firstLine="480"/>
        <w:rPr>
          <w:sz w:val="24"/>
        </w:rPr>
      </w:pPr>
      <w:r>
        <w:rPr>
          <w:rFonts w:hint="eastAsia"/>
          <w:sz w:val="24"/>
        </w:rPr>
        <w:t>（</w:t>
      </w:r>
      <w:r>
        <w:rPr>
          <w:rFonts w:hint="eastAsia"/>
          <w:sz w:val="24"/>
        </w:rPr>
        <w:t>10</w:t>
      </w:r>
      <w:r>
        <w:rPr>
          <w:rFonts w:hint="eastAsia"/>
          <w:sz w:val="24"/>
        </w:rPr>
        <w:t>）方向误差</w:t>
      </w:r>
      <w:r>
        <w:rPr>
          <w:rFonts w:hint="eastAsia"/>
          <w:sz w:val="24"/>
        </w:rPr>
        <w:tab/>
        <w:t>&lt;5%</w:t>
      </w:r>
      <w:r>
        <w:rPr>
          <w:rFonts w:hint="eastAsia"/>
          <w:sz w:val="24"/>
        </w:rPr>
        <w:t>（</w:t>
      </w:r>
      <w:r>
        <w:rPr>
          <w:rFonts w:hint="eastAsia"/>
          <w:sz w:val="24"/>
        </w:rPr>
        <w:t>80</w:t>
      </w:r>
      <w:r>
        <w:rPr>
          <w:rFonts w:hint="eastAsia"/>
          <w:sz w:val="24"/>
        </w:rPr>
        <w:t>°时）</w:t>
      </w:r>
    </w:p>
    <w:p w:rsidR="00A42C7D" w:rsidRDefault="00AF4169">
      <w:pPr>
        <w:spacing w:line="360" w:lineRule="auto"/>
        <w:ind w:firstLineChars="200" w:firstLine="480"/>
        <w:rPr>
          <w:sz w:val="24"/>
        </w:rPr>
      </w:pPr>
      <w:r>
        <w:rPr>
          <w:rFonts w:hint="eastAsia"/>
          <w:sz w:val="24"/>
        </w:rPr>
        <w:t>（</w:t>
      </w:r>
      <w:r>
        <w:rPr>
          <w:rFonts w:hint="eastAsia"/>
          <w:sz w:val="24"/>
        </w:rPr>
        <w:t>11</w:t>
      </w:r>
      <w:r>
        <w:rPr>
          <w:rFonts w:hint="eastAsia"/>
          <w:sz w:val="24"/>
        </w:rPr>
        <w:t>）电缆：</w:t>
      </w:r>
      <w:r>
        <w:rPr>
          <w:rFonts w:hint="eastAsia"/>
          <w:sz w:val="24"/>
        </w:rPr>
        <w:t>10m</w:t>
      </w:r>
      <w:r>
        <w:rPr>
          <w:rFonts w:hint="eastAsia"/>
          <w:sz w:val="24"/>
        </w:rPr>
        <w:t>（标准）</w:t>
      </w:r>
    </w:p>
    <w:p w:rsidR="00A42C7D" w:rsidRDefault="00AF4169">
      <w:pPr>
        <w:pStyle w:val="3"/>
        <w:rPr>
          <w:sz w:val="24"/>
          <w:szCs w:val="24"/>
        </w:rPr>
      </w:pPr>
      <w:r>
        <w:rPr>
          <w:rFonts w:hint="eastAsia"/>
          <w:sz w:val="24"/>
          <w:szCs w:val="24"/>
        </w:rPr>
        <w:t>（</w:t>
      </w:r>
      <w:r>
        <w:rPr>
          <w:rFonts w:hint="eastAsia"/>
          <w:sz w:val="24"/>
          <w:szCs w:val="24"/>
        </w:rPr>
        <w:t>十二</w:t>
      </w:r>
      <w:r>
        <w:rPr>
          <w:rFonts w:hint="eastAsia"/>
          <w:sz w:val="24"/>
          <w:szCs w:val="24"/>
        </w:rPr>
        <w:t>）、</w:t>
      </w:r>
      <w:r>
        <w:rPr>
          <w:rFonts w:hint="eastAsia"/>
          <w:sz w:val="24"/>
          <w:szCs w:val="24"/>
        </w:rPr>
        <w:t>机架、稳压电源等设备</w:t>
      </w:r>
    </w:p>
    <w:p w:rsidR="00A42C7D" w:rsidRDefault="00AF4169">
      <w:pPr>
        <w:spacing w:line="360" w:lineRule="auto"/>
        <w:rPr>
          <w:b/>
          <w:sz w:val="24"/>
        </w:rPr>
      </w:pPr>
      <w:r>
        <w:rPr>
          <w:rFonts w:hint="eastAsia"/>
          <w:b/>
          <w:sz w:val="24"/>
        </w:rPr>
        <w:t>1</w:t>
      </w:r>
      <w:r>
        <w:rPr>
          <w:rFonts w:hint="eastAsia"/>
          <w:b/>
          <w:sz w:val="24"/>
        </w:rPr>
        <w:t>、</w:t>
      </w:r>
      <w:r>
        <w:rPr>
          <w:b/>
          <w:sz w:val="24"/>
        </w:rPr>
        <w:t>配套采样系统</w:t>
      </w:r>
    </w:p>
    <w:p w:rsidR="00A42C7D" w:rsidRDefault="00AF4169">
      <w:pPr>
        <w:spacing w:line="360" w:lineRule="auto"/>
        <w:ind w:firstLine="560"/>
        <w:rPr>
          <w:sz w:val="24"/>
        </w:rPr>
      </w:pPr>
      <w:r>
        <w:rPr>
          <w:sz w:val="24"/>
        </w:rPr>
        <w:t>（</w:t>
      </w:r>
      <w:r>
        <w:rPr>
          <w:sz w:val="24"/>
        </w:rPr>
        <w:t>1</w:t>
      </w:r>
      <w:r>
        <w:rPr>
          <w:sz w:val="24"/>
        </w:rPr>
        <w:t>）采样头应能防止雨水、粗大颗粒物及昆虫等进入总管；</w:t>
      </w:r>
    </w:p>
    <w:p w:rsidR="00A42C7D" w:rsidRDefault="00AF4169">
      <w:pPr>
        <w:spacing w:line="360" w:lineRule="auto"/>
        <w:ind w:firstLine="560"/>
        <w:rPr>
          <w:sz w:val="24"/>
        </w:rPr>
      </w:pPr>
      <w:r>
        <w:rPr>
          <w:sz w:val="24"/>
        </w:rPr>
        <w:t>（</w:t>
      </w:r>
      <w:r>
        <w:rPr>
          <w:sz w:val="24"/>
        </w:rPr>
        <w:t>2</w:t>
      </w:r>
      <w:r>
        <w:rPr>
          <w:sz w:val="24"/>
        </w:rPr>
        <w:t>）采样总管为多支路防水采样管路，材料应选用不与被监测污染物发生化学反应和不释放有干扰物质的</w:t>
      </w:r>
      <w:r>
        <w:rPr>
          <w:sz w:val="24"/>
        </w:rPr>
        <w:t>材料，具备加热保温功能；</w:t>
      </w:r>
    </w:p>
    <w:p w:rsidR="00A42C7D" w:rsidRDefault="00AF4169">
      <w:pPr>
        <w:spacing w:line="360" w:lineRule="auto"/>
        <w:ind w:firstLine="560"/>
        <w:rPr>
          <w:sz w:val="24"/>
        </w:rPr>
      </w:pPr>
      <w:r>
        <w:rPr>
          <w:sz w:val="24"/>
        </w:rPr>
        <w:t>（</w:t>
      </w:r>
      <w:r>
        <w:rPr>
          <w:sz w:val="24"/>
        </w:rPr>
        <w:t>3</w:t>
      </w:r>
      <w:r>
        <w:rPr>
          <w:sz w:val="24"/>
        </w:rPr>
        <w:t>）总管内径选择在</w:t>
      </w:r>
      <w:r>
        <w:rPr>
          <w:sz w:val="24"/>
        </w:rPr>
        <w:t>1.5-15cm</w:t>
      </w:r>
      <w:r>
        <w:rPr>
          <w:sz w:val="24"/>
        </w:rPr>
        <w:t>之间，采样总管内的气流应保持层流状态，气体在总管内的滞留时间小于</w:t>
      </w:r>
      <w:r>
        <w:rPr>
          <w:sz w:val="24"/>
        </w:rPr>
        <w:t>20</w:t>
      </w:r>
      <w:r>
        <w:rPr>
          <w:sz w:val="24"/>
        </w:rPr>
        <w:t>秒；</w:t>
      </w:r>
    </w:p>
    <w:p w:rsidR="00A42C7D" w:rsidRDefault="00AF4169">
      <w:pPr>
        <w:spacing w:line="360" w:lineRule="auto"/>
        <w:ind w:firstLine="560"/>
        <w:rPr>
          <w:sz w:val="24"/>
        </w:rPr>
      </w:pPr>
      <w:r>
        <w:rPr>
          <w:sz w:val="24"/>
        </w:rPr>
        <w:t>（</w:t>
      </w:r>
      <w:r>
        <w:rPr>
          <w:sz w:val="24"/>
        </w:rPr>
        <w:t>4</w:t>
      </w:r>
      <w:r>
        <w:rPr>
          <w:sz w:val="24"/>
        </w:rPr>
        <w:t>）支管数量满足所有气态项目的需要；</w:t>
      </w:r>
    </w:p>
    <w:p w:rsidR="00A42C7D" w:rsidRDefault="00AF4169">
      <w:pPr>
        <w:spacing w:line="360" w:lineRule="auto"/>
        <w:ind w:firstLine="560"/>
        <w:rPr>
          <w:sz w:val="24"/>
        </w:rPr>
      </w:pPr>
      <w:r>
        <w:rPr>
          <w:sz w:val="24"/>
        </w:rPr>
        <w:t>（</w:t>
      </w:r>
      <w:r>
        <w:rPr>
          <w:sz w:val="24"/>
        </w:rPr>
        <w:t>5</w:t>
      </w:r>
      <w:r>
        <w:rPr>
          <w:sz w:val="24"/>
        </w:rPr>
        <w:t>）采样管长度应能够保证高于站房房顶</w:t>
      </w:r>
      <w:r>
        <w:rPr>
          <w:sz w:val="24"/>
        </w:rPr>
        <w:t>1.2</w:t>
      </w:r>
      <w:r>
        <w:rPr>
          <w:sz w:val="24"/>
        </w:rPr>
        <w:t>米（保证采样不受周边障碍物影响）；</w:t>
      </w:r>
    </w:p>
    <w:p w:rsidR="00A42C7D" w:rsidRDefault="00AF4169">
      <w:pPr>
        <w:spacing w:line="360" w:lineRule="auto"/>
        <w:ind w:firstLine="560"/>
        <w:rPr>
          <w:sz w:val="24"/>
        </w:rPr>
      </w:pPr>
      <w:r>
        <w:rPr>
          <w:sz w:val="24"/>
        </w:rPr>
        <w:t>（</w:t>
      </w:r>
      <w:r>
        <w:rPr>
          <w:sz w:val="24"/>
        </w:rPr>
        <w:t>6</w:t>
      </w:r>
      <w:r>
        <w:rPr>
          <w:sz w:val="24"/>
        </w:rPr>
        <w:t>）采样系统密封，与房体联接具有法兰或其他型式多级防渗水连接；与</w:t>
      </w:r>
      <w:r>
        <w:rPr>
          <w:sz w:val="24"/>
        </w:rPr>
        <w:lastRenderedPageBreak/>
        <w:t>房体外联接的法兰必须为耐腐蚀和坚固不锈钢；</w:t>
      </w:r>
    </w:p>
    <w:p w:rsidR="00A42C7D" w:rsidRDefault="00AF4169">
      <w:pPr>
        <w:spacing w:line="360" w:lineRule="auto"/>
        <w:ind w:firstLine="560"/>
        <w:rPr>
          <w:sz w:val="24"/>
        </w:rPr>
      </w:pPr>
      <w:r>
        <w:rPr>
          <w:sz w:val="24"/>
        </w:rPr>
        <w:t>（</w:t>
      </w:r>
      <w:r>
        <w:rPr>
          <w:sz w:val="24"/>
        </w:rPr>
        <w:t>7</w:t>
      </w:r>
      <w:r>
        <w:rPr>
          <w:sz w:val="24"/>
        </w:rPr>
        <w:t>）采样系统主管路为可拆卸式，在不影响房顶外部法兰连接和仪器端连接情况下方便拆洗维护。</w:t>
      </w:r>
    </w:p>
    <w:p w:rsidR="00A42C7D" w:rsidRDefault="00AF4169">
      <w:pPr>
        <w:spacing w:line="360" w:lineRule="auto"/>
        <w:rPr>
          <w:b/>
          <w:sz w:val="24"/>
        </w:rPr>
      </w:pPr>
      <w:r>
        <w:rPr>
          <w:rFonts w:hint="eastAsia"/>
          <w:b/>
          <w:sz w:val="24"/>
        </w:rPr>
        <w:t>二、</w:t>
      </w:r>
      <w:r>
        <w:rPr>
          <w:b/>
          <w:sz w:val="24"/>
        </w:rPr>
        <w:t>机架</w:t>
      </w:r>
    </w:p>
    <w:p w:rsidR="00A42C7D" w:rsidRDefault="00AF4169">
      <w:pPr>
        <w:spacing w:line="360" w:lineRule="auto"/>
        <w:ind w:firstLine="560"/>
        <w:rPr>
          <w:sz w:val="24"/>
        </w:rPr>
      </w:pPr>
      <w:r>
        <w:rPr>
          <w:sz w:val="24"/>
        </w:rPr>
        <w:t>（</w:t>
      </w:r>
      <w:r>
        <w:rPr>
          <w:sz w:val="24"/>
        </w:rPr>
        <w:t>1</w:t>
      </w:r>
      <w:r>
        <w:rPr>
          <w:sz w:val="24"/>
        </w:rPr>
        <w:t>）适当数量的立式机柜，散热性能良好，可容纳</w:t>
      </w:r>
      <w:r>
        <w:rPr>
          <w:sz w:val="24"/>
        </w:rPr>
        <w:t>SO</w:t>
      </w:r>
      <w:r>
        <w:rPr>
          <w:sz w:val="24"/>
          <w:vertAlign w:val="subscript"/>
        </w:rPr>
        <w:t>2</w:t>
      </w:r>
      <w:r>
        <w:rPr>
          <w:sz w:val="24"/>
        </w:rPr>
        <w:t>、</w:t>
      </w:r>
      <w:r>
        <w:rPr>
          <w:sz w:val="24"/>
        </w:rPr>
        <w:t>NO</w:t>
      </w:r>
      <w:r>
        <w:rPr>
          <w:sz w:val="24"/>
          <w:vertAlign w:val="subscript"/>
        </w:rPr>
        <w:t>X</w:t>
      </w:r>
      <w:r>
        <w:rPr>
          <w:sz w:val="24"/>
        </w:rPr>
        <w:t>、</w:t>
      </w:r>
      <w:r>
        <w:rPr>
          <w:sz w:val="24"/>
        </w:rPr>
        <w:t>CO</w:t>
      </w:r>
      <w:r>
        <w:rPr>
          <w:sz w:val="24"/>
        </w:rPr>
        <w:t>、</w:t>
      </w:r>
      <w:r>
        <w:rPr>
          <w:sz w:val="24"/>
        </w:rPr>
        <w:t>O</w:t>
      </w:r>
      <w:r>
        <w:rPr>
          <w:sz w:val="24"/>
          <w:vertAlign w:val="subscript"/>
        </w:rPr>
        <w:t>3</w:t>
      </w:r>
      <w:r>
        <w:rPr>
          <w:rFonts w:hint="eastAsia"/>
          <w:sz w:val="24"/>
        </w:rPr>
        <w:t>、</w:t>
      </w:r>
      <w:r>
        <w:rPr>
          <w:rFonts w:hint="eastAsia"/>
          <w:sz w:val="24"/>
        </w:rPr>
        <w:t>PM</w:t>
      </w:r>
      <w:r>
        <w:rPr>
          <w:sz w:val="24"/>
          <w:vertAlign w:val="subscript"/>
        </w:rPr>
        <w:t>2.5</w:t>
      </w:r>
      <w:r>
        <w:rPr>
          <w:rFonts w:hint="eastAsia"/>
          <w:sz w:val="24"/>
        </w:rPr>
        <w:t>、</w:t>
      </w:r>
      <w:r>
        <w:rPr>
          <w:rFonts w:hint="eastAsia"/>
          <w:sz w:val="24"/>
        </w:rPr>
        <w:t>PM</w:t>
      </w:r>
      <w:r>
        <w:rPr>
          <w:rFonts w:hint="eastAsia"/>
          <w:sz w:val="24"/>
          <w:vertAlign w:val="subscript"/>
        </w:rPr>
        <w:t>10</w:t>
      </w:r>
      <w:r>
        <w:rPr>
          <w:sz w:val="24"/>
        </w:rPr>
        <w:t>分析仪、零气发生器、动态校准仪、数采仪等仪器；</w:t>
      </w:r>
    </w:p>
    <w:p w:rsidR="00A42C7D" w:rsidRDefault="00AF4169">
      <w:pPr>
        <w:spacing w:line="360" w:lineRule="auto"/>
        <w:ind w:firstLine="560"/>
        <w:rPr>
          <w:sz w:val="24"/>
        </w:rPr>
      </w:pPr>
      <w:r>
        <w:rPr>
          <w:sz w:val="24"/>
        </w:rPr>
        <w:t>（</w:t>
      </w:r>
      <w:r>
        <w:rPr>
          <w:sz w:val="24"/>
        </w:rPr>
        <w:t>2</w:t>
      </w:r>
      <w:r>
        <w:rPr>
          <w:sz w:val="24"/>
        </w:rPr>
        <w:t>）使用机柜情况下，机柜采用航空级导轨抽拉连接装载仪器，方便拆卸仪器与清洗仪器内部管路，机柜后侧有纵向导轨汇总各仪器的电缆线路；</w:t>
      </w:r>
    </w:p>
    <w:p w:rsidR="00A42C7D" w:rsidRDefault="00AF4169">
      <w:pPr>
        <w:spacing w:line="360" w:lineRule="auto"/>
        <w:ind w:firstLine="560"/>
        <w:rPr>
          <w:sz w:val="24"/>
        </w:rPr>
      </w:pPr>
      <w:r>
        <w:rPr>
          <w:sz w:val="24"/>
        </w:rPr>
        <w:t>（</w:t>
      </w:r>
      <w:r>
        <w:rPr>
          <w:sz w:val="24"/>
        </w:rPr>
        <w:t>3</w:t>
      </w:r>
      <w:r>
        <w:rPr>
          <w:sz w:val="24"/>
        </w:rPr>
        <w:t>）机柜有接地孔线，所有的连接管线、接头等应采用防腐材质，不与被测污染物发生化学反应。</w:t>
      </w:r>
    </w:p>
    <w:p w:rsidR="00A42C7D" w:rsidRDefault="00AF4169">
      <w:pPr>
        <w:spacing w:line="360" w:lineRule="auto"/>
        <w:rPr>
          <w:b/>
          <w:sz w:val="24"/>
        </w:rPr>
      </w:pPr>
      <w:r>
        <w:rPr>
          <w:rFonts w:hint="eastAsia"/>
          <w:b/>
          <w:sz w:val="24"/>
        </w:rPr>
        <w:t>三、</w:t>
      </w:r>
      <w:r>
        <w:rPr>
          <w:b/>
          <w:sz w:val="24"/>
        </w:rPr>
        <w:t>稳压电源</w:t>
      </w:r>
    </w:p>
    <w:p w:rsidR="00A42C7D" w:rsidRDefault="00AF4169">
      <w:pPr>
        <w:spacing w:line="360" w:lineRule="auto"/>
        <w:ind w:firstLine="560"/>
      </w:pPr>
      <w:r>
        <w:rPr>
          <w:sz w:val="24"/>
        </w:rPr>
        <w:t>抗干扰交流净化稳压电源，能够满足</w:t>
      </w:r>
      <w:r>
        <w:rPr>
          <w:sz w:val="24"/>
        </w:rPr>
        <w:t>SO</w:t>
      </w:r>
      <w:r>
        <w:rPr>
          <w:sz w:val="24"/>
          <w:vertAlign w:val="subscript"/>
        </w:rPr>
        <w:t>2</w:t>
      </w:r>
      <w:r>
        <w:rPr>
          <w:sz w:val="24"/>
        </w:rPr>
        <w:t>、</w:t>
      </w:r>
      <w:r>
        <w:rPr>
          <w:sz w:val="24"/>
        </w:rPr>
        <w:t>NO</w:t>
      </w:r>
      <w:r>
        <w:rPr>
          <w:sz w:val="24"/>
          <w:vertAlign w:val="subscript"/>
        </w:rPr>
        <w:t>X</w:t>
      </w:r>
      <w:r>
        <w:rPr>
          <w:sz w:val="24"/>
        </w:rPr>
        <w:t>、</w:t>
      </w:r>
      <w:r>
        <w:rPr>
          <w:sz w:val="24"/>
        </w:rPr>
        <w:t>CO</w:t>
      </w:r>
      <w:r>
        <w:rPr>
          <w:sz w:val="24"/>
        </w:rPr>
        <w:t>、</w:t>
      </w:r>
      <w:r>
        <w:rPr>
          <w:sz w:val="24"/>
        </w:rPr>
        <w:t>O</w:t>
      </w:r>
      <w:r>
        <w:rPr>
          <w:sz w:val="24"/>
          <w:vertAlign w:val="subscript"/>
        </w:rPr>
        <w:t>3</w:t>
      </w:r>
      <w:r>
        <w:rPr>
          <w:sz w:val="24"/>
        </w:rPr>
        <w:t>、</w:t>
      </w:r>
      <w:r>
        <w:rPr>
          <w:sz w:val="24"/>
        </w:rPr>
        <w:t>PM</w:t>
      </w:r>
      <w:r>
        <w:rPr>
          <w:sz w:val="24"/>
          <w:vertAlign w:val="subscript"/>
        </w:rPr>
        <w:t>2.5</w:t>
      </w:r>
      <w:r>
        <w:rPr>
          <w:sz w:val="24"/>
        </w:rPr>
        <w:t>、</w:t>
      </w:r>
      <w:r>
        <w:rPr>
          <w:sz w:val="24"/>
        </w:rPr>
        <w:t>PM</w:t>
      </w:r>
      <w:r>
        <w:rPr>
          <w:sz w:val="24"/>
          <w:vertAlign w:val="subscript"/>
        </w:rPr>
        <w:t>10</w:t>
      </w:r>
      <w:r>
        <w:rPr>
          <w:sz w:val="24"/>
        </w:rPr>
        <w:t>分析仪、零气发生器</w:t>
      </w:r>
      <w:r>
        <w:rPr>
          <w:rFonts w:hint="eastAsia"/>
          <w:sz w:val="24"/>
        </w:rPr>
        <w:t>、</w:t>
      </w:r>
      <w:r>
        <w:rPr>
          <w:sz w:val="24"/>
        </w:rPr>
        <w:t>动态校准仪等设备的需求，确保上述仪</w:t>
      </w:r>
      <w:r>
        <w:rPr>
          <w:sz w:val="24"/>
        </w:rPr>
        <w:t>器设备长期稳定运行，不受感应电影响跳变电压。</w:t>
      </w:r>
      <w:r>
        <w:rPr>
          <w:sz w:val="24"/>
        </w:rPr>
        <w:t>1</w:t>
      </w:r>
      <w:r>
        <w:rPr>
          <w:sz w:val="24"/>
        </w:rPr>
        <w:t>台，</w:t>
      </w:r>
      <w:r>
        <w:rPr>
          <w:sz w:val="24"/>
        </w:rPr>
        <w:t>3KVA</w:t>
      </w:r>
      <w:r>
        <w:rPr>
          <w:sz w:val="24"/>
        </w:rPr>
        <w:t>交流参数稳压器；源电压范围：单相</w:t>
      </w:r>
      <w:r>
        <w:rPr>
          <w:sz w:val="24"/>
        </w:rPr>
        <w:t>154V</w:t>
      </w:r>
      <w:r>
        <w:rPr>
          <w:sz w:val="24"/>
        </w:rPr>
        <w:t>～</w:t>
      </w:r>
      <w:r>
        <w:rPr>
          <w:sz w:val="24"/>
        </w:rPr>
        <w:t>264V</w:t>
      </w:r>
      <w:r>
        <w:rPr>
          <w:sz w:val="24"/>
        </w:rPr>
        <w:t>；额定输出电压：</w:t>
      </w:r>
      <w:r>
        <w:rPr>
          <w:sz w:val="24"/>
        </w:rPr>
        <w:t>220V±2%</w:t>
      </w:r>
      <w:r>
        <w:rPr>
          <w:sz w:val="24"/>
        </w:rPr>
        <w:t>；瞬态总恢复时间：</w:t>
      </w:r>
      <w:r>
        <w:rPr>
          <w:sz w:val="24"/>
        </w:rPr>
        <w:t>10-90ms</w:t>
      </w:r>
      <w:r>
        <w:rPr>
          <w:sz w:val="24"/>
        </w:rPr>
        <w:t>；稳压精度：﹤</w:t>
      </w:r>
      <w:r>
        <w:rPr>
          <w:sz w:val="24"/>
        </w:rPr>
        <w:t>±1.5%~4%</w:t>
      </w:r>
      <w:r>
        <w:rPr>
          <w:sz w:val="24"/>
        </w:rPr>
        <w:t>；应具有两路输出，自动恢复供电，过欠压保护等功能。</w:t>
      </w:r>
    </w:p>
    <w:p w:rsidR="00A42C7D" w:rsidRDefault="00AF4169">
      <w:pPr>
        <w:pStyle w:val="3"/>
        <w:rPr>
          <w:sz w:val="24"/>
          <w:szCs w:val="24"/>
        </w:rPr>
      </w:pPr>
      <w:r>
        <w:rPr>
          <w:rFonts w:hint="eastAsia"/>
          <w:sz w:val="24"/>
          <w:szCs w:val="24"/>
        </w:rPr>
        <w:t>（</w:t>
      </w:r>
      <w:r>
        <w:rPr>
          <w:rFonts w:hint="eastAsia"/>
          <w:sz w:val="24"/>
          <w:szCs w:val="24"/>
        </w:rPr>
        <w:t>十三</w:t>
      </w:r>
      <w:r>
        <w:rPr>
          <w:rFonts w:hint="eastAsia"/>
          <w:sz w:val="24"/>
          <w:szCs w:val="24"/>
        </w:rPr>
        <w:t>）、</w:t>
      </w:r>
      <w:r>
        <w:rPr>
          <w:rFonts w:hint="eastAsia"/>
          <w:sz w:val="24"/>
          <w:szCs w:val="24"/>
        </w:rPr>
        <w:t>气象五参数分析仪</w:t>
      </w:r>
    </w:p>
    <w:p w:rsidR="00A42C7D" w:rsidRDefault="00AF4169">
      <w:pPr>
        <w:spacing w:line="360" w:lineRule="auto"/>
        <w:ind w:firstLine="560"/>
        <w:rPr>
          <w:sz w:val="24"/>
        </w:rPr>
      </w:pPr>
      <w:r>
        <w:rPr>
          <w:sz w:val="24"/>
        </w:rPr>
        <w:t>（</w:t>
      </w:r>
      <w:r>
        <w:rPr>
          <w:sz w:val="24"/>
        </w:rPr>
        <w:t>1</w:t>
      </w:r>
      <w:r>
        <w:rPr>
          <w:sz w:val="24"/>
        </w:rPr>
        <w:t>）气压：测试范围：</w:t>
      </w:r>
      <w:r>
        <w:rPr>
          <w:sz w:val="24"/>
        </w:rPr>
        <w:t>600</w:t>
      </w:r>
      <w:r>
        <w:rPr>
          <w:rFonts w:hint="eastAsia"/>
          <w:sz w:val="24"/>
        </w:rPr>
        <w:t>~</w:t>
      </w:r>
      <w:r>
        <w:rPr>
          <w:sz w:val="24"/>
        </w:rPr>
        <w:t>1100hpa</w:t>
      </w:r>
      <w:r>
        <w:rPr>
          <w:sz w:val="24"/>
        </w:rPr>
        <w:t>；测试精度：</w:t>
      </w:r>
      <w:r>
        <w:rPr>
          <w:rFonts w:hint="eastAsia"/>
          <w:sz w:val="24"/>
        </w:rPr>
        <w:t>≤</w:t>
      </w:r>
      <w:r>
        <w:rPr>
          <w:sz w:val="24"/>
        </w:rPr>
        <w:t>±1hpa</w:t>
      </w:r>
      <w:r>
        <w:rPr>
          <w:sz w:val="24"/>
        </w:rPr>
        <w:t>；</w:t>
      </w:r>
    </w:p>
    <w:p w:rsidR="00A42C7D" w:rsidRDefault="00AF4169">
      <w:pPr>
        <w:spacing w:line="360" w:lineRule="auto"/>
        <w:ind w:firstLine="560"/>
        <w:rPr>
          <w:sz w:val="24"/>
        </w:rPr>
      </w:pPr>
      <w:r>
        <w:rPr>
          <w:sz w:val="24"/>
        </w:rPr>
        <w:t>（</w:t>
      </w:r>
      <w:r>
        <w:rPr>
          <w:sz w:val="24"/>
        </w:rPr>
        <w:t>2</w:t>
      </w:r>
      <w:r>
        <w:rPr>
          <w:sz w:val="24"/>
        </w:rPr>
        <w:t>）风向：测试范围：</w:t>
      </w:r>
      <w:r>
        <w:rPr>
          <w:sz w:val="24"/>
        </w:rPr>
        <w:t>0</w:t>
      </w:r>
      <w:r>
        <w:rPr>
          <w:rFonts w:hint="eastAsia"/>
          <w:sz w:val="24"/>
        </w:rPr>
        <w:t>~</w:t>
      </w:r>
      <w:r>
        <w:rPr>
          <w:sz w:val="24"/>
        </w:rPr>
        <w:t>359.9°</w:t>
      </w:r>
      <w:r>
        <w:rPr>
          <w:sz w:val="24"/>
        </w:rPr>
        <w:t>，测试精度：</w:t>
      </w:r>
      <w:r>
        <w:rPr>
          <w:rFonts w:hint="eastAsia"/>
          <w:sz w:val="24"/>
        </w:rPr>
        <w:t>≤</w:t>
      </w:r>
      <w:r>
        <w:rPr>
          <w:sz w:val="24"/>
        </w:rPr>
        <w:t>±5°</w:t>
      </w:r>
      <w:r>
        <w:rPr>
          <w:sz w:val="24"/>
        </w:rPr>
        <w:t>；</w:t>
      </w:r>
    </w:p>
    <w:p w:rsidR="00A42C7D" w:rsidRDefault="00AF4169">
      <w:pPr>
        <w:spacing w:line="360" w:lineRule="auto"/>
        <w:ind w:firstLine="560"/>
        <w:rPr>
          <w:sz w:val="24"/>
        </w:rPr>
      </w:pPr>
      <w:r>
        <w:rPr>
          <w:sz w:val="24"/>
        </w:rPr>
        <w:t>（</w:t>
      </w:r>
      <w:r>
        <w:rPr>
          <w:sz w:val="24"/>
        </w:rPr>
        <w:t>3</w:t>
      </w:r>
      <w:r>
        <w:rPr>
          <w:sz w:val="24"/>
        </w:rPr>
        <w:t>）风速：测试范围：</w:t>
      </w:r>
      <w:r>
        <w:rPr>
          <w:sz w:val="24"/>
        </w:rPr>
        <w:t>0</w:t>
      </w:r>
      <w:r>
        <w:rPr>
          <w:rFonts w:hint="eastAsia"/>
          <w:sz w:val="24"/>
        </w:rPr>
        <w:t>~</w:t>
      </w:r>
      <w:r>
        <w:rPr>
          <w:sz w:val="24"/>
        </w:rPr>
        <w:t>45m/s</w:t>
      </w:r>
      <w:r>
        <w:rPr>
          <w:sz w:val="24"/>
        </w:rPr>
        <w:t>，测试精度：</w:t>
      </w:r>
      <w:r>
        <w:rPr>
          <w:rFonts w:hint="eastAsia"/>
          <w:sz w:val="24"/>
        </w:rPr>
        <w:t>≤</w:t>
      </w:r>
      <w:r>
        <w:rPr>
          <w:sz w:val="24"/>
        </w:rPr>
        <w:t>±0.5m/s</w:t>
      </w:r>
      <w:r>
        <w:rPr>
          <w:sz w:val="24"/>
        </w:rPr>
        <w:t>；</w:t>
      </w:r>
    </w:p>
    <w:p w:rsidR="00A42C7D" w:rsidRDefault="00AF4169">
      <w:pPr>
        <w:spacing w:line="360" w:lineRule="auto"/>
        <w:ind w:firstLine="560"/>
        <w:rPr>
          <w:sz w:val="24"/>
        </w:rPr>
      </w:pPr>
      <w:r>
        <w:rPr>
          <w:sz w:val="24"/>
        </w:rPr>
        <w:t>（</w:t>
      </w:r>
      <w:r>
        <w:rPr>
          <w:sz w:val="24"/>
        </w:rPr>
        <w:t>4</w:t>
      </w:r>
      <w:r>
        <w:rPr>
          <w:sz w:val="24"/>
        </w:rPr>
        <w:t>）温度：测试范围：</w:t>
      </w:r>
      <w:r>
        <w:rPr>
          <w:sz w:val="24"/>
        </w:rPr>
        <w:t>-30</w:t>
      </w:r>
      <w:r>
        <w:rPr>
          <w:rFonts w:hint="eastAsia"/>
          <w:sz w:val="24"/>
        </w:rPr>
        <w:t>~</w:t>
      </w:r>
      <w:r>
        <w:rPr>
          <w:sz w:val="24"/>
        </w:rPr>
        <w:t>50℃</w:t>
      </w:r>
      <w:r>
        <w:rPr>
          <w:sz w:val="24"/>
        </w:rPr>
        <w:t>，测试精度：</w:t>
      </w:r>
      <w:r>
        <w:rPr>
          <w:rFonts w:hint="eastAsia"/>
          <w:sz w:val="24"/>
        </w:rPr>
        <w:t>≤</w:t>
      </w:r>
      <w:r>
        <w:rPr>
          <w:sz w:val="24"/>
        </w:rPr>
        <w:t>±0.5℃</w:t>
      </w:r>
      <w:r>
        <w:rPr>
          <w:sz w:val="24"/>
        </w:rPr>
        <w:t>；</w:t>
      </w:r>
    </w:p>
    <w:p w:rsidR="00A42C7D" w:rsidRDefault="00AF4169">
      <w:pPr>
        <w:spacing w:line="360" w:lineRule="auto"/>
        <w:ind w:firstLine="560"/>
        <w:rPr>
          <w:sz w:val="24"/>
        </w:rPr>
      </w:pPr>
      <w:r>
        <w:rPr>
          <w:sz w:val="24"/>
        </w:rPr>
        <w:t>（</w:t>
      </w:r>
      <w:r>
        <w:rPr>
          <w:sz w:val="24"/>
        </w:rPr>
        <w:t>5</w:t>
      </w:r>
      <w:r>
        <w:rPr>
          <w:sz w:val="24"/>
        </w:rPr>
        <w:t>）湿度：测试范围：</w:t>
      </w:r>
      <w:r>
        <w:rPr>
          <w:sz w:val="24"/>
        </w:rPr>
        <w:t>0</w:t>
      </w:r>
      <w:r>
        <w:rPr>
          <w:rFonts w:hint="eastAsia"/>
          <w:sz w:val="24"/>
        </w:rPr>
        <w:t>~</w:t>
      </w:r>
      <w:r>
        <w:rPr>
          <w:sz w:val="24"/>
        </w:rPr>
        <w:t>100%RH</w:t>
      </w:r>
      <w:r>
        <w:rPr>
          <w:sz w:val="24"/>
        </w:rPr>
        <w:t>，测试精度：</w:t>
      </w:r>
      <w:r>
        <w:rPr>
          <w:rFonts w:hint="eastAsia"/>
          <w:sz w:val="24"/>
        </w:rPr>
        <w:t>≤</w:t>
      </w:r>
      <w:r>
        <w:rPr>
          <w:sz w:val="24"/>
        </w:rPr>
        <w:t>±5%RH</w:t>
      </w:r>
      <w:r>
        <w:rPr>
          <w:sz w:val="24"/>
        </w:rPr>
        <w:t>；</w:t>
      </w:r>
    </w:p>
    <w:p w:rsidR="00A42C7D" w:rsidRDefault="00AF4169">
      <w:pPr>
        <w:spacing w:line="360" w:lineRule="auto"/>
        <w:ind w:firstLine="560"/>
        <w:rPr>
          <w:sz w:val="24"/>
        </w:rPr>
      </w:pPr>
      <w:r>
        <w:rPr>
          <w:sz w:val="24"/>
        </w:rPr>
        <w:t>（</w:t>
      </w:r>
      <w:r>
        <w:rPr>
          <w:sz w:val="24"/>
        </w:rPr>
        <w:t>6</w:t>
      </w:r>
      <w:r>
        <w:rPr>
          <w:sz w:val="24"/>
        </w:rPr>
        <w:t>）配件：气象塔，用于固定气象传感器的气象杆或气象塔其垂直高度应不小于</w:t>
      </w:r>
      <w:r>
        <w:rPr>
          <w:sz w:val="24"/>
        </w:rPr>
        <w:t>5</w:t>
      </w:r>
      <w:r>
        <w:rPr>
          <w:sz w:val="24"/>
        </w:rPr>
        <w:t>米，安装相应的气象传感器后，能承受</w:t>
      </w:r>
      <w:r>
        <w:rPr>
          <w:sz w:val="24"/>
        </w:rPr>
        <w:t>12</w:t>
      </w:r>
      <w:r>
        <w:rPr>
          <w:sz w:val="24"/>
        </w:rPr>
        <w:t>级风力。</w:t>
      </w:r>
    </w:p>
    <w:p w:rsidR="00A42C7D" w:rsidRDefault="00AF4169">
      <w:pPr>
        <w:pStyle w:val="3"/>
        <w:rPr>
          <w:sz w:val="24"/>
          <w:szCs w:val="24"/>
        </w:rPr>
      </w:pPr>
      <w:r>
        <w:rPr>
          <w:rFonts w:hint="eastAsia"/>
          <w:sz w:val="24"/>
          <w:szCs w:val="24"/>
        </w:rPr>
        <w:t>（</w:t>
      </w:r>
      <w:r>
        <w:rPr>
          <w:rFonts w:hint="eastAsia"/>
          <w:sz w:val="24"/>
          <w:szCs w:val="24"/>
        </w:rPr>
        <w:t>十四</w:t>
      </w:r>
      <w:r>
        <w:rPr>
          <w:rFonts w:hint="eastAsia"/>
          <w:sz w:val="24"/>
          <w:szCs w:val="24"/>
        </w:rPr>
        <w:t>）、</w:t>
      </w:r>
      <w:r>
        <w:rPr>
          <w:rFonts w:hint="eastAsia"/>
          <w:sz w:val="24"/>
          <w:szCs w:val="24"/>
        </w:rPr>
        <w:t>数据传输与网络化质控平台软硬件</w:t>
      </w:r>
    </w:p>
    <w:p w:rsidR="00A42C7D" w:rsidRDefault="00AF4169">
      <w:pPr>
        <w:spacing w:line="360" w:lineRule="auto"/>
        <w:rPr>
          <w:b/>
          <w:sz w:val="24"/>
        </w:rPr>
      </w:pPr>
      <w:r>
        <w:rPr>
          <w:rFonts w:hint="eastAsia"/>
          <w:b/>
          <w:sz w:val="24"/>
        </w:rPr>
        <w:t>1</w:t>
      </w:r>
      <w:r>
        <w:rPr>
          <w:rFonts w:hint="eastAsia"/>
          <w:b/>
          <w:sz w:val="24"/>
        </w:rPr>
        <w:t>、</w:t>
      </w:r>
      <w:r>
        <w:rPr>
          <w:rFonts w:hint="eastAsia"/>
          <w:b/>
          <w:sz w:val="24"/>
        </w:rPr>
        <w:t>数据采集系统</w:t>
      </w:r>
    </w:p>
    <w:p w:rsidR="00A42C7D" w:rsidRDefault="00AF4169">
      <w:pPr>
        <w:spacing w:line="360" w:lineRule="auto"/>
        <w:ind w:firstLine="560"/>
        <w:rPr>
          <w:sz w:val="24"/>
        </w:rPr>
      </w:pPr>
      <w:r>
        <w:rPr>
          <w:rFonts w:hint="eastAsia"/>
          <w:sz w:val="24"/>
        </w:rPr>
        <w:t>（</w:t>
      </w:r>
      <w:r>
        <w:rPr>
          <w:rFonts w:hint="eastAsia"/>
          <w:sz w:val="24"/>
        </w:rPr>
        <w:t>1</w:t>
      </w:r>
      <w:r>
        <w:rPr>
          <w:rFonts w:hint="eastAsia"/>
          <w:sz w:val="24"/>
        </w:rPr>
        <w:t>）</w:t>
      </w:r>
      <w:r>
        <w:rPr>
          <w:rFonts w:hint="eastAsia"/>
          <w:sz w:val="24"/>
        </w:rPr>
        <w:t>可视化首页界面</w:t>
      </w:r>
    </w:p>
    <w:p w:rsidR="00A42C7D" w:rsidRDefault="00AF4169">
      <w:pPr>
        <w:spacing w:line="360" w:lineRule="auto"/>
        <w:ind w:firstLine="560"/>
        <w:rPr>
          <w:sz w:val="24"/>
        </w:rPr>
      </w:pPr>
      <w:r>
        <w:rPr>
          <w:rFonts w:hint="eastAsia"/>
          <w:sz w:val="24"/>
        </w:rPr>
        <w:t>软件主界面上展示详细的关键数据，包括污染物监测数据、气象数据、仪器状态，并针对设备连接不良、质控运行状态中的面板状态做样式区分。界面上还提供数据历史曲线和运行日志，帮助运维人员判断仪器的运作情况，及时排查</w:t>
      </w:r>
      <w:r>
        <w:rPr>
          <w:rFonts w:hint="eastAsia"/>
          <w:sz w:val="24"/>
        </w:rPr>
        <w:lastRenderedPageBreak/>
        <w:t>问题</w:t>
      </w:r>
      <w:r>
        <w:rPr>
          <w:rFonts w:hint="eastAsia"/>
          <w:sz w:val="24"/>
        </w:rPr>
        <w:t>。</w:t>
      </w:r>
    </w:p>
    <w:p w:rsidR="00A42C7D" w:rsidRDefault="00AF4169">
      <w:pPr>
        <w:spacing w:line="360" w:lineRule="auto"/>
        <w:ind w:firstLine="560"/>
        <w:rPr>
          <w:sz w:val="24"/>
        </w:rPr>
      </w:pPr>
      <w:r>
        <w:rPr>
          <w:rFonts w:hint="eastAsia"/>
          <w:sz w:val="24"/>
        </w:rPr>
        <w:t>（</w:t>
      </w:r>
      <w:r>
        <w:rPr>
          <w:rFonts w:hint="eastAsia"/>
          <w:sz w:val="24"/>
        </w:rPr>
        <w:t>2</w:t>
      </w:r>
      <w:r>
        <w:rPr>
          <w:rFonts w:hint="eastAsia"/>
          <w:sz w:val="24"/>
        </w:rPr>
        <w:t>）</w:t>
      </w:r>
      <w:r>
        <w:rPr>
          <w:rFonts w:hint="eastAsia"/>
          <w:sz w:val="24"/>
        </w:rPr>
        <w:t>数据采集内容</w:t>
      </w:r>
    </w:p>
    <w:p w:rsidR="00A42C7D" w:rsidRDefault="00AF4169">
      <w:pPr>
        <w:spacing w:line="360" w:lineRule="auto"/>
        <w:ind w:firstLine="560"/>
        <w:rPr>
          <w:sz w:val="24"/>
        </w:rPr>
      </w:pPr>
      <w:r>
        <w:rPr>
          <w:rFonts w:hint="eastAsia"/>
          <w:sz w:val="24"/>
        </w:rPr>
        <w:t>系统可采集的内容包括空气质量六参数（</w:t>
      </w:r>
      <w:r>
        <w:rPr>
          <w:rFonts w:hint="eastAsia"/>
          <w:sz w:val="24"/>
        </w:rPr>
        <w:t>CO</w:t>
      </w:r>
      <w:r>
        <w:rPr>
          <w:rFonts w:hint="eastAsia"/>
          <w:sz w:val="24"/>
        </w:rPr>
        <w:t>、</w:t>
      </w:r>
      <w:r>
        <w:rPr>
          <w:rFonts w:hint="eastAsia"/>
          <w:sz w:val="24"/>
        </w:rPr>
        <w:t>NO/NO2/NOX</w:t>
      </w:r>
      <w:r>
        <w:rPr>
          <w:rFonts w:hint="eastAsia"/>
          <w:sz w:val="24"/>
        </w:rPr>
        <w:t>、</w:t>
      </w:r>
      <w:r>
        <w:rPr>
          <w:rFonts w:hint="eastAsia"/>
          <w:sz w:val="24"/>
        </w:rPr>
        <w:t>O3</w:t>
      </w:r>
      <w:r>
        <w:rPr>
          <w:rFonts w:hint="eastAsia"/>
          <w:sz w:val="24"/>
        </w:rPr>
        <w:t>、</w:t>
      </w:r>
      <w:r>
        <w:rPr>
          <w:rFonts w:hint="eastAsia"/>
          <w:sz w:val="24"/>
        </w:rPr>
        <w:t>SO2</w:t>
      </w:r>
      <w:r>
        <w:rPr>
          <w:rFonts w:hint="eastAsia"/>
          <w:sz w:val="24"/>
        </w:rPr>
        <w:t>、</w:t>
      </w:r>
      <w:r>
        <w:rPr>
          <w:rFonts w:hint="eastAsia"/>
          <w:sz w:val="24"/>
        </w:rPr>
        <w:t>PM10</w:t>
      </w:r>
      <w:r>
        <w:rPr>
          <w:rFonts w:hint="eastAsia"/>
          <w:sz w:val="24"/>
        </w:rPr>
        <w:t>、</w:t>
      </w:r>
      <w:r>
        <w:rPr>
          <w:rFonts w:hint="eastAsia"/>
          <w:sz w:val="24"/>
        </w:rPr>
        <w:t>PM2.5</w:t>
      </w:r>
      <w:r>
        <w:rPr>
          <w:rFonts w:hint="eastAsia"/>
          <w:sz w:val="24"/>
        </w:rPr>
        <w:t>）的能力。同时，可采集气象五参数（风速、风向、气温、湿度、气压）。</w:t>
      </w:r>
    </w:p>
    <w:p w:rsidR="00A42C7D" w:rsidRDefault="00AF4169">
      <w:pPr>
        <w:spacing w:line="360" w:lineRule="auto"/>
        <w:ind w:firstLine="560"/>
        <w:rPr>
          <w:sz w:val="24"/>
        </w:rPr>
      </w:pPr>
      <w:r>
        <w:rPr>
          <w:rFonts w:hint="eastAsia"/>
          <w:sz w:val="24"/>
        </w:rPr>
        <w:t>（</w:t>
      </w:r>
      <w:r>
        <w:rPr>
          <w:rFonts w:hint="eastAsia"/>
          <w:sz w:val="24"/>
        </w:rPr>
        <w:t>3</w:t>
      </w:r>
      <w:r>
        <w:rPr>
          <w:rFonts w:hint="eastAsia"/>
          <w:sz w:val="24"/>
        </w:rPr>
        <w:t>）</w:t>
      </w:r>
      <w:r>
        <w:rPr>
          <w:rFonts w:hint="eastAsia"/>
          <w:sz w:val="24"/>
        </w:rPr>
        <w:t>数据采集周期</w:t>
      </w:r>
    </w:p>
    <w:p w:rsidR="00A42C7D" w:rsidRDefault="00AF4169">
      <w:pPr>
        <w:spacing w:line="360" w:lineRule="auto"/>
        <w:ind w:firstLine="560"/>
        <w:rPr>
          <w:sz w:val="24"/>
        </w:rPr>
      </w:pPr>
      <w:r>
        <w:rPr>
          <w:rFonts w:hint="eastAsia"/>
          <w:sz w:val="24"/>
        </w:rPr>
        <w:t>数据采集功能可按照一定的采样周期（采样周期可配置，如</w:t>
      </w:r>
      <w:r>
        <w:rPr>
          <w:rFonts w:hint="eastAsia"/>
          <w:sz w:val="24"/>
        </w:rPr>
        <w:t>5s</w:t>
      </w:r>
      <w:r>
        <w:rPr>
          <w:rFonts w:hint="eastAsia"/>
          <w:sz w:val="24"/>
        </w:rPr>
        <w:t>、</w:t>
      </w:r>
      <w:r>
        <w:rPr>
          <w:rFonts w:hint="eastAsia"/>
          <w:sz w:val="24"/>
        </w:rPr>
        <w:t>10s</w:t>
      </w:r>
      <w:r>
        <w:rPr>
          <w:rFonts w:hint="eastAsia"/>
          <w:sz w:val="24"/>
        </w:rPr>
        <w:t>、</w:t>
      </w:r>
      <w:r>
        <w:rPr>
          <w:rFonts w:hint="eastAsia"/>
          <w:sz w:val="24"/>
        </w:rPr>
        <w:t>15s</w:t>
      </w:r>
      <w:r>
        <w:rPr>
          <w:rFonts w:hint="eastAsia"/>
          <w:sz w:val="24"/>
        </w:rPr>
        <w:t>、</w:t>
      </w:r>
      <w:r>
        <w:rPr>
          <w:rFonts w:hint="eastAsia"/>
          <w:sz w:val="24"/>
        </w:rPr>
        <w:t>20s</w:t>
      </w:r>
      <w:r>
        <w:rPr>
          <w:rFonts w:hint="eastAsia"/>
          <w:sz w:val="24"/>
        </w:rPr>
        <w:t>、</w:t>
      </w:r>
      <w:r>
        <w:rPr>
          <w:rFonts w:hint="eastAsia"/>
          <w:sz w:val="24"/>
        </w:rPr>
        <w:t>30s</w:t>
      </w:r>
      <w:r>
        <w:rPr>
          <w:rFonts w:hint="eastAsia"/>
          <w:sz w:val="24"/>
        </w:rPr>
        <w:t>、</w:t>
      </w:r>
      <w:r>
        <w:rPr>
          <w:rFonts w:hint="eastAsia"/>
          <w:sz w:val="24"/>
        </w:rPr>
        <w:t>60s</w:t>
      </w:r>
      <w:r>
        <w:rPr>
          <w:rFonts w:hint="eastAsia"/>
          <w:sz w:val="24"/>
        </w:rPr>
        <w:t>）向各个分析仪器采集实时数据。</w:t>
      </w:r>
    </w:p>
    <w:p w:rsidR="00A42C7D" w:rsidRDefault="00AF4169">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数据统计分析</w:t>
      </w:r>
    </w:p>
    <w:p w:rsidR="00A42C7D" w:rsidRDefault="00AF4169">
      <w:pPr>
        <w:spacing w:line="360" w:lineRule="auto"/>
        <w:ind w:firstLineChars="200" w:firstLine="480"/>
        <w:rPr>
          <w:sz w:val="24"/>
        </w:rPr>
      </w:pPr>
      <w:r>
        <w:rPr>
          <w:rFonts w:hint="eastAsia"/>
          <w:sz w:val="24"/>
        </w:rPr>
        <w:t>具备对采集的污染物参数、气象参数的标况数据或实况数据进行统计，如日均值，最小、最大值、风玫瑰图等；分析功能，如历史数据查询，可查实况与标况对应的实时数据、</w:t>
      </w:r>
      <w:r>
        <w:rPr>
          <w:rFonts w:hint="eastAsia"/>
          <w:sz w:val="24"/>
        </w:rPr>
        <w:t>1</w:t>
      </w:r>
      <w:r>
        <w:rPr>
          <w:rFonts w:hint="eastAsia"/>
          <w:sz w:val="24"/>
        </w:rPr>
        <w:t>分钟数据、</w:t>
      </w:r>
      <w:r>
        <w:rPr>
          <w:rFonts w:hint="eastAsia"/>
          <w:sz w:val="24"/>
        </w:rPr>
        <w:t>5</w:t>
      </w:r>
      <w:r>
        <w:rPr>
          <w:rFonts w:hint="eastAsia"/>
          <w:sz w:val="24"/>
        </w:rPr>
        <w:t>分钟数据、小时数据、日均数据；数据时间序列分析，根据曲线图可清晰知道数据的走向。</w:t>
      </w:r>
    </w:p>
    <w:p w:rsidR="00A42C7D" w:rsidRDefault="00AF4169">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网络化远程质控</w:t>
      </w:r>
    </w:p>
    <w:p w:rsidR="00A42C7D" w:rsidRDefault="00AF4169">
      <w:pPr>
        <w:spacing w:line="360" w:lineRule="auto"/>
        <w:ind w:firstLineChars="200" w:firstLine="480"/>
        <w:rPr>
          <w:sz w:val="24"/>
        </w:rPr>
      </w:pPr>
      <w:r>
        <w:rPr>
          <w:rFonts w:hint="eastAsia"/>
          <w:sz w:val="24"/>
        </w:rPr>
        <w:t>支持接收由上级空气质量联网平台下达的分析仪器质控任务计划，在到达启动时间时自动执行质控任务；质控结束后产生质控报表，并可按需上传到上级空气质量联网平台；质控结果可在空气质量联网平台相关界面进行查询。</w:t>
      </w:r>
    </w:p>
    <w:p w:rsidR="00A42C7D" w:rsidRDefault="00AF4169">
      <w:pPr>
        <w:spacing w:line="360" w:lineRule="auto"/>
        <w:ind w:firstLineChars="200" w:firstLine="480"/>
        <w:rPr>
          <w:sz w:val="24"/>
        </w:rPr>
      </w:pPr>
      <w:r>
        <w:rPr>
          <w:rFonts w:hint="eastAsia"/>
          <w:sz w:val="24"/>
        </w:rPr>
        <w:t>系统具备向上级空气质量监测联网管理平台上</w:t>
      </w:r>
      <w:r>
        <w:rPr>
          <w:rFonts w:hint="eastAsia"/>
          <w:sz w:val="24"/>
        </w:rPr>
        <w:t>报分析仪器的监测数据、仪器状态信息的能力。</w:t>
      </w:r>
    </w:p>
    <w:p w:rsidR="00A42C7D" w:rsidRDefault="00AF4169">
      <w:pPr>
        <w:spacing w:line="360" w:lineRule="auto"/>
        <w:ind w:firstLineChars="200" w:firstLine="480"/>
        <w:rPr>
          <w:sz w:val="24"/>
        </w:rPr>
      </w:pPr>
      <w:r>
        <w:rPr>
          <w:rFonts w:hint="eastAsia"/>
          <w:sz w:val="24"/>
        </w:rPr>
        <w:t>系统可对基础运行环境、软件运行状况、数据状况进行实时监控和查询，当出现异常情况时，系统自动进行报警。</w:t>
      </w:r>
    </w:p>
    <w:p w:rsidR="00A42C7D" w:rsidRDefault="00AF4169">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支持多种通讯接口协议</w:t>
      </w:r>
    </w:p>
    <w:p w:rsidR="00A42C7D" w:rsidRDefault="00AF4169">
      <w:pPr>
        <w:spacing w:line="360" w:lineRule="auto"/>
        <w:ind w:firstLineChars="200" w:firstLine="480"/>
        <w:rPr>
          <w:sz w:val="24"/>
        </w:rPr>
      </w:pPr>
      <w:r>
        <w:rPr>
          <w:rFonts w:hint="eastAsia"/>
          <w:sz w:val="24"/>
        </w:rPr>
        <w:t>系统支持多种通讯接口及采集方式。通讯接口支持串口（</w:t>
      </w:r>
      <w:r>
        <w:rPr>
          <w:rFonts w:hint="eastAsia"/>
          <w:sz w:val="24"/>
        </w:rPr>
        <w:t>RS232</w:t>
      </w:r>
      <w:r>
        <w:rPr>
          <w:rFonts w:hint="eastAsia"/>
          <w:sz w:val="24"/>
        </w:rPr>
        <w:t>、</w:t>
      </w:r>
      <w:r>
        <w:rPr>
          <w:rFonts w:hint="eastAsia"/>
          <w:sz w:val="24"/>
        </w:rPr>
        <w:t>RS485</w:t>
      </w:r>
      <w:r>
        <w:rPr>
          <w:rFonts w:hint="eastAsia"/>
          <w:sz w:val="24"/>
        </w:rPr>
        <w:t>）、网口（</w:t>
      </w:r>
      <w:r>
        <w:rPr>
          <w:rFonts w:hint="eastAsia"/>
          <w:sz w:val="24"/>
        </w:rPr>
        <w:t>TCP</w:t>
      </w:r>
      <w:r>
        <w:rPr>
          <w:rFonts w:hint="eastAsia"/>
          <w:sz w:val="24"/>
        </w:rPr>
        <w:t>、</w:t>
      </w:r>
      <w:r>
        <w:rPr>
          <w:rFonts w:hint="eastAsia"/>
          <w:sz w:val="24"/>
        </w:rPr>
        <w:t>UDP</w:t>
      </w:r>
      <w:r>
        <w:rPr>
          <w:rFonts w:hint="eastAsia"/>
          <w:sz w:val="24"/>
        </w:rPr>
        <w:t>）；采集方式支持的串口主动采集和被动侦听。</w:t>
      </w:r>
    </w:p>
    <w:p w:rsidR="00A42C7D" w:rsidRDefault="00AF4169">
      <w:pPr>
        <w:spacing w:line="360" w:lineRule="auto"/>
        <w:rPr>
          <w:b/>
          <w:sz w:val="24"/>
        </w:rPr>
      </w:pPr>
      <w:r>
        <w:rPr>
          <w:rFonts w:hint="eastAsia"/>
          <w:b/>
          <w:sz w:val="24"/>
        </w:rPr>
        <w:t>2</w:t>
      </w:r>
      <w:r>
        <w:rPr>
          <w:rFonts w:hint="eastAsia"/>
          <w:b/>
          <w:sz w:val="24"/>
        </w:rPr>
        <w:t>、工控机</w:t>
      </w:r>
    </w:p>
    <w:p w:rsidR="00A42C7D" w:rsidRDefault="00AF4169">
      <w:pPr>
        <w:spacing w:line="360" w:lineRule="auto"/>
        <w:ind w:firstLineChars="200" w:firstLine="480"/>
        <w:rPr>
          <w:sz w:val="24"/>
        </w:rPr>
      </w:pPr>
      <w:r>
        <w:rPr>
          <w:rFonts w:hint="eastAsia"/>
          <w:sz w:val="24"/>
        </w:rPr>
        <w:t>AIMB-501G2/5-3550/DDR3 1600 8GB/1TB/</w:t>
      </w:r>
      <w:r>
        <w:rPr>
          <w:rFonts w:hint="eastAsia"/>
          <w:sz w:val="24"/>
        </w:rPr>
        <w:t>含鼠标键盘，满足现场使用。</w:t>
      </w:r>
    </w:p>
    <w:p w:rsidR="00A42C7D" w:rsidRDefault="00AF4169">
      <w:pPr>
        <w:spacing w:line="360" w:lineRule="auto"/>
        <w:rPr>
          <w:b/>
          <w:sz w:val="24"/>
        </w:rPr>
      </w:pPr>
      <w:r>
        <w:rPr>
          <w:rFonts w:hint="eastAsia"/>
          <w:b/>
          <w:sz w:val="24"/>
        </w:rPr>
        <w:t>3</w:t>
      </w:r>
      <w:r>
        <w:rPr>
          <w:rFonts w:hint="eastAsia"/>
          <w:b/>
          <w:sz w:val="24"/>
        </w:rPr>
        <w:t>、</w:t>
      </w:r>
      <w:r>
        <w:rPr>
          <w:rFonts w:hint="eastAsia"/>
          <w:b/>
          <w:sz w:val="24"/>
        </w:rPr>
        <w:t>VPN</w:t>
      </w:r>
      <w:r>
        <w:rPr>
          <w:rFonts w:hint="eastAsia"/>
          <w:b/>
          <w:sz w:val="24"/>
        </w:rPr>
        <w:t>网关</w:t>
      </w:r>
    </w:p>
    <w:p w:rsidR="00A42C7D" w:rsidRDefault="00AF4169">
      <w:pPr>
        <w:spacing w:line="360" w:lineRule="auto"/>
        <w:ind w:firstLine="560"/>
        <w:rPr>
          <w:sz w:val="24"/>
        </w:rPr>
      </w:pPr>
      <w:r>
        <w:rPr>
          <w:sz w:val="24"/>
        </w:rPr>
        <w:t>（</w:t>
      </w:r>
      <w:r>
        <w:rPr>
          <w:sz w:val="24"/>
        </w:rPr>
        <w:t>1</w:t>
      </w:r>
      <w:r>
        <w:rPr>
          <w:sz w:val="24"/>
        </w:rPr>
        <w:t>）支持</w:t>
      </w:r>
      <w:r>
        <w:rPr>
          <w:sz w:val="24"/>
        </w:rPr>
        <w:t>3</w:t>
      </w:r>
      <w:r>
        <w:rPr>
          <w:sz w:val="24"/>
        </w:rPr>
        <w:t>个百兆网络接口（</w:t>
      </w:r>
      <w:r>
        <w:rPr>
          <w:sz w:val="24"/>
        </w:rPr>
        <w:t>1 LAN</w:t>
      </w:r>
      <w:r>
        <w:rPr>
          <w:sz w:val="24"/>
        </w:rPr>
        <w:t>，</w:t>
      </w:r>
      <w:r>
        <w:rPr>
          <w:sz w:val="24"/>
        </w:rPr>
        <w:t>1 WAN</w:t>
      </w:r>
      <w:r>
        <w:rPr>
          <w:sz w:val="24"/>
        </w:rPr>
        <w:t>，</w:t>
      </w:r>
      <w:r>
        <w:rPr>
          <w:sz w:val="24"/>
        </w:rPr>
        <w:t xml:space="preserve">1 </w:t>
      </w:r>
      <w:r>
        <w:rPr>
          <w:sz w:val="24"/>
        </w:rPr>
        <w:t>DMZ</w:t>
      </w:r>
      <w:r>
        <w:rPr>
          <w:sz w:val="24"/>
        </w:rPr>
        <w:t>），提供安全网关（</w:t>
      </w:r>
      <w:r>
        <w:rPr>
          <w:sz w:val="24"/>
        </w:rPr>
        <w:t>VPN/</w:t>
      </w:r>
      <w:r>
        <w:rPr>
          <w:sz w:val="24"/>
        </w:rPr>
        <w:t>防火墙</w:t>
      </w:r>
      <w:r>
        <w:rPr>
          <w:sz w:val="24"/>
        </w:rPr>
        <w:t>/</w:t>
      </w:r>
      <w:r>
        <w:rPr>
          <w:sz w:val="24"/>
        </w:rPr>
        <w:t>共享上网）功能；</w:t>
      </w:r>
    </w:p>
    <w:p w:rsidR="00A42C7D" w:rsidRDefault="00AF4169">
      <w:pPr>
        <w:spacing w:line="360" w:lineRule="auto"/>
        <w:ind w:firstLine="560"/>
        <w:rPr>
          <w:sz w:val="24"/>
        </w:rPr>
      </w:pPr>
      <w:r>
        <w:rPr>
          <w:sz w:val="24"/>
        </w:rPr>
        <w:t>（</w:t>
      </w:r>
      <w:r>
        <w:rPr>
          <w:sz w:val="24"/>
        </w:rPr>
        <w:t>2</w:t>
      </w:r>
      <w:r>
        <w:rPr>
          <w:sz w:val="24"/>
        </w:rPr>
        <w:t>）最大并发会话数：</w:t>
      </w:r>
      <w:r>
        <w:rPr>
          <w:sz w:val="24"/>
        </w:rPr>
        <w:t>5000</w:t>
      </w:r>
      <w:r>
        <w:rPr>
          <w:sz w:val="24"/>
        </w:rPr>
        <w:t>；</w:t>
      </w:r>
    </w:p>
    <w:p w:rsidR="00A42C7D" w:rsidRDefault="00AF4169">
      <w:pPr>
        <w:spacing w:line="360" w:lineRule="auto"/>
        <w:ind w:firstLine="560"/>
        <w:rPr>
          <w:sz w:val="24"/>
        </w:rPr>
      </w:pPr>
      <w:r>
        <w:rPr>
          <w:sz w:val="24"/>
        </w:rPr>
        <w:lastRenderedPageBreak/>
        <w:t>（</w:t>
      </w:r>
      <w:r>
        <w:rPr>
          <w:sz w:val="24"/>
        </w:rPr>
        <w:t>3</w:t>
      </w:r>
      <w:r>
        <w:rPr>
          <w:sz w:val="24"/>
        </w:rPr>
        <w:t>）</w:t>
      </w:r>
      <w:r>
        <w:rPr>
          <w:sz w:val="24"/>
        </w:rPr>
        <w:t>IPSec</w:t>
      </w:r>
      <w:r>
        <w:rPr>
          <w:sz w:val="24"/>
        </w:rPr>
        <w:t>加密最大流量：</w:t>
      </w:r>
      <w:r>
        <w:rPr>
          <w:sz w:val="24"/>
        </w:rPr>
        <w:t>12M</w:t>
      </w:r>
      <w:r>
        <w:rPr>
          <w:sz w:val="24"/>
        </w:rPr>
        <w:t>；</w:t>
      </w:r>
    </w:p>
    <w:p w:rsidR="00A42C7D" w:rsidRDefault="00AF4169">
      <w:pPr>
        <w:spacing w:line="360" w:lineRule="auto"/>
        <w:ind w:firstLine="560"/>
        <w:rPr>
          <w:sz w:val="24"/>
        </w:rPr>
      </w:pPr>
      <w:r>
        <w:rPr>
          <w:sz w:val="24"/>
        </w:rPr>
        <w:t>（</w:t>
      </w:r>
      <w:r>
        <w:rPr>
          <w:sz w:val="24"/>
        </w:rPr>
        <w:t>4</w:t>
      </w:r>
      <w:r>
        <w:rPr>
          <w:sz w:val="24"/>
        </w:rPr>
        <w:t>）</w:t>
      </w:r>
      <w:r>
        <w:rPr>
          <w:sz w:val="24"/>
        </w:rPr>
        <w:t>IPSec</w:t>
      </w:r>
      <w:r>
        <w:rPr>
          <w:sz w:val="24"/>
        </w:rPr>
        <w:t>隧道数：</w:t>
      </w:r>
      <w:r>
        <w:rPr>
          <w:sz w:val="24"/>
        </w:rPr>
        <w:t>45</w:t>
      </w:r>
      <w:r>
        <w:rPr>
          <w:sz w:val="24"/>
        </w:rPr>
        <w:t>；</w:t>
      </w:r>
    </w:p>
    <w:p w:rsidR="00A42C7D" w:rsidRDefault="00AF4169">
      <w:pPr>
        <w:spacing w:line="360" w:lineRule="auto"/>
        <w:ind w:firstLine="560"/>
      </w:pPr>
      <w:r>
        <w:rPr>
          <w:sz w:val="24"/>
        </w:rPr>
        <w:t>（</w:t>
      </w:r>
      <w:r>
        <w:rPr>
          <w:sz w:val="24"/>
        </w:rPr>
        <w:t>5</w:t>
      </w:r>
      <w:r>
        <w:rPr>
          <w:sz w:val="24"/>
        </w:rPr>
        <w:t>）防火墙吞吐（双向）：</w:t>
      </w:r>
      <w:r>
        <w:rPr>
          <w:sz w:val="24"/>
        </w:rPr>
        <w:t>90</w:t>
      </w:r>
      <w:r>
        <w:rPr>
          <w:sz w:val="24"/>
        </w:rPr>
        <w:t>。</w:t>
      </w:r>
    </w:p>
    <w:p w:rsidR="00A42C7D" w:rsidRDefault="00AF4169">
      <w:pPr>
        <w:pStyle w:val="3"/>
        <w:rPr>
          <w:sz w:val="24"/>
          <w:szCs w:val="24"/>
        </w:rPr>
      </w:pPr>
      <w:r>
        <w:rPr>
          <w:rFonts w:hint="eastAsia"/>
          <w:sz w:val="24"/>
          <w:szCs w:val="24"/>
        </w:rPr>
        <w:t>（</w:t>
      </w:r>
      <w:r>
        <w:rPr>
          <w:rFonts w:hint="eastAsia"/>
          <w:sz w:val="24"/>
          <w:szCs w:val="24"/>
        </w:rPr>
        <w:t>十五</w:t>
      </w:r>
      <w:r>
        <w:rPr>
          <w:rFonts w:hint="eastAsia"/>
          <w:sz w:val="24"/>
          <w:szCs w:val="24"/>
        </w:rPr>
        <w:t>）、</w:t>
      </w:r>
      <w:r>
        <w:rPr>
          <w:rFonts w:hint="eastAsia"/>
          <w:sz w:val="24"/>
          <w:szCs w:val="24"/>
        </w:rPr>
        <w:t>集成及技术服务</w:t>
      </w:r>
    </w:p>
    <w:p w:rsidR="00A42C7D" w:rsidRDefault="00AF4169">
      <w:pPr>
        <w:spacing w:line="360" w:lineRule="auto"/>
        <w:ind w:firstLine="560"/>
        <w:rPr>
          <w:sz w:val="24"/>
        </w:rPr>
      </w:pPr>
      <w:r>
        <w:rPr>
          <w:sz w:val="24"/>
        </w:rPr>
        <w:t>系统集成所需的管件、接线、支架等辅助安装部件；耗材如：物理吸附剂（活性炭），滤膜，化学吸附剂，滤纸等。</w:t>
      </w:r>
    </w:p>
    <w:p w:rsidR="00A42C7D" w:rsidRDefault="00AF4169">
      <w:pPr>
        <w:spacing w:line="360" w:lineRule="auto"/>
        <w:ind w:firstLine="560"/>
        <w:rPr>
          <w:sz w:val="24"/>
        </w:rPr>
      </w:pPr>
      <w:r>
        <w:rPr>
          <w:rFonts w:hint="eastAsia"/>
          <w:sz w:val="24"/>
        </w:rPr>
        <w:t xml:space="preserve"> </w:t>
      </w:r>
      <w:r>
        <w:rPr>
          <w:rFonts w:hint="eastAsia"/>
          <w:sz w:val="24"/>
        </w:rPr>
        <w:t>对整个环境空气质量自动监测系统进行集成、安装调试及试运行，提供安装调试、试运行报告等服务。</w:t>
      </w:r>
    </w:p>
    <w:p w:rsidR="00A42C7D" w:rsidRDefault="00AF4169">
      <w:pPr>
        <w:pStyle w:val="3"/>
        <w:spacing w:line="360" w:lineRule="auto"/>
        <w:rPr>
          <w:sz w:val="24"/>
          <w:szCs w:val="24"/>
        </w:rPr>
      </w:pPr>
      <w:r>
        <w:rPr>
          <w:rFonts w:hint="eastAsia"/>
          <w:sz w:val="24"/>
          <w:szCs w:val="24"/>
        </w:rPr>
        <w:t>（十六）、</w:t>
      </w:r>
      <w:r>
        <w:rPr>
          <w:sz w:val="24"/>
          <w:szCs w:val="24"/>
        </w:rPr>
        <w:t>专用站房（含混泥砖站房主体、桌椅、空调、通讯、防雷等辅助设备）</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635"/>
        <w:gridCol w:w="6705"/>
      </w:tblGrid>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djustRightInd w:val="0"/>
              <w:snapToGrid w:val="0"/>
              <w:spacing w:line="288" w:lineRule="auto"/>
              <w:jc w:val="center"/>
              <w:rPr>
                <w:rFonts w:ascii="宋体" w:hAnsi="宋体"/>
                <w:sz w:val="24"/>
              </w:rPr>
            </w:pPr>
            <w:r>
              <w:rPr>
                <w:rFonts w:ascii="宋体" w:hAnsi="宋体" w:hint="eastAsia"/>
                <w:b/>
                <w:sz w:val="24"/>
              </w:rPr>
              <w:t>序号</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djustRightInd w:val="0"/>
              <w:snapToGrid w:val="0"/>
              <w:spacing w:line="288" w:lineRule="auto"/>
              <w:jc w:val="center"/>
              <w:rPr>
                <w:rFonts w:ascii="宋体" w:hAnsi="宋体"/>
                <w:sz w:val="24"/>
              </w:rPr>
            </w:pPr>
            <w:r>
              <w:rPr>
                <w:rFonts w:ascii="宋体" w:hAnsi="宋体" w:hint="eastAsia"/>
                <w:b/>
                <w:sz w:val="24"/>
              </w:rPr>
              <w:t>项目</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djustRightInd w:val="0"/>
              <w:snapToGrid w:val="0"/>
              <w:spacing w:line="288" w:lineRule="auto"/>
              <w:jc w:val="center"/>
              <w:rPr>
                <w:sz w:val="24"/>
              </w:rPr>
            </w:pPr>
            <w:r>
              <w:rPr>
                <w:rFonts w:ascii="宋体" w:hAnsi="宋体" w:hint="eastAsia"/>
                <w:b/>
                <w:kern w:val="0"/>
                <w:sz w:val="24"/>
              </w:rPr>
              <w:t>技术指标功能</w:t>
            </w:r>
            <w:r>
              <w:rPr>
                <w:rFonts w:ascii="宋体" w:hAnsi="宋体" w:hint="eastAsia"/>
                <w:b/>
                <w:kern w:val="0"/>
                <w:sz w:val="24"/>
              </w:rPr>
              <w:t>/</w:t>
            </w:r>
            <w:r>
              <w:rPr>
                <w:rFonts w:ascii="宋体" w:hAnsi="宋体" w:hint="eastAsia"/>
                <w:b/>
                <w:kern w:val="0"/>
                <w:sz w:val="24"/>
              </w:rPr>
              <w:t>性能要求</w:t>
            </w:r>
          </w:p>
        </w:tc>
      </w:tr>
      <w:tr w:rsidR="00A42C7D">
        <w:trPr>
          <w:trHeight w:val="3466"/>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1</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总体性能</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42C7D">
            <w:pPr>
              <w:autoSpaceDN w:val="0"/>
              <w:spacing w:line="360" w:lineRule="auto"/>
              <w:jc w:val="left"/>
              <w:textAlignment w:val="center"/>
              <w:rPr>
                <w:rFonts w:ascii="宋体" w:hAnsi="宋体"/>
                <w:color w:val="000000"/>
                <w:sz w:val="24"/>
              </w:rPr>
            </w:pPr>
            <w:r>
              <w:rPr>
                <w:rFonts w:ascii="宋体" w:hAnsi="宋体" w:hint="eastAsia"/>
                <w:color w:val="000000"/>
                <w:sz w:val="24"/>
              </w:rPr>
              <w:fldChar w:fldCharType="begin"/>
            </w:r>
            <w:r w:rsidR="00AF4169">
              <w:rPr>
                <w:rFonts w:ascii="宋体" w:hAnsi="宋体" w:hint="eastAsia"/>
                <w:color w:val="000000"/>
                <w:sz w:val="24"/>
              </w:rPr>
              <w:instrText xml:space="preserve"> = 1 \* GB2 \* MERGEFORMAT </w:instrText>
            </w:r>
            <w:r>
              <w:rPr>
                <w:rFonts w:ascii="宋体" w:hAnsi="宋体" w:hint="eastAsia"/>
                <w:color w:val="000000"/>
                <w:sz w:val="24"/>
              </w:rPr>
              <w:fldChar w:fldCharType="separate"/>
            </w:r>
            <w:r w:rsidR="00AF4169">
              <w:rPr>
                <w:rFonts w:ascii="宋体" w:hAnsi="宋体" w:cs="宋体" w:hint="eastAsia"/>
                <w:sz w:val="24"/>
              </w:rPr>
              <w:t>⑴</w:t>
            </w:r>
            <w:r>
              <w:rPr>
                <w:rFonts w:ascii="宋体" w:hAnsi="宋体" w:hint="eastAsia"/>
                <w:color w:val="000000"/>
                <w:sz w:val="24"/>
              </w:rPr>
              <w:fldChar w:fldCharType="end"/>
            </w:r>
            <w:r w:rsidR="00AF4169">
              <w:rPr>
                <w:rFonts w:ascii="宋体" w:hAnsi="宋体" w:hint="eastAsia"/>
                <w:color w:val="000000"/>
                <w:sz w:val="24"/>
              </w:rPr>
              <w:t xml:space="preserve"> </w:t>
            </w:r>
            <w:r w:rsidR="00AF4169">
              <w:rPr>
                <w:rFonts w:ascii="宋体" w:hAnsi="宋体" w:hint="eastAsia"/>
                <w:color w:val="000000"/>
                <w:sz w:val="24"/>
              </w:rPr>
              <w:t>站房</w:t>
            </w:r>
            <w:r w:rsidR="00AF4169">
              <w:rPr>
                <w:rFonts w:ascii="宋体" w:hAnsi="宋体" w:hint="eastAsia"/>
                <w:sz w:val="24"/>
              </w:rPr>
              <w:t>采用砖混结构</w:t>
            </w:r>
            <w:r w:rsidR="00AF4169">
              <w:rPr>
                <w:rFonts w:ascii="宋体" w:hAnsi="宋体" w:hint="eastAsia"/>
                <w:color w:val="000000"/>
                <w:sz w:val="24"/>
              </w:rPr>
              <w:t>，能适合所购置的空气监测系统和气象仪等设备的安装和使用，能抗</w:t>
            </w:r>
            <w:r w:rsidR="00AF4169">
              <w:rPr>
                <w:rFonts w:ascii="宋体" w:hAnsi="宋体" w:hint="eastAsia"/>
                <w:color w:val="000000"/>
                <w:sz w:val="24"/>
              </w:rPr>
              <w:t>12</w:t>
            </w:r>
            <w:r w:rsidR="00AF4169">
              <w:rPr>
                <w:rFonts w:ascii="宋体" w:hAnsi="宋体" w:hint="eastAsia"/>
                <w:color w:val="000000"/>
                <w:sz w:val="24"/>
              </w:rPr>
              <w:t>级以上强台风；</w:t>
            </w:r>
          </w:p>
          <w:p w:rsidR="00A42C7D" w:rsidRDefault="00A42C7D">
            <w:pPr>
              <w:autoSpaceDN w:val="0"/>
              <w:spacing w:line="360" w:lineRule="auto"/>
              <w:jc w:val="left"/>
              <w:textAlignment w:val="center"/>
              <w:rPr>
                <w:rFonts w:ascii="宋体" w:hAnsi="宋体"/>
                <w:color w:val="000000"/>
                <w:sz w:val="24"/>
              </w:rPr>
            </w:pPr>
            <w:r>
              <w:rPr>
                <w:rFonts w:ascii="宋体" w:hAnsi="宋体" w:hint="eastAsia"/>
                <w:color w:val="000000"/>
                <w:sz w:val="24"/>
              </w:rPr>
              <w:fldChar w:fldCharType="begin"/>
            </w:r>
            <w:r w:rsidR="00AF4169">
              <w:rPr>
                <w:rFonts w:ascii="宋体" w:hAnsi="宋体" w:hint="eastAsia"/>
                <w:color w:val="000000"/>
                <w:sz w:val="24"/>
              </w:rPr>
              <w:instrText xml:space="preserve"> = 2 \* GB2 \* MERGEFORMAT </w:instrText>
            </w:r>
            <w:r>
              <w:rPr>
                <w:rFonts w:ascii="宋体" w:hAnsi="宋体" w:hint="eastAsia"/>
                <w:color w:val="000000"/>
                <w:sz w:val="24"/>
              </w:rPr>
              <w:fldChar w:fldCharType="separate"/>
            </w:r>
            <w:r w:rsidR="00AF4169">
              <w:rPr>
                <w:rFonts w:ascii="宋体" w:hAnsi="宋体" w:cs="宋体" w:hint="eastAsia"/>
                <w:sz w:val="24"/>
              </w:rPr>
              <w:t>⑵</w:t>
            </w:r>
            <w:r>
              <w:rPr>
                <w:rFonts w:ascii="宋体" w:hAnsi="宋体" w:hint="eastAsia"/>
                <w:color w:val="000000"/>
                <w:sz w:val="24"/>
              </w:rPr>
              <w:fldChar w:fldCharType="end"/>
            </w:r>
            <w:r w:rsidR="00AF4169">
              <w:rPr>
                <w:rFonts w:ascii="宋体" w:hAnsi="宋体" w:hint="eastAsia"/>
                <w:color w:val="000000"/>
                <w:sz w:val="24"/>
              </w:rPr>
              <w:t xml:space="preserve"> </w:t>
            </w:r>
            <w:r w:rsidR="00AF4169">
              <w:rPr>
                <w:rFonts w:ascii="宋体" w:hAnsi="宋体" w:hint="eastAsia"/>
                <w:color w:val="000000"/>
                <w:sz w:val="24"/>
              </w:rPr>
              <w:t>站房具有良好的密封性，门窗、站房的出入管道（如空调管道，光缆</w:t>
            </w:r>
            <w:r w:rsidR="00AF4169">
              <w:rPr>
                <w:rFonts w:ascii="宋体" w:hAnsi="宋体" w:hint="eastAsia"/>
                <w:color w:val="000000"/>
                <w:sz w:val="24"/>
              </w:rPr>
              <w:t>/</w:t>
            </w:r>
            <w:r w:rsidR="00AF4169">
              <w:rPr>
                <w:rFonts w:ascii="宋体" w:hAnsi="宋体" w:hint="eastAsia"/>
                <w:color w:val="000000"/>
                <w:sz w:val="24"/>
              </w:rPr>
              <w:t>电缆管道等）需进行密封；</w:t>
            </w:r>
          </w:p>
          <w:p w:rsidR="00A42C7D" w:rsidRDefault="00A42C7D">
            <w:pPr>
              <w:autoSpaceDN w:val="0"/>
              <w:spacing w:line="360" w:lineRule="auto"/>
              <w:jc w:val="left"/>
              <w:textAlignment w:val="center"/>
              <w:rPr>
                <w:rFonts w:ascii="宋体" w:hAnsi="宋体"/>
                <w:color w:val="000000"/>
                <w:sz w:val="24"/>
              </w:rPr>
            </w:pPr>
            <w:r>
              <w:rPr>
                <w:rFonts w:ascii="宋体" w:hAnsi="宋体" w:hint="eastAsia"/>
                <w:color w:val="000000"/>
                <w:sz w:val="24"/>
              </w:rPr>
              <w:fldChar w:fldCharType="begin"/>
            </w:r>
            <w:r w:rsidR="00AF4169">
              <w:rPr>
                <w:rFonts w:ascii="宋体" w:hAnsi="宋体" w:hint="eastAsia"/>
                <w:color w:val="000000"/>
                <w:sz w:val="24"/>
              </w:rPr>
              <w:instrText xml:space="preserve"> = 3 \* GB2 \* MERGEFORMAT </w:instrText>
            </w:r>
            <w:r>
              <w:rPr>
                <w:rFonts w:ascii="宋体" w:hAnsi="宋体" w:hint="eastAsia"/>
                <w:color w:val="000000"/>
                <w:sz w:val="24"/>
              </w:rPr>
              <w:fldChar w:fldCharType="separate"/>
            </w:r>
            <w:r w:rsidR="00AF4169">
              <w:rPr>
                <w:rFonts w:ascii="宋体" w:hAnsi="宋体" w:cs="宋体" w:hint="eastAsia"/>
                <w:sz w:val="24"/>
              </w:rPr>
              <w:t>⑶</w:t>
            </w:r>
            <w:r>
              <w:rPr>
                <w:rFonts w:ascii="宋体" w:hAnsi="宋体" w:hint="eastAsia"/>
                <w:color w:val="000000"/>
                <w:sz w:val="24"/>
              </w:rPr>
              <w:fldChar w:fldCharType="end"/>
            </w:r>
            <w:r w:rsidR="00AF4169">
              <w:rPr>
                <w:rFonts w:ascii="宋体" w:hAnsi="宋体" w:hint="eastAsia"/>
                <w:color w:val="000000"/>
                <w:sz w:val="24"/>
              </w:rPr>
              <w:t xml:space="preserve"> </w:t>
            </w:r>
            <w:r w:rsidR="00AF4169">
              <w:rPr>
                <w:rFonts w:ascii="宋体" w:hAnsi="宋体" w:hint="eastAsia"/>
                <w:color w:val="000000"/>
                <w:sz w:val="24"/>
              </w:rPr>
              <w:t>站房设立两道相互独立的门，把站房分隔成里间和外间。外间形成对外界环境的缓冲区，里间为仪器间。仪器间温度范围：</w:t>
            </w:r>
            <w:r w:rsidR="00AF4169">
              <w:rPr>
                <w:rFonts w:ascii="宋体" w:hAnsi="宋体" w:hint="eastAsia"/>
                <w:color w:val="000000"/>
                <w:sz w:val="24"/>
              </w:rPr>
              <w:t>25</w:t>
            </w:r>
            <w:r w:rsidR="00AF4169">
              <w:rPr>
                <w:rFonts w:ascii="宋体" w:hAnsi="宋体" w:hint="eastAsia"/>
                <w:color w:val="000000"/>
                <w:sz w:val="24"/>
              </w:rPr>
              <w:t>℃～</w:t>
            </w:r>
            <w:r w:rsidR="00AF4169">
              <w:rPr>
                <w:rFonts w:ascii="宋体" w:hAnsi="宋体" w:hint="eastAsia"/>
                <w:color w:val="000000"/>
                <w:sz w:val="24"/>
              </w:rPr>
              <w:t>30</w:t>
            </w:r>
            <w:r w:rsidR="00AF4169">
              <w:rPr>
                <w:rFonts w:ascii="宋体" w:hAnsi="宋体" w:hint="eastAsia"/>
                <w:color w:val="000000"/>
                <w:sz w:val="24"/>
              </w:rPr>
              <w:t>℃，湿度范围：</w:t>
            </w:r>
            <w:r w:rsidR="00AF4169">
              <w:rPr>
                <w:rFonts w:ascii="宋体" w:hAnsi="宋体" w:hint="eastAsia"/>
                <w:color w:val="000000"/>
                <w:sz w:val="24"/>
              </w:rPr>
              <w:t>50%</w:t>
            </w:r>
            <w:r w:rsidR="00AF4169">
              <w:rPr>
                <w:rFonts w:ascii="宋体" w:hAnsi="宋体" w:hint="eastAsia"/>
                <w:color w:val="000000"/>
                <w:sz w:val="24"/>
              </w:rPr>
              <w:t>～</w:t>
            </w:r>
            <w:r w:rsidR="00AF4169">
              <w:rPr>
                <w:rFonts w:ascii="宋体" w:hAnsi="宋体" w:hint="eastAsia"/>
                <w:color w:val="000000"/>
                <w:sz w:val="24"/>
              </w:rPr>
              <w:t>60%</w:t>
            </w:r>
            <w:r w:rsidR="00AF4169">
              <w:rPr>
                <w:rFonts w:ascii="宋体" w:hAnsi="宋体" w:hint="eastAsia"/>
                <w:color w:val="000000"/>
                <w:sz w:val="24"/>
              </w:rPr>
              <w:t>。</w:t>
            </w:r>
          </w:p>
        </w:tc>
      </w:tr>
      <w:tr w:rsidR="00A42C7D">
        <w:trPr>
          <w:trHeight w:val="633"/>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2</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sz w:val="24"/>
              </w:rPr>
              <w:t>室外尺寸</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sz w:val="24"/>
              </w:rPr>
              <w:t>4</w:t>
            </w:r>
            <w:r>
              <w:rPr>
                <w:rFonts w:ascii="宋体" w:hAnsi="宋体" w:hint="eastAsia"/>
                <w:sz w:val="24"/>
              </w:rPr>
              <w:t>00</w:t>
            </w:r>
            <w:r>
              <w:rPr>
                <w:rFonts w:ascii="宋体" w:hAnsi="宋体" w:hint="eastAsia"/>
                <w:sz w:val="24"/>
              </w:rPr>
              <w:t>0*5</w:t>
            </w:r>
            <w:r>
              <w:rPr>
                <w:rFonts w:ascii="宋体" w:hAnsi="宋体" w:hint="eastAsia"/>
                <w:sz w:val="24"/>
              </w:rPr>
              <w:t>00</w:t>
            </w:r>
            <w:r>
              <w:rPr>
                <w:rFonts w:ascii="宋体" w:hAnsi="宋体" w:hint="eastAsia"/>
                <w:sz w:val="24"/>
              </w:rPr>
              <w:t>0*2</w:t>
            </w:r>
            <w:r>
              <w:rPr>
                <w:rFonts w:ascii="宋体" w:hAnsi="宋体" w:hint="eastAsia"/>
                <w:sz w:val="24"/>
              </w:rPr>
              <w:t>70</w:t>
            </w:r>
            <w:r>
              <w:rPr>
                <w:rFonts w:ascii="宋体" w:hAnsi="宋体" w:hint="eastAsia"/>
                <w:sz w:val="24"/>
              </w:rPr>
              <w:t>0mm</w:t>
            </w:r>
            <w:r>
              <w:rPr>
                <w:rFonts w:ascii="宋体" w:hAnsi="宋体" w:hint="eastAsia"/>
                <w:sz w:val="24"/>
              </w:rPr>
              <w:t>。</w:t>
            </w:r>
          </w:p>
        </w:tc>
      </w:tr>
      <w:tr w:rsidR="00A42C7D">
        <w:trPr>
          <w:trHeight w:val="683"/>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3</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材质</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砖混结构</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sz w:val="24"/>
              </w:rPr>
            </w:pPr>
            <w:r>
              <w:rPr>
                <w:rFonts w:ascii="宋体" w:hAnsi="宋体" w:hint="eastAsia"/>
                <w:sz w:val="24"/>
              </w:rPr>
              <w:t>4</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sz w:val="24"/>
              </w:rPr>
            </w:pPr>
            <w:r>
              <w:rPr>
                <w:rFonts w:ascii="宋体" w:hAnsi="宋体" w:hint="eastAsia"/>
                <w:color w:val="000000"/>
                <w:sz w:val="24"/>
              </w:rPr>
              <w:t>屋顶</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屋顶预留空气样品采样孔、</w:t>
            </w:r>
            <w:r>
              <w:rPr>
                <w:rFonts w:ascii="宋体" w:hAnsi="宋体" w:hint="eastAsia"/>
                <w:color w:val="000000"/>
                <w:sz w:val="24"/>
              </w:rPr>
              <w:t>PMl0</w:t>
            </w:r>
            <w:r>
              <w:rPr>
                <w:rFonts w:ascii="宋体" w:hAnsi="宋体" w:hint="eastAsia"/>
                <w:color w:val="000000"/>
                <w:sz w:val="24"/>
              </w:rPr>
              <w:t>样品采样孔和</w:t>
            </w:r>
            <w:r>
              <w:rPr>
                <w:sz w:val="24"/>
              </w:rPr>
              <w:t>PM</w:t>
            </w:r>
            <w:r>
              <w:rPr>
                <w:sz w:val="24"/>
                <w:vertAlign w:val="subscript"/>
              </w:rPr>
              <w:t>2.5</w:t>
            </w:r>
            <w:r>
              <w:rPr>
                <w:rFonts w:ascii="宋体" w:hAnsi="宋体" w:hint="eastAsia"/>
                <w:color w:val="000000"/>
                <w:sz w:val="24"/>
              </w:rPr>
              <w:t>样品采样孔各</w:t>
            </w:r>
            <w:r>
              <w:rPr>
                <w:rFonts w:ascii="宋体" w:hAnsi="宋体" w:hint="eastAsia"/>
                <w:color w:val="000000"/>
                <w:sz w:val="24"/>
              </w:rPr>
              <w:t>1</w:t>
            </w:r>
            <w:r>
              <w:rPr>
                <w:rFonts w:ascii="宋体" w:hAnsi="宋体" w:hint="eastAsia"/>
                <w:color w:val="000000"/>
                <w:sz w:val="24"/>
              </w:rPr>
              <w:t>个；屋顶四周围有</w:t>
            </w:r>
            <w:r>
              <w:rPr>
                <w:rFonts w:ascii="宋体" w:hAnsi="宋体" w:hint="eastAsia"/>
                <w:color w:val="000000"/>
                <w:sz w:val="24"/>
              </w:rPr>
              <w:t>9</w:t>
            </w:r>
            <w:r>
              <w:rPr>
                <w:rFonts w:ascii="宋体" w:hAnsi="宋体" w:hint="eastAsia"/>
                <w:color w:val="000000"/>
                <w:sz w:val="24"/>
              </w:rPr>
              <w:t>00mm</w:t>
            </w:r>
            <w:r>
              <w:rPr>
                <w:rFonts w:ascii="宋体" w:hAnsi="宋体" w:hint="eastAsia"/>
                <w:color w:val="000000"/>
                <w:sz w:val="24"/>
              </w:rPr>
              <w:t>高，根距为</w:t>
            </w:r>
            <w:r>
              <w:rPr>
                <w:rFonts w:ascii="宋体" w:hAnsi="宋体" w:hint="eastAsia"/>
                <w:color w:val="000000"/>
                <w:sz w:val="24"/>
              </w:rPr>
              <w:t>10</w:t>
            </w:r>
            <w:r>
              <w:rPr>
                <w:rFonts w:ascii="宋体" w:hAnsi="宋体" w:hint="eastAsia"/>
                <w:color w:val="000000"/>
                <w:sz w:val="24"/>
              </w:rPr>
              <w:t>00mm</w:t>
            </w:r>
            <w:r>
              <w:rPr>
                <w:rFonts w:ascii="宋体" w:hAnsi="宋体" w:hint="eastAsia"/>
                <w:color w:val="000000"/>
                <w:sz w:val="24"/>
              </w:rPr>
              <w:t>的防护护栏。注：采样孔和气象仪的安装位置在安装仪器时确定。</w:t>
            </w:r>
          </w:p>
        </w:tc>
      </w:tr>
      <w:tr w:rsidR="00A42C7D">
        <w:trPr>
          <w:trHeight w:val="645"/>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5</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门</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Arial" w:hAnsi="Arial" w:cs="Arial"/>
                <w:color w:val="333333"/>
                <w:sz w:val="24"/>
                <w:shd w:val="clear" w:color="auto" w:fill="FFFFFF"/>
              </w:rPr>
              <w:t>钢木门</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6</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供电</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电表</w:t>
            </w:r>
            <w:r>
              <w:rPr>
                <w:rFonts w:ascii="宋体" w:hAnsi="宋体" w:hint="eastAsia"/>
                <w:color w:val="000000"/>
                <w:sz w:val="24"/>
              </w:rPr>
              <w:t>60A</w:t>
            </w:r>
            <w:r>
              <w:rPr>
                <w:rFonts w:ascii="宋体" w:hAnsi="宋体" w:hint="eastAsia"/>
                <w:color w:val="000000"/>
                <w:sz w:val="24"/>
              </w:rPr>
              <w:t>；过流保护开关；避雷装置；电表后设</w:t>
            </w:r>
            <w:r>
              <w:rPr>
                <w:rFonts w:ascii="宋体" w:hAnsi="宋体" w:hint="eastAsia"/>
                <w:color w:val="000000"/>
                <w:sz w:val="24"/>
              </w:rPr>
              <w:t>380V</w:t>
            </w:r>
            <w:r>
              <w:rPr>
                <w:rFonts w:ascii="宋体" w:hAnsi="宋体" w:hint="eastAsia"/>
                <w:color w:val="000000"/>
                <w:sz w:val="24"/>
              </w:rPr>
              <w:t>／</w:t>
            </w:r>
            <w:r>
              <w:rPr>
                <w:rFonts w:ascii="宋体" w:hAnsi="宋体" w:hint="eastAsia"/>
                <w:color w:val="000000"/>
                <w:sz w:val="24"/>
              </w:rPr>
              <w:t>30A</w:t>
            </w:r>
            <w:r>
              <w:rPr>
                <w:rFonts w:ascii="宋体" w:hAnsi="宋体" w:hint="eastAsia"/>
                <w:color w:val="000000"/>
                <w:sz w:val="24"/>
              </w:rPr>
              <w:t>电源插座</w:t>
            </w:r>
            <w:r>
              <w:rPr>
                <w:rFonts w:ascii="宋体" w:hAnsi="宋体" w:hint="eastAsia"/>
                <w:color w:val="000000"/>
                <w:sz w:val="24"/>
              </w:rPr>
              <w:t>1</w:t>
            </w:r>
            <w:r>
              <w:rPr>
                <w:rFonts w:ascii="宋体" w:hAnsi="宋体" w:hint="eastAsia"/>
                <w:color w:val="000000"/>
                <w:sz w:val="24"/>
              </w:rPr>
              <w:t>个；然后分三组单相</w:t>
            </w:r>
            <w:r>
              <w:rPr>
                <w:rFonts w:ascii="宋体" w:hAnsi="宋体" w:hint="eastAsia"/>
                <w:color w:val="000000"/>
                <w:sz w:val="24"/>
              </w:rPr>
              <w:t>220V</w:t>
            </w:r>
            <w:r>
              <w:rPr>
                <w:rFonts w:ascii="宋体" w:hAnsi="宋体" w:hint="eastAsia"/>
                <w:color w:val="000000"/>
                <w:sz w:val="24"/>
              </w:rPr>
              <w:t>／</w:t>
            </w:r>
            <w:r>
              <w:rPr>
                <w:rFonts w:ascii="宋体" w:hAnsi="宋体" w:hint="eastAsia"/>
                <w:color w:val="000000"/>
                <w:sz w:val="24"/>
              </w:rPr>
              <w:t>20A</w:t>
            </w:r>
            <w:r>
              <w:rPr>
                <w:rFonts w:ascii="宋体" w:hAnsi="宋体" w:hint="eastAsia"/>
                <w:color w:val="000000"/>
                <w:sz w:val="24"/>
              </w:rPr>
              <w:t>，各相分别设</w:t>
            </w:r>
            <w:r>
              <w:rPr>
                <w:rFonts w:ascii="宋体" w:hAnsi="宋体" w:hint="eastAsia"/>
                <w:color w:val="000000"/>
                <w:sz w:val="24"/>
              </w:rPr>
              <w:t>20A</w:t>
            </w:r>
            <w:r>
              <w:rPr>
                <w:rFonts w:ascii="宋体" w:hAnsi="宋体" w:hint="eastAsia"/>
                <w:color w:val="000000"/>
                <w:sz w:val="24"/>
              </w:rPr>
              <w:t>空气开关</w:t>
            </w:r>
            <w:r>
              <w:rPr>
                <w:rFonts w:ascii="宋体" w:hAnsi="宋体" w:hint="eastAsia"/>
                <w:color w:val="000000"/>
                <w:sz w:val="24"/>
              </w:rPr>
              <w:t>1</w:t>
            </w:r>
            <w:r>
              <w:rPr>
                <w:rFonts w:ascii="宋体" w:hAnsi="宋体" w:hint="eastAsia"/>
                <w:color w:val="000000"/>
                <w:sz w:val="24"/>
              </w:rPr>
              <w:t>个，空调一相，泵及照明一相，仪器一相。</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7</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插座</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室内设空调插座</w:t>
            </w:r>
            <w:r>
              <w:rPr>
                <w:rFonts w:ascii="宋体" w:hAnsi="宋体" w:hint="eastAsia"/>
                <w:color w:val="000000"/>
                <w:sz w:val="24"/>
              </w:rPr>
              <w:t>2</w:t>
            </w:r>
            <w:r>
              <w:rPr>
                <w:rFonts w:ascii="宋体" w:hAnsi="宋体" w:hint="eastAsia"/>
                <w:color w:val="000000"/>
                <w:sz w:val="24"/>
              </w:rPr>
              <w:t>个</w:t>
            </w:r>
            <w:r>
              <w:rPr>
                <w:rFonts w:ascii="宋体" w:hAnsi="宋体" w:hint="eastAsia"/>
                <w:color w:val="000000"/>
                <w:sz w:val="24"/>
              </w:rPr>
              <w:t>(220V</w:t>
            </w:r>
            <w:r>
              <w:rPr>
                <w:rFonts w:ascii="宋体" w:hAnsi="宋体" w:hint="eastAsia"/>
                <w:color w:val="000000"/>
                <w:sz w:val="24"/>
              </w:rPr>
              <w:t>／</w:t>
            </w:r>
            <w:r>
              <w:rPr>
                <w:rFonts w:ascii="宋体" w:hAnsi="宋体" w:hint="eastAsia"/>
                <w:color w:val="000000"/>
                <w:sz w:val="24"/>
              </w:rPr>
              <w:t>15A)</w:t>
            </w:r>
            <w:r>
              <w:rPr>
                <w:rFonts w:ascii="宋体" w:hAnsi="宋体" w:hint="eastAsia"/>
                <w:color w:val="000000"/>
                <w:sz w:val="24"/>
              </w:rPr>
              <w:t>，其余安全电源插座</w:t>
            </w:r>
            <w:r>
              <w:rPr>
                <w:rFonts w:ascii="宋体" w:hAnsi="宋体" w:hint="eastAsia"/>
                <w:color w:val="000000"/>
                <w:sz w:val="24"/>
              </w:rPr>
              <w:t>9</w:t>
            </w:r>
            <w:r>
              <w:rPr>
                <w:rFonts w:ascii="宋体" w:hAnsi="宋体" w:hint="eastAsia"/>
                <w:color w:val="000000"/>
                <w:sz w:val="24"/>
              </w:rPr>
              <w:t>个</w:t>
            </w:r>
            <w:r>
              <w:rPr>
                <w:rFonts w:ascii="宋体" w:hAnsi="宋体" w:hint="eastAsia"/>
                <w:color w:val="000000"/>
                <w:sz w:val="24"/>
              </w:rPr>
              <w:t>(</w:t>
            </w:r>
            <w:r>
              <w:rPr>
                <w:rFonts w:ascii="宋体" w:hAnsi="宋体" w:hint="eastAsia"/>
                <w:color w:val="000000"/>
                <w:sz w:val="24"/>
              </w:rPr>
              <w:t>带地</w:t>
            </w:r>
            <w:r>
              <w:rPr>
                <w:rFonts w:ascii="宋体" w:hAnsi="宋体" w:hint="eastAsia"/>
                <w:color w:val="000000"/>
                <w:sz w:val="24"/>
              </w:rPr>
              <w:lastRenderedPageBreak/>
              <w:t>线插孔</w:t>
            </w:r>
            <w:r>
              <w:rPr>
                <w:rFonts w:ascii="宋体" w:hAnsi="宋体" w:hint="eastAsia"/>
                <w:color w:val="000000"/>
                <w:sz w:val="24"/>
              </w:rPr>
              <w:t>)(220V</w:t>
            </w:r>
            <w:r>
              <w:rPr>
                <w:rFonts w:ascii="宋体" w:hAnsi="宋体" w:hint="eastAsia"/>
                <w:color w:val="000000"/>
                <w:sz w:val="24"/>
              </w:rPr>
              <w:t>／</w:t>
            </w:r>
            <w:r>
              <w:rPr>
                <w:rFonts w:ascii="宋体" w:hAnsi="宋体" w:hint="eastAsia"/>
                <w:color w:val="000000"/>
                <w:sz w:val="24"/>
              </w:rPr>
              <w:t>10A)</w:t>
            </w:r>
            <w:r>
              <w:rPr>
                <w:rFonts w:ascii="宋体" w:hAnsi="宋体" w:hint="eastAsia"/>
                <w:color w:val="000000"/>
                <w:sz w:val="24"/>
              </w:rPr>
              <w:t>。</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lastRenderedPageBreak/>
              <w:t>8</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电线</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室内插座电线为</w:t>
            </w:r>
            <w:r>
              <w:rPr>
                <w:rFonts w:ascii="宋体" w:hAnsi="宋体" w:hint="eastAsia"/>
                <w:color w:val="000000"/>
                <w:sz w:val="24"/>
              </w:rPr>
              <w:t>4mm2</w:t>
            </w:r>
            <w:r>
              <w:rPr>
                <w:rFonts w:ascii="宋体" w:hAnsi="宋体" w:hint="eastAsia"/>
                <w:color w:val="000000"/>
                <w:sz w:val="24"/>
              </w:rPr>
              <w:t>的铜芯线，照明电线为</w:t>
            </w:r>
            <w:r>
              <w:rPr>
                <w:rFonts w:ascii="宋体" w:hAnsi="宋体" w:hint="eastAsia"/>
                <w:color w:val="000000"/>
                <w:sz w:val="24"/>
              </w:rPr>
              <w:t>2.5mm2</w:t>
            </w:r>
            <w:r>
              <w:rPr>
                <w:rFonts w:ascii="宋体" w:hAnsi="宋体" w:hint="eastAsia"/>
                <w:color w:val="000000"/>
                <w:sz w:val="24"/>
              </w:rPr>
              <w:t>铜芯线；室内所有布线均采用明</w:t>
            </w:r>
            <w:r>
              <w:rPr>
                <w:rFonts w:ascii="宋体" w:hAnsi="宋体" w:hint="eastAsia"/>
                <w:color w:val="000000"/>
                <w:sz w:val="24"/>
              </w:rPr>
              <w:t>铺</w:t>
            </w:r>
            <w:r>
              <w:rPr>
                <w:rFonts w:ascii="宋体" w:hAnsi="宋体" w:hint="eastAsia"/>
                <w:color w:val="000000"/>
                <w:sz w:val="24"/>
              </w:rPr>
              <w:t>。</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9</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照明</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照明为</w:t>
            </w:r>
            <w:r>
              <w:rPr>
                <w:rFonts w:ascii="宋体" w:hAnsi="宋体" w:hint="eastAsia"/>
                <w:color w:val="000000"/>
                <w:sz w:val="24"/>
              </w:rPr>
              <w:t>2</w:t>
            </w:r>
            <w:r>
              <w:rPr>
                <w:rFonts w:ascii="宋体" w:hAnsi="宋体" w:hint="eastAsia"/>
                <w:color w:val="000000"/>
                <w:sz w:val="24"/>
              </w:rPr>
              <w:t>盏</w:t>
            </w:r>
            <w:r>
              <w:rPr>
                <w:rFonts w:ascii="宋体" w:hAnsi="宋体" w:hint="eastAsia"/>
                <w:color w:val="000000"/>
                <w:sz w:val="24"/>
              </w:rPr>
              <w:t>40W</w:t>
            </w:r>
            <w:r>
              <w:rPr>
                <w:rFonts w:ascii="宋体" w:hAnsi="宋体" w:hint="eastAsia"/>
                <w:color w:val="000000"/>
                <w:sz w:val="24"/>
              </w:rPr>
              <w:t>日光灯；注：空气开关、插座等电气设施用标准级别的产品。</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10</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消防设施</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安装有定温自动灭火器（气体灭火方式）；配有手持式二氧化碳灭火器。</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11</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换气扇</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安装带遮盖的换气扇一把（</w:t>
            </w:r>
            <w:r>
              <w:rPr>
                <w:rFonts w:ascii="宋体" w:hAnsi="宋体" w:hint="eastAsia"/>
                <w:color w:val="000000"/>
                <w:sz w:val="24"/>
              </w:rPr>
              <w:t>8</w:t>
            </w:r>
            <w:r>
              <w:rPr>
                <w:rFonts w:ascii="宋体" w:hAnsi="宋体" w:hint="eastAsia"/>
                <w:color w:val="000000"/>
                <w:sz w:val="24"/>
              </w:rPr>
              <w:t>寸）。</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2</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除湿机</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1</w:t>
            </w:r>
            <w:r>
              <w:rPr>
                <w:rFonts w:ascii="宋体" w:hAnsi="宋体" w:hint="eastAsia"/>
                <w:color w:val="000000"/>
                <w:sz w:val="24"/>
              </w:rPr>
              <w:t>台除湿量</w:t>
            </w:r>
            <w:r>
              <w:rPr>
                <w:rFonts w:ascii="宋体" w:hAnsi="宋体" w:hint="eastAsia"/>
                <w:color w:val="000000"/>
                <w:sz w:val="24"/>
              </w:rPr>
              <w:t>15</w:t>
            </w:r>
            <w:r>
              <w:rPr>
                <w:rFonts w:ascii="宋体" w:hAnsi="宋体" w:hint="eastAsia"/>
                <w:color w:val="000000"/>
                <w:sz w:val="24"/>
              </w:rPr>
              <w:t>升</w:t>
            </w:r>
            <w:r>
              <w:rPr>
                <w:rFonts w:ascii="宋体" w:hAnsi="宋体" w:hint="eastAsia"/>
                <w:color w:val="000000"/>
                <w:sz w:val="24"/>
              </w:rPr>
              <w:t>/</w:t>
            </w:r>
            <w:r>
              <w:rPr>
                <w:rFonts w:ascii="宋体" w:hAnsi="宋体" w:hint="eastAsia"/>
                <w:color w:val="000000"/>
                <w:sz w:val="24"/>
              </w:rPr>
              <w:t>天（</w:t>
            </w:r>
            <w:r>
              <w:rPr>
                <w:rFonts w:ascii="宋体" w:hAnsi="宋体" w:hint="eastAsia"/>
                <w:color w:val="000000"/>
                <w:sz w:val="24"/>
              </w:rPr>
              <w:t>80% RH</w:t>
            </w:r>
            <w:r>
              <w:rPr>
                <w:rFonts w:ascii="宋体" w:hAnsi="宋体" w:hint="eastAsia"/>
                <w:color w:val="000000"/>
                <w:sz w:val="24"/>
              </w:rPr>
              <w:t>），保证站房内湿度范围为：</w:t>
            </w:r>
            <w:r>
              <w:rPr>
                <w:rFonts w:ascii="宋体" w:hAnsi="宋体" w:hint="eastAsia"/>
                <w:color w:val="000000"/>
                <w:sz w:val="24"/>
              </w:rPr>
              <w:t>60%</w:t>
            </w:r>
            <w:r>
              <w:rPr>
                <w:rFonts w:ascii="宋体" w:hAnsi="宋体" w:hint="eastAsia"/>
                <w:color w:val="000000"/>
                <w:sz w:val="24"/>
              </w:rPr>
              <w:t>以下；自动排水。</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3</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空调机</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ascii="宋体" w:hAnsi="宋体" w:hint="eastAsia"/>
                <w:color w:val="000000"/>
                <w:sz w:val="24"/>
              </w:rPr>
              <w:t>2</w:t>
            </w:r>
            <w:r>
              <w:rPr>
                <w:rFonts w:ascii="宋体" w:hAnsi="宋体" w:hint="eastAsia"/>
                <w:color w:val="000000"/>
                <w:sz w:val="24"/>
              </w:rPr>
              <w:t>台空调，具有来电自恢复功能，保证站房内温度范围为：</w:t>
            </w:r>
            <w:r>
              <w:rPr>
                <w:rFonts w:ascii="宋体" w:hAnsi="宋体" w:hint="eastAsia"/>
                <w:color w:val="000000"/>
                <w:sz w:val="24"/>
              </w:rPr>
              <w:t>20</w:t>
            </w:r>
            <w:r>
              <w:rPr>
                <w:rFonts w:ascii="宋体" w:hAnsi="宋体" w:hint="eastAsia"/>
                <w:color w:val="000000"/>
                <w:sz w:val="24"/>
              </w:rPr>
              <w:t>℃～</w:t>
            </w:r>
            <w:r>
              <w:rPr>
                <w:rFonts w:ascii="宋体" w:hAnsi="宋体" w:hint="eastAsia"/>
                <w:color w:val="000000"/>
                <w:sz w:val="24"/>
              </w:rPr>
              <w:t>30</w:t>
            </w:r>
            <w:r>
              <w:rPr>
                <w:rFonts w:ascii="宋体" w:hAnsi="宋体" w:hint="eastAsia"/>
                <w:color w:val="000000"/>
                <w:sz w:val="24"/>
              </w:rPr>
              <w:t>℃。</w:t>
            </w:r>
          </w:p>
        </w:tc>
      </w:tr>
      <w:tr w:rsidR="00A42C7D">
        <w:trPr>
          <w:trHeight w:val="696"/>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14</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办公设备</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rFonts w:ascii="宋体" w:hAnsi="宋体"/>
                <w:color w:val="000000"/>
                <w:sz w:val="24"/>
              </w:rPr>
            </w:pPr>
            <w:r>
              <w:rPr>
                <w:rFonts w:ascii="宋体" w:hAnsi="宋体" w:hint="eastAsia"/>
                <w:sz w:val="24"/>
              </w:rPr>
              <w:t>办公桌椅及文件柜各</w:t>
            </w:r>
            <w:r>
              <w:rPr>
                <w:rFonts w:ascii="宋体" w:hAnsi="宋体" w:hint="eastAsia"/>
                <w:sz w:val="24"/>
              </w:rPr>
              <w:t>1</w:t>
            </w:r>
            <w:r>
              <w:rPr>
                <w:rFonts w:ascii="宋体" w:hAnsi="宋体" w:hint="eastAsia"/>
                <w:sz w:val="24"/>
              </w:rPr>
              <w:t>套</w:t>
            </w:r>
            <w:r>
              <w:rPr>
                <w:rFonts w:ascii="宋体" w:hAnsi="宋体" w:hint="eastAsia"/>
                <w:color w:val="000000"/>
                <w:sz w:val="24"/>
              </w:rPr>
              <w:t>。</w:t>
            </w:r>
          </w:p>
        </w:tc>
      </w:tr>
      <w:tr w:rsidR="00A42C7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eastAsia="宋体" w:hAnsi="宋体"/>
                <w:color w:val="000000"/>
                <w:sz w:val="24"/>
              </w:rPr>
            </w:pPr>
            <w:r>
              <w:rPr>
                <w:rFonts w:ascii="宋体" w:hAnsi="宋体" w:hint="eastAsia"/>
                <w:color w:val="000000"/>
                <w:sz w:val="24"/>
              </w:rPr>
              <w:t>15</w:t>
            </w:r>
          </w:p>
        </w:tc>
        <w:tc>
          <w:tcPr>
            <w:tcW w:w="163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center"/>
              <w:textAlignment w:val="center"/>
              <w:rPr>
                <w:rFonts w:ascii="宋体" w:hAnsi="宋体"/>
                <w:color w:val="000000"/>
                <w:sz w:val="24"/>
              </w:rPr>
            </w:pPr>
            <w:r>
              <w:rPr>
                <w:rFonts w:ascii="宋体" w:hAnsi="宋体" w:hint="eastAsia"/>
                <w:color w:val="000000"/>
                <w:sz w:val="24"/>
              </w:rPr>
              <w:t>防雷系统</w:t>
            </w:r>
          </w:p>
        </w:tc>
        <w:tc>
          <w:tcPr>
            <w:tcW w:w="6705" w:type="dxa"/>
            <w:tcBorders>
              <w:top w:val="single" w:sz="4" w:space="0" w:color="auto"/>
              <w:left w:val="single" w:sz="4" w:space="0" w:color="auto"/>
              <w:bottom w:val="single" w:sz="4" w:space="0" w:color="auto"/>
              <w:right w:val="single" w:sz="4" w:space="0" w:color="auto"/>
            </w:tcBorders>
            <w:vAlign w:val="center"/>
          </w:tcPr>
          <w:p w:rsidR="00A42C7D" w:rsidRDefault="00AF4169">
            <w:pPr>
              <w:autoSpaceDN w:val="0"/>
              <w:spacing w:line="360" w:lineRule="auto"/>
              <w:jc w:val="left"/>
              <w:textAlignment w:val="center"/>
              <w:rPr>
                <w:sz w:val="24"/>
              </w:rPr>
            </w:pPr>
            <w:r>
              <w:rPr>
                <w:rFonts w:hint="eastAsia"/>
                <w:sz w:val="24"/>
              </w:rPr>
              <w:t>（</w:t>
            </w:r>
            <w:r>
              <w:rPr>
                <w:rFonts w:hint="eastAsia"/>
                <w:sz w:val="24"/>
              </w:rPr>
              <w:t>1</w:t>
            </w:r>
            <w:r>
              <w:rPr>
                <w:rFonts w:hint="eastAsia"/>
                <w:sz w:val="24"/>
              </w:rPr>
              <w:t>）为保护站房可靠安全的运行，尤其是针对山区，雷雨天气对设备的影响。站房必须有完善的防雷接地系统，包括工作接地、保护接地。</w:t>
            </w:r>
          </w:p>
          <w:p w:rsidR="00A42C7D" w:rsidRDefault="00AF4169">
            <w:pPr>
              <w:autoSpaceDN w:val="0"/>
              <w:spacing w:line="360" w:lineRule="auto"/>
              <w:jc w:val="left"/>
              <w:textAlignment w:val="center"/>
              <w:rPr>
                <w:sz w:val="24"/>
              </w:rPr>
            </w:pPr>
            <w:r>
              <w:rPr>
                <w:rFonts w:hint="eastAsia"/>
                <w:sz w:val="24"/>
              </w:rPr>
              <w:t>（</w:t>
            </w:r>
            <w:r>
              <w:rPr>
                <w:rFonts w:hint="eastAsia"/>
                <w:sz w:val="24"/>
              </w:rPr>
              <w:t>2</w:t>
            </w:r>
            <w:r>
              <w:rPr>
                <w:rFonts w:hint="eastAsia"/>
                <w:sz w:val="24"/>
              </w:rPr>
              <w:t>）符合《建筑物防雷规范》</w:t>
            </w:r>
            <w:r>
              <w:rPr>
                <w:rFonts w:hint="eastAsia"/>
                <w:sz w:val="24"/>
              </w:rPr>
              <w:t>GB50057-2010</w:t>
            </w:r>
            <w:r>
              <w:rPr>
                <w:rFonts w:hint="eastAsia"/>
                <w:sz w:val="24"/>
              </w:rPr>
              <w:t>的要求，按均压、等电位的原理，将工作地、保护地和防雷地组成一个联合接地网。站房的墙体、屋面、檐口、包角、地槽等，匀连接在一起，与法拉第地网连通，并连接地下闭合环，加设泄流方式。站房的接地引入线在接入联合地网时，其接入点应与其他接入点相互距离大于</w:t>
            </w:r>
            <w:r>
              <w:rPr>
                <w:rFonts w:hint="eastAsia"/>
                <w:sz w:val="24"/>
              </w:rPr>
              <w:t>5m</w:t>
            </w:r>
            <w:r>
              <w:rPr>
                <w:rFonts w:hint="eastAsia"/>
                <w:sz w:val="24"/>
              </w:rPr>
              <w:t>，接地电阻≤</w:t>
            </w:r>
            <w:r>
              <w:rPr>
                <w:rFonts w:hint="eastAsia"/>
                <w:sz w:val="24"/>
              </w:rPr>
              <w:t>4</w:t>
            </w:r>
            <w:r>
              <w:rPr>
                <w:rFonts w:hint="eastAsia"/>
                <w:sz w:val="24"/>
              </w:rPr>
              <w:t>Ω。</w:t>
            </w:r>
          </w:p>
          <w:p w:rsidR="00A42C7D" w:rsidRDefault="00AF4169">
            <w:pPr>
              <w:autoSpaceDN w:val="0"/>
              <w:spacing w:line="360" w:lineRule="auto"/>
              <w:jc w:val="left"/>
              <w:textAlignment w:val="center"/>
              <w:rPr>
                <w:sz w:val="24"/>
              </w:rPr>
            </w:pPr>
            <w:r>
              <w:rPr>
                <w:rFonts w:hint="eastAsia"/>
                <w:sz w:val="24"/>
              </w:rPr>
              <w:t>（</w:t>
            </w:r>
            <w:r>
              <w:rPr>
                <w:rFonts w:hint="eastAsia"/>
                <w:sz w:val="24"/>
              </w:rPr>
              <w:t>3</w:t>
            </w:r>
            <w:r>
              <w:rPr>
                <w:rFonts w:hint="eastAsia"/>
                <w:sz w:val="24"/>
              </w:rPr>
              <w:t>）站房内机架或设备等作保护接地，站房预留防雷接地端子和地网预留端子连接。</w:t>
            </w:r>
          </w:p>
          <w:p w:rsidR="00A42C7D" w:rsidRDefault="00AF4169">
            <w:pPr>
              <w:spacing w:line="360" w:lineRule="auto"/>
            </w:pPr>
            <w:r>
              <w:rPr>
                <w:rFonts w:hint="eastAsia"/>
                <w:sz w:val="24"/>
              </w:rPr>
              <w:t>（</w:t>
            </w:r>
            <w:r>
              <w:rPr>
                <w:rFonts w:hint="eastAsia"/>
                <w:sz w:val="24"/>
              </w:rPr>
              <w:t>4</w:t>
            </w:r>
            <w:r>
              <w:rPr>
                <w:rFonts w:hint="eastAsia"/>
                <w:sz w:val="24"/>
              </w:rPr>
              <w:t>）</w:t>
            </w:r>
            <w:r>
              <w:rPr>
                <w:rFonts w:hint="eastAsia"/>
                <w:sz w:val="24"/>
              </w:rPr>
              <w:t>出具防雷检测合格证明</w:t>
            </w:r>
            <w:r>
              <w:rPr>
                <w:rFonts w:hint="eastAsia"/>
                <w:sz w:val="24"/>
              </w:rPr>
              <w:t>。</w:t>
            </w:r>
          </w:p>
        </w:tc>
      </w:tr>
    </w:tbl>
    <w:p w:rsidR="00A42C7D" w:rsidRDefault="00A42C7D">
      <w:pPr>
        <w:spacing w:line="360" w:lineRule="auto"/>
        <w:rPr>
          <w:sz w:val="24"/>
        </w:rPr>
      </w:pPr>
    </w:p>
    <w:p w:rsidR="00A42C7D" w:rsidRDefault="00AF4169">
      <w:pPr>
        <w:pStyle w:val="3"/>
        <w:rPr>
          <w:sz w:val="24"/>
          <w:szCs w:val="24"/>
        </w:rPr>
      </w:pPr>
      <w:r>
        <w:rPr>
          <w:rFonts w:hint="eastAsia"/>
          <w:sz w:val="24"/>
          <w:szCs w:val="24"/>
        </w:rPr>
        <w:t>（</w:t>
      </w:r>
      <w:r>
        <w:rPr>
          <w:rFonts w:hint="eastAsia"/>
          <w:sz w:val="24"/>
          <w:szCs w:val="24"/>
        </w:rPr>
        <w:t>十七</w:t>
      </w:r>
      <w:r>
        <w:rPr>
          <w:rFonts w:hint="eastAsia"/>
          <w:sz w:val="24"/>
          <w:szCs w:val="24"/>
        </w:rPr>
        <w:t>）、</w:t>
      </w:r>
      <w:r>
        <w:rPr>
          <w:rFonts w:hint="eastAsia"/>
          <w:sz w:val="24"/>
          <w:szCs w:val="24"/>
        </w:rPr>
        <w:t>外部供电</w:t>
      </w:r>
    </w:p>
    <w:p w:rsidR="00A42C7D" w:rsidRDefault="00AF4169">
      <w:pPr>
        <w:spacing w:line="360" w:lineRule="auto"/>
        <w:ind w:firstLine="560"/>
        <w:rPr>
          <w:sz w:val="24"/>
        </w:rPr>
      </w:pPr>
      <w:r>
        <w:rPr>
          <w:rFonts w:hint="eastAsia"/>
          <w:sz w:val="24"/>
        </w:rPr>
        <w:t>（</w:t>
      </w:r>
      <w:r>
        <w:rPr>
          <w:rFonts w:hint="eastAsia"/>
          <w:sz w:val="24"/>
        </w:rPr>
        <w:t>1</w:t>
      </w:r>
      <w:r>
        <w:rPr>
          <w:rFonts w:hint="eastAsia"/>
          <w:sz w:val="24"/>
        </w:rPr>
        <w:t>）为防止电噪声的互相干扰，站房的供电电源要求三相供电分相使用，频率</w:t>
      </w:r>
      <w:r>
        <w:rPr>
          <w:rFonts w:hint="eastAsia"/>
          <w:sz w:val="24"/>
        </w:rPr>
        <w:t>50Hz</w:t>
      </w:r>
      <w:r>
        <w:rPr>
          <w:rFonts w:hint="eastAsia"/>
          <w:sz w:val="24"/>
        </w:rPr>
        <w:t>，额定容量</w:t>
      </w:r>
      <w:r>
        <w:rPr>
          <w:rFonts w:hint="eastAsia"/>
          <w:sz w:val="24"/>
        </w:rPr>
        <w:t>15kVA</w:t>
      </w:r>
      <w:r>
        <w:rPr>
          <w:rFonts w:hint="eastAsia"/>
          <w:sz w:val="24"/>
        </w:rPr>
        <w:t>，站房需提供三相稳压电源，保障站房电压的稳定性；</w:t>
      </w:r>
      <w:r>
        <w:rPr>
          <w:rFonts w:hint="eastAsia"/>
          <w:sz w:val="24"/>
        </w:rPr>
        <w:lastRenderedPageBreak/>
        <w:t>供电电源电压在接至站房内总配电箱处时的电压降要小于</w:t>
      </w:r>
      <w:r>
        <w:rPr>
          <w:rFonts w:hint="eastAsia"/>
          <w:sz w:val="24"/>
        </w:rPr>
        <w:t>5%</w:t>
      </w:r>
      <w:r>
        <w:rPr>
          <w:rFonts w:hint="eastAsia"/>
          <w:sz w:val="24"/>
        </w:rPr>
        <w:t>。</w:t>
      </w:r>
    </w:p>
    <w:p w:rsidR="00A42C7D" w:rsidRDefault="00AF4169">
      <w:pPr>
        <w:spacing w:line="360" w:lineRule="auto"/>
        <w:ind w:firstLine="560"/>
        <w:rPr>
          <w:sz w:val="24"/>
        </w:rPr>
      </w:pPr>
      <w:r>
        <w:rPr>
          <w:rFonts w:hint="eastAsia"/>
          <w:sz w:val="24"/>
        </w:rPr>
        <w:t>（</w:t>
      </w:r>
      <w:r>
        <w:rPr>
          <w:rFonts w:hint="eastAsia"/>
          <w:sz w:val="24"/>
        </w:rPr>
        <w:t>2</w:t>
      </w:r>
      <w:r>
        <w:rPr>
          <w:rFonts w:hint="eastAsia"/>
          <w:sz w:val="24"/>
        </w:rPr>
        <w:t>）要求电源电路供电平稳，不能经常停电。电压波动和频率波动应符合有关国家及行业的规定。</w:t>
      </w:r>
    </w:p>
    <w:p w:rsidR="00A42C7D" w:rsidRDefault="00AF4169">
      <w:pPr>
        <w:spacing w:line="360" w:lineRule="auto"/>
        <w:ind w:firstLine="560"/>
        <w:rPr>
          <w:sz w:val="24"/>
        </w:rPr>
      </w:pPr>
      <w:r>
        <w:rPr>
          <w:rFonts w:hint="eastAsia"/>
          <w:sz w:val="24"/>
        </w:rPr>
        <w:t>（</w:t>
      </w:r>
      <w:r>
        <w:rPr>
          <w:rFonts w:hint="eastAsia"/>
          <w:sz w:val="24"/>
        </w:rPr>
        <w:t>3</w:t>
      </w:r>
      <w:r>
        <w:rPr>
          <w:rFonts w:hint="eastAsia"/>
          <w:sz w:val="24"/>
        </w:rPr>
        <w:t>）电源线引入方式应符合相关的国家标准。穿墙时应预埋穿墙管。</w:t>
      </w:r>
    </w:p>
    <w:p w:rsidR="00A42C7D" w:rsidRDefault="00AF4169">
      <w:pPr>
        <w:spacing w:line="360" w:lineRule="auto"/>
        <w:ind w:firstLine="560"/>
        <w:rPr>
          <w:sz w:val="24"/>
        </w:rPr>
      </w:pPr>
      <w:r>
        <w:rPr>
          <w:rFonts w:hint="eastAsia"/>
          <w:sz w:val="24"/>
        </w:rPr>
        <w:t>（</w:t>
      </w:r>
      <w:r>
        <w:rPr>
          <w:rFonts w:hint="eastAsia"/>
          <w:sz w:val="24"/>
        </w:rPr>
        <w:t>4</w:t>
      </w:r>
      <w:r>
        <w:rPr>
          <w:rFonts w:hint="eastAsia"/>
          <w:sz w:val="24"/>
        </w:rPr>
        <w:t>）应设置站房总配电箱，箱中应有电表及空气总开关。应在总配电箱处进行重复接地，确保零、地线分开，其间相位差为零。</w:t>
      </w:r>
    </w:p>
    <w:p w:rsidR="00A42C7D" w:rsidRDefault="00AF4169">
      <w:pPr>
        <w:ind w:firstLineChars="200" w:firstLine="480"/>
      </w:pPr>
      <w:r>
        <w:rPr>
          <w:rFonts w:hint="eastAsia"/>
          <w:sz w:val="24"/>
        </w:rPr>
        <w:t>（</w:t>
      </w:r>
      <w:r>
        <w:rPr>
          <w:rFonts w:hint="eastAsia"/>
          <w:sz w:val="24"/>
        </w:rPr>
        <w:t>5</w:t>
      </w:r>
      <w:r>
        <w:rPr>
          <w:rFonts w:hint="eastAsia"/>
          <w:sz w:val="24"/>
        </w:rPr>
        <w:t>）电源动力线和通讯线、信号线应相互</w:t>
      </w:r>
      <w:r>
        <w:rPr>
          <w:rFonts w:hint="eastAsia"/>
          <w:sz w:val="24"/>
        </w:rPr>
        <w:t>屏蔽，以免产生电磁干扰。</w:t>
      </w:r>
    </w:p>
    <w:p w:rsidR="00A42C7D" w:rsidRDefault="00A42C7D">
      <w:pPr>
        <w:spacing w:line="360" w:lineRule="auto"/>
        <w:ind w:firstLine="560"/>
        <w:rPr>
          <w:sz w:val="24"/>
        </w:rPr>
      </w:pPr>
    </w:p>
    <w:p w:rsidR="00A42C7D" w:rsidRDefault="00AF4169">
      <w:pPr>
        <w:pStyle w:val="2"/>
        <w:numPr>
          <w:ilvl w:val="0"/>
          <w:numId w:val="0"/>
        </w:numPr>
        <w:spacing w:line="360" w:lineRule="auto"/>
        <w:rPr>
          <w:rFonts w:ascii="宋体" w:hAnsi="宋体" w:cs="宋体"/>
          <w:bCs/>
          <w:sz w:val="28"/>
          <w:szCs w:val="28"/>
        </w:rPr>
      </w:pPr>
      <w:bookmarkStart w:id="5" w:name="_Toc22981"/>
      <w:bookmarkStart w:id="6" w:name="_Toc21679"/>
      <w:r>
        <w:rPr>
          <w:rFonts w:ascii="宋体" w:hAnsi="宋体" w:cs="宋体" w:hint="eastAsia"/>
          <w:bCs/>
          <w:sz w:val="28"/>
          <w:szCs w:val="28"/>
        </w:rPr>
        <w:t>三、</w:t>
      </w:r>
      <w:r>
        <w:rPr>
          <w:rFonts w:ascii="宋体" w:hAnsi="宋体" w:cs="宋体" w:hint="eastAsia"/>
          <w:bCs/>
          <w:sz w:val="28"/>
          <w:szCs w:val="28"/>
        </w:rPr>
        <w:t>服务</w:t>
      </w:r>
      <w:bookmarkEnd w:id="5"/>
      <w:bookmarkEnd w:id="6"/>
      <w:r>
        <w:rPr>
          <w:rFonts w:ascii="宋体" w:hAnsi="宋体" w:cs="宋体" w:hint="eastAsia"/>
          <w:bCs/>
          <w:sz w:val="28"/>
          <w:szCs w:val="28"/>
        </w:rPr>
        <w:t>要求</w:t>
      </w:r>
    </w:p>
    <w:p w:rsidR="00A42C7D" w:rsidRDefault="00AF4169">
      <w:pPr>
        <w:pStyle w:val="1"/>
        <w:ind w:firstLine="480"/>
        <w:rPr>
          <w:rFonts w:ascii="宋体" w:eastAsia="宋体" w:hAnsi="宋体"/>
          <w:sz w:val="24"/>
        </w:rPr>
      </w:pPr>
      <w:r>
        <w:rPr>
          <w:rFonts w:ascii="宋体" w:eastAsia="宋体" w:hAnsi="宋体" w:hint="eastAsia"/>
          <w:sz w:val="24"/>
        </w:rPr>
        <w:t>1</w:t>
      </w:r>
      <w:r>
        <w:rPr>
          <w:rFonts w:ascii="宋体" w:eastAsia="宋体" w:hAnsi="宋体" w:hint="eastAsia"/>
          <w:sz w:val="24"/>
        </w:rPr>
        <w:t>、</w:t>
      </w:r>
      <w:r>
        <w:rPr>
          <w:rFonts w:ascii="宋体" w:eastAsia="宋体" w:hAnsi="宋体" w:hint="eastAsia"/>
          <w:sz w:val="24"/>
        </w:rPr>
        <w:t>中标人必须向采购人提供自系统验收合格之日起</w:t>
      </w:r>
      <w:r>
        <w:rPr>
          <w:rFonts w:ascii="宋体" w:eastAsia="宋体" w:hAnsi="宋体" w:hint="eastAsia"/>
          <w:sz w:val="24"/>
        </w:rPr>
        <w:t>12</w:t>
      </w:r>
      <w:r>
        <w:rPr>
          <w:rFonts w:ascii="宋体" w:eastAsia="宋体" w:hAnsi="宋体" w:hint="eastAsia"/>
          <w:sz w:val="24"/>
        </w:rPr>
        <w:t>个月或仪器设备到货之日起</w:t>
      </w:r>
      <w:r>
        <w:rPr>
          <w:rFonts w:ascii="宋体" w:eastAsia="宋体" w:hAnsi="宋体" w:hint="eastAsia"/>
          <w:sz w:val="24"/>
        </w:rPr>
        <w:t>15</w:t>
      </w:r>
      <w:r>
        <w:rPr>
          <w:rFonts w:ascii="宋体" w:eastAsia="宋体" w:hAnsi="宋体" w:hint="eastAsia"/>
          <w:sz w:val="24"/>
        </w:rPr>
        <w:t>个月的质量保证期，以时间先到为准。质量保证期内由于设备自身原因造成的系统损坏及故障，由中标人负责修理或更换相应设备并承担相关费用；</w:t>
      </w:r>
    </w:p>
    <w:p w:rsidR="00A42C7D" w:rsidRDefault="00AF4169">
      <w:pPr>
        <w:pStyle w:val="1"/>
        <w:ind w:firstLine="480"/>
        <w:rPr>
          <w:rFonts w:ascii="宋体" w:eastAsia="宋体" w:hAnsi="宋体"/>
          <w:sz w:val="24"/>
        </w:rPr>
      </w:pP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中标人在接到采购人维修及技术服务要求后应立即作出响应，在远程不能解决问题的情况下，必须在</w:t>
      </w:r>
      <w:r>
        <w:rPr>
          <w:rFonts w:ascii="宋体" w:eastAsia="宋体" w:hAnsi="宋体" w:hint="eastAsia"/>
          <w:sz w:val="24"/>
        </w:rPr>
        <w:t>48</w:t>
      </w:r>
      <w:r>
        <w:rPr>
          <w:rFonts w:ascii="宋体" w:eastAsia="宋体" w:hAnsi="宋体" w:hint="eastAsia"/>
          <w:sz w:val="24"/>
        </w:rPr>
        <w:t>小时内赶到现场并及时排除故障，若到现场后</w:t>
      </w:r>
      <w:r>
        <w:rPr>
          <w:rFonts w:ascii="宋体" w:eastAsia="宋体" w:hAnsi="宋体" w:hint="eastAsia"/>
          <w:sz w:val="24"/>
        </w:rPr>
        <w:t>3</w:t>
      </w:r>
      <w:r>
        <w:rPr>
          <w:rFonts w:ascii="宋体" w:eastAsia="宋体" w:hAnsi="宋体" w:hint="eastAsia"/>
          <w:sz w:val="24"/>
        </w:rPr>
        <w:t>个工作日内不能解决问题，则须更换备品备件，使系统能正常运行。在质量保证期结束后，中标人也必须提供</w:t>
      </w:r>
      <w:r>
        <w:rPr>
          <w:rFonts w:ascii="宋体" w:eastAsia="宋体" w:hAnsi="宋体" w:hint="eastAsia"/>
          <w:sz w:val="24"/>
        </w:rPr>
        <w:t>24</w:t>
      </w:r>
      <w:r>
        <w:rPr>
          <w:rFonts w:ascii="宋体" w:eastAsia="宋体" w:hAnsi="宋体" w:hint="eastAsia"/>
          <w:sz w:val="24"/>
        </w:rPr>
        <w:t>小时内对仪器故障做出响应和</w:t>
      </w:r>
      <w:r>
        <w:rPr>
          <w:rFonts w:ascii="宋体" w:eastAsia="宋体" w:hAnsi="宋体" w:hint="eastAsia"/>
          <w:sz w:val="24"/>
        </w:rPr>
        <w:t>72</w:t>
      </w:r>
      <w:r>
        <w:rPr>
          <w:rFonts w:ascii="宋体" w:eastAsia="宋体" w:hAnsi="宋体" w:hint="eastAsia"/>
          <w:sz w:val="24"/>
        </w:rPr>
        <w:t>小时解决出现问题的技术服务；</w:t>
      </w:r>
    </w:p>
    <w:p w:rsidR="00A42C7D" w:rsidRDefault="00AF4169">
      <w:pPr>
        <w:pStyle w:val="1"/>
        <w:ind w:firstLine="480"/>
        <w:rPr>
          <w:rFonts w:ascii="宋体" w:eastAsia="宋体" w:hAnsi="宋体"/>
          <w:sz w:val="24"/>
        </w:rPr>
      </w:pP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中标人在仪器安装结束后，对用户所有使用人员的现场培训不少于</w:t>
      </w:r>
      <w:r>
        <w:rPr>
          <w:rFonts w:ascii="宋体" w:eastAsia="宋体" w:hAnsi="宋体" w:hint="eastAsia"/>
          <w:sz w:val="24"/>
        </w:rPr>
        <w:t>5</w:t>
      </w:r>
      <w:r>
        <w:rPr>
          <w:rFonts w:ascii="宋体" w:eastAsia="宋体" w:hAnsi="宋体" w:hint="eastAsia"/>
          <w:sz w:val="24"/>
        </w:rPr>
        <w:t>个工作日，确保使用人员能够正确操作和维护设备；</w:t>
      </w:r>
    </w:p>
    <w:p w:rsidR="00A42C7D" w:rsidRDefault="00AF4169">
      <w:pPr>
        <w:pStyle w:val="1"/>
        <w:ind w:firstLine="480"/>
        <w:rPr>
          <w:rFonts w:ascii="宋体" w:eastAsia="宋体" w:hAnsi="宋体"/>
          <w:sz w:val="24"/>
        </w:rPr>
      </w:pPr>
      <w:r>
        <w:rPr>
          <w:rFonts w:ascii="宋体" w:eastAsia="宋体" w:hAnsi="宋体" w:hint="eastAsia"/>
          <w:sz w:val="24"/>
        </w:rPr>
        <w:t>4</w:t>
      </w:r>
      <w:r>
        <w:rPr>
          <w:rFonts w:ascii="宋体" w:eastAsia="宋体" w:hAnsi="宋体" w:hint="eastAsia"/>
          <w:sz w:val="24"/>
        </w:rPr>
        <w:t>、</w:t>
      </w:r>
      <w:r>
        <w:rPr>
          <w:rFonts w:ascii="宋体" w:eastAsia="宋体" w:hAnsi="宋体" w:hint="eastAsia"/>
          <w:sz w:val="24"/>
        </w:rPr>
        <w:t>仪器安装、验收：中标人应安排技术人员到现场安装并在使用人员在场的情况下完成仪器性能调试，仪器完全正常运</w:t>
      </w:r>
      <w:r>
        <w:rPr>
          <w:rFonts w:ascii="宋体" w:eastAsia="宋体" w:hAnsi="宋体" w:hint="eastAsia"/>
          <w:sz w:val="24"/>
        </w:rPr>
        <w:t>转且经采购人组织的技术验证确认后，安装工作才能认为全部完成</w:t>
      </w:r>
      <w:r>
        <w:rPr>
          <w:rFonts w:ascii="宋体" w:eastAsia="宋体" w:hAnsi="宋体"/>
          <w:sz w:val="24"/>
        </w:rPr>
        <w:t>。</w:t>
      </w:r>
    </w:p>
    <w:p w:rsidR="00A42C7D" w:rsidRDefault="00AF4169">
      <w:pPr>
        <w:pStyle w:val="1"/>
        <w:ind w:firstLine="480"/>
        <w:rPr>
          <w:rFonts w:ascii="宋体" w:eastAsia="宋体" w:hAnsi="宋体"/>
          <w:sz w:val="24"/>
        </w:rPr>
      </w:pPr>
      <w:r>
        <w:rPr>
          <w:rFonts w:hint="eastAsia"/>
          <w:bCs/>
          <w:sz w:val="24"/>
          <w:lang w:val="en-GB"/>
        </w:rPr>
        <w:t>验收方法及标准：按本招标文件和投标文件的内容及</w:t>
      </w:r>
      <w:r>
        <w:rPr>
          <w:rFonts w:hint="eastAsia"/>
          <w:bCs/>
          <w:sz w:val="24"/>
        </w:rPr>
        <w:t>《环境空气气态污染物（</w:t>
      </w:r>
      <w:r>
        <w:rPr>
          <w:rFonts w:cs="宋体" w:hint="eastAsia"/>
          <w:sz w:val="24"/>
        </w:rPr>
        <w:t>SO</w:t>
      </w:r>
      <w:r>
        <w:rPr>
          <w:rFonts w:cs="宋体"/>
          <w:sz w:val="24"/>
          <w:vertAlign w:val="subscript"/>
        </w:rPr>
        <w:t>2</w:t>
      </w:r>
      <w:r>
        <w:rPr>
          <w:rFonts w:cs="宋体" w:hint="eastAsia"/>
          <w:sz w:val="24"/>
          <w:vertAlign w:val="subscript"/>
        </w:rPr>
        <w:t>、</w:t>
      </w:r>
      <w:r>
        <w:rPr>
          <w:rFonts w:cs="宋体" w:hint="eastAsia"/>
          <w:sz w:val="24"/>
        </w:rPr>
        <w:t>NO</w:t>
      </w:r>
      <w:r>
        <w:rPr>
          <w:rFonts w:cs="宋体"/>
          <w:sz w:val="24"/>
          <w:vertAlign w:val="subscript"/>
        </w:rPr>
        <w:t>2</w:t>
      </w:r>
      <w:r>
        <w:rPr>
          <w:rFonts w:cs="宋体" w:hint="eastAsia"/>
          <w:sz w:val="24"/>
          <w:vertAlign w:val="subscript"/>
        </w:rPr>
        <w:t>、</w:t>
      </w:r>
      <w:r>
        <w:rPr>
          <w:rFonts w:cs="宋体" w:hint="eastAsia"/>
          <w:sz w:val="24"/>
        </w:rPr>
        <w:t>O</w:t>
      </w:r>
      <w:r>
        <w:rPr>
          <w:rFonts w:cs="宋体"/>
          <w:sz w:val="24"/>
          <w:vertAlign w:val="subscript"/>
        </w:rPr>
        <w:t>3</w:t>
      </w:r>
      <w:r>
        <w:rPr>
          <w:rFonts w:cs="宋体" w:hint="eastAsia"/>
          <w:sz w:val="24"/>
          <w:vertAlign w:val="subscript"/>
        </w:rPr>
        <w:t>、</w:t>
      </w:r>
      <w:r>
        <w:rPr>
          <w:rFonts w:cs="宋体" w:hint="eastAsia"/>
          <w:sz w:val="24"/>
        </w:rPr>
        <w:t>CO</w:t>
      </w:r>
      <w:r>
        <w:rPr>
          <w:rFonts w:hint="eastAsia"/>
          <w:bCs/>
          <w:sz w:val="24"/>
        </w:rPr>
        <w:t>）连续自动监测系统安装验收技术规范》（</w:t>
      </w:r>
      <w:r>
        <w:rPr>
          <w:rFonts w:hint="eastAsia"/>
          <w:bCs/>
          <w:sz w:val="24"/>
        </w:rPr>
        <w:t>HJ193-2013</w:t>
      </w:r>
      <w:r>
        <w:rPr>
          <w:rFonts w:hint="eastAsia"/>
          <w:bCs/>
          <w:sz w:val="24"/>
        </w:rPr>
        <w:t>）和《环境空气颗粒物（</w:t>
      </w:r>
      <w:r>
        <w:rPr>
          <w:rFonts w:cs="宋体" w:hint="eastAsia"/>
          <w:sz w:val="24"/>
        </w:rPr>
        <w:t>PM</w:t>
      </w:r>
      <w:r>
        <w:rPr>
          <w:rFonts w:cs="宋体" w:hint="eastAsia"/>
          <w:sz w:val="24"/>
          <w:vertAlign w:val="subscript"/>
        </w:rPr>
        <w:t>10</w:t>
      </w:r>
      <w:r>
        <w:rPr>
          <w:rFonts w:hint="eastAsia"/>
          <w:bCs/>
          <w:sz w:val="24"/>
        </w:rPr>
        <w:t>和</w:t>
      </w:r>
      <w:r>
        <w:rPr>
          <w:rFonts w:cs="宋体" w:hint="eastAsia"/>
          <w:sz w:val="24"/>
        </w:rPr>
        <w:t>PM</w:t>
      </w:r>
      <w:r>
        <w:rPr>
          <w:rFonts w:cs="宋体" w:hint="eastAsia"/>
          <w:sz w:val="24"/>
          <w:vertAlign w:val="subscript"/>
        </w:rPr>
        <w:t>2.5</w:t>
      </w:r>
      <w:r>
        <w:rPr>
          <w:rFonts w:hint="eastAsia"/>
          <w:bCs/>
          <w:sz w:val="24"/>
        </w:rPr>
        <w:t>）连续自动监测系统安装和验收技术规范》（</w:t>
      </w:r>
      <w:r>
        <w:rPr>
          <w:rFonts w:hint="eastAsia"/>
          <w:bCs/>
          <w:sz w:val="24"/>
        </w:rPr>
        <w:t>HJ655-2013</w:t>
      </w:r>
      <w:r>
        <w:rPr>
          <w:rFonts w:hint="eastAsia"/>
          <w:bCs/>
          <w:sz w:val="24"/>
        </w:rPr>
        <w:t>）技术要求等</w:t>
      </w:r>
      <w:r>
        <w:rPr>
          <w:rFonts w:hint="eastAsia"/>
          <w:bCs/>
          <w:sz w:val="24"/>
          <w:lang w:val="en-GB"/>
        </w:rPr>
        <w:t>国家、地方和行业的相关政策、法规实施。</w:t>
      </w:r>
    </w:p>
    <w:p w:rsidR="00A42C7D" w:rsidRDefault="00AF4169">
      <w:pPr>
        <w:spacing w:line="360" w:lineRule="auto"/>
        <w:ind w:firstLineChars="200" w:firstLine="480"/>
        <w:rPr>
          <w:sz w:val="24"/>
        </w:rPr>
      </w:pPr>
      <w:bookmarkStart w:id="7" w:name="_Toc27348"/>
      <w:bookmarkStart w:id="8" w:name="_Toc12261"/>
      <w:r>
        <w:rPr>
          <w:rFonts w:hint="eastAsia"/>
          <w:sz w:val="24"/>
        </w:rPr>
        <w:t>5</w:t>
      </w:r>
      <w:r>
        <w:rPr>
          <w:rFonts w:hint="eastAsia"/>
          <w:sz w:val="24"/>
        </w:rPr>
        <w:t>、交货时间、交货地点</w:t>
      </w:r>
      <w:bookmarkEnd w:id="7"/>
      <w:bookmarkEnd w:id="8"/>
    </w:p>
    <w:p w:rsidR="00A42C7D" w:rsidRDefault="00AF4169">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交货时间：</w:t>
      </w:r>
      <w:r>
        <w:rPr>
          <w:rFonts w:hint="eastAsia"/>
          <w:sz w:val="24"/>
        </w:rPr>
        <w:t>合同签订之日起</w:t>
      </w:r>
      <w:r>
        <w:rPr>
          <w:rFonts w:hint="eastAsia"/>
          <w:sz w:val="24"/>
        </w:rPr>
        <w:t>90</w:t>
      </w:r>
      <w:r>
        <w:rPr>
          <w:rFonts w:hint="eastAsia"/>
          <w:sz w:val="24"/>
        </w:rPr>
        <w:t>个日历日内。</w:t>
      </w:r>
    </w:p>
    <w:p w:rsidR="00A42C7D" w:rsidRDefault="00AF4169">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交货地点：</w:t>
      </w:r>
      <w:r>
        <w:rPr>
          <w:rFonts w:hint="eastAsia"/>
          <w:sz w:val="24"/>
        </w:rPr>
        <w:t>用户指定地点</w:t>
      </w:r>
      <w:r>
        <w:rPr>
          <w:rFonts w:hint="eastAsia"/>
          <w:sz w:val="24"/>
        </w:rPr>
        <w:t>。</w:t>
      </w:r>
    </w:p>
    <w:p w:rsidR="00A42C7D" w:rsidRDefault="00AF4169">
      <w:pPr>
        <w:spacing w:line="360" w:lineRule="auto"/>
        <w:ind w:firstLineChars="200" w:firstLine="480"/>
        <w:rPr>
          <w:sz w:val="24"/>
        </w:rPr>
      </w:pPr>
      <w:bookmarkStart w:id="9" w:name="_Toc8358"/>
      <w:bookmarkStart w:id="10" w:name="_Toc28866"/>
      <w:r>
        <w:rPr>
          <w:rFonts w:hint="eastAsia"/>
          <w:sz w:val="24"/>
        </w:rPr>
        <w:lastRenderedPageBreak/>
        <w:t>6</w:t>
      </w:r>
      <w:r>
        <w:rPr>
          <w:rFonts w:hint="eastAsia"/>
          <w:sz w:val="24"/>
        </w:rPr>
        <w:t>、付款时间、方式及条件</w:t>
      </w:r>
      <w:bookmarkEnd w:id="9"/>
      <w:bookmarkEnd w:id="10"/>
      <w:r>
        <w:rPr>
          <w:rFonts w:hint="eastAsia"/>
          <w:sz w:val="24"/>
        </w:rPr>
        <w:t>：按合同约定。</w:t>
      </w:r>
    </w:p>
    <w:p w:rsidR="00A42C7D" w:rsidRDefault="00A42C7D">
      <w:pPr>
        <w:spacing w:line="360" w:lineRule="auto"/>
        <w:rPr>
          <w:sz w:val="24"/>
        </w:rPr>
      </w:pPr>
    </w:p>
    <w:p w:rsidR="00A42C7D" w:rsidRDefault="00A42C7D">
      <w:pPr>
        <w:spacing w:line="360" w:lineRule="auto"/>
        <w:rPr>
          <w:sz w:val="24"/>
        </w:rPr>
      </w:pPr>
    </w:p>
    <w:sectPr w:rsidR="00A42C7D" w:rsidSect="00A42C7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69" w:rsidRDefault="00AF4169" w:rsidP="00A42C7D">
      <w:r>
        <w:separator/>
      </w:r>
    </w:p>
  </w:endnote>
  <w:endnote w:type="continuationSeparator" w:id="0">
    <w:p w:rsidR="00AF4169" w:rsidRDefault="00AF4169" w:rsidP="00A42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7D" w:rsidRDefault="00A42C7D">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A42C7D" w:rsidRDefault="00A42C7D">
                <w:pPr>
                  <w:pStyle w:val="a6"/>
                </w:pPr>
                <w:r>
                  <w:rPr>
                    <w:rFonts w:hint="eastAsia"/>
                  </w:rPr>
                  <w:fldChar w:fldCharType="begin"/>
                </w:r>
                <w:r w:rsidR="00AF4169">
                  <w:rPr>
                    <w:rFonts w:hint="eastAsia"/>
                  </w:rPr>
                  <w:instrText xml:space="preserve"> PAGE  \* MERGEFORMAT </w:instrText>
                </w:r>
                <w:r>
                  <w:rPr>
                    <w:rFonts w:hint="eastAsia"/>
                  </w:rPr>
                  <w:fldChar w:fldCharType="separate"/>
                </w:r>
                <w:r w:rsidR="00F31FD9">
                  <w:rPr>
                    <w:noProof/>
                  </w:rPr>
                  <w:t>15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69" w:rsidRDefault="00AF4169" w:rsidP="00A42C7D">
      <w:r>
        <w:separator/>
      </w:r>
    </w:p>
  </w:footnote>
  <w:footnote w:type="continuationSeparator" w:id="0">
    <w:p w:rsidR="00AF4169" w:rsidRDefault="00AF4169" w:rsidP="00A42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6117C"/>
    <w:multiLevelType w:val="multilevel"/>
    <w:tmpl w:val="4146117C"/>
    <w:lvl w:ilvl="0">
      <w:start w:val="1"/>
      <w:numFmt w:val="decimal"/>
      <w:pStyle w:val="2"/>
      <w:lvlText w:val="%1)"/>
      <w:lvlJc w:val="left"/>
      <w:pPr>
        <w:tabs>
          <w:tab w:val="left" w:pos="420"/>
        </w:tabs>
        <w:ind w:left="420" w:hanging="420"/>
      </w:p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EDF61C2"/>
    <w:rsid w:val="00A42C7D"/>
    <w:rsid w:val="00AF4169"/>
    <w:rsid w:val="00F31FD9"/>
    <w:rsid w:val="01B31344"/>
    <w:rsid w:val="20362A57"/>
    <w:rsid w:val="2E27290E"/>
    <w:rsid w:val="3F6959F5"/>
    <w:rsid w:val="41C91AE6"/>
    <w:rsid w:val="4EDF61C2"/>
    <w:rsid w:val="50D80286"/>
    <w:rsid w:val="52965A82"/>
    <w:rsid w:val="552E0F18"/>
    <w:rsid w:val="71B47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42C7D"/>
    <w:pPr>
      <w:widowControl w:val="0"/>
      <w:jc w:val="both"/>
    </w:pPr>
    <w:rPr>
      <w:kern w:val="2"/>
      <w:sz w:val="21"/>
      <w:szCs w:val="24"/>
    </w:rPr>
  </w:style>
  <w:style w:type="paragraph" w:styleId="2">
    <w:name w:val="heading 2"/>
    <w:basedOn w:val="a"/>
    <w:next w:val="a"/>
    <w:link w:val="2Char"/>
    <w:semiHidden/>
    <w:unhideWhenUsed/>
    <w:qFormat/>
    <w:rsid w:val="00A42C7D"/>
    <w:pPr>
      <w:keepNext/>
      <w:keepLines/>
      <w:numPr>
        <w:numId w:val="1"/>
      </w:numPr>
      <w:tabs>
        <w:tab w:val="clear" w:pos="420"/>
        <w:tab w:val="left" w:pos="840"/>
      </w:tabs>
      <w:spacing w:line="416" w:lineRule="auto"/>
      <w:ind w:left="0" w:firstLine="0"/>
      <w:jc w:val="left"/>
      <w:outlineLvl w:val="1"/>
    </w:pPr>
    <w:rPr>
      <w:rFonts w:ascii="Arial" w:eastAsia="宋体" w:hAnsi="Arial"/>
      <w:b/>
      <w:sz w:val="32"/>
      <w:szCs w:val="20"/>
    </w:rPr>
  </w:style>
  <w:style w:type="paragraph" w:styleId="3">
    <w:name w:val="heading 3"/>
    <w:basedOn w:val="a"/>
    <w:next w:val="a"/>
    <w:qFormat/>
    <w:rsid w:val="00A42C7D"/>
    <w:pPr>
      <w:keepNext/>
      <w:keepLines/>
      <w:jc w:val="left"/>
      <w:outlineLvl w:val="2"/>
    </w:pPr>
    <w:rPr>
      <w:b/>
      <w:bCs/>
      <w:kern w:val="0"/>
      <w:szCs w:val="32"/>
    </w:rPr>
  </w:style>
  <w:style w:type="paragraph" w:styleId="4">
    <w:name w:val="heading 4"/>
    <w:basedOn w:val="a"/>
    <w:next w:val="a"/>
    <w:unhideWhenUsed/>
    <w:qFormat/>
    <w:rsid w:val="00A42C7D"/>
    <w:pPr>
      <w:keepNext/>
      <w:keepLines/>
      <w:spacing w:line="372" w:lineRule="auto"/>
      <w:outlineLvl w:val="3"/>
    </w:pPr>
    <w:rPr>
      <w:rFonts w:ascii="Arial" w:eastAsia="黑体" w:hAnsi="Arial"/>
      <w:b/>
      <w:sz w:val="28"/>
    </w:rPr>
  </w:style>
  <w:style w:type="paragraph" w:styleId="5">
    <w:name w:val="heading 5"/>
    <w:basedOn w:val="a"/>
    <w:next w:val="a"/>
    <w:unhideWhenUsed/>
    <w:qFormat/>
    <w:rsid w:val="00A42C7D"/>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42C7D"/>
    <w:pPr>
      <w:widowControl/>
      <w:spacing w:line="288" w:lineRule="auto"/>
      <w:ind w:firstLine="680"/>
    </w:pPr>
    <w:rPr>
      <w:rFonts w:eastAsia="楷体_GB2312"/>
      <w:sz w:val="32"/>
    </w:rPr>
  </w:style>
  <w:style w:type="paragraph" w:styleId="a4">
    <w:name w:val="Body Text"/>
    <w:basedOn w:val="a"/>
    <w:rsid w:val="00A42C7D"/>
  </w:style>
  <w:style w:type="paragraph" w:styleId="a5">
    <w:name w:val="Plain Text"/>
    <w:basedOn w:val="a"/>
    <w:qFormat/>
    <w:rsid w:val="00A42C7D"/>
    <w:rPr>
      <w:rFonts w:ascii="宋体" w:hAnsi="Courier New"/>
    </w:rPr>
  </w:style>
  <w:style w:type="paragraph" w:styleId="a6">
    <w:name w:val="footer"/>
    <w:basedOn w:val="a"/>
    <w:rsid w:val="00A42C7D"/>
    <w:pPr>
      <w:tabs>
        <w:tab w:val="center" w:pos="4153"/>
        <w:tab w:val="right" w:pos="8306"/>
      </w:tabs>
      <w:snapToGrid w:val="0"/>
      <w:jc w:val="left"/>
    </w:pPr>
    <w:rPr>
      <w:sz w:val="18"/>
    </w:rPr>
  </w:style>
  <w:style w:type="paragraph" w:styleId="a7">
    <w:name w:val="header"/>
    <w:basedOn w:val="a"/>
    <w:rsid w:val="00A42C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99"/>
    <w:unhideWhenUsed/>
    <w:qFormat/>
    <w:rsid w:val="00A42C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标题4"/>
    <w:basedOn w:val="a"/>
    <w:next w:val="a"/>
    <w:qFormat/>
    <w:rsid w:val="00A42C7D"/>
    <w:pPr>
      <w:adjustRightInd w:val="0"/>
      <w:spacing w:before="100" w:after="100" w:line="360" w:lineRule="auto"/>
      <w:jc w:val="left"/>
      <w:textAlignment w:val="baseline"/>
    </w:pPr>
    <w:rPr>
      <w:rFonts w:ascii="Calibri" w:eastAsia="宋体" w:hAnsi="Calibri"/>
      <w:b/>
      <w:sz w:val="24"/>
      <w:szCs w:val="22"/>
    </w:rPr>
  </w:style>
  <w:style w:type="paragraph" w:customStyle="1" w:styleId="50">
    <w:name w:val="标题5"/>
    <w:basedOn w:val="5"/>
    <w:next w:val="a"/>
    <w:qFormat/>
    <w:rsid w:val="00A42C7D"/>
    <w:pPr>
      <w:adjustRightInd w:val="0"/>
      <w:spacing w:line="360" w:lineRule="auto"/>
      <w:jc w:val="left"/>
      <w:textAlignment w:val="baseline"/>
    </w:pPr>
    <w:rPr>
      <w:rFonts w:ascii="Arial" w:eastAsia="宋体" w:hAnsi="Arial"/>
      <w:sz w:val="24"/>
      <w:szCs w:val="22"/>
    </w:rPr>
  </w:style>
  <w:style w:type="paragraph" w:customStyle="1" w:styleId="11">
    <w:name w:val="标题11"/>
    <w:basedOn w:val="4"/>
    <w:next w:val="a"/>
    <w:qFormat/>
    <w:rsid w:val="00A42C7D"/>
    <w:pPr>
      <w:spacing w:after="120" w:line="240" w:lineRule="auto"/>
      <w:ind w:leftChars="200" w:left="420"/>
    </w:pPr>
    <w:rPr>
      <w:rFonts w:ascii="Times New Roman" w:eastAsia="宋体" w:hAnsi="Times New Roman" w:cs="Times New Roman"/>
      <w:kern w:val="0"/>
      <w:sz w:val="34"/>
      <w:szCs w:val="20"/>
    </w:rPr>
  </w:style>
  <w:style w:type="character" w:customStyle="1" w:styleId="2Char">
    <w:name w:val="标题 2 Char"/>
    <w:link w:val="2"/>
    <w:qFormat/>
    <w:rsid w:val="00A42C7D"/>
    <w:rPr>
      <w:rFonts w:ascii="Arial" w:eastAsia="宋体" w:hAnsi="Arial"/>
      <w:b/>
      <w:sz w:val="32"/>
      <w:szCs w:val="20"/>
    </w:rPr>
  </w:style>
  <w:style w:type="paragraph" w:customStyle="1" w:styleId="1">
    <w:name w:val="列出段落1"/>
    <w:basedOn w:val="a"/>
    <w:rsid w:val="00A42C7D"/>
    <w:pPr>
      <w:spacing w:line="360" w:lineRule="auto"/>
      <w:ind w:firstLineChars="200" w:firstLine="420"/>
    </w:pPr>
    <w:rPr>
      <w:rFonts w:ascii="Calibri" w:hAnsi="Calibri"/>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lenovoz</dc:creator>
  <cp:lastModifiedBy>Administrator</cp:lastModifiedBy>
  <cp:revision>2</cp:revision>
  <dcterms:created xsi:type="dcterms:W3CDTF">2021-02-22T07:00:00Z</dcterms:created>
  <dcterms:modified xsi:type="dcterms:W3CDTF">2021-03-28T07:25:00Z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