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海口市琼山区农业农村局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年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（至）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月采购意向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为便于供应商及时了解政府采购信息，根据《财政部关于开展政府采购意向公开工作的通知》（财库〔2020〕10号）等有关规定，现将海口市琼山区农业农村局 2020 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01 </w:t>
      </w:r>
      <w:r>
        <w:rPr>
          <w:rFonts w:hint="eastAsia" w:ascii="仿宋" w:hAnsi="仿宋" w:eastAsia="仿宋" w:cs="仿宋"/>
          <w:sz w:val="32"/>
          <w:szCs w:val="32"/>
        </w:rPr>
        <w:t>（至）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12 </w:t>
      </w:r>
      <w:r>
        <w:rPr>
          <w:rFonts w:hint="eastAsia" w:ascii="仿宋" w:hAnsi="仿宋" w:eastAsia="仿宋" w:cs="仿宋"/>
          <w:sz w:val="32"/>
          <w:szCs w:val="32"/>
        </w:rPr>
        <w:t xml:space="preserve"> 月采购意向公开如下：</w:t>
      </w: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701"/>
        <w:gridCol w:w="868"/>
        <w:gridCol w:w="705"/>
        <w:gridCol w:w="2488"/>
        <w:gridCol w:w="857"/>
        <w:gridCol w:w="1019"/>
        <w:gridCol w:w="1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2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采购项目标的名称</w:t>
            </w:r>
          </w:p>
        </w:tc>
        <w:tc>
          <w:tcPr>
            <w:tcW w:w="22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采购需求概况</w:t>
            </w:r>
          </w:p>
        </w:tc>
        <w:tc>
          <w:tcPr>
            <w:tcW w:w="4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预算金额（万元）</w:t>
            </w:r>
          </w:p>
        </w:tc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预计采购时间 （填写到月）</w:t>
            </w:r>
          </w:p>
        </w:tc>
        <w:tc>
          <w:tcPr>
            <w:tcW w:w="9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采购项目标的名称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采购标的需实现的质量、服务、安全、时限等功能内容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海口市琼山区2020年果菜茶有机肥替代化肥项目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有机肥田间肥效试验示范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在示范区域内共做25个肥效试验，并开展果园基础土样采集和化验分析，每个肥效试验2万元。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2021年2月28日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参照国家肥效实验标准执行。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开展秸秆及畜禽粪便资源化利用工作</w:t>
            </w:r>
          </w:p>
        </w:tc>
        <w:tc>
          <w:tcPr>
            <w:tcW w:w="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收集农林废弃物秸秆、数枝树皮、椰糠预计：4000吨。</w:t>
            </w:r>
          </w:p>
        </w:tc>
        <w:tc>
          <w:tcPr>
            <w:tcW w:w="4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2021年2月28日</w:t>
            </w:r>
          </w:p>
        </w:tc>
        <w:tc>
          <w:tcPr>
            <w:tcW w:w="9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对堆怄过程中要严格按照农业部畜禽粪便堆怄技术规范标准执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(NY/T3442-2019)，最终堆沤有机肥成品检验标准按照国家农业农村部NY525-2012标准检验执行。收集区域内农林废弃物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及畜禽粪便数量等作为验收的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辅助材料，具体以堆沤成品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有机肥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数量和农民发放有机肥数量为主要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验收和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考核标准。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收集畜禽粪便鸡粪、猪粪、羊粪、牛粪便、鸽子粪便预计：4000吨。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堆怄成品有机肥料预计：4454吨。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2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农民发放有机肥料：预计4454吨。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购买商品有机肥、微生物菌肥、水溶肥进行物化补贴工作及开展节水节肥技术示范服务工作</w:t>
            </w:r>
          </w:p>
        </w:tc>
        <w:tc>
          <w:tcPr>
            <w:tcW w:w="3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1.购买有机肥2000吨（1100元/吨，共计220万元）</w:t>
            </w:r>
          </w:p>
        </w:tc>
        <w:tc>
          <w:tcPr>
            <w:tcW w:w="4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2021年2月28日</w:t>
            </w:r>
          </w:p>
        </w:tc>
        <w:tc>
          <w:tcPr>
            <w:tcW w:w="9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专家要对有机肥料进行抽检，并将样品送检到质量检测部门检测。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2.购买微生物菌肥8.4吨（45000元/吨，共计38万元）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3.购买水溶肥40吨（14000元/吨，共计56万元）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4.升级改造核心示范区1000亩，770元/亩。其中改造节水节肥系统设施500元/亩、微生物菌肥100元/亩、水溶肥100元/亩，打造“节水节肥系统+微生物菌肥+水溶肥”示范区。</w:t>
            </w:r>
          </w:p>
        </w:tc>
        <w:tc>
          <w:tcPr>
            <w:tcW w:w="4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本次公开的采购意向是本单位政府采购工作的初步安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排，具体采购项目情况以相关采购公告和采购文件为准。</w:t>
      </w:r>
    </w:p>
    <w:p>
      <w:pPr>
        <w:pStyle w:val="2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pStyle w:val="2"/>
        <w:ind w:firstLine="4650" w:firstLineChars="1500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海口市琼山区农业农村局</w:t>
      </w:r>
    </w:p>
    <w:p>
      <w:pPr>
        <w:pStyle w:val="2"/>
        <w:ind w:firstLine="4650" w:firstLineChars="1500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  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4C"/>
    <w:rsid w:val="0009507E"/>
    <w:rsid w:val="009B784C"/>
    <w:rsid w:val="0BD83611"/>
    <w:rsid w:val="1DF62B47"/>
    <w:rsid w:val="42DC2254"/>
    <w:rsid w:val="4A103C1A"/>
    <w:rsid w:val="4FA35DA2"/>
    <w:rsid w:val="51F9487A"/>
    <w:rsid w:val="52E44F6C"/>
    <w:rsid w:val="57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850</Characters>
  <Lines>7</Lines>
  <Paragraphs>1</Paragraphs>
  <TotalTime>12</TotalTime>
  <ScaleCrop>false</ScaleCrop>
  <LinksUpToDate>false</LinksUpToDate>
  <CharactersWithSpaces>998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2021-01-05T09:31:00Z</dcterms:created>
  <dc:creator>Administrator</dc:creator>
  <cp:lastModifiedBy>Administrator</cp:lastModifiedBy>
  <dcterms:modified xsi:type="dcterms:W3CDTF">2021-01-06T05:06:58Z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