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6.xml" ContentType="application/vnd.openxmlformats-officedocument.wordprocessingml.head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BD3" w:rsidRDefault="003D4576">
      <w:pPr>
        <w:pStyle w:val="a7"/>
        <w:spacing w:line="360" w:lineRule="auto"/>
        <w:ind w:leftChars="-200" w:left="-420" w:rightChars="-200" w:right="-420"/>
        <w:jc w:val="center"/>
        <w:rPr>
          <w:rFonts w:hAnsi="宋体" w:cs="宋体"/>
          <w:b/>
          <w:sz w:val="52"/>
          <w:szCs w:val="52"/>
        </w:rPr>
      </w:pPr>
      <w:r>
        <w:rPr>
          <w:rFonts w:hAnsi="宋体" w:cs="宋体" w:hint="eastAsia"/>
          <w:b/>
          <w:sz w:val="52"/>
          <w:szCs w:val="52"/>
        </w:rPr>
        <w:t>临高县公安局警用装备采购</w:t>
      </w:r>
    </w:p>
    <w:p w:rsidR="00170BD3" w:rsidRDefault="001F57CD">
      <w:pPr>
        <w:pStyle w:val="a7"/>
        <w:spacing w:line="360" w:lineRule="auto"/>
        <w:ind w:leftChars="-200" w:left="-420" w:rightChars="-200" w:right="-420"/>
        <w:jc w:val="center"/>
        <w:rPr>
          <w:rFonts w:hAnsi="宋体" w:cs="宋体"/>
          <w:b/>
          <w:sz w:val="28"/>
          <w:szCs w:val="28"/>
        </w:rPr>
      </w:pPr>
      <w:r>
        <w:rPr>
          <w:rFonts w:hAnsi="宋体" w:cs="宋体" w:hint="eastAsia"/>
          <w:b/>
          <w:sz w:val="28"/>
          <w:szCs w:val="28"/>
        </w:rPr>
        <w:t>项目</w:t>
      </w:r>
      <w:r w:rsidR="00FB7863">
        <w:rPr>
          <w:rFonts w:hAnsi="宋体" w:cs="宋体" w:hint="eastAsia"/>
          <w:b/>
          <w:sz w:val="28"/>
          <w:szCs w:val="28"/>
        </w:rPr>
        <w:t>编号：</w:t>
      </w:r>
      <w:r w:rsidR="00BC7F1E">
        <w:rPr>
          <w:rFonts w:hAnsi="宋体" w:cs="宋体"/>
          <w:b/>
          <w:sz w:val="28"/>
          <w:szCs w:val="28"/>
        </w:rPr>
        <w:t>HNHS-2020-048</w:t>
      </w:r>
    </w:p>
    <w:p w:rsidR="00170BD3" w:rsidRDefault="00170BD3">
      <w:pPr>
        <w:pStyle w:val="a7"/>
        <w:spacing w:line="360" w:lineRule="auto"/>
        <w:ind w:leftChars="-200" w:left="-420" w:rightChars="-200" w:right="-420"/>
        <w:jc w:val="center"/>
        <w:rPr>
          <w:rFonts w:hAnsi="宋体" w:cs="宋体"/>
          <w:b/>
          <w:sz w:val="52"/>
          <w:szCs w:val="52"/>
        </w:rPr>
      </w:pPr>
    </w:p>
    <w:p w:rsidR="00170BD3" w:rsidRDefault="00170BD3">
      <w:pPr>
        <w:pStyle w:val="a7"/>
        <w:spacing w:line="360" w:lineRule="auto"/>
        <w:ind w:leftChars="-200" w:left="-420" w:rightChars="-200" w:right="-420"/>
        <w:jc w:val="center"/>
        <w:rPr>
          <w:rFonts w:hAnsi="宋体" w:cs="宋体"/>
          <w:b/>
          <w:sz w:val="52"/>
          <w:szCs w:val="52"/>
        </w:rPr>
      </w:pPr>
    </w:p>
    <w:p w:rsidR="00170BD3" w:rsidRDefault="00170BD3">
      <w:pPr>
        <w:pStyle w:val="a7"/>
        <w:spacing w:line="360" w:lineRule="auto"/>
        <w:ind w:leftChars="-200" w:left="-420" w:rightChars="-200" w:right="-420"/>
        <w:jc w:val="center"/>
        <w:rPr>
          <w:rFonts w:hAnsi="宋体" w:cs="宋体"/>
          <w:b/>
          <w:sz w:val="52"/>
          <w:szCs w:val="52"/>
        </w:rPr>
      </w:pPr>
    </w:p>
    <w:p w:rsidR="00170BD3" w:rsidRDefault="00FB7863">
      <w:pPr>
        <w:pStyle w:val="a7"/>
        <w:spacing w:line="360" w:lineRule="auto"/>
        <w:ind w:leftChars="-200" w:left="-420" w:rightChars="-200" w:right="-420"/>
        <w:jc w:val="center"/>
        <w:rPr>
          <w:rFonts w:hAnsi="宋体" w:cs="宋体"/>
          <w:b/>
          <w:sz w:val="84"/>
          <w:szCs w:val="84"/>
        </w:rPr>
      </w:pPr>
      <w:r>
        <w:rPr>
          <w:rFonts w:hAnsi="宋体" w:cs="宋体" w:hint="eastAsia"/>
          <w:b/>
          <w:sz w:val="84"/>
          <w:szCs w:val="84"/>
        </w:rPr>
        <w:t>竞争性谈判文件</w:t>
      </w:r>
    </w:p>
    <w:p w:rsidR="00170BD3" w:rsidRDefault="00170BD3">
      <w:pPr>
        <w:pStyle w:val="a7"/>
        <w:spacing w:line="360" w:lineRule="auto"/>
        <w:ind w:leftChars="-200" w:left="-420" w:rightChars="-200" w:right="-420"/>
        <w:jc w:val="center"/>
        <w:rPr>
          <w:rFonts w:hAnsi="宋体" w:cs="宋体"/>
          <w:b/>
          <w:sz w:val="52"/>
          <w:szCs w:val="52"/>
        </w:rPr>
      </w:pPr>
    </w:p>
    <w:p w:rsidR="00170BD3" w:rsidRDefault="00170BD3">
      <w:pPr>
        <w:pStyle w:val="a7"/>
        <w:spacing w:line="360" w:lineRule="auto"/>
        <w:ind w:leftChars="-200" w:left="-420" w:rightChars="-200" w:right="-420"/>
        <w:jc w:val="center"/>
        <w:rPr>
          <w:rFonts w:hAnsi="宋体" w:cs="宋体"/>
          <w:b/>
          <w:sz w:val="52"/>
          <w:szCs w:val="52"/>
        </w:rPr>
      </w:pPr>
    </w:p>
    <w:p w:rsidR="00170BD3" w:rsidRDefault="00170BD3">
      <w:pPr>
        <w:pStyle w:val="a7"/>
        <w:spacing w:line="360" w:lineRule="auto"/>
        <w:ind w:leftChars="-200" w:left="-420" w:rightChars="-200" w:right="-420"/>
        <w:jc w:val="center"/>
        <w:rPr>
          <w:rFonts w:hAnsi="宋体" w:cs="宋体"/>
          <w:b/>
          <w:sz w:val="52"/>
          <w:szCs w:val="52"/>
        </w:rPr>
      </w:pPr>
    </w:p>
    <w:p w:rsidR="00170BD3" w:rsidRDefault="000B0C0D">
      <w:pPr>
        <w:pStyle w:val="a7"/>
        <w:spacing w:line="360" w:lineRule="auto"/>
        <w:ind w:leftChars="-200" w:left="-420" w:rightChars="-200" w:right="-420" w:firstLineChars="400" w:firstLine="1446"/>
        <w:rPr>
          <w:rFonts w:hAnsi="宋体" w:cs="宋体"/>
          <w:b/>
          <w:sz w:val="36"/>
          <w:szCs w:val="36"/>
        </w:rPr>
      </w:pPr>
      <w:r>
        <w:rPr>
          <w:rFonts w:hAnsi="宋体" w:cs="宋体" w:hint="eastAsia"/>
          <w:b/>
          <w:sz w:val="36"/>
          <w:szCs w:val="36"/>
        </w:rPr>
        <w:t>采购人</w:t>
      </w:r>
      <w:r w:rsidR="00FB7863">
        <w:rPr>
          <w:rFonts w:hAnsi="宋体" w:cs="宋体" w:hint="eastAsia"/>
          <w:b/>
          <w:sz w:val="36"/>
          <w:szCs w:val="36"/>
        </w:rPr>
        <w:t xml:space="preserve">：临高县公安局 </w:t>
      </w:r>
    </w:p>
    <w:p w:rsidR="00170BD3" w:rsidRDefault="00170BD3">
      <w:pPr>
        <w:pStyle w:val="a7"/>
        <w:spacing w:line="360" w:lineRule="auto"/>
        <w:ind w:leftChars="-200" w:left="-420" w:rightChars="-200" w:right="-420"/>
        <w:jc w:val="center"/>
        <w:rPr>
          <w:rFonts w:hAnsi="宋体" w:cs="宋体"/>
          <w:b/>
          <w:sz w:val="36"/>
          <w:szCs w:val="36"/>
        </w:rPr>
      </w:pPr>
    </w:p>
    <w:p w:rsidR="00170BD3" w:rsidRDefault="000B0C0D">
      <w:pPr>
        <w:pStyle w:val="a7"/>
        <w:spacing w:line="360" w:lineRule="auto"/>
        <w:ind w:leftChars="-200" w:left="-420" w:rightChars="-200" w:right="-420"/>
        <w:jc w:val="center"/>
        <w:rPr>
          <w:rFonts w:hAnsi="宋体" w:cs="宋体"/>
          <w:b/>
          <w:sz w:val="36"/>
          <w:szCs w:val="36"/>
        </w:rPr>
      </w:pPr>
      <w:r>
        <w:rPr>
          <w:rFonts w:hAnsi="宋体" w:cs="宋体" w:hint="eastAsia"/>
          <w:b/>
          <w:sz w:val="36"/>
          <w:szCs w:val="36"/>
        </w:rPr>
        <w:t>采购代理机构</w:t>
      </w:r>
      <w:r w:rsidR="00FB7863">
        <w:rPr>
          <w:rFonts w:hAnsi="宋体" w:cs="宋体" w:hint="eastAsia"/>
          <w:b/>
          <w:sz w:val="36"/>
          <w:szCs w:val="36"/>
        </w:rPr>
        <w:t>：海南和顺项目管理有限公司</w:t>
      </w:r>
    </w:p>
    <w:p w:rsidR="00170BD3" w:rsidRDefault="00FB7863">
      <w:pPr>
        <w:pStyle w:val="a7"/>
        <w:spacing w:line="360" w:lineRule="auto"/>
        <w:ind w:leftChars="-200" w:left="-420" w:rightChars="-200" w:right="-420"/>
        <w:jc w:val="center"/>
        <w:rPr>
          <w:rFonts w:hAnsi="宋体" w:cs="宋体"/>
          <w:b/>
          <w:sz w:val="36"/>
          <w:szCs w:val="36"/>
        </w:rPr>
      </w:pPr>
      <w:r>
        <w:rPr>
          <w:rFonts w:hAnsi="宋体" w:cs="宋体" w:hint="eastAsia"/>
          <w:b/>
          <w:sz w:val="36"/>
          <w:szCs w:val="36"/>
        </w:rPr>
        <w:t>20</w:t>
      </w:r>
      <w:r w:rsidR="00490D16">
        <w:rPr>
          <w:rFonts w:hAnsi="宋体" w:cs="宋体" w:hint="eastAsia"/>
          <w:b/>
          <w:sz w:val="36"/>
          <w:szCs w:val="36"/>
        </w:rPr>
        <w:t>20</w:t>
      </w:r>
      <w:r>
        <w:rPr>
          <w:rFonts w:hAnsi="宋体" w:cs="宋体" w:hint="eastAsia"/>
          <w:b/>
          <w:sz w:val="36"/>
          <w:szCs w:val="36"/>
        </w:rPr>
        <w:t>年12月</w:t>
      </w:r>
    </w:p>
    <w:p w:rsidR="00170BD3" w:rsidRDefault="00170BD3">
      <w:pPr>
        <w:pStyle w:val="a7"/>
        <w:spacing w:line="360" w:lineRule="auto"/>
        <w:ind w:leftChars="-200" w:left="-420" w:rightChars="-200" w:right="-420"/>
        <w:jc w:val="center"/>
        <w:rPr>
          <w:rFonts w:hAnsi="宋体" w:cs="宋体"/>
          <w:b/>
          <w:sz w:val="36"/>
          <w:szCs w:val="36"/>
        </w:rPr>
      </w:pPr>
    </w:p>
    <w:p w:rsidR="00170BD3" w:rsidRDefault="00170BD3">
      <w:pPr>
        <w:pStyle w:val="a7"/>
        <w:spacing w:line="360" w:lineRule="auto"/>
        <w:ind w:leftChars="-200" w:left="-420" w:rightChars="-200" w:right="-420"/>
        <w:jc w:val="center"/>
        <w:rPr>
          <w:rFonts w:hAnsi="宋体" w:cs="宋体"/>
          <w:b/>
          <w:sz w:val="36"/>
          <w:szCs w:val="36"/>
        </w:rPr>
      </w:pPr>
    </w:p>
    <w:p w:rsidR="00170BD3" w:rsidRDefault="00170BD3">
      <w:pPr>
        <w:pStyle w:val="a7"/>
        <w:spacing w:line="360" w:lineRule="auto"/>
        <w:ind w:leftChars="-200" w:left="-420" w:rightChars="-200" w:right="-420"/>
        <w:jc w:val="center"/>
        <w:rPr>
          <w:rFonts w:hAnsi="宋体" w:cs="宋体"/>
          <w:b/>
          <w:sz w:val="36"/>
          <w:szCs w:val="36"/>
        </w:rPr>
      </w:pPr>
    </w:p>
    <w:p w:rsidR="00170BD3" w:rsidRDefault="00FB7863">
      <w:pPr>
        <w:pStyle w:val="TOC1"/>
        <w:jc w:val="center"/>
        <w:rPr>
          <w:color w:val="auto"/>
        </w:rPr>
      </w:pPr>
      <w:bookmarkStart w:id="0" w:name="_Toc204399257"/>
      <w:r>
        <w:rPr>
          <w:color w:val="auto"/>
          <w:lang w:val="zh-CN"/>
        </w:rPr>
        <w:t>目录</w:t>
      </w:r>
    </w:p>
    <w:p w:rsidR="00170BD3" w:rsidRDefault="001666EE">
      <w:pPr>
        <w:pStyle w:val="21"/>
        <w:tabs>
          <w:tab w:val="right" w:leader="dot" w:pos="9061"/>
        </w:tabs>
        <w:spacing w:line="360" w:lineRule="auto"/>
        <w:rPr>
          <w:rFonts w:ascii="Calibri" w:hAnsi="Calibri"/>
          <w:szCs w:val="22"/>
        </w:rPr>
      </w:pPr>
      <w:r>
        <w:fldChar w:fldCharType="begin"/>
      </w:r>
      <w:r w:rsidR="00FB7863">
        <w:instrText xml:space="preserve"> TOC \o "1-3" \h \z \u </w:instrText>
      </w:r>
      <w:r>
        <w:fldChar w:fldCharType="separate"/>
      </w:r>
      <w:hyperlink w:anchor="_Toc469319351" w:history="1">
        <w:r w:rsidR="00FB7863">
          <w:rPr>
            <w:rStyle w:val="af2"/>
            <w:rFonts w:hint="eastAsia"/>
            <w:color w:val="auto"/>
          </w:rPr>
          <w:t>第一章竞争性谈判公告</w:t>
        </w:r>
        <w:r w:rsidR="00FB7863">
          <w:tab/>
        </w:r>
        <w:r>
          <w:fldChar w:fldCharType="begin"/>
        </w:r>
        <w:r w:rsidR="00FB7863">
          <w:instrText xml:space="preserve"> PAGEREF _Toc469319351 \h </w:instrText>
        </w:r>
        <w:r>
          <w:fldChar w:fldCharType="separate"/>
        </w:r>
        <w:r w:rsidR="00FB7863">
          <w:t>3</w:t>
        </w:r>
        <w:r>
          <w:fldChar w:fldCharType="end"/>
        </w:r>
      </w:hyperlink>
    </w:p>
    <w:p w:rsidR="00170BD3" w:rsidRDefault="001666EE">
      <w:pPr>
        <w:pStyle w:val="21"/>
        <w:tabs>
          <w:tab w:val="right" w:leader="dot" w:pos="9061"/>
        </w:tabs>
        <w:spacing w:line="360" w:lineRule="auto"/>
        <w:rPr>
          <w:rFonts w:ascii="Calibri" w:hAnsi="Calibri"/>
          <w:szCs w:val="22"/>
        </w:rPr>
      </w:pPr>
      <w:hyperlink w:anchor="_Toc469319352" w:history="1">
        <w:r w:rsidR="00FB7863">
          <w:rPr>
            <w:rStyle w:val="af2"/>
            <w:rFonts w:hint="eastAsia"/>
            <w:color w:val="auto"/>
          </w:rPr>
          <w:t>第二章谈判须知前附表</w:t>
        </w:r>
        <w:r w:rsidR="00FB7863">
          <w:tab/>
        </w:r>
        <w:r>
          <w:fldChar w:fldCharType="begin"/>
        </w:r>
        <w:r w:rsidR="00FB7863">
          <w:instrText xml:space="preserve"> PAGEREF _Toc469319352 \h </w:instrText>
        </w:r>
        <w:r>
          <w:fldChar w:fldCharType="separate"/>
        </w:r>
        <w:r w:rsidR="00FB7863">
          <w:t>5</w:t>
        </w:r>
        <w:r>
          <w:fldChar w:fldCharType="end"/>
        </w:r>
      </w:hyperlink>
    </w:p>
    <w:p w:rsidR="00170BD3" w:rsidRDefault="001666EE">
      <w:pPr>
        <w:pStyle w:val="21"/>
        <w:tabs>
          <w:tab w:val="right" w:leader="dot" w:pos="9061"/>
        </w:tabs>
        <w:spacing w:line="360" w:lineRule="auto"/>
        <w:rPr>
          <w:rFonts w:ascii="Calibri" w:hAnsi="Calibri"/>
          <w:szCs w:val="22"/>
        </w:rPr>
      </w:pPr>
      <w:hyperlink w:anchor="_Toc469319353" w:history="1">
        <w:r w:rsidR="00FB7863">
          <w:rPr>
            <w:rStyle w:val="af2"/>
            <w:rFonts w:hint="eastAsia"/>
            <w:color w:val="auto"/>
          </w:rPr>
          <w:t>第三章竞争性谈判须知</w:t>
        </w:r>
        <w:r w:rsidR="00FB7863">
          <w:tab/>
        </w:r>
        <w:r>
          <w:fldChar w:fldCharType="begin"/>
        </w:r>
        <w:r w:rsidR="00FB7863">
          <w:instrText xml:space="preserve"> PAGEREF _Toc469319353 \h </w:instrText>
        </w:r>
        <w:r>
          <w:fldChar w:fldCharType="separate"/>
        </w:r>
        <w:r w:rsidR="00FB7863">
          <w:t>7</w:t>
        </w:r>
        <w:r>
          <w:fldChar w:fldCharType="end"/>
        </w:r>
      </w:hyperlink>
    </w:p>
    <w:p w:rsidR="00170BD3" w:rsidRDefault="001666EE">
      <w:pPr>
        <w:pStyle w:val="21"/>
        <w:tabs>
          <w:tab w:val="right" w:leader="dot" w:pos="9061"/>
        </w:tabs>
        <w:spacing w:line="360" w:lineRule="auto"/>
        <w:rPr>
          <w:rFonts w:ascii="Calibri" w:hAnsi="Calibri"/>
          <w:szCs w:val="22"/>
        </w:rPr>
      </w:pPr>
      <w:hyperlink w:anchor="_Toc469319354" w:history="1">
        <w:r w:rsidR="00FB7863">
          <w:rPr>
            <w:rStyle w:val="af2"/>
            <w:rFonts w:hint="eastAsia"/>
            <w:color w:val="auto"/>
          </w:rPr>
          <w:t>第四章合同条款</w:t>
        </w:r>
        <w:r w:rsidR="00FB7863">
          <w:tab/>
        </w:r>
        <w:r>
          <w:fldChar w:fldCharType="begin"/>
        </w:r>
        <w:r w:rsidR="00FB7863">
          <w:instrText xml:space="preserve"> PAGEREF _Toc469319354 \h </w:instrText>
        </w:r>
        <w:r>
          <w:fldChar w:fldCharType="separate"/>
        </w:r>
        <w:r w:rsidR="00FB7863">
          <w:t>13</w:t>
        </w:r>
        <w:r>
          <w:fldChar w:fldCharType="end"/>
        </w:r>
      </w:hyperlink>
    </w:p>
    <w:p w:rsidR="00170BD3" w:rsidRDefault="001666EE">
      <w:pPr>
        <w:pStyle w:val="21"/>
        <w:tabs>
          <w:tab w:val="right" w:leader="dot" w:pos="9061"/>
        </w:tabs>
        <w:spacing w:line="360" w:lineRule="auto"/>
        <w:rPr>
          <w:rFonts w:ascii="Calibri" w:hAnsi="Calibri"/>
          <w:szCs w:val="22"/>
        </w:rPr>
      </w:pPr>
      <w:hyperlink w:anchor="_Toc469319355" w:history="1">
        <w:r w:rsidR="00FB7863">
          <w:rPr>
            <w:rStyle w:val="af2"/>
            <w:rFonts w:hint="eastAsia"/>
            <w:color w:val="auto"/>
          </w:rPr>
          <w:t>第五章谈判响应文件内容和格式</w:t>
        </w:r>
        <w:r w:rsidR="00FB7863">
          <w:tab/>
        </w:r>
        <w:r>
          <w:fldChar w:fldCharType="begin"/>
        </w:r>
        <w:r w:rsidR="00FB7863">
          <w:instrText xml:space="preserve"> PAGEREF _Toc469319355 \h </w:instrText>
        </w:r>
        <w:r>
          <w:fldChar w:fldCharType="separate"/>
        </w:r>
        <w:r w:rsidR="00FB7863">
          <w:t>15</w:t>
        </w:r>
        <w:r>
          <w:fldChar w:fldCharType="end"/>
        </w:r>
      </w:hyperlink>
    </w:p>
    <w:p w:rsidR="00170BD3" w:rsidRDefault="001666EE">
      <w:pPr>
        <w:pStyle w:val="21"/>
        <w:tabs>
          <w:tab w:val="right" w:leader="dot" w:pos="9061"/>
        </w:tabs>
        <w:spacing w:line="360" w:lineRule="auto"/>
        <w:rPr>
          <w:rFonts w:ascii="Calibri" w:hAnsi="Calibri"/>
          <w:szCs w:val="22"/>
        </w:rPr>
      </w:pPr>
      <w:hyperlink w:anchor="_Toc469319356" w:history="1">
        <w:r w:rsidR="00FB7863">
          <w:rPr>
            <w:rStyle w:val="af2"/>
            <w:rFonts w:hint="eastAsia"/>
            <w:color w:val="auto"/>
          </w:rPr>
          <w:t>附件</w:t>
        </w:r>
        <w:r w:rsidR="00FB7863">
          <w:rPr>
            <w:rStyle w:val="af2"/>
            <w:color w:val="auto"/>
          </w:rPr>
          <w:t xml:space="preserve">1  </w:t>
        </w:r>
        <w:r w:rsidR="00FB7863">
          <w:rPr>
            <w:rStyle w:val="af2"/>
            <w:rFonts w:hint="eastAsia"/>
            <w:color w:val="auto"/>
          </w:rPr>
          <w:t>投标书（格式）</w:t>
        </w:r>
        <w:r w:rsidR="00FB7863">
          <w:tab/>
        </w:r>
        <w:r>
          <w:fldChar w:fldCharType="begin"/>
        </w:r>
        <w:r w:rsidR="00FB7863">
          <w:instrText xml:space="preserve"> PAGEREF _Toc469319356 \h </w:instrText>
        </w:r>
        <w:r>
          <w:fldChar w:fldCharType="separate"/>
        </w:r>
        <w:r w:rsidR="00FB7863">
          <w:t>18</w:t>
        </w:r>
        <w:r>
          <w:fldChar w:fldCharType="end"/>
        </w:r>
      </w:hyperlink>
    </w:p>
    <w:p w:rsidR="00170BD3" w:rsidRDefault="001666EE">
      <w:pPr>
        <w:pStyle w:val="21"/>
        <w:tabs>
          <w:tab w:val="right" w:leader="dot" w:pos="9061"/>
        </w:tabs>
        <w:spacing w:line="360" w:lineRule="auto"/>
        <w:rPr>
          <w:rFonts w:ascii="Calibri" w:hAnsi="Calibri"/>
          <w:szCs w:val="22"/>
        </w:rPr>
      </w:pPr>
      <w:hyperlink w:anchor="_Toc469319357" w:history="1">
        <w:r w:rsidR="00FB7863">
          <w:rPr>
            <w:rStyle w:val="af2"/>
            <w:rFonts w:hint="eastAsia"/>
            <w:color w:val="auto"/>
          </w:rPr>
          <w:t>附件</w:t>
        </w:r>
        <w:r w:rsidR="00FB7863">
          <w:rPr>
            <w:rStyle w:val="af2"/>
            <w:color w:val="auto"/>
          </w:rPr>
          <w:t xml:space="preserve">2  </w:t>
        </w:r>
        <w:r w:rsidR="00FB7863">
          <w:rPr>
            <w:rStyle w:val="af2"/>
            <w:rFonts w:hint="eastAsia"/>
            <w:color w:val="auto"/>
          </w:rPr>
          <w:t>开标一览表</w:t>
        </w:r>
        <w:r w:rsidR="00FB7863">
          <w:tab/>
        </w:r>
        <w:r>
          <w:fldChar w:fldCharType="begin"/>
        </w:r>
        <w:r w:rsidR="00FB7863">
          <w:instrText xml:space="preserve"> PAGEREF _Toc469319357 \h </w:instrText>
        </w:r>
        <w:r>
          <w:fldChar w:fldCharType="separate"/>
        </w:r>
        <w:r w:rsidR="00FB7863">
          <w:t>20</w:t>
        </w:r>
        <w:r>
          <w:fldChar w:fldCharType="end"/>
        </w:r>
      </w:hyperlink>
    </w:p>
    <w:p w:rsidR="00170BD3" w:rsidRDefault="001666EE">
      <w:pPr>
        <w:pStyle w:val="21"/>
        <w:tabs>
          <w:tab w:val="right" w:leader="dot" w:pos="9061"/>
        </w:tabs>
        <w:spacing w:line="360" w:lineRule="auto"/>
        <w:rPr>
          <w:rFonts w:ascii="Calibri" w:hAnsi="Calibri"/>
          <w:szCs w:val="22"/>
        </w:rPr>
      </w:pPr>
      <w:hyperlink w:anchor="_Toc469319358" w:history="1">
        <w:r w:rsidR="00FB7863">
          <w:rPr>
            <w:rStyle w:val="af2"/>
            <w:rFonts w:hint="eastAsia"/>
            <w:color w:val="auto"/>
          </w:rPr>
          <w:t>附件</w:t>
        </w:r>
        <w:r w:rsidR="00FB7863">
          <w:rPr>
            <w:rStyle w:val="af2"/>
            <w:color w:val="auto"/>
          </w:rPr>
          <w:t xml:space="preserve">3  </w:t>
        </w:r>
        <w:r w:rsidR="00FB7863">
          <w:rPr>
            <w:rStyle w:val="af2"/>
            <w:rFonts w:hint="eastAsia"/>
            <w:color w:val="auto"/>
          </w:rPr>
          <w:t>技术偏离表</w:t>
        </w:r>
        <w:r w:rsidR="00FB7863">
          <w:tab/>
        </w:r>
        <w:r>
          <w:fldChar w:fldCharType="begin"/>
        </w:r>
        <w:r w:rsidR="00FB7863">
          <w:instrText xml:space="preserve"> PAGEREF _Toc469319358 \h </w:instrText>
        </w:r>
        <w:r>
          <w:fldChar w:fldCharType="separate"/>
        </w:r>
        <w:r w:rsidR="00FB7863">
          <w:t>21</w:t>
        </w:r>
        <w:r>
          <w:fldChar w:fldCharType="end"/>
        </w:r>
      </w:hyperlink>
    </w:p>
    <w:p w:rsidR="00170BD3" w:rsidRDefault="001666EE">
      <w:pPr>
        <w:pStyle w:val="21"/>
        <w:tabs>
          <w:tab w:val="right" w:leader="dot" w:pos="9061"/>
        </w:tabs>
        <w:spacing w:line="360" w:lineRule="auto"/>
        <w:rPr>
          <w:rFonts w:ascii="Calibri" w:hAnsi="Calibri"/>
          <w:szCs w:val="22"/>
        </w:rPr>
      </w:pPr>
      <w:hyperlink w:anchor="_Toc469319359" w:history="1">
        <w:r w:rsidR="00FB7863">
          <w:rPr>
            <w:rStyle w:val="af2"/>
            <w:rFonts w:hint="eastAsia"/>
            <w:color w:val="auto"/>
          </w:rPr>
          <w:t>附件</w:t>
        </w:r>
        <w:r w:rsidR="00FB7863">
          <w:rPr>
            <w:rStyle w:val="af2"/>
            <w:color w:val="auto"/>
          </w:rPr>
          <w:t xml:space="preserve">4  </w:t>
        </w:r>
        <w:r w:rsidR="00FB7863">
          <w:rPr>
            <w:rStyle w:val="af2"/>
            <w:rFonts w:hint="eastAsia"/>
            <w:color w:val="auto"/>
          </w:rPr>
          <w:t>资格证明文件（格式）</w:t>
        </w:r>
        <w:r w:rsidR="00FB7863">
          <w:tab/>
        </w:r>
        <w:r>
          <w:fldChar w:fldCharType="begin"/>
        </w:r>
        <w:r w:rsidR="00FB7863">
          <w:instrText xml:space="preserve"> PAGEREF _Toc469319359 \h </w:instrText>
        </w:r>
        <w:r>
          <w:fldChar w:fldCharType="separate"/>
        </w:r>
        <w:r w:rsidR="00FB7863">
          <w:t>1</w:t>
        </w:r>
        <w:r>
          <w:fldChar w:fldCharType="end"/>
        </w:r>
      </w:hyperlink>
    </w:p>
    <w:p w:rsidR="00170BD3" w:rsidRDefault="001666EE">
      <w:pPr>
        <w:pStyle w:val="21"/>
        <w:tabs>
          <w:tab w:val="right" w:leader="dot" w:pos="9061"/>
        </w:tabs>
        <w:spacing w:line="360" w:lineRule="auto"/>
        <w:rPr>
          <w:rFonts w:ascii="Calibri" w:hAnsi="Calibri"/>
          <w:szCs w:val="22"/>
        </w:rPr>
      </w:pPr>
      <w:hyperlink w:anchor="_Toc469319360" w:history="1">
        <w:r w:rsidR="00FB7863">
          <w:rPr>
            <w:rStyle w:val="af2"/>
            <w:rFonts w:hint="eastAsia"/>
            <w:color w:val="auto"/>
          </w:rPr>
          <w:t>附件</w:t>
        </w:r>
        <w:r w:rsidR="00FB7863">
          <w:rPr>
            <w:rStyle w:val="af2"/>
            <w:color w:val="auto"/>
          </w:rPr>
          <w:t xml:space="preserve">4.3 </w:t>
        </w:r>
        <w:r w:rsidR="00FB7863">
          <w:rPr>
            <w:rStyle w:val="af2"/>
            <w:rFonts w:hint="eastAsia"/>
            <w:color w:val="auto"/>
          </w:rPr>
          <w:t>法定代表人授权书（格式）</w:t>
        </w:r>
        <w:r w:rsidR="00FB7863">
          <w:tab/>
        </w:r>
        <w:r>
          <w:fldChar w:fldCharType="begin"/>
        </w:r>
        <w:r w:rsidR="00FB7863">
          <w:instrText xml:space="preserve"> PAGEREF _Toc469319360 \h </w:instrText>
        </w:r>
        <w:r>
          <w:fldChar w:fldCharType="separate"/>
        </w:r>
        <w:r w:rsidR="00FB7863">
          <w:t>1</w:t>
        </w:r>
        <w:r>
          <w:fldChar w:fldCharType="end"/>
        </w:r>
      </w:hyperlink>
    </w:p>
    <w:p w:rsidR="00170BD3" w:rsidRDefault="001666EE">
      <w:pPr>
        <w:pStyle w:val="21"/>
        <w:tabs>
          <w:tab w:val="right" w:leader="dot" w:pos="9061"/>
        </w:tabs>
        <w:spacing w:line="360" w:lineRule="auto"/>
        <w:rPr>
          <w:rFonts w:ascii="Calibri" w:hAnsi="Calibri"/>
          <w:szCs w:val="22"/>
        </w:rPr>
      </w:pPr>
      <w:hyperlink w:anchor="_Toc469319361" w:history="1">
        <w:r w:rsidR="00FB7863">
          <w:rPr>
            <w:rStyle w:val="af2"/>
            <w:rFonts w:hint="eastAsia"/>
            <w:color w:val="auto"/>
          </w:rPr>
          <w:t>附件</w:t>
        </w:r>
        <w:r w:rsidR="00FB7863">
          <w:rPr>
            <w:rStyle w:val="af2"/>
            <w:color w:val="auto"/>
          </w:rPr>
          <w:t xml:space="preserve">5 </w:t>
        </w:r>
        <w:r w:rsidR="00FB7863">
          <w:rPr>
            <w:rStyle w:val="af2"/>
            <w:rFonts w:hint="eastAsia"/>
            <w:color w:val="auto"/>
          </w:rPr>
          <w:t>招标代理服务费承诺书（格式）</w:t>
        </w:r>
        <w:r w:rsidR="00FB7863">
          <w:tab/>
        </w:r>
        <w:r>
          <w:fldChar w:fldCharType="begin"/>
        </w:r>
        <w:r w:rsidR="00FB7863">
          <w:instrText xml:space="preserve"> PAGEREF _Toc469319361 \h </w:instrText>
        </w:r>
        <w:r>
          <w:fldChar w:fldCharType="separate"/>
        </w:r>
        <w:r w:rsidR="00FB7863">
          <w:t>2</w:t>
        </w:r>
        <w:r>
          <w:fldChar w:fldCharType="end"/>
        </w:r>
      </w:hyperlink>
    </w:p>
    <w:p w:rsidR="00170BD3" w:rsidRDefault="001666EE">
      <w:pPr>
        <w:pStyle w:val="21"/>
        <w:tabs>
          <w:tab w:val="right" w:leader="dot" w:pos="9061"/>
        </w:tabs>
        <w:spacing w:line="360" w:lineRule="auto"/>
        <w:rPr>
          <w:rFonts w:ascii="Calibri" w:hAnsi="Calibri"/>
          <w:szCs w:val="22"/>
        </w:rPr>
      </w:pPr>
      <w:hyperlink w:anchor="_Toc469319362" w:history="1">
        <w:r w:rsidR="00FB7863">
          <w:rPr>
            <w:rStyle w:val="af2"/>
            <w:rFonts w:hint="eastAsia"/>
            <w:color w:val="auto"/>
          </w:rPr>
          <w:t>附件</w:t>
        </w:r>
        <w:r w:rsidR="00FB7863">
          <w:rPr>
            <w:rStyle w:val="af2"/>
            <w:color w:val="auto"/>
          </w:rPr>
          <w:t>6</w:t>
        </w:r>
        <w:r w:rsidR="00FB7863">
          <w:rPr>
            <w:rStyle w:val="af2"/>
            <w:rFonts w:hint="eastAsia"/>
            <w:color w:val="auto"/>
          </w:rPr>
          <w:t>参加政府采购活动前三年内，在经营活动中</w:t>
        </w:r>
        <w:r w:rsidR="00FB7863">
          <w:tab/>
        </w:r>
        <w:r>
          <w:fldChar w:fldCharType="begin"/>
        </w:r>
        <w:r w:rsidR="00FB7863">
          <w:instrText xml:space="preserve"> PAGEREF _Toc469319362 \h </w:instrText>
        </w:r>
        <w:r>
          <w:fldChar w:fldCharType="separate"/>
        </w:r>
        <w:r w:rsidR="00FB7863">
          <w:t>1</w:t>
        </w:r>
        <w:r>
          <w:fldChar w:fldCharType="end"/>
        </w:r>
      </w:hyperlink>
    </w:p>
    <w:p w:rsidR="00170BD3" w:rsidRDefault="001666EE">
      <w:pPr>
        <w:pStyle w:val="21"/>
        <w:tabs>
          <w:tab w:val="right" w:leader="dot" w:pos="9061"/>
        </w:tabs>
        <w:spacing w:line="360" w:lineRule="auto"/>
        <w:rPr>
          <w:rFonts w:ascii="Calibri" w:hAnsi="Calibri"/>
          <w:szCs w:val="22"/>
        </w:rPr>
      </w:pPr>
      <w:hyperlink w:anchor="_Toc469319363" w:history="1">
        <w:r w:rsidR="00FB7863">
          <w:rPr>
            <w:rStyle w:val="af2"/>
            <w:rFonts w:hint="eastAsia"/>
            <w:color w:val="auto"/>
          </w:rPr>
          <w:t>没有重大违法记录</w:t>
        </w:r>
        <w:r w:rsidR="00FB7863">
          <w:rPr>
            <w:rStyle w:val="af2"/>
            <w:color w:val="auto"/>
          </w:rPr>
          <w:t>(</w:t>
        </w:r>
        <w:r w:rsidR="00FB7863">
          <w:rPr>
            <w:rStyle w:val="af2"/>
            <w:rFonts w:hint="eastAsia"/>
            <w:color w:val="auto"/>
          </w:rPr>
          <w:t>格式自拟</w:t>
        </w:r>
        <w:r w:rsidR="00FB7863">
          <w:rPr>
            <w:rStyle w:val="af2"/>
            <w:color w:val="auto"/>
          </w:rPr>
          <w:t>)</w:t>
        </w:r>
        <w:r w:rsidR="00FB7863">
          <w:tab/>
        </w:r>
        <w:r>
          <w:fldChar w:fldCharType="begin"/>
        </w:r>
        <w:r w:rsidR="00FB7863">
          <w:instrText xml:space="preserve"> PAGEREF _Toc469319363 \h </w:instrText>
        </w:r>
        <w:r>
          <w:fldChar w:fldCharType="separate"/>
        </w:r>
        <w:r w:rsidR="00FB7863">
          <w:t>1</w:t>
        </w:r>
        <w:r>
          <w:fldChar w:fldCharType="end"/>
        </w:r>
      </w:hyperlink>
    </w:p>
    <w:p w:rsidR="00170BD3" w:rsidRDefault="001666EE">
      <w:pPr>
        <w:pStyle w:val="21"/>
        <w:tabs>
          <w:tab w:val="right" w:leader="dot" w:pos="9061"/>
        </w:tabs>
        <w:spacing w:line="360" w:lineRule="auto"/>
        <w:rPr>
          <w:rFonts w:ascii="Calibri" w:hAnsi="Calibri"/>
          <w:szCs w:val="22"/>
        </w:rPr>
      </w:pPr>
      <w:hyperlink w:anchor="_Toc469319364" w:history="1">
        <w:r w:rsidR="00FB7863">
          <w:rPr>
            <w:rStyle w:val="af2"/>
            <w:rFonts w:hint="eastAsia"/>
            <w:color w:val="auto"/>
          </w:rPr>
          <w:t>附件</w:t>
        </w:r>
        <w:r w:rsidR="00FB7863">
          <w:rPr>
            <w:rStyle w:val="af2"/>
            <w:color w:val="auto"/>
          </w:rPr>
          <w:t>7</w:t>
        </w:r>
        <w:r w:rsidR="00FB7863">
          <w:rPr>
            <w:rStyle w:val="af2"/>
            <w:rFonts w:hint="eastAsia"/>
            <w:color w:val="auto"/>
          </w:rPr>
          <w:t>投标人认为需要提供的用于参与评审的其他相关资料</w:t>
        </w:r>
        <w:r w:rsidR="00FB7863">
          <w:tab/>
        </w:r>
        <w:r>
          <w:fldChar w:fldCharType="begin"/>
        </w:r>
        <w:r w:rsidR="00FB7863">
          <w:instrText xml:space="preserve"> PAGEREF _Toc469319364 \h </w:instrText>
        </w:r>
        <w:r>
          <w:fldChar w:fldCharType="separate"/>
        </w:r>
        <w:r w:rsidR="00FB7863">
          <w:t>2</w:t>
        </w:r>
        <w:r>
          <w:fldChar w:fldCharType="end"/>
        </w:r>
      </w:hyperlink>
    </w:p>
    <w:p w:rsidR="00170BD3" w:rsidRDefault="001666EE">
      <w:pPr>
        <w:pStyle w:val="21"/>
        <w:tabs>
          <w:tab w:val="right" w:leader="dot" w:pos="9061"/>
        </w:tabs>
        <w:spacing w:line="360" w:lineRule="auto"/>
        <w:rPr>
          <w:rFonts w:ascii="Calibri" w:hAnsi="Calibri"/>
          <w:szCs w:val="22"/>
        </w:rPr>
      </w:pPr>
      <w:hyperlink w:anchor="_Toc469319365" w:history="1">
        <w:r w:rsidR="00FB7863">
          <w:rPr>
            <w:rStyle w:val="af2"/>
            <w:rFonts w:hint="eastAsia"/>
            <w:color w:val="auto"/>
          </w:rPr>
          <w:t>第六章评审办法和程序</w:t>
        </w:r>
        <w:r w:rsidR="00FB7863">
          <w:tab/>
        </w:r>
        <w:r>
          <w:fldChar w:fldCharType="begin"/>
        </w:r>
        <w:r w:rsidR="00FB7863">
          <w:instrText xml:space="preserve"> PAGEREF _Toc469319365 \h </w:instrText>
        </w:r>
        <w:r>
          <w:fldChar w:fldCharType="separate"/>
        </w:r>
        <w:r w:rsidR="00FB7863">
          <w:t>3</w:t>
        </w:r>
        <w:r>
          <w:fldChar w:fldCharType="end"/>
        </w:r>
      </w:hyperlink>
    </w:p>
    <w:p w:rsidR="00170BD3" w:rsidRDefault="001666EE">
      <w:pPr>
        <w:pStyle w:val="21"/>
        <w:tabs>
          <w:tab w:val="right" w:leader="dot" w:pos="9061"/>
        </w:tabs>
        <w:spacing w:line="360" w:lineRule="auto"/>
        <w:rPr>
          <w:rFonts w:ascii="Calibri" w:hAnsi="Calibri"/>
          <w:szCs w:val="22"/>
        </w:rPr>
      </w:pPr>
      <w:hyperlink w:anchor="_Toc469319366" w:history="1">
        <w:r w:rsidR="00FB7863">
          <w:rPr>
            <w:rStyle w:val="af2"/>
            <w:rFonts w:hint="eastAsia"/>
            <w:color w:val="auto"/>
          </w:rPr>
          <w:t>第七章用户需求</w:t>
        </w:r>
        <w:r w:rsidR="00FB7863">
          <w:tab/>
        </w:r>
        <w:r>
          <w:fldChar w:fldCharType="begin"/>
        </w:r>
        <w:r w:rsidR="00FB7863">
          <w:instrText xml:space="preserve"> PAGEREF _Toc469319366 \h </w:instrText>
        </w:r>
        <w:r>
          <w:fldChar w:fldCharType="separate"/>
        </w:r>
        <w:r w:rsidR="00FB7863">
          <w:t>8</w:t>
        </w:r>
        <w:r>
          <w:fldChar w:fldCharType="end"/>
        </w:r>
      </w:hyperlink>
    </w:p>
    <w:p w:rsidR="00170BD3" w:rsidRDefault="001666EE">
      <w:pPr>
        <w:spacing w:line="360" w:lineRule="auto"/>
      </w:pPr>
      <w:r>
        <w:fldChar w:fldCharType="end"/>
      </w:r>
    </w:p>
    <w:p w:rsidR="00170BD3" w:rsidRDefault="00170BD3">
      <w:pPr>
        <w:widowControl/>
        <w:autoSpaceDE w:val="0"/>
        <w:autoSpaceDN w:val="0"/>
        <w:jc w:val="center"/>
        <w:textAlignment w:val="bottom"/>
        <w:rPr>
          <w:rFonts w:ascii="宋体" w:hAnsi="宋体"/>
          <w:sz w:val="30"/>
          <w:szCs w:val="30"/>
        </w:rPr>
      </w:pPr>
    </w:p>
    <w:p w:rsidR="00170BD3" w:rsidRDefault="00170BD3">
      <w:pPr>
        <w:widowControl/>
        <w:autoSpaceDE w:val="0"/>
        <w:autoSpaceDN w:val="0"/>
        <w:jc w:val="center"/>
        <w:textAlignment w:val="bottom"/>
        <w:rPr>
          <w:rFonts w:ascii="宋体" w:hAnsi="宋体"/>
          <w:sz w:val="30"/>
          <w:szCs w:val="30"/>
        </w:rPr>
      </w:pPr>
    </w:p>
    <w:p w:rsidR="00170BD3" w:rsidRDefault="00170BD3">
      <w:pPr>
        <w:widowControl/>
        <w:autoSpaceDE w:val="0"/>
        <w:autoSpaceDN w:val="0"/>
        <w:jc w:val="center"/>
        <w:textAlignment w:val="bottom"/>
        <w:rPr>
          <w:rFonts w:ascii="宋体" w:hAnsi="宋体"/>
          <w:sz w:val="30"/>
          <w:szCs w:val="30"/>
        </w:rPr>
      </w:pPr>
    </w:p>
    <w:p w:rsidR="00170BD3" w:rsidRDefault="00170BD3">
      <w:pPr>
        <w:widowControl/>
        <w:autoSpaceDE w:val="0"/>
        <w:autoSpaceDN w:val="0"/>
        <w:jc w:val="center"/>
        <w:textAlignment w:val="bottom"/>
        <w:rPr>
          <w:rFonts w:ascii="宋体" w:hAnsi="宋体"/>
          <w:sz w:val="30"/>
          <w:szCs w:val="30"/>
        </w:rPr>
      </w:pPr>
    </w:p>
    <w:p w:rsidR="00170BD3" w:rsidRDefault="00170BD3">
      <w:pPr>
        <w:widowControl/>
        <w:autoSpaceDE w:val="0"/>
        <w:autoSpaceDN w:val="0"/>
        <w:jc w:val="center"/>
        <w:textAlignment w:val="bottom"/>
        <w:rPr>
          <w:rFonts w:ascii="宋体" w:hAnsi="宋体"/>
          <w:sz w:val="30"/>
          <w:szCs w:val="30"/>
        </w:rPr>
      </w:pPr>
    </w:p>
    <w:p w:rsidR="00170BD3" w:rsidRDefault="00170BD3">
      <w:pPr>
        <w:widowControl/>
        <w:autoSpaceDE w:val="0"/>
        <w:autoSpaceDN w:val="0"/>
        <w:jc w:val="center"/>
        <w:textAlignment w:val="bottom"/>
        <w:rPr>
          <w:rFonts w:ascii="宋体" w:hAnsi="宋体"/>
          <w:sz w:val="30"/>
          <w:szCs w:val="30"/>
        </w:rPr>
      </w:pPr>
    </w:p>
    <w:p w:rsidR="00170BD3" w:rsidRDefault="00170BD3">
      <w:pPr>
        <w:widowControl/>
        <w:autoSpaceDE w:val="0"/>
        <w:autoSpaceDN w:val="0"/>
        <w:jc w:val="center"/>
        <w:textAlignment w:val="bottom"/>
        <w:rPr>
          <w:rFonts w:ascii="宋体" w:hAnsi="宋体"/>
          <w:sz w:val="30"/>
          <w:szCs w:val="30"/>
        </w:rPr>
      </w:pPr>
    </w:p>
    <w:p w:rsidR="00170BD3" w:rsidRDefault="00170BD3">
      <w:pPr>
        <w:widowControl/>
        <w:autoSpaceDE w:val="0"/>
        <w:autoSpaceDN w:val="0"/>
        <w:jc w:val="center"/>
        <w:textAlignment w:val="bottom"/>
        <w:rPr>
          <w:rFonts w:ascii="宋体" w:hAnsi="宋体"/>
          <w:sz w:val="30"/>
          <w:szCs w:val="30"/>
        </w:rPr>
      </w:pPr>
    </w:p>
    <w:p w:rsidR="00170BD3" w:rsidRDefault="00170BD3">
      <w:pPr>
        <w:widowControl/>
        <w:autoSpaceDE w:val="0"/>
        <w:autoSpaceDN w:val="0"/>
        <w:jc w:val="center"/>
        <w:textAlignment w:val="bottom"/>
        <w:rPr>
          <w:rFonts w:ascii="宋体" w:hAnsi="宋体"/>
          <w:sz w:val="30"/>
          <w:szCs w:val="30"/>
        </w:rPr>
      </w:pPr>
    </w:p>
    <w:p w:rsidR="00170BD3" w:rsidRDefault="00170BD3">
      <w:pPr>
        <w:widowControl/>
        <w:autoSpaceDE w:val="0"/>
        <w:autoSpaceDN w:val="0"/>
        <w:jc w:val="center"/>
        <w:textAlignment w:val="bottom"/>
        <w:rPr>
          <w:rFonts w:ascii="宋体" w:hAnsi="宋体"/>
          <w:sz w:val="30"/>
          <w:szCs w:val="30"/>
        </w:rPr>
      </w:pPr>
    </w:p>
    <w:p w:rsidR="00170BD3" w:rsidRDefault="00170BD3">
      <w:pPr>
        <w:widowControl/>
        <w:autoSpaceDE w:val="0"/>
        <w:autoSpaceDN w:val="0"/>
        <w:jc w:val="center"/>
        <w:textAlignment w:val="bottom"/>
        <w:rPr>
          <w:rFonts w:ascii="宋体" w:hAnsi="宋体"/>
          <w:sz w:val="30"/>
          <w:szCs w:val="30"/>
        </w:rPr>
      </w:pPr>
    </w:p>
    <w:p w:rsidR="00170BD3" w:rsidRDefault="00170BD3">
      <w:pPr>
        <w:widowControl/>
        <w:autoSpaceDE w:val="0"/>
        <w:autoSpaceDN w:val="0"/>
        <w:textAlignment w:val="bottom"/>
        <w:rPr>
          <w:rFonts w:ascii="宋体" w:hAnsi="宋体"/>
          <w:sz w:val="30"/>
          <w:szCs w:val="30"/>
        </w:rPr>
      </w:pPr>
    </w:p>
    <w:p w:rsidR="00170BD3" w:rsidRDefault="00FB7863">
      <w:pPr>
        <w:pStyle w:val="ac"/>
        <w:rPr>
          <w:rFonts w:ascii="宋体" w:hAnsi="宋体"/>
          <w:b w:val="0"/>
          <w:sz w:val="24"/>
          <w:szCs w:val="24"/>
        </w:rPr>
      </w:pPr>
      <w:bookmarkStart w:id="1" w:name="_Toc469319351"/>
      <w:bookmarkEnd w:id="0"/>
      <w:r>
        <w:rPr>
          <w:rFonts w:hint="eastAsia"/>
        </w:rPr>
        <w:lastRenderedPageBreak/>
        <w:t>第一章</w:t>
      </w:r>
      <w:r>
        <w:rPr>
          <w:rFonts w:hint="eastAsia"/>
        </w:rPr>
        <w:t xml:space="preserve">  </w:t>
      </w:r>
      <w:r>
        <w:rPr>
          <w:rFonts w:hint="eastAsia"/>
        </w:rPr>
        <w:t>竞争性谈判公告</w:t>
      </w:r>
      <w:bookmarkStart w:id="2" w:name="_Toc204399258"/>
      <w:bookmarkEnd w:id="1"/>
    </w:p>
    <w:p w:rsidR="00170BD3" w:rsidRDefault="00FB7863">
      <w:pPr>
        <w:spacing w:before="100" w:beforeAutospacing="1" w:after="100" w:afterAutospacing="1"/>
        <w:rPr>
          <w:rFonts w:ascii="宋体" w:hAnsi="宋体"/>
          <w:b/>
          <w:bCs/>
          <w:sz w:val="24"/>
          <w:szCs w:val="24"/>
        </w:rPr>
      </w:pPr>
      <w:r>
        <w:rPr>
          <w:rFonts w:ascii="宋体" w:hAnsi="宋体" w:hint="eastAsia"/>
          <w:b/>
          <w:bCs/>
          <w:sz w:val="24"/>
          <w:szCs w:val="24"/>
        </w:rPr>
        <w:t>一、项目概况：</w:t>
      </w:r>
    </w:p>
    <w:p w:rsidR="00170BD3" w:rsidRDefault="00FB7863">
      <w:pPr>
        <w:spacing w:before="100" w:beforeAutospacing="1" w:after="100" w:afterAutospacing="1" w:line="360" w:lineRule="auto"/>
        <w:rPr>
          <w:rFonts w:ascii="宋体" w:hAnsi="宋体" w:cs="宋体"/>
          <w:kern w:val="0"/>
          <w:szCs w:val="21"/>
          <w:shd w:val="clear" w:color="auto" w:fill="FFFFFF"/>
        </w:rPr>
      </w:pPr>
      <w:r>
        <w:rPr>
          <w:rFonts w:ascii="宋体" w:hAnsi="宋体" w:cs="宋体" w:hint="eastAsia"/>
          <w:kern w:val="0"/>
          <w:szCs w:val="21"/>
          <w:shd w:val="clear" w:color="auto" w:fill="FFFFFF"/>
        </w:rPr>
        <w:t xml:space="preserve"> </w:t>
      </w:r>
      <w:r w:rsidR="003D4576">
        <w:rPr>
          <w:rFonts w:ascii="宋体" w:hAnsi="宋体" w:cs="宋体" w:hint="eastAsia"/>
          <w:kern w:val="0"/>
          <w:szCs w:val="21"/>
          <w:shd w:val="clear" w:color="auto" w:fill="FFFFFF"/>
        </w:rPr>
        <w:t xml:space="preserve">   </w:t>
      </w:r>
      <w:r w:rsidRPr="006843D2">
        <w:rPr>
          <w:rFonts w:ascii="宋体" w:hAnsi="宋体" w:cs="宋体" w:hint="eastAsia"/>
          <w:kern w:val="0"/>
          <w:szCs w:val="21"/>
          <w:u w:val="single"/>
          <w:shd w:val="clear" w:color="auto" w:fill="FFFFFF"/>
        </w:rPr>
        <w:t>海南和顺项目管理有限公司</w:t>
      </w:r>
      <w:r>
        <w:rPr>
          <w:rFonts w:ascii="宋体" w:hAnsi="宋体" w:cs="宋体" w:hint="eastAsia"/>
          <w:kern w:val="0"/>
          <w:szCs w:val="21"/>
          <w:shd w:val="clear" w:color="auto" w:fill="FFFFFF"/>
        </w:rPr>
        <w:t>（以下简称“采购代理机构”）受</w:t>
      </w:r>
      <w:r w:rsidRPr="006843D2">
        <w:rPr>
          <w:rFonts w:ascii="宋体" w:hAnsi="宋体" w:cs="宋体" w:hint="eastAsia"/>
          <w:kern w:val="0"/>
          <w:szCs w:val="21"/>
          <w:u w:val="single"/>
          <w:shd w:val="clear" w:color="auto" w:fill="FFFFFF"/>
        </w:rPr>
        <w:t>临高县公安局</w:t>
      </w:r>
      <w:r>
        <w:rPr>
          <w:rFonts w:ascii="宋体" w:hAnsi="宋体" w:cs="宋体" w:hint="eastAsia"/>
          <w:kern w:val="0"/>
          <w:szCs w:val="21"/>
          <w:shd w:val="clear" w:color="auto" w:fill="FFFFFF"/>
        </w:rPr>
        <w:t>的（以下简称“采购人”）委托，邀请国内的合格投标人就“</w:t>
      </w:r>
      <w:r w:rsidR="003D4576">
        <w:rPr>
          <w:rFonts w:ascii="宋体" w:hAnsi="宋体" w:cs="宋体" w:hint="eastAsia"/>
          <w:kern w:val="0"/>
          <w:szCs w:val="21"/>
          <w:shd w:val="clear" w:color="auto" w:fill="FFFFFF"/>
        </w:rPr>
        <w:t>临高县公安局警用装备采购</w:t>
      </w:r>
      <w:r>
        <w:rPr>
          <w:rFonts w:ascii="宋体" w:hAnsi="宋体" w:cs="宋体" w:hint="eastAsia"/>
          <w:kern w:val="0"/>
          <w:szCs w:val="21"/>
          <w:shd w:val="clear" w:color="auto" w:fill="FFFFFF"/>
        </w:rPr>
        <w:t>（</w:t>
      </w:r>
      <w:r w:rsidR="004643A9">
        <w:rPr>
          <w:rFonts w:ascii="宋体" w:hAnsi="宋体" w:cs="宋体" w:hint="eastAsia"/>
          <w:kern w:val="0"/>
          <w:szCs w:val="21"/>
          <w:shd w:val="clear" w:color="auto" w:fill="FFFFFF"/>
        </w:rPr>
        <w:t>项目编号</w:t>
      </w:r>
      <w:r>
        <w:rPr>
          <w:rFonts w:ascii="宋体" w:hAnsi="宋体" w:cs="宋体" w:hint="eastAsia"/>
          <w:kern w:val="0"/>
          <w:szCs w:val="21"/>
          <w:shd w:val="clear" w:color="auto" w:fill="FFFFFF"/>
        </w:rPr>
        <w:t>：</w:t>
      </w:r>
      <w:r w:rsidR="00BC7F1E">
        <w:rPr>
          <w:rFonts w:ascii="宋体" w:hAnsi="宋体" w:cs="宋体"/>
          <w:kern w:val="0"/>
          <w:szCs w:val="21"/>
          <w:shd w:val="clear" w:color="auto" w:fill="FFFFFF"/>
        </w:rPr>
        <w:t>HNHS-2020-048</w:t>
      </w:r>
      <w:r>
        <w:rPr>
          <w:rFonts w:ascii="宋体" w:hAnsi="宋体" w:cs="宋体" w:hint="eastAsia"/>
          <w:kern w:val="0"/>
          <w:szCs w:val="21"/>
          <w:shd w:val="clear" w:color="auto" w:fill="FFFFFF"/>
        </w:rPr>
        <w:t>）”采用竞争性谈判方式对所需相关采购前来投标。</w:t>
      </w:r>
    </w:p>
    <w:p w:rsidR="00170BD3" w:rsidRDefault="00FB7863">
      <w:pPr>
        <w:spacing w:before="100" w:beforeAutospacing="1" w:after="100" w:afterAutospacing="1"/>
        <w:rPr>
          <w:rFonts w:ascii="Arial" w:hAnsi="Arial" w:cs="Arial"/>
          <w:sz w:val="14"/>
          <w:szCs w:val="14"/>
        </w:rPr>
      </w:pPr>
      <w:r>
        <w:rPr>
          <w:rFonts w:ascii="宋体" w:hAnsi="宋体" w:hint="eastAsia"/>
          <w:b/>
          <w:bCs/>
          <w:sz w:val="24"/>
          <w:szCs w:val="24"/>
        </w:rPr>
        <w:t>二、谈判内容</w:t>
      </w:r>
      <w:r>
        <w:rPr>
          <w:rFonts w:ascii="宋体" w:hAnsi="宋体" w:hint="eastAsia"/>
          <w:sz w:val="24"/>
          <w:szCs w:val="24"/>
        </w:rPr>
        <w:t>：</w:t>
      </w:r>
    </w:p>
    <w:p w:rsidR="00170BD3" w:rsidRDefault="00FB7863">
      <w:pPr>
        <w:pStyle w:val="ad"/>
        <w:shd w:val="clear" w:color="auto" w:fill="FFFFFF"/>
        <w:spacing w:before="0" w:beforeAutospacing="0" w:after="0" w:afterAutospacing="0" w:line="360" w:lineRule="auto"/>
        <w:rPr>
          <w:sz w:val="21"/>
          <w:szCs w:val="21"/>
          <w:shd w:val="clear" w:color="auto" w:fill="FFFFFF"/>
        </w:rPr>
      </w:pPr>
      <w:r>
        <w:rPr>
          <w:rFonts w:hint="eastAsia"/>
          <w:sz w:val="21"/>
          <w:szCs w:val="21"/>
          <w:shd w:val="clear" w:color="auto" w:fill="FFFFFF"/>
        </w:rPr>
        <w:t>1、项目名称：</w:t>
      </w:r>
      <w:r w:rsidR="003D4576">
        <w:rPr>
          <w:rFonts w:hint="eastAsia"/>
          <w:sz w:val="21"/>
          <w:szCs w:val="21"/>
          <w:shd w:val="clear" w:color="auto" w:fill="FFFFFF"/>
        </w:rPr>
        <w:t>临高县公安局警用装备采购</w:t>
      </w:r>
      <w:r>
        <w:rPr>
          <w:rFonts w:hint="eastAsia"/>
          <w:sz w:val="21"/>
          <w:szCs w:val="21"/>
          <w:shd w:val="clear" w:color="auto" w:fill="FFFFFF"/>
        </w:rPr>
        <w:t>；</w:t>
      </w:r>
    </w:p>
    <w:p w:rsidR="00170BD3" w:rsidRDefault="00FB7863">
      <w:pPr>
        <w:pStyle w:val="ad"/>
        <w:shd w:val="clear" w:color="auto" w:fill="FFFFFF"/>
        <w:spacing w:before="0" w:beforeAutospacing="0" w:after="0" w:afterAutospacing="0" w:line="360" w:lineRule="auto"/>
        <w:rPr>
          <w:sz w:val="21"/>
          <w:szCs w:val="21"/>
          <w:shd w:val="clear" w:color="auto" w:fill="FFFFFF"/>
        </w:rPr>
      </w:pPr>
      <w:r>
        <w:rPr>
          <w:rFonts w:hint="eastAsia"/>
          <w:sz w:val="21"/>
          <w:szCs w:val="21"/>
          <w:shd w:val="clear" w:color="auto" w:fill="FFFFFF"/>
        </w:rPr>
        <w:t>2、项目编号：</w:t>
      </w:r>
      <w:r w:rsidR="00BC7F1E">
        <w:rPr>
          <w:szCs w:val="21"/>
          <w:shd w:val="clear" w:color="auto" w:fill="FFFFFF"/>
        </w:rPr>
        <w:t>HNHS-2020-048</w:t>
      </w:r>
      <w:r>
        <w:rPr>
          <w:rFonts w:hint="eastAsia"/>
          <w:sz w:val="21"/>
          <w:szCs w:val="21"/>
          <w:shd w:val="clear" w:color="auto" w:fill="FFFFFF"/>
        </w:rPr>
        <w:t>；</w:t>
      </w:r>
    </w:p>
    <w:p w:rsidR="00170BD3" w:rsidRDefault="00FB7863">
      <w:pPr>
        <w:pStyle w:val="ad"/>
        <w:shd w:val="clear" w:color="auto" w:fill="FFFFFF"/>
        <w:spacing w:before="0" w:beforeAutospacing="0" w:after="0" w:afterAutospacing="0" w:line="360" w:lineRule="auto"/>
        <w:rPr>
          <w:sz w:val="21"/>
          <w:szCs w:val="21"/>
          <w:shd w:val="clear" w:color="auto" w:fill="FFFFFF"/>
        </w:rPr>
      </w:pPr>
      <w:r>
        <w:rPr>
          <w:rFonts w:hint="eastAsia"/>
          <w:sz w:val="21"/>
          <w:szCs w:val="21"/>
          <w:shd w:val="clear" w:color="auto" w:fill="FFFFFF"/>
        </w:rPr>
        <w:t>3、项目地址：海南省临高县；</w:t>
      </w:r>
    </w:p>
    <w:p w:rsidR="00170BD3" w:rsidRDefault="00FB7863">
      <w:pPr>
        <w:pStyle w:val="ad"/>
        <w:shd w:val="clear" w:color="auto" w:fill="FFFFFF"/>
        <w:spacing w:before="0" w:beforeAutospacing="0" w:after="0" w:afterAutospacing="0" w:line="360" w:lineRule="auto"/>
        <w:rPr>
          <w:sz w:val="21"/>
          <w:szCs w:val="21"/>
          <w:shd w:val="clear" w:color="auto" w:fill="FFFFFF"/>
        </w:rPr>
      </w:pPr>
      <w:r>
        <w:rPr>
          <w:rFonts w:hint="eastAsia"/>
          <w:sz w:val="21"/>
          <w:szCs w:val="21"/>
          <w:shd w:val="clear" w:color="auto" w:fill="FFFFFF"/>
        </w:rPr>
        <w:t>4、资金来源：财政资金；</w:t>
      </w:r>
    </w:p>
    <w:p w:rsidR="00170BD3" w:rsidRDefault="00FB7863">
      <w:pPr>
        <w:pStyle w:val="ad"/>
        <w:shd w:val="clear" w:color="auto" w:fill="FFFFFF"/>
        <w:spacing w:before="0" w:beforeAutospacing="0" w:after="0" w:afterAutospacing="0" w:line="360" w:lineRule="auto"/>
        <w:rPr>
          <w:sz w:val="21"/>
          <w:szCs w:val="21"/>
          <w:shd w:val="clear" w:color="auto" w:fill="FFFFFF"/>
        </w:rPr>
      </w:pPr>
      <w:r>
        <w:rPr>
          <w:rFonts w:hint="eastAsia"/>
          <w:sz w:val="21"/>
          <w:szCs w:val="21"/>
          <w:shd w:val="clear" w:color="auto" w:fill="FFFFFF"/>
        </w:rPr>
        <w:t>5、预算金额：</w:t>
      </w:r>
      <w:r w:rsidR="003D4576">
        <w:rPr>
          <w:sz w:val="21"/>
          <w:szCs w:val="21"/>
          <w:shd w:val="clear" w:color="auto" w:fill="FFFFFF"/>
        </w:rPr>
        <w:t>232</w:t>
      </w:r>
      <w:r w:rsidR="003D4576" w:rsidRPr="003D4576">
        <w:rPr>
          <w:sz w:val="21"/>
          <w:szCs w:val="21"/>
          <w:shd w:val="clear" w:color="auto" w:fill="FFFFFF"/>
        </w:rPr>
        <w:t>055</w:t>
      </w:r>
      <w:r w:rsidR="003D4576">
        <w:rPr>
          <w:rFonts w:hint="eastAsia"/>
          <w:sz w:val="21"/>
          <w:szCs w:val="21"/>
          <w:shd w:val="clear" w:color="auto" w:fill="FFFFFF"/>
        </w:rPr>
        <w:t>0.00</w:t>
      </w:r>
      <w:r>
        <w:rPr>
          <w:rFonts w:hint="eastAsia"/>
          <w:sz w:val="21"/>
          <w:szCs w:val="21"/>
          <w:shd w:val="clear" w:color="auto" w:fill="FFFFFF"/>
        </w:rPr>
        <w:t>元；</w:t>
      </w:r>
    </w:p>
    <w:p w:rsidR="00170BD3" w:rsidRDefault="00FB7863">
      <w:pPr>
        <w:pStyle w:val="ad"/>
        <w:shd w:val="clear" w:color="auto" w:fill="FFFFFF"/>
        <w:spacing w:before="0" w:beforeAutospacing="0" w:after="0" w:afterAutospacing="0" w:line="360" w:lineRule="auto"/>
        <w:rPr>
          <w:sz w:val="21"/>
          <w:szCs w:val="21"/>
          <w:shd w:val="clear" w:color="auto" w:fill="FFFFFF"/>
        </w:rPr>
      </w:pPr>
      <w:r>
        <w:rPr>
          <w:rFonts w:hint="eastAsia"/>
          <w:sz w:val="21"/>
          <w:szCs w:val="21"/>
          <w:shd w:val="clear" w:color="auto" w:fill="FFFFFF"/>
        </w:rPr>
        <w:t>6、交货期（服务期限）：30日历天；</w:t>
      </w:r>
    </w:p>
    <w:p w:rsidR="00170BD3" w:rsidRDefault="00FB7863">
      <w:pPr>
        <w:pStyle w:val="ad"/>
        <w:shd w:val="clear" w:color="auto" w:fill="FFFFFF"/>
        <w:spacing w:before="0" w:beforeAutospacing="0" w:after="0" w:afterAutospacing="0" w:line="360" w:lineRule="auto"/>
        <w:rPr>
          <w:sz w:val="21"/>
          <w:szCs w:val="21"/>
          <w:shd w:val="clear" w:color="auto" w:fill="FFFFFF"/>
        </w:rPr>
      </w:pPr>
      <w:r>
        <w:rPr>
          <w:rFonts w:hint="eastAsia"/>
          <w:sz w:val="21"/>
          <w:szCs w:val="21"/>
          <w:shd w:val="clear" w:color="auto" w:fill="FFFFFF"/>
        </w:rPr>
        <w:t>7、 交货地点：用户指定地点；</w:t>
      </w:r>
    </w:p>
    <w:p w:rsidR="00170BD3" w:rsidRDefault="00FB7863">
      <w:pPr>
        <w:pStyle w:val="ad"/>
        <w:shd w:val="clear" w:color="auto" w:fill="FFFFFF"/>
        <w:spacing w:before="0" w:beforeAutospacing="0" w:after="0" w:afterAutospacing="0" w:line="360" w:lineRule="auto"/>
        <w:rPr>
          <w:sz w:val="21"/>
          <w:szCs w:val="21"/>
          <w:shd w:val="clear" w:color="auto" w:fill="FFFFFF"/>
        </w:rPr>
      </w:pPr>
      <w:r>
        <w:rPr>
          <w:rFonts w:hint="eastAsia"/>
          <w:sz w:val="21"/>
          <w:szCs w:val="21"/>
          <w:shd w:val="clear" w:color="auto" w:fill="FFFFFF"/>
        </w:rPr>
        <w:t>8、简要技术要求或招标性质：详见《用户需求书》；</w:t>
      </w:r>
    </w:p>
    <w:p w:rsidR="00170BD3" w:rsidRDefault="00FB7863">
      <w:pPr>
        <w:spacing w:before="100" w:beforeAutospacing="1" w:after="100" w:afterAutospacing="1" w:line="240" w:lineRule="atLeast"/>
        <w:rPr>
          <w:rFonts w:ascii="宋体" w:hAnsi="宋体"/>
          <w:sz w:val="24"/>
          <w:szCs w:val="24"/>
        </w:rPr>
      </w:pPr>
      <w:r>
        <w:rPr>
          <w:rFonts w:ascii="宋体" w:hAnsi="宋体" w:hint="eastAsia"/>
          <w:b/>
          <w:bCs/>
          <w:sz w:val="24"/>
          <w:szCs w:val="24"/>
        </w:rPr>
        <w:t>三</w:t>
      </w:r>
      <w:r>
        <w:rPr>
          <w:rFonts w:ascii="宋体" w:hAnsi="宋体" w:hint="eastAsia"/>
          <w:sz w:val="24"/>
          <w:szCs w:val="24"/>
        </w:rPr>
        <w:t>、</w:t>
      </w:r>
      <w:r>
        <w:rPr>
          <w:rFonts w:ascii="宋体" w:hAnsi="宋体" w:hint="eastAsia"/>
          <w:b/>
          <w:bCs/>
          <w:sz w:val="24"/>
          <w:szCs w:val="24"/>
        </w:rPr>
        <w:t>合格的投标人：</w:t>
      </w:r>
    </w:p>
    <w:p w:rsidR="00170BD3" w:rsidRDefault="00FB7863">
      <w:pPr>
        <w:pStyle w:val="ad"/>
        <w:shd w:val="clear" w:color="auto" w:fill="FFFFFF"/>
        <w:spacing w:before="0" w:beforeAutospacing="0" w:after="0" w:afterAutospacing="0" w:line="360" w:lineRule="auto"/>
        <w:rPr>
          <w:sz w:val="21"/>
          <w:szCs w:val="21"/>
          <w:shd w:val="clear" w:color="auto" w:fill="FFFFFF"/>
        </w:rPr>
      </w:pPr>
      <w:r>
        <w:rPr>
          <w:rFonts w:hint="eastAsia"/>
          <w:sz w:val="21"/>
          <w:szCs w:val="21"/>
          <w:shd w:val="clear" w:color="auto" w:fill="FFFFFF"/>
        </w:rPr>
        <w:t>1、在中华人民共和国注册，具有独立承担民事责任能力的法人，需提供营业执照副本、组织机构代码证副本、税务登记证副本有效证件（或三证合一营业执照复印件）。</w:t>
      </w:r>
    </w:p>
    <w:p w:rsidR="00170BD3" w:rsidRDefault="00FB7863">
      <w:pPr>
        <w:pStyle w:val="ad"/>
        <w:shd w:val="clear" w:color="auto" w:fill="FFFFFF"/>
        <w:spacing w:before="0" w:beforeAutospacing="0" w:after="0" w:afterAutospacing="0" w:line="360" w:lineRule="auto"/>
        <w:rPr>
          <w:sz w:val="21"/>
          <w:szCs w:val="21"/>
          <w:shd w:val="clear" w:color="auto" w:fill="FFFFFF"/>
        </w:rPr>
      </w:pPr>
      <w:r>
        <w:rPr>
          <w:rFonts w:hint="eastAsia"/>
          <w:sz w:val="21"/>
          <w:szCs w:val="21"/>
          <w:shd w:val="clear" w:color="auto" w:fill="FFFFFF"/>
        </w:rPr>
        <w:t>2、提供20</w:t>
      </w:r>
      <w:r w:rsidR="003D4576">
        <w:rPr>
          <w:rFonts w:hint="eastAsia"/>
          <w:sz w:val="21"/>
          <w:szCs w:val="21"/>
          <w:shd w:val="clear" w:color="auto" w:fill="FFFFFF"/>
        </w:rPr>
        <w:t>20</w:t>
      </w:r>
      <w:r>
        <w:rPr>
          <w:rFonts w:hint="eastAsia"/>
          <w:sz w:val="21"/>
          <w:szCs w:val="21"/>
          <w:shd w:val="clear" w:color="auto" w:fill="FFFFFF"/>
        </w:rPr>
        <w:t>年至今任意一个月依法缴纳社会保障资金的良好记录及纳税证明。（附当地社保机构出具的任意一个月社会保障缴费记录复印件及纳税证明复印件加盖单位公章）。</w:t>
      </w:r>
    </w:p>
    <w:p w:rsidR="00170BD3" w:rsidRDefault="00FB7863">
      <w:pPr>
        <w:pStyle w:val="ad"/>
        <w:shd w:val="clear" w:color="auto" w:fill="FFFFFF"/>
        <w:spacing w:before="0" w:beforeAutospacing="0" w:after="0" w:afterAutospacing="0" w:line="360" w:lineRule="auto"/>
        <w:rPr>
          <w:sz w:val="21"/>
          <w:szCs w:val="21"/>
          <w:shd w:val="clear" w:color="auto" w:fill="FFFFFF"/>
        </w:rPr>
      </w:pPr>
      <w:r>
        <w:rPr>
          <w:rFonts w:hint="eastAsia"/>
          <w:sz w:val="21"/>
          <w:szCs w:val="21"/>
          <w:shd w:val="clear" w:color="auto" w:fill="FFFFFF"/>
        </w:rPr>
        <w:t>3、参加政府采购活动近三年内，在经营活动中没有重大违法记录（需提供声明承诺书加盖单位公章）；</w:t>
      </w:r>
    </w:p>
    <w:p w:rsidR="00170BD3" w:rsidRDefault="00FB7863">
      <w:pPr>
        <w:pStyle w:val="ad"/>
        <w:shd w:val="clear" w:color="auto" w:fill="FFFFFF"/>
        <w:spacing w:before="0" w:beforeAutospacing="0" w:after="0" w:afterAutospacing="0" w:line="360" w:lineRule="auto"/>
        <w:rPr>
          <w:sz w:val="21"/>
          <w:szCs w:val="21"/>
          <w:shd w:val="clear" w:color="auto" w:fill="FFFFFF"/>
        </w:rPr>
      </w:pPr>
      <w:r>
        <w:rPr>
          <w:rFonts w:hint="eastAsia"/>
          <w:sz w:val="21"/>
          <w:szCs w:val="21"/>
          <w:shd w:val="clear" w:color="auto" w:fill="FFFFFF"/>
        </w:rPr>
        <w:t>4、必须为未被列入信用中国网站(www.creditchina.gov.cn)的“失信被执行人”、“重大税收违法案件当事人名单”、“政府采购严重违法失信名单”和中国政府采购网(www.ccgp.gov.cn) 的“政府采购严重违法失信行为记录名单”的供应商；（提供查询结果的网页打印件加盖公章）。</w:t>
      </w:r>
    </w:p>
    <w:p w:rsidR="00170BD3" w:rsidRDefault="00FB7863">
      <w:pPr>
        <w:pStyle w:val="ad"/>
        <w:shd w:val="clear" w:color="auto" w:fill="FFFFFF"/>
        <w:spacing w:before="0" w:beforeAutospacing="0" w:after="0" w:afterAutospacing="0" w:line="360" w:lineRule="auto"/>
        <w:rPr>
          <w:sz w:val="21"/>
          <w:szCs w:val="21"/>
          <w:shd w:val="clear" w:color="auto" w:fill="FFFFFF"/>
        </w:rPr>
      </w:pPr>
      <w:r>
        <w:rPr>
          <w:rFonts w:hint="eastAsia"/>
          <w:sz w:val="21"/>
          <w:szCs w:val="21"/>
          <w:shd w:val="clear" w:color="auto" w:fill="FFFFFF"/>
        </w:rPr>
        <w:t>5、投标人必须对本项目内所有的内容进行投标，不允许只对其中部分内容进行投标，否则视为无效投标。</w:t>
      </w:r>
    </w:p>
    <w:p w:rsidR="00170BD3" w:rsidRDefault="00FB7863">
      <w:pPr>
        <w:pStyle w:val="ad"/>
        <w:shd w:val="clear" w:color="auto" w:fill="FFFFFF"/>
        <w:spacing w:before="0" w:beforeAutospacing="0" w:after="0" w:afterAutospacing="0" w:line="360" w:lineRule="auto"/>
        <w:rPr>
          <w:sz w:val="21"/>
          <w:szCs w:val="21"/>
          <w:shd w:val="clear" w:color="auto" w:fill="FFFFFF"/>
        </w:rPr>
      </w:pPr>
      <w:r>
        <w:rPr>
          <w:rFonts w:hint="eastAsia"/>
          <w:sz w:val="21"/>
          <w:szCs w:val="21"/>
          <w:shd w:val="clear" w:color="auto" w:fill="FFFFFF"/>
        </w:rPr>
        <w:t>6、购买本项目</w:t>
      </w:r>
      <w:r w:rsidR="006843D2">
        <w:rPr>
          <w:rFonts w:hint="eastAsia"/>
          <w:sz w:val="21"/>
          <w:szCs w:val="21"/>
          <w:shd w:val="clear" w:color="auto" w:fill="FFFFFF"/>
        </w:rPr>
        <w:t>竞争性谈判</w:t>
      </w:r>
      <w:r>
        <w:rPr>
          <w:rFonts w:hint="eastAsia"/>
          <w:sz w:val="21"/>
          <w:szCs w:val="21"/>
          <w:shd w:val="clear" w:color="auto" w:fill="FFFFFF"/>
        </w:rPr>
        <w:t>文件并缴纳投标保证金。</w:t>
      </w:r>
    </w:p>
    <w:p w:rsidR="00170BD3" w:rsidRDefault="00170BD3">
      <w:pPr>
        <w:pStyle w:val="ad"/>
        <w:shd w:val="clear" w:color="auto" w:fill="FFFFFF"/>
        <w:spacing w:before="0" w:beforeAutospacing="0" w:after="0" w:afterAutospacing="0" w:line="360" w:lineRule="auto"/>
        <w:rPr>
          <w:sz w:val="21"/>
          <w:szCs w:val="21"/>
          <w:shd w:val="clear" w:color="auto" w:fill="FFFFFF"/>
        </w:rPr>
      </w:pPr>
    </w:p>
    <w:p w:rsidR="00170BD3" w:rsidRDefault="00170BD3">
      <w:pPr>
        <w:pStyle w:val="ad"/>
        <w:shd w:val="clear" w:color="auto" w:fill="FFFFFF"/>
        <w:spacing w:before="0" w:beforeAutospacing="0" w:after="0" w:afterAutospacing="0" w:line="360" w:lineRule="auto"/>
        <w:rPr>
          <w:sz w:val="21"/>
          <w:szCs w:val="21"/>
          <w:shd w:val="clear" w:color="auto" w:fill="FFFFFF"/>
        </w:rPr>
      </w:pPr>
    </w:p>
    <w:p w:rsidR="00170BD3" w:rsidRDefault="00FB7863">
      <w:pPr>
        <w:spacing w:before="100" w:beforeAutospacing="1" w:after="100" w:afterAutospacing="1" w:line="240" w:lineRule="atLeast"/>
        <w:rPr>
          <w:rFonts w:ascii="宋体" w:hAnsi="宋体"/>
          <w:b/>
          <w:bCs/>
          <w:sz w:val="24"/>
          <w:szCs w:val="24"/>
        </w:rPr>
      </w:pPr>
      <w:r>
        <w:rPr>
          <w:rFonts w:ascii="宋体" w:hAnsi="宋体" w:hint="eastAsia"/>
          <w:b/>
          <w:bCs/>
          <w:sz w:val="24"/>
          <w:szCs w:val="24"/>
        </w:rPr>
        <w:lastRenderedPageBreak/>
        <w:t>四、谈判文件获取</w:t>
      </w:r>
    </w:p>
    <w:p w:rsidR="00170BD3" w:rsidRDefault="00FB7863">
      <w:pPr>
        <w:pStyle w:val="ad"/>
        <w:shd w:val="clear" w:color="auto" w:fill="FFFFFF"/>
        <w:spacing w:before="0" w:beforeAutospacing="0" w:after="0" w:afterAutospacing="0" w:line="360" w:lineRule="auto"/>
        <w:rPr>
          <w:sz w:val="21"/>
          <w:szCs w:val="21"/>
          <w:u w:val="single"/>
          <w:shd w:val="clear" w:color="auto" w:fill="FFFFFF"/>
        </w:rPr>
      </w:pPr>
      <w:r>
        <w:rPr>
          <w:rFonts w:hint="eastAsia"/>
          <w:sz w:val="21"/>
          <w:szCs w:val="21"/>
          <w:shd w:val="clear" w:color="auto" w:fill="FFFFFF"/>
        </w:rPr>
        <w:t>1、</w:t>
      </w:r>
      <w:r>
        <w:rPr>
          <w:rFonts w:hint="eastAsia"/>
          <w:sz w:val="21"/>
          <w:szCs w:val="21"/>
          <w:u w:val="single"/>
          <w:shd w:val="clear" w:color="auto" w:fill="FFFFFF"/>
        </w:rPr>
        <w:t>有兴趣的合格投标人可于20</w:t>
      </w:r>
      <w:r w:rsidR="003D4576">
        <w:rPr>
          <w:rFonts w:hint="eastAsia"/>
          <w:sz w:val="21"/>
          <w:szCs w:val="21"/>
          <w:u w:val="single"/>
          <w:shd w:val="clear" w:color="auto" w:fill="FFFFFF"/>
        </w:rPr>
        <w:t>20</w:t>
      </w:r>
      <w:r>
        <w:rPr>
          <w:rFonts w:hint="eastAsia"/>
          <w:sz w:val="21"/>
          <w:szCs w:val="21"/>
          <w:u w:val="single"/>
          <w:shd w:val="clear" w:color="auto" w:fill="FFFFFF"/>
        </w:rPr>
        <w:t>年12月</w:t>
      </w:r>
      <w:r w:rsidR="002E0AE7">
        <w:rPr>
          <w:rFonts w:hint="eastAsia"/>
          <w:sz w:val="21"/>
          <w:szCs w:val="21"/>
          <w:u w:val="single"/>
          <w:shd w:val="clear" w:color="auto" w:fill="FFFFFF"/>
        </w:rPr>
        <w:t>25</w:t>
      </w:r>
      <w:r>
        <w:rPr>
          <w:rFonts w:hint="eastAsia"/>
          <w:sz w:val="21"/>
          <w:szCs w:val="21"/>
          <w:u w:val="single"/>
          <w:shd w:val="clear" w:color="auto" w:fill="FFFFFF"/>
        </w:rPr>
        <w:t>日至20</w:t>
      </w:r>
      <w:r w:rsidR="003D4576">
        <w:rPr>
          <w:rFonts w:hint="eastAsia"/>
          <w:sz w:val="21"/>
          <w:szCs w:val="21"/>
          <w:u w:val="single"/>
          <w:shd w:val="clear" w:color="auto" w:fill="FFFFFF"/>
        </w:rPr>
        <w:t>20</w:t>
      </w:r>
      <w:r>
        <w:rPr>
          <w:rFonts w:hint="eastAsia"/>
          <w:sz w:val="21"/>
          <w:szCs w:val="21"/>
          <w:u w:val="single"/>
          <w:shd w:val="clear" w:color="auto" w:fill="FFFFFF"/>
        </w:rPr>
        <w:t>年12月</w:t>
      </w:r>
      <w:r w:rsidR="002E0AE7">
        <w:rPr>
          <w:rFonts w:hint="eastAsia"/>
          <w:sz w:val="21"/>
          <w:szCs w:val="21"/>
          <w:u w:val="single"/>
          <w:shd w:val="clear" w:color="auto" w:fill="FFFFFF"/>
        </w:rPr>
        <w:t>29</w:t>
      </w:r>
      <w:r>
        <w:rPr>
          <w:rFonts w:hint="eastAsia"/>
          <w:sz w:val="21"/>
          <w:szCs w:val="21"/>
          <w:u w:val="single"/>
          <w:shd w:val="clear" w:color="auto" w:fill="FFFFFF"/>
        </w:rPr>
        <w:t>日止（节假日除外)上午9：00时至下午17：30(北京时间)由项目负责人持本人身份证、在本单位缴纳近三个月社保缴纳凭证、供应商营业执照副本、法定代表人授权委托书及法人身份证及资格要求中要求的相关材料，以上资料提供复印件加盖单位公章留底，原件核查。（供应商在填写报名登记表时，必须如实认真填写项目信息及供应商信息，若因错误信息给供应商的响应事宜造成影响的由供应商自行承担责任（供应商欲变更报名登记的项目信息，请于保证金截止日前到我单位重新填写报名登记表）。在海口市蓝天路名门广场北区B（6-9）1909室购买竞争性谈判文件。本竞争性谈判文件售价为 300 元人民币，售后不退。</w:t>
      </w:r>
    </w:p>
    <w:p w:rsidR="00170BD3" w:rsidRDefault="00FB7863">
      <w:pPr>
        <w:spacing w:before="100" w:beforeAutospacing="1" w:after="100" w:afterAutospacing="1" w:line="360" w:lineRule="auto"/>
        <w:rPr>
          <w:rFonts w:ascii="宋体" w:hAnsi="宋体"/>
          <w:sz w:val="24"/>
          <w:szCs w:val="24"/>
        </w:rPr>
      </w:pPr>
      <w:r>
        <w:rPr>
          <w:rFonts w:ascii="宋体" w:hAnsi="宋体" w:hint="eastAsia"/>
          <w:sz w:val="24"/>
          <w:szCs w:val="24"/>
        </w:rPr>
        <w:t>五</w:t>
      </w:r>
      <w:r>
        <w:rPr>
          <w:rFonts w:ascii="宋体" w:hAnsi="宋体" w:cs="宋体" w:hint="eastAsia"/>
          <w:kern w:val="0"/>
          <w:szCs w:val="21"/>
          <w:shd w:val="clear" w:color="auto" w:fill="FFFFFF"/>
        </w:rPr>
        <w:t>、</w:t>
      </w:r>
      <w:bookmarkStart w:id="3" w:name="_Toc87373467"/>
      <w:bookmarkStart w:id="4" w:name="_Toc99881726"/>
      <w:bookmarkStart w:id="5" w:name="_Toc87373368"/>
      <w:bookmarkStart w:id="6" w:name="_Toc87810220"/>
      <w:bookmarkStart w:id="7" w:name="_Toc99941298"/>
      <w:bookmarkStart w:id="8" w:name="_Toc99718116"/>
      <w:bookmarkStart w:id="9" w:name="_Toc103333684"/>
      <w:r>
        <w:rPr>
          <w:rFonts w:ascii="宋体" w:hAnsi="宋体" w:hint="eastAsia"/>
          <w:b/>
          <w:bCs/>
          <w:sz w:val="24"/>
          <w:szCs w:val="24"/>
        </w:rPr>
        <w:t>递交标书时间及地点</w:t>
      </w:r>
      <w:bookmarkEnd w:id="3"/>
      <w:bookmarkEnd w:id="4"/>
      <w:bookmarkEnd w:id="5"/>
      <w:bookmarkEnd w:id="6"/>
      <w:bookmarkEnd w:id="7"/>
      <w:bookmarkEnd w:id="8"/>
      <w:bookmarkEnd w:id="9"/>
      <w:r>
        <w:rPr>
          <w:rFonts w:ascii="宋体" w:hAnsi="宋体" w:hint="eastAsia"/>
          <w:b/>
          <w:bCs/>
          <w:sz w:val="24"/>
          <w:szCs w:val="24"/>
        </w:rPr>
        <w:t>：</w:t>
      </w:r>
    </w:p>
    <w:p w:rsidR="00170BD3" w:rsidRDefault="00FB7863">
      <w:pPr>
        <w:pStyle w:val="ad"/>
        <w:shd w:val="clear" w:color="auto" w:fill="FFFFFF"/>
        <w:spacing w:before="0" w:beforeAutospacing="0" w:after="0" w:afterAutospacing="0" w:line="360" w:lineRule="auto"/>
        <w:ind w:firstLineChars="200" w:firstLine="420"/>
        <w:rPr>
          <w:sz w:val="21"/>
          <w:szCs w:val="21"/>
          <w:u w:val="single"/>
          <w:shd w:val="clear" w:color="auto" w:fill="FFFFFF"/>
        </w:rPr>
      </w:pPr>
      <w:r>
        <w:rPr>
          <w:rFonts w:hint="eastAsia"/>
          <w:sz w:val="21"/>
          <w:szCs w:val="21"/>
          <w:u w:val="single"/>
          <w:shd w:val="clear" w:color="auto" w:fill="FFFFFF"/>
        </w:rPr>
        <w:t>竞争性谈判响应文件应于20</w:t>
      </w:r>
      <w:r w:rsidR="003D4576">
        <w:rPr>
          <w:rFonts w:hint="eastAsia"/>
          <w:sz w:val="21"/>
          <w:szCs w:val="21"/>
          <w:u w:val="single"/>
          <w:shd w:val="clear" w:color="auto" w:fill="FFFFFF"/>
        </w:rPr>
        <w:t>20</w:t>
      </w:r>
      <w:r>
        <w:rPr>
          <w:rFonts w:hint="eastAsia"/>
          <w:sz w:val="21"/>
          <w:szCs w:val="21"/>
          <w:u w:val="single"/>
          <w:shd w:val="clear" w:color="auto" w:fill="FFFFFF"/>
        </w:rPr>
        <w:t>年12月</w:t>
      </w:r>
      <w:r w:rsidR="002E0AE7">
        <w:rPr>
          <w:rFonts w:hint="eastAsia"/>
          <w:sz w:val="21"/>
          <w:szCs w:val="21"/>
          <w:u w:val="single"/>
          <w:shd w:val="clear" w:color="auto" w:fill="FFFFFF"/>
        </w:rPr>
        <w:t>30</w:t>
      </w:r>
      <w:r>
        <w:rPr>
          <w:rFonts w:hint="eastAsia"/>
          <w:sz w:val="21"/>
          <w:szCs w:val="21"/>
          <w:u w:val="single"/>
          <w:shd w:val="clear" w:color="auto" w:fill="FFFFFF"/>
        </w:rPr>
        <w:t>日</w:t>
      </w:r>
      <w:r w:rsidR="002E0AE7">
        <w:rPr>
          <w:rFonts w:hint="eastAsia"/>
          <w:sz w:val="21"/>
          <w:szCs w:val="21"/>
          <w:u w:val="single"/>
          <w:shd w:val="clear" w:color="auto" w:fill="FFFFFF"/>
        </w:rPr>
        <w:t>上</w:t>
      </w:r>
      <w:r>
        <w:rPr>
          <w:rFonts w:hint="eastAsia"/>
          <w:sz w:val="21"/>
          <w:szCs w:val="21"/>
          <w:u w:val="single"/>
          <w:shd w:val="clear" w:color="auto" w:fill="FFFFFF"/>
        </w:rPr>
        <w:t>午</w:t>
      </w:r>
      <w:r w:rsidR="002E0AE7">
        <w:rPr>
          <w:rFonts w:hint="eastAsia"/>
          <w:sz w:val="21"/>
          <w:szCs w:val="21"/>
          <w:u w:val="single"/>
          <w:shd w:val="clear" w:color="auto" w:fill="FFFFFF"/>
        </w:rPr>
        <w:t>8:30</w:t>
      </w:r>
      <w:r>
        <w:rPr>
          <w:rFonts w:hint="eastAsia"/>
          <w:sz w:val="21"/>
          <w:szCs w:val="21"/>
          <w:u w:val="single"/>
          <w:shd w:val="clear" w:color="auto" w:fill="FFFFFF"/>
        </w:rPr>
        <w:t>时 （北京时间）前递交到海口市蓝天路名门广场北区B（6-9）1909室。逾期的竞争性谈判响应文件将被拒绝。所有竞争性谈判响应文件都必须附有投标保证金。未按规定提供投标保证金的竞争性谈判响应文件将被拒绝。</w:t>
      </w:r>
      <w:bookmarkStart w:id="10" w:name="_Toc32157"/>
    </w:p>
    <w:p w:rsidR="00170BD3" w:rsidRDefault="00FB7863">
      <w:pPr>
        <w:pStyle w:val="1"/>
        <w:numPr>
          <w:ilvl w:val="0"/>
          <w:numId w:val="0"/>
        </w:numPr>
        <w:tabs>
          <w:tab w:val="left" w:pos="0"/>
        </w:tabs>
        <w:spacing w:before="100" w:beforeAutospacing="1" w:after="100" w:afterAutospacing="1" w:line="360" w:lineRule="auto"/>
        <w:rPr>
          <w:sz w:val="24"/>
          <w:szCs w:val="24"/>
        </w:rPr>
      </w:pPr>
      <w:r>
        <w:rPr>
          <w:rFonts w:hint="eastAsia"/>
          <w:b/>
          <w:bCs/>
          <w:sz w:val="24"/>
          <w:szCs w:val="24"/>
        </w:rPr>
        <w:t>六</w:t>
      </w:r>
      <w:r>
        <w:rPr>
          <w:b/>
          <w:bCs/>
          <w:sz w:val="24"/>
          <w:szCs w:val="24"/>
        </w:rPr>
        <w:t xml:space="preserve">. </w:t>
      </w:r>
      <w:r>
        <w:rPr>
          <w:rFonts w:hint="eastAsia"/>
          <w:b/>
          <w:bCs/>
          <w:sz w:val="24"/>
          <w:szCs w:val="24"/>
        </w:rPr>
        <w:t>发布公告的媒介</w:t>
      </w:r>
      <w:bookmarkEnd w:id="10"/>
    </w:p>
    <w:p w:rsidR="00170BD3" w:rsidRDefault="00FB7863">
      <w:pPr>
        <w:pStyle w:val="ad"/>
        <w:shd w:val="clear" w:color="auto" w:fill="FFFFFF"/>
        <w:spacing w:before="0" w:beforeAutospacing="0" w:after="0" w:afterAutospacing="0" w:line="360" w:lineRule="auto"/>
        <w:ind w:firstLineChars="200" w:firstLine="420"/>
        <w:rPr>
          <w:sz w:val="21"/>
          <w:szCs w:val="21"/>
          <w:shd w:val="clear" w:color="auto" w:fill="FFFFFF"/>
        </w:rPr>
      </w:pPr>
      <w:r>
        <w:rPr>
          <w:rFonts w:hint="eastAsia"/>
          <w:sz w:val="21"/>
          <w:szCs w:val="21"/>
          <w:shd w:val="clear" w:color="auto" w:fill="FFFFFF"/>
        </w:rPr>
        <w:t xml:space="preserve">   本次招标公告同时在</w:t>
      </w:r>
      <w:r>
        <w:rPr>
          <w:rFonts w:hint="eastAsia"/>
          <w:sz w:val="21"/>
          <w:szCs w:val="21"/>
          <w:u w:val="single"/>
          <w:shd w:val="clear" w:color="auto" w:fill="FFFFFF"/>
        </w:rPr>
        <w:t>全国公共资源交易平台（海南省）、中国海南政府采购网</w:t>
      </w:r>
      <w:r>
        <w:rPr>
          <w:rFonts w:hint="eastAsia"/>
          <w:sz w:val="21"/>
          <w:szCs w:val="21"/>
          <w:shd w:val="clear" w:color="auto" w:fill="FFFFFF"/>
        </w:rPr>
        <w:t>上发布。</w:t>
      </w:r>
    </w:p>
    <w:p w:rsidR="00170BD3" w:rsidRDefault="00FB7863">
      <w:pPr>
        <w:tabs>
          <w:tab w:val="left" w:pos="360"/>
        </w:tabs>
        <w:spacing w:before="100" w:beforeAutospacing="1" w:after="100" w:afterAutospacing="1"/>
        <w:rPr>
          <w:rFonts w:ascii="宋体" w:hAnsi="宋体"/>
          <w:b/>
          <w:bCs/>
          <w:sz w:val="24"/>
          <w:szCs w:val="24"/>
        </w:rPr>
      </w:pPr>
      <w:r>
        <w:rPr>
          <w:rFonts w:ascii="宋体" w:hAnsi="宋体" w:hint="eastAsia"/>
          <w:b/>
          <w:bCs/>
          <w:sz w:val="24"/>
          <w:szCs w:val="24"/>
        </w:rPr>
        <w:t>七、开标时间及地点：</w:t>
      </w:r>
    </w:p>
    <w:p w:rsidR="00170BD3" w:rsidRDefault="00FB7863">
      <w:pPr>
        <w:spacing w:line="360" w:lineRule="auto"/>
        <w:ind w:firstLineChars="200" w:firstLine="420"/>
        <w:rPr>
          <w:rFonts w:ascii="宋体" w:hAnsi="宋体" w:cs="宋体"/>
          <w:kern w:val="0"/>
          <w:szCs w:val="21"/>
          <w:shd w:val="clear" w:color="auto" w:fill="FFFFFF"/>
        </w:rPr>
      </w:pPr>
      <w:r>
        <w:rPr>
          <w:rFonts w:ascii="宋体" w:hAnsi="宋体" w:cs="宋体" w:hint="eastAsia"/>
          <w:kern w:val="0"/>
          <w:szCs w:val="21"/>
          <w:shd w:val="clear" w:color="auto" w:fill="FFFFFF"/>
        </w:rPr>
        <w:t>开标时间：同竞争性谈判响应文件递交截止时间；</w:t>
      </w:r>
    </w:p>
    <w:p w:rsidR="00170BD3" w:rsidRDefault="00FB7863">
      <w:pPr>
        <w:spacing w:line="360" w:lineRule="auto"/>
        <w:ind w:firstLineChars="200" w:firstLine="420"/>
        <w:rPr>
          <w:rFonts w:ascii="宋体" w:hAnsi="宋体" w:cs="宋体"/>
          <w:kern w:val="0"/>
          <w:szCs w:val="21"/>
          <w:shd w:val="clear" w:color="auto" w:fill="FFFFFF"/>
        </w:rPr>
      </w:pPr>
      <w:r>
        <w:rPr>
          <w:rFonts w:ascii="宋体" w:hAnsi="宋体" w:cs="宋体" w:hint="eastAsia"/>
          <w:kern w:val="0"/>
          <w:szCs w:val="21"/>
          <w:shd w:val="clear" w:color="auto" w:fill="FFFFFF"/>
        </w:rPr>
        <w:t>开标地点：同竞争性谈判响应文件递交地点；</w:t>
      </w:r>
    </w:p>
    <w:p w:rsidR="00170BD3" w:rsidRDefault="00FB7863">
      <w:pPr>
        <w:spacing w:line="360" w:lineRule="auto"/>
        <w:ind w:firstLineChars="200" w:firstLine="420"/>
        <w:rPr>
          <w:rFonts w:ascii="宋体" w:hAnsi="宋体" w:cs="宋体"/>
          <w:kern w:val="0"/>
          <w:szCs w:val="21"/>
          <w:shd w:val="clear" w:color="auto" w:fill="FFFFFF"/>
        </w:rPr>
      </w:pPr>
      <w:r>
        <w:rPr>
          <w:rFonts w:ascii="宋体" w:hAnsi="宋体" w:cs="宋体" w:hint="eastAsia"/>
          <w:kern w:val="0"/>
          <w:szCs w:val="21"/>
          <w:shd w:val="clear" w:color="auto" w:fill="FFFFFF"/>
        </w:rPr>
        <w:t>凡对本项目提出询问，请与海南和顺项目管理有限公司联系（技术方面的询问请以信函或传真的形式）。</w:t>
      </w:r>
    </w:p>
    <w:p w:rsidR="00170BD3" w:rsidRDefault="00FB7863">
      <w:pPr>
        <w:tabs>
          <w:tab w:val="left" w:pos="360"/>
        </w:tabs>
        <w:spacing w:before="100" w:beforeAutospacing="1" w:after="100" w:afterAutospacing="1"/>
        <w:rPr>
          <w:rFonts w:ascii="宋体" w:hAnsi="宋体"/>
          <w:b/>
          <w:bCs/>
          <w:sz w:val="24"/>
          <w:szCs w:val="24"/>
        </w:rPr>
      </w:pPr>
      <w:r>
        <w:rPr>
          <w:rFonts w:ascii="宋体" w:hAnsi="宋体" w:hint="eastAsia"/>
          <w:b/>
          <w:bCs/>
          <w:sz w:val="24"/>
          <w:szCs w:val="24"/>
        </w:rPr>
        <w:t>八、联系方式</w:t>
      </w:r>
    </w:p>
    <w:p w:rsidR="00170BD3" w:rsidRDefault="00FB7863">
      <w:pPr>
        <w:spacing w:line="360" w:lineRule="auto"/>
        <w:ind w:firstLineChars="200" w:firstLine="420"/>
        <w:rPr>
          <w:rFonts w:ascii="宋体" w:hAnsi="宋体" w:cs="宋体"/>
          <w:kern w:val="0"/>
          <w:szCs w:val="21"/>
          <w:shd w:val="clear" w:color="auto" w:fill="FFFFFF"/>
        </w:rPr>
      </w:pPr>
      <w:r>
        <w:rPr>
          <w:rFonts w:ascii="宋体" w:hAnsi="宋体" w:cs="宋体" w:hint="eastAsia"/>
          <w:kern w:val="0"/>
          <w:szCs w:val="21"/>
          <w:shd w:val="clear" w:color="auto" w:fill="FFFFFF"/>
        </w:rPr>
        <w:t>代理机构名称：海南和顺项目管理有限公司</w:t>
      </w:r>
    </w:p>
    <w:p w:rsidR="00170BD3" w:rsidRDefault="00FB7863">
      <w:pPr>
        <w:spacing w:line="360" w:lineRule="auto"/>
        <w:ind w:firstLineChars="200" w:firstLine="420"/>
        <w:rPr>
          <w:rFonts w:ascii="宋体" w:hAnsi="宋体" w:cs="宋体"/>
          <w:kern w:val="0"/>
          <w:szCs w:val="21"/>
          <w:shd w:val="clear" w:color="auto" w:fill="FFFFFF"/>
        </w:rPr>
      </w:pPr>
      <w:r>
        <w:rPr>
          <w:rFonts w:ascii="宋体" w:hAnsi="宋体" w:cs="宋体" w:hint="eastAsia"/>
          <w:kern w:val="0"/>
          <w:szCs w:val="21"/>
          <w:shd w:val="clear" w:color="auto" w:fill="FFFFFF"/>
        </w:rPr>
        <w:t>代理机构地址：海口市蓝天路名门广场北区B（6-9）1909室</w:t>
      </w:r>
    </w:p>
    <w:p w:rsidR="00170BD3" w:rsidRDefault="00FB7863">
      <w:pPr>
        <w:spacing w:line="360" w:lineRule="auto"/>
        <w:ind w:firstLineChars="200" w:firstLine="420"/>
        <w:rPr>
          <w:rFonts w:ascii="宋体" w:hAnsi="宋体" w:cs="宋体"/>
          <w:kern w:val="0"/>
          <w:szCs w:val="21"/>
          <w:shd w:val="clear" w:color="auto" w:fill="FFFFFF"/>
        </w:rPr>
      </w:pPr>
      <w:r>
        <w:rPr>
          <w:rFonts w:ascii="宋体" w:hAnsi="宋体" w:cs="宋体" w:hint="eastAsia"/>
          <w:kern w:val="0"/>
          <w:szCs w:val="21"/>
          <w:shd w:val="clear" w:color="auto" w:fill="FFFFFF"/>
        </w:rPr>
        <w:t>联 系 人：王工</w:t>
      </w:r>
    </w:p>
    <w:p w:rsidR="00170BD3" w:rsidRDefault="00FB7863">
      <w:pPr>
        <w:spacing w:line="360" w:lineRule="auto"/>
        <w:ind w:firstLineChars="200" w:firstLine="420"/>
        <w:rPr>
          <w:rFonts w:ascii="宋体" w:hAnsi="宋体" w:cs="宋体"/>
          <w:kern w:val="0"/>
          <w:szCs w:val="21"/>
          <w:shd w:val="clear" w:color="auto" w:fill="FFFFFF"/>
        </w:rPr>
      </w:pPr>
      <w:r>
        <w:rPr>
          <w:rFonts w:ascii="宋体" w:hAnsi="宋体" w:cs="宋体" w:hint="eastAsia"/>
          <w:kern w:val="0"/>
          <w:szCs w:val="21"/>
          <w:shd w:val="clear" w:color="auto" w:fill="FFFFFF"/>
        </w:rPr>
        <w:t>电    话：0898-65377472      传    真：0898-65377472</w:t>
      </w:r>
      <w:bookmarkStart w:id="11" w:name="_Toc469319352"/>
      <w:bookmarkStart w:id="12" w:name="_Toc390939610"/>
      <w:bookmarkEnd w:id="2"/>
    </w:p>
    <w:p w:rsidR="00170BD3" w:rsidRDefault="00170BD3">
      <w:pPr>
        <w:spacing w:line="360" w:lineRule="auto"/>
        <w:ind w:firstLineChars="200" w:firstLine="420"/>
        <w:rPr>
          <w:rFonts w:ascii="宋体" w:hAnsi="宋体" w:cs="宋体"/>
          <w:kern w:val="0"/>
          <w:szCs w:val="21"/>
          <w:shd w:val="clear" w:color="auto" w:fill="FFFFFF"/>
        </w:rPr>
      </w:pPr>
    </w:p>
    <w:p w:rsidR="00170BD3" w:rsidRDefault="00170BD3">
      <w:pPr>
        <w:spacing w:line="360" w:lineRule="auto"/>
        <w:rPr>
          <w:rFonts w:ascii="宋体" w:hAnsi="宋体" w:cs="宋体"/>
          <w:kern w:val="0"/>
          <w:szCs w:val="21"/>
          <w:shd w:val="clear" w:color="auto" w:fill="FFFFFF"/>
        </w:rPr>
      </w:pPr>
    </w:p>
    <w:p w:rsidR="00170BD3" w:rsidRDefault="00FB7863">
      <w:pPr>
        <w:pStyle w:val="ac"/>
        <w:ind w:firstLineChars="800" w:firstLine="2570"/>
        <w:jc w:val="both"/>
      </w:pPr>
      <w:r>
        <w:rPr>
          <w:rFonts w:hint="eastAsia"/>
        </w:rPr>
        <w:lastRenderedPageBreak/>
        <w:t>第二章</w:t>
      </w:r>
      <w:r>
        <w:rPr>
          <w:rFonts w:hint="eastAsia"/>
        </w:rPr>
        <w:t xml:space="preserve">  </w:t>
      </w:r>
      <w:r>
        <w:rPr>
          <w:rFonts w:hint="eastAsia"/>
        </w:rPr>
        <w:t>谈判须知前附表</w:t>
      </w:r>
      <w:bookmarkEnd w:id="11"/>
      <w:bookmarkEnd w:id="12"/>
    </w:p>
    <w:p w:rsidR="00170BD3" w:rsidRDefault="00FB7863">
      <w:pPr>
        <w:pStyle w:val="31"/>
        <w:spacing w:before="100" w:beforeAutospacing="1" w:after="100" w:afterAutospacing="1"/>
        <w:ind w:leftChars="0" w:left="0" w:firstLine="480"/>
        <w:rPr>
          <w:rFonts w:ascii="宋体" w:hAnsi="宋体"/>
          <w:sz w:val="24"/>
          <w:szCs w:val="24"/>
        </w:rPr>
      </w:pPr>
      <w:r>
        <w:rPr>
          <w:rFonts w:ascii="宋体" w:hAnsi="宋体" w:hint="eastAsia"/>
          <w:sz w:val="24"/>
          <w:szCs w:val="24"/>
        </w:rPr>
        <w:t>本表关于招标内容的具体要求是对投标人须知的具体补充和修改，如有矛盾，应以本表为准。</w:t>
      </w:r>
    </w:p>
    <w:tbl>
      <w:tblPr>
        <w:tblW w:w="0" w:type="auto"/>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1440"/>
        <w:gridCol w:w="7380"/>
      </w:tblGrid>
      <w:tr w:rsidR="00170BD3">
        <w:trPr>
          <w:cantSplit/>
          <w:trHeight w:val="873"/>
        </w:trPr>
        <w:tc>
          <w:tcPr>
            <w:tcW w:w="1440" w:type="dxa"/>
            <w:vAlign w:val="center"/>
          </w:tcPr>
          <w:p w:rsidR="00170BD3" w:rsidRDefault="00FB7863">
            <w:pPr>
              <w:widowControl/>
              <w:autoSpaceDE w:val="0"/>
              <w:autoSpaceDN w:val="0"/>
              <w:spacing w:before="100" w:beforeAutospacing="1" w:after="100" w:afterAutospacing="1" w:line="360" w:lineRule="auto"/>
              <w:jc w:val="center"/>
              <w:textAlignment w:val="bottom"/>
              <w:rPr>
                <w:rFonts w:ascii="宋体" w:hAnsi="宋体"/>
                <w:sz w:val="24"/>
                <w:szCs w:val="24"/>
              </w:rPr>
            </w:pPr>
            <w:r>
              <w:rPr>
                <w:rFonts w:ascii="宋体" w:hAnsi="宋体" w:hint="eastAsia"/>
                <w:sz w:val="24"/>
                <w:szCs w:val="24"/>
              </w:rPr>
              <w:t>投标人须知</w:t>
            </w:r>
          </w:p>
          <w:p w:rsidR="00170BD3" w:rsidRDefault="00FB7863">
            <w:pPr>
              <w:widowControl/>
              <w:autoSpaceDE w:val="0"/>
              <w:autoSpaceDN w:val="0"/>
              <w:spacing w:before="100" w:beforeAutospacing="1" w:after="100" w:afterAutospacing="1" w:line="360" w:lineRule="auto"/>
              <w:jc w:val="center"/>
              <w:textAlignment w:val="bottom"/>
              <w:rPr>
                <w:rFonts w:ascii="宋体" w:hAnsi="宋体"/>
                <w:sz w:val="24"/>
                <w:szCs w:val="24"/>
              </w:rPr>
            </w:pPr>
            <w:r>
              <w:rPr>
                <w:rFonts w:ascii="宋体" w:hAnsi="宋体" w:hint="eastAsia"/>
                <w:sz w:val="24"/>
                <w:szCs w:val="24"/>
              </w:rPr>
              <w:t>条款号</w:t>
            </w:r>
          </w:p>
        </w:tc>
        <w:tc>
          <w:tcPr>
            <w:tcW w:w="7380" w:type="dxa"/>
            <w:vAlign w:val="center"/>
          </w:tcPr>
          <w:p w:rsidR="00170BD3" w:rsidRDefault="00FB7863">
            <w:pPr>
              <w:widowControl/>
              <w:autoSpaceDE w:val="0"/>
              <w:autoSpaceDN w:val="0"/>
              <w:spacing w:before="100" w:beforeAutospacing="1" w:after="100" w:afterAutospacing="1" w:line="360" w:lineRule="auto"/>
              <w:jc w:val="center"/>
              <w:textAlignment w:val="bottom"/>
              <w:rPr>
                <w:rFonts w:ascii="宋体" w:hAnsi="宋体"/>
                <w:sz w:val="24"/>
                <w:szCs w:val="24"/>
              </w:rPr>
            </w:pPr>
            <w:r>
              <w:rPr>
                <w:rFonts w:ascii="宋体" w:hAnsi="宋体" w:hint="eastAsia"/>
                <w:sz w:val="24"/>
                <w:szCs w:val="24"/>
              </w:rPr>
              <w:t>内      容</w:t>
            </w:r>
          </w:p>
        </w:tc>
      </w:tr>
      <w:tr w:rsidR="00170BD3">
        <w:trPr>
          <w:cantSplit/>
          <w:trHeight w:val="1664"/>
        </w:trPr>
        <w:tc>
          <w:tcPr>
            <w:tcW w:w="1440" w:type="dxa"/>
            <w:vAlign w:val="center"/>
          </w:tcPr>
          <w:p w:rsidR="00170BD3" w:rsidRDefault="00FB7863">
            <w:pPr>
              <w:widowControl/>
              <w:autoSpaceDE w:val="0"/>
              <w:autoSpaceDN w:val="0"/>
              <w:spacing w:before="100" w:beforeAutospacing="1" w:after="100" w:afterAutospacing="1" w:line="360" w:lineRule="auto"/>
              <w:jc w:val="center"/>
              <w:textAlignment w:val="bottom"/>
              <w:rPr>
                <w:rFonts w:ascii="宋体" w:hAnsi="宋体"/>
                <w:sz w:val="24"/>
                <w:szCs w:val="24"/>
              </w:rPr>
            </w:pPr>
            <w:r>
              <w:rPr>
                <w:rFonts w:ascii="宋体" w:hAnsi="宋体" w:hint="eastAsia"/>
                <w:sz w:val="24"/>
                <w:szCs w:val="24"/>
              </w:rPr>
              <w:t>1.1</w:t>
            </w:r>
          </w:p>
        </w:tc>
        <w:tc>
          <w:tcPr>
            <w:tcW w:w="7380" w:type="dxa"/>
            <w:vAlign w:val="center"/>
          </w:tcPr>
          <w:p w:rsidR="00170BD3" w:rsidRDefault="00FB7863">
            <w:pPr>
              <w:spacing w:line="360" w:lineRule="auto"/>
              <w:rPr>
                <w:rFonts w:ascii="宋体" w:hAnsi="宋体" w:cs="Arial"/>
                <w:szCs w:val="21"/>
              </w:rPr>
            </w:pPr>
            <w:r>
              <w:rPr>
                <w:rFonts w:ascii="宋体" w:hAnsi="宋体" w:cs="Arial" w:hint="eastAsia"/>
                <w:szCs w:val="21"/>
              </w:rPr>
              <w:t>项 目名 称：</w:t>
            </w:r>
            <w:r w:rsidR="003D4576">
              <w:rPr>
                <w:rFonts w:ascii="宋体" w:hAnsi="宋体" w:cs="Arial" w:hint="eastAsia"/>
                <w:szCs w:val="21"/>
              </w:rPr>
              <w:t>临高县公安局警用装备采购</w:t>
            </w:r>
          </w:p>
          <w:p w:rsidR="00170BD3" w:rsidRDefault="00FB7863">
            <w:pPr>
              <w:spacing w:line="360" w:lineRule="auto"/>
              <w:rPr>
                <w:rFonts w:ascii="宋体" w:hAnsi="宋体" w:cs="Arial"/>
                <w:szCs w:val="21"/>
              </w:rPr>
            </w:pPr>
            <w:r>
              <w:rPr>
                <w:rFonts w:ascii="宋体" w:hAnsi="宋体" w:cs="Arial" w:hint="eastAsia"/>
                <w:szCs w:val="21"/>
              </w:rPr>
              <w:t xml:space="preserve">采购人名称：临高县公安局 </w:t>
            </w:r>
          </w:p>
          <w:p w:rsidR="00170BD3" w:rsidRDefault="00FB7863">
            <w:pPr>
              <w:spacing w:line="360" w:lineRule="auto"/>
              <w:rPr>
                <w:rFonts w:ascii="宋体" w:hAnsi="宋体" w:cs="Arial"/>
                <w:szCs w:val="21"/>
              </w:rPr>
            </w:pPr>
            <w:r>
              <w:rPr>
                <w:rFonts w:ascii="宋体" w:hAnsi="宋体" w:cs="Arial" w:hint="eastAsia"/>
                <w:szCs w:val="21"/>
              </w:rPr>
              <w:t>地      址：海南省临高县</w:t>
            </w:r>
          </w:p>
          <w:p w:rsidR="00170BD3" w:rsidRDefault="00FB7863">
            <w:pPr>
              <w:spacing w:line="360" w:lineRule="auto"/>
              <w:rPr>
                <w:rFonts w:ascii="宋体" w:hAnsi="宋体" w:cs="Arial"/>
                <w:szCs w:val="21"/>
              </w:rPr>
            </w:pPr>
            <w:r>
              <w:rPr>
                <w:rFonts w:ascii="宋体" w:hAnsi="宋体" w:cs="Arial" w:hint="eastAsia"/>
                <w:szCs w:val="21"/>
              </w:rPr>
              <w:t>联  系  人： 王工</w:t>
            </w:r>
          </w:p>
          <w:p w:rsidR="00170BD3" w:rsidRDefault="00FB7863">
            <w:pPr>
              <w:spacing w:line="360" w:lineRule="auto"/>
              <w:rPr>
                <w:rFonts w:ascii="宋体" w:hAnsi="宋体" w:cs="Arial"/>
                <w:szCs w:val="21"/>
              </w:rPr>
            </w:pPr>
            <w:r>
              <w:rPr>
                <w:rFonts w:ascii="宋体" w:hAnsi="宋体" w:cs="Arial" w:hint="eastAsia"/>
                <w:szCs w:val="21"/>
              </w:rPr>
              <w:t>联 系电 话：0898-28278018</w:t>
            </w:r>
          </w:p>
        </w:tc>
      </w:tr>
      <w:tr w:rsidR="00170BD3">
        <w:trPr>
          <w:cantSplit/>
          <w:trHeight w:val="1503"/>
        </w:trPr>
        <w:tc>
          <w:tcPr>
            <w:tcW w:w="1440" w:type="dxa"/>
            <w:vAlign w:val="center"/>
          </w:tcPr>
          <w:p w:rsidR="00170BD3" w:rsidRDefault="00FB7863">
            <w:pPr>
              <w:widowControl/>
              <w:autoSpaceDE w:val="0"/>
              <w:autoSpaceDN w:val="0"/>
              <w:spacing w:before="100" w:beforeAutospacing="1" w:after="100" w:afterAutospacing="1" w:line="360" w:lineRule="auto"/>
              <w:jc w:val="center"/>
              <w:textAlignment w:val="bottom"/>
              <w:rPr>
                <w:rFonts w:ascii="宋体" w:hAnsi="宋体"/>
                <w:sz w:val="24"/>
                <w:szCs w:val="24"/>
              </w:rPr>
            </w:pPr>
            <w:r>
              <w:rPr>
                <w:rFonts w:ascii="宋体" w:hAnsi="宋体" w:hint="eastAsia"/>
                <w:sz w:val="24"/>
                <w:szCs w:val="24"/>
              </w:rPr>
              <w:t>1.2</w:t>
            </w:r>
          </w:p>
        </w:tc>
        <w:tc>
          <w:tcPr>
            <w:tcW w:w="7380" w:type="dxa"/>
            <w:vAlign w:val="center"/>
          </w:tcPr>
          <w:p w:rsidR="00170BD3" w:rsidRDefault="00FB7863">
            <w:pPr>
              <w:spacing w:line="360" w:lineRule="auto"/>
              <w:rPr>
                <w:rFonts w:ascii="宋体" w:hAnsi="宋体" w:cs="Arial"/>
                <w:szCs w:val="21"/>
              </w:rPr>
            </w:pPr>
            <w:r>
              <w:rPr>
                <w:rFonts w:ascii="宋体" w:hAnsi="宋体" w:cs="Arial" w:hint="eastAsia"/>
                <w:szCs w:val="21"/>
              </w:rPr>
              <w:t>采购代理机构名称：海南和顺项目管理有限公司</w:t>
            </w:r>
          </w:p>
          <w:p w:rsidR="00170BD3" w:rsidRDefault="00FB7863">
            <w:pPr>
              <w:spacing w:line="360" w:lineRule="auto"/>
              <w:rPr>
                <w:rFonts w:ascii="宋体" w:hAnsi="宋体" w:cs="Arial"/>
                <w:szCs w:val="21"/>
              </w:rPr>
            </w:pPr>
            <w:r>
              <w:rPr>
                <w:rFonts w:ascii="宋体" w:hAnsi="宋体" w:cs="Arial" w:hint="eastAsia"/>
                <w:szCs w:val="21"/>
              </w:rPr>
              <w:t>采购代理机构地址：海口市蓝天路名门广场北区B（6-9）1909室</w:t>
            </w:r>
          </w:p>
          <w:p w:rsidR="00170BD3" w:rsidRDefault="00FB7863">
            <w:pPr>
              <w:spacing w:line="360" w:lineRule="auto"/>
              <w:rPr>
                <w:rFonts w:ascii="宋体" w:hAnsi="宋体" w:cs="Arial"/>
                <w:szCs w:val="21"/>
              </w:rPr>
            </w:pPr>
            <w:r>
              <w:rPr>
                <w:rFonts w:ascii="宋体" w:hAnsi="宋体" w:cs="Arial" w:hint="eastAsia"/>
                <w:szCs w:val="21"/>
              </w:rPr>
              <w:t>联 系 人：王工</w:t>
            </w:r>
          </w:p>
          <w:p w:rsidR="00170BD3" w:rsidRDefault="00FB7863">
            <w:pPr>
              <w:spacing w:line="360" w:lineRule="auto"/>
              <w:rPr>
                <w:rFonts w:ascii="宋体" w:hAnsi="宋体" w:cs="Arial"/>
                <w:szCs w:val="21"/>
              </w:rPr>
            </w:pPr>
            <w:r>
              <w:rPr>
                <w:rFonts w:ascii="宋体" w:hAnsi="宋体" w:cs="Arial" w:hint="eastAsia"/>
                <w:szCs w:val="21"/>
              </w:rPr>
              <w:t>电    话： 0898-65377472</w:t>
            </w:r>
          </w:p>
          <w:p w:rsidR="00170BD3" w:rsidRDefault="00FB7863">
            <w:pPr>
              <w:spacing w:line="360" w:lineRule="auto"/>
              <w:rPr>
                <w:rFonts w:ascii="宋体" w:hAnsi="宋体" w:cs="Arial"/>
                <w:szCs w:val="21"/>
              </w:rPr>
            </w:pPr>
            <w:r>
              <w:rPr>
                <w:rFonts w:ascii="宋体" w:hAnsi="宋体" w:cs="Arial" w:hint="eastAsia"/>
                <w:szCs w:val="21"/>
              </w:rPr>
              <w:t>传    真： 0898-65377472</w:t>
            </w:r>
          </w:p>
        </w:tc>
      </w:tr>
      <w:tr w:rsidR="00170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64"/>
        </w:trPr>
        <w:tc>
          <w:tcPr>
            <w:tcW w:w="1440" w:type="dxa"/>
            <w:vAlign w:val="center"/>
          </w:tcPr>
          <w:p w:rsidR="00170BD3" w:rsidRDefault="00FB7863">
            <w:pPr>
              <w:widowControl/>
              <w:autoSpaceDE w:val="0"/>
              <w:autoSpaceDN w:val="0"/>
              <w:spacing w:before="100" w:beforeAutospacing="1" w:after="100" w:afterAutospacing="1" w:line="360" w:lineRule="auto"/>
              <w:jc w:val="center"/>
              <w:textAlignment w:val="bottom"/>
              <w:rPr>
                <w:rFonts w:ascii="宋体" w:hAnsi="宋体"/>
                <w:sz w:val="24"/>
                <w:szCs w:val="24"/>
              </w:rPr>
            </w:pPr>
            <w:r>
              <w:rPr>
                <w:rFonts w:ascii="宋体" w:hAnsi="宋体" w:hint="eastAsia"/>
                <w:sz w:val="24"/>
                <w:szCs w:val="24"/>
              </w:rPr>
              <w:t>2.1</w:t>
            </w:r>
          </w:p>
        </w:tc>
        <w:tc>
          <w:tcPr>
            <w:tcW w:w="7380" w:type="dxa"/>
            <w:vAlign w:val="center"/>
          </w:tcPr>
          <w:p w:rsidR="00170BD3" w:rsidRDefault="00FB7863">
            <w:pPr>
              <w:spacing w:line="360" w:lineRule="auto"/>
              <w:rPr>
                <w:rFonts w:ascii="宋体" w:hAnsi="宋体" w:cs="Arial"/>
                <w:szCs w:val="21"/>
              </w:rPr>
            </w:pPr>
            <w:r>
              <w:rPr>
                <w:rFonts w:ascii="宋体" w:hAnsi="宋体" w:cs="Arial" w:hint="eastAsia"/>
                <w:szCs w:val="21"/>
              </w:rPr>
              <w:t>投标人资格要求：详见谈判公告</w:t>
            </w:r>
          </w:p>
        </w:tc>
      </w:tr>
      <w:tr w:rsidR="00170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33"/>
        </w:trPr>
        <w:tc>
          <w:tcPr>
            <w:tcW w:w="1440" w:type="dxa"/>
            <w:vAlign w:val="center"/>
          </w:tcPr>
          <w:p w:rsidR="00170BD3" w:rsidRDefault="00FB7863">
            <w:pPr>
              <w:widowControl/>
              <w:autoSpaceDE w:val="0"/>
              <w:autoSpaceDN w:val="0"/>
              <w:spacing w:before="100" w:beforeAutospacing="1" w:after="100" w:afterAutospacing="1" w:line="360" w:lineRule="auto"/>
              <w:jc w:val="center"/>
              <w:textAlignment w:val="bottom"/>
              <w:rPr>
                <w:rFonts w:ascii="宋体" w:hAnsi="宋体"/>
                <w:sz w:val="24"/>
                <w:szCs w:val="24"/>
              </w:rPr>
            </w:pPr>
            <w:r>
              <w:rPr>
                <w:rFonts w:ascii="宋体" w:hAnsi="宋体" w:hint="eastAsia"/>
                <w:sz w:val="24"/>
                <w:szCs w:val="24"/>
              </w:rPr>
              <w:t>2.2</w:t>
            </w:r>
          </w:p>
        </w:tc>
        <w:tc>
          <w:tcPr>
            <w:tcW w:w="7380" w:type="dxa"/>
            <w:vAlign w:val="center"/>
          </w:tcPr>
          <w:p w:rsidR="00170BD3" w:rsidRDefault="00FB7863">
            <w:pPr>
              <w:spacing w:line="360" w:lineRule="auto"/>
              <w:rPr>
                <w:rFonts w:ascii="宋体" w:hAnsi="宋体" w:cs="Arial"/>
                <w:szCs w:val="21"/>
              </w:rPr>
            </w:pPr>
            <w:r>
              <w:rPr>
                <w:rFonts w:ascii="宋体" w:hAnsi="宋体" w:cs="Arial" w:hint="eastAsia"/>
                <w:szCs w:val="21"/>
              </w:rPr>
              <w:t>本项目不接受联合体投标、不允许转包。</w:t>
            </w:r>
          </w:p>
        </w:tc>
      </w:tr>
      <w:tr w:rsidR="00170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1"/>
        </w:trPr>
        <w:tc>
          <w:tcPr>
            <w:tcW w:w="1440" w:type="dxa"/>
            <w:vAlign w:val="center"/>
          </w:tcPr>
          <w:p w:rsidR="00170BD3" w:rsidRDefault="00FB7863">
            <w:pPr>
              <w:widowControl/>
              <w:autoSpaceDE w:val="0"/>
              <w:autoSpaceDN w:val="0"/>
              <w:spacing w:before="100" w:beforeAutospacing="1" w:after="100" w:afterAutospacing="1" w:line="360" w:lineRule="auto"/>
              <w:jc w:val="center"/>
              <w:textAlignment w:val="bottom"/>
              <w:rPr>
                <w:rFonts w:ascii="宋体" w:hAnsi="宋体"/>
                <w:sz w:val="24"/>
                <w:szCs w:val="24"/>
              </w:rPr>
            </w:pPr>
            <w:r>
              <w:rPr>
                <w:rFonts w:ascii="宋体" w:hAnsi="宋体" w:hint="eastAsia"/>
                <w:sz w:val="24"/>
                <w:szCs w:val="24"/>
              </w:rPr>
              <w:t>6</w:t>
            </w:r>
          </w:p>
        </w:tc>
        <w:tc>
          <w:tcPr>
            <w:tcW w:w="7380" w:type="dxa"/>
            <w:vAlign w:val="center"/>
          </w:tcPr>
          <w:p w:rsidR="00170BD3" w:rsidRDefault="00FB7863">
            <w:pPr>
              <w:spacing w:line="360" w:lineRule="auto"/>
              <w:rPr>
                <w:rFonts w:ascii="宋体" w:hAnsi="宋体" w:cs="Arial"/>
                <w:szCs w:val="21"/>
              </w:rPr>
            </w:pPr>
            <w:r>
              <w:rPr>
                <w:rFonts w:ascii="宋体" w:hAnsi="宋体" w:cs="Arial" w:hint="eastAsia"/>
                <w:szCs w:val="21"/>
              </w:rPr>
              <w:t>谈判文件的澄清：投标截止日前1天以书面形式（包括信函或传真）通知。</w:t>
            </w:r>
          </w:p>
        </w:tc>
      </w:tr>
      <w:tr w:rsidR="00170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3"/>
        </w:trPr>
        <w:tc>
          <w:tcPr>
            <w:tcW w:w="1440" w:type="dxa"/>
            <w:vAlign w:val="center"/>
          </w:tcPr>
          <w:p w:rsidR="00170BD3" w:rsidRDefault="00FB7863">
            <w:pPr>
              <w:widowControl/>
              <w:autoSpaceDE w:val="0"/>
              <w:autoSpaceDN w:val="0"/>
              <w:spacing w:before="100" w:beforeAutospacing="1" w:after="100" w:afterAutospacing="1" w:line="360" w:lineRule="auto"/>
              <w:jc w:val="center"/>
              <w:textAlignment w:val="bottom"/>
              <w:rPr>
                <w:rFonts w:ascii="宋体" w:hAnsi="宋体"/>
                <w:sz w:val="24"/>
                <w:szCs w:val="24"/>
              </w:rPr>
            </w:pPr>
            <w:r>
              <w:rPr>
                <w:rFonts w:ascii="宋体" w:hAnsi="宋体" w:hint="eastAsia"/>
                <w:sz w:val="24"/>
                <w:szCs w:val="24"/>
              </w:rPr>
              <w:t>7</w:t>
            </w:r>
          </w:p>
        </w:tc>
        <w:tc>
          <w:tcPr>
            <w:tcW w:w="7380" w:type="dxa"/>
            <w:vAlign w:val="center"/>
          </w:tcPr>
          <w:p w:rsidR="00170BD3" w:rsidRDefault="00FB7863">
            <w:pPr>
              <w:spacing w:line="360" w:lineRule="auto"/>
              <w:rPr>
                <w:rFonts w:ascii="宋体" w:hAnsi="宋体" w:cs="Arial"/>
                <w:szCs w:val="21"/>
              </w:rPr>
            </w:pPr>
            <w:r>
              <w:rPr>
                <w:rFonts w:ascii="宋体" w:hAnsi="宋体" w:cs="Arial" w:hint="eastAsia"/>
                <w:szCs w:val="21"/>
              </w:rPr>
              <w:t>谈判文件的修改：投标截止日前1天以书面形式（包括信函或传真）通知。</w:t>
            </w:r>
          </w:p>
        </w:tc>
      </w:tr>
      <w:tr w:rsidR="00170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0"/>
        </w:trPr>
        <w:tc>
          <w:tcPr>
            <w:tcW w:w="1440" w:type="dxa"/>
            <w:vAlign w:val="center"/>
          </w:tcPr>
          <w:p w:rsidR="00170BD3" w:rsidRDefault="00FB7863">
            <w:pPr>
              <w:widowControl/>
              <w:autoSpaceDE w:val="0"/>
              <w:autoSpaceDN w:val="0"/>
              <w:spacing w:before="100" w:beforeAutospacing="1" w:after="100" w:afterAutospacing="1" w:line="360" w:lineRule="auto"/>
              <w:jc w:val="center"/>
              <w:textAlignment w:val="bottom"/>
              <w:rPr>
                <w:rFonts w:ascii="宋体" w:hAnsi="宋体"/>
                <w:sz w:val="24"/>
                <w:szCs w:val="24"/>
              </w:rPr>
            </w:pPr>
            <w:r>
              <w:rPr>
                <w:rFonts w:ascii="宋体" w:hAnsi="宋体" w:hint="eastAsia"/>
                <w:sz w:val="24"/>
                <w:szCs w:val="24"/>
              </w:rPr>
              <w:t>9.2</w:t>
            </w:r>
          </w:p>
        </w:tc>
        <w:tc>
          <w:tcPr>
            <w:tcW w:w="7380" w:type="dxa"/>
            <w:vAlign w:val="center"/>
          </w:tcPr>
          <w:p w:rsidR="00170BD3" w:rsidRDefault="00FB7863">
            <w:pPr>
              <w:spacing w:line="360" w:lineRule="auto"/>
              <w:rPr>
                <w:rFonts w:ascii="宋体" w:hAnsi="宋体" w:cs="Arial"/>
                <w:szCs w:val="21"/>
              </w:rPr>
            </w:pPr>
            <w:r>
              <w:rPr>
                <w:rFonts w:ascii="宋体" w:hAnsi="宋体" w:cs="Arial" w:hint="eastAsia"/>
                <w:szCs w:val="21"/>
              </w:rPr>
              <w:t>投标人提供的谈判响应文件应由以下内容组成，实际响应中如有必要，投标人可对未涉及的部分予以补充:</w:t>
            </w:r>
          </w:p>
          <w:p w:rsidR="00170BD3" w:rsidRDefault="00FB7863">
            <w:pPr>
              <w:spacing w:line="360" w:lineRule="auto"/>
              <w:rPr>
                <w:rFonts w:ascii="宋体" w:hAnsi="宋体" w:cs="Arial"/>
                <w:szCs w:val="21"/>
              </w:rPr>
            </w:pPr>
            <w:r>
              <w:rPr>
                <w:rFonts w:ascii="宋体" w:hAnsi="宋体" w:cs="Arial" w:hint="eastAsia"/>
                <w:szCs w:val="21"/>
              </w:rPr>
              <w:t>附件1 投标书（格式）；</w:t>
            </w:r>
          </w:p>
          <w:p w:rsidR="00170BD3" w:rsidRDefault="00FB7863">
            <w:pPr>
              <w:spacing w:line="360" w:lineRule="auto"/>
              <w:rPr>
                <w:rFonts w:ascii="宋体" w:hAnsi="宋体" w:cs="Arial"/>
                <w:szCs w:val="21"/>
              </w:rPr>
            </w:pPr>
            <w:r>
              <w:rPr>
                <w:rFonts w:ascii="宋体" w:hAnsi="宋体" w:cs="Arial" w:hint="eastAsia"/>
                <w:szCs w:val="21"/>
              </w:rPr>
              <w:t>附件2 开标一览表（格式）；</w:t>
            </w:r>
          </w:p>
          <w:p w:rsidR="00170BD3" w:rsidRDefault="00FB7863">
            <w:pPr>
              <w:spacing w:line="360" w:lineRule="auto"/>
              <w:rPr>
                <w:rFonts w:ascii="宋体" w:hAnsi="宋体" w:cs="Arial"/>
                <w:szCs w:val="21"/>
              </w:rPr>
            </w:pPr>
            <w:r>
              <w:rPr>
                <w:rFonts w:ascii="宋体" w:hAnsi="宋体" w:cs="Arial" w:hint="eastAsia"/>
                <w:szCs w:val="21"/>
              </w:rPr>
              <w:t>附件3 技术偏离表（格式）；</w:t>
            </w:r>
          </w:p>
          <w:p w:rsidR="00170BD3" w:rsidRDefault="00FB7863">
            <w:pPr>
              <w:spacing w:line="360" w:lineRule="auto"/>
              <w:rPr>
                <w:rFonts w:ascii="宋体" w:hAnsi="宋体" w:cs="Arial"/>
                <w:szCs w:val="21"/>
              </w:rPr>
            </w:pPr>
            <w:r>
              <w:rPr>
                <w:rFonts w:ascii="宋体" w:hAnsi="宋体" w:cs="Arial" w:hint="eastAsia"/>
                <w:szCs w:val="21"/>
              </w:rPr>
              <w:t>附件4 资格证明文件</w:t>
            </w:r>
          </w:p>
          <w:p w:rsidR="00170BD3" w:rsidRDefault="00FB7863">
            <w:pPr>
              <w:spacing w:line="360" w:lineRule="auto"/>
              <w:rPr>
                <w:rFonts w:ascii="宋体" w:hAnsi="宋体" w:cs="Arial"/>
                <w:szCs w:val="21"/>
              </w:rPr>
            </w:pPr>
            <w:r>
              <w:rPr>
                <w:rFonts w:ascii="宋体" w:hAnsi="宋体" w:cs="Arial" w:hint="eastAsia"/>
                <w:szCs w:val="21"/>
              </w:rPr>
              <w:t>4.1 企业营业执照副本或三证合一的营业执照副本（复印件加盖公章）；</w:t>
            </w:r>
          </w:p>
          <w:p w:rsidR="00170BD3" w:rsidRDefault="00FB7863">
            <w:pPr>
              <w:spacing w:line="360" w:lineRule="auto"/>
              <w:rPr>
                <w:rFonts w:ascii="宋体" w:hAnsi="宋体" w:cs="Arial"/>
                <w:szCs w:val="21"/>
              </w:rPr>
            </w:pPr>
            <w:r>
              <w:rPr>
                <w:rFonts w:ascii="宋体" w:hAnsi="宋体" w:cs="Arial" w:hint="eastAsia"/>
                <w:szCs w:val="21"/>
              </w:rPr>
              <w:t>4.2税务登记证、组织机构代码证或三证合一的营业执照副本（复印件加盖公章）；</w:t>
            </w:r>
          </w:p>
          <w:p w:rsidR="00170BD3" w:rsidRDefault="00FB7863">
            <w:pPr>
              <w:spacing w:line="360" w:lineRule="auto"/>
              <w:rPr>
                <w:rFonts w:ascii="宋体" w:hAnsi="宋体" w:cs="Arial"/>
                <w:szCs w:val="21"/>
              </w:rPr>
            </w:pPr>
            <w:r>
              <w:rPr>
                <w:rFonts w:ascii="宋体" w:hAnsi="宋体" w:cs="Arial" w:hint="eastAsia"/>
                <w:szCs w:val="21"/>
              </w:rPr>
              <w:lastRenderedPageBreak/>
              <w:t>4.3 20</w:t>
            </w:r>
            <w:r w:rsidR="003D4576">
              <w:rPr>
                <w:rFonts w:ascii="宋体" w:hAnsi="宋体" w:cs="Arial" w:hint="eastAsia"/>
                <w:szCs w:val="21"/>
              </w:rPr>
              <w:t>20</w:t>
            </w:r>
            <w:r>
              <w:rPr>
                <w:rFonts w:ascii="宋体" w:hAnsi="宋体" w:cs="Arial" w:hint="eastAsia"/>
                <w:szCs w:val="21"/>
              </w:rPr>
              <w:t>年至今任意一个月依法缴纳社会保障资金的良好记录及纳税证明（复印件加盖公章）；</w:t>
            </w:r>
          </w:p>
          <w:p w:rsidR="00170BD3" w:rsidRDefault="00FB7863">
            <w:pPr>
              <w:spacing w:line="360" w:lineRule="auto"/>
              <w:rPr>
                <w:rFonts w:ascii="宋体" w:hAnsi="宋体" w:cs="Arial"/>
                <w:szCs w:val="21"/>
              </w:rPr>
            </w:pPr>
            <w:r>
              <w:rPr>
                <w:rFonts w:ascii="宋体" w:hAnsi="宋体" w:cs="Arial" w:hint="eastAsia"/>
                <w:szCs w:val="21"/>
              </w:rPr>
              <w:t>4.4 法定代表人授权书（格式）；</w:t>
            </w:r>
          </w:p>
          <w:p w:rsidR="00170BD3" w:rsidRDefault="00FB7863">
            <w:pPr>
              <w:spacing w:line="360" w:lineRule="auto"/>
              <w:rPr>
                <w:rFonts w:ascii="宋体" w:hAnsi="宋体" w:cs="Arial"/>
                <w:szCs w:val="21"/>
              </w:rPr>
            </w:pPr>
            <w:r>
              <w:rPr>
                <w:rFonts w:ascii="宋体" w:hAnsi="宋体" w:cs="Arial" w:hint="eastAsia"/>
                <w:szCs w:val="21"/>
              </w:rPr>
              <w:t>4.5保证金缴纳凭证（复印件加盖公章）；</w:t>
            </w:r>
          </w:p>
          <w:p w:rsidR="00170BD3" w:rsidRDefault="00FB7863">
            <w:pPr>
              <w:spacing w:line="360" w:lineRule="auto"/>
              <w:rPr>
                <w:rFonts w:ascii="宋体" w:hAnsi="宋体" w:cs="Arial"/>
                <w:szCs w:val="21"/>
              </w:rPr>
            </w:pPr>
            <w:r>
              <w:rPr>
                <w:rFonts w:ascii="宋体" w:hAnsi="宋体" w:cs="Arial" w:hint="eastAsia"/>
                <w:szCs w:val="21"/>
              </w:rPr>
              <w:t>4.6必须为未被列入信用中国网站(www.creditchina.gov.cn)的“失信被执行人”、“重大税收违法案件当事人名单”、“政府采购严重违法失信名单”和中国政府采购网(www.ccgp.gov.cn) 的“政府采购严重违法失信行为记录名单”的供应商；（提供查询结果的网页打印件加盖公章）；</w:t>
            </w:r>
          </w:p>
          <w:p w:rsidR="00170BD3" w:rsidRDefault="00FB7863">
            <w:pPr>
              <w:spacing w:line="360" w:lineRule="auto"/>
              <w:rPr>
                <w:rFonts w:ascii="宋体" w:hAnsi="宋体" w:cs="Arial"/>
                <w:szCs w:val="21"/>
              </w:rPr>
            </w:pPr>
            <w:r>
              <w:rPr>
                <w:rFonts w:ascii="宋体" w:hAnsi="宋体" w:cs="Arial" w:hint="eastAsia"/>
                <w:szCs w:val="21"/>
              </w:rPr>
              <w:t>附件5  招标代理服务费承诺书（格式）；</w:t>
            </w:r>
          </w:p>
          <w:p w:rsidR="00170BD3" w:rsidRDefault="00FB7863">
            <w:pPr>
              <w:spacing w:line="360" w:lineRule="auto"/>
              <w:rPr>
                <w:rFonts w:ascii="宋体" w:hAnsi="宋体" w:cs="Arial"/>
                <w:szCs w:val="21"/>
              </w:rPr>
            </w:pPr>
            <w:r>
              <w:rPr>
                <w:rFonts w:ascii="宋体" w:hAnsi="宋体" w:cs="Arial" w:hint="eastAsia"/>
                <w:szCs w:val="21"/>
              </w:rPr>
              <w:t>附件6参加政府采购活动中，连续三年在经营活动中没有重大违法记录的声明函（格式自行拟定，须加盖本单位公章）；</w:t>
            </w:r>
          </w:p>
          <w:p w:rsidR="00170BD3" w:rsidRDefault="00FB7863">
            <w:pPr>
              <w:spacing w:line="360" w:lineRule="auto"/>
              <w:rPr>
                <w:rFonts w:ascii="宋体" w:hAnsi="宋体" w:cs="Arial"/>
                <w:szCs w:val="21"/>
              </w:rPr>
            </w:pPr>
            <w:r>
              <w:rPr>
                <w:rFonts w:ascii="宋体" w:hAnsi="宋体" w:cs="Arial" w:hint="eastAsia"/>
                <w:szCs w:val="21"/>
              </w:rPr>
              <w:t>附件7投标人认为需要提供的用于参与评审的其他相关资料；</w:t>
            </w:r>
          </w:p>
        </w:tc>
      </w:tr>
      <w:tr w:rsidR="00170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1"/>
        </w:trPr>
        <w:tc>
          <w:tcPr>
            <w:tcW w:w="1440" w:type="dxa"/>
            <w:vAlign w:val="center"/>
          </w:tcPr>
          <w:p w:rsidR="00170BD3" w:rsidRDefault="00FB7863">
            <w:pPr>
              <w:widowControl/>
              <w:autoSpaceDE w:val="0"/>
              <w:autoSpaceDN w:val="0"/>
              <w:spacing w:before="100" w:beforeAutospacing="1" w:after="100" w:afterAutospacing="1" w:line="360" w:lineRule="auto"/>
              <w:jc w:val="center"/>
              <w:textAlignment w:val="bottom"/>
              <w:rPr>
                <w:rFonts w:ascii="宋体" w:hAnsi="宋体"/>
                <w:sz w:val="24"/>
                <w:szCs w:val="24"/>
              </w:rPr>
            </w:pPr>
            <w:r>
              <w:rPr>
                <w:rFonts w:ascii="宋体" w:hAnsi="宋体" w:hint="eastAsia"/>
                <w:sz w:val="24"/>
                <w:szCs w:val="24"/>
              </w:rPr>
              <w:lastRenderedPageBreak/>
              <w:t>11.2</w:t>
            </w:r>
          </w:p>
        </w:tc>
        <w:tc>
          <w:tcPr>
            <w:tcW w:w="7380" w:type="dxa"/>
            <w:vAlign w:val="center"/>
          </w:tcPr>
          <w:p w:rsidR="00170BD3" w:rsidRDefault="00FB7863">
            <w:pPr>
              <w:spacing w:line="360" w:lineRule="auto"/>
              <w:rPr>
                <w:rFonts w:ascii="宋体" w:hAnsi="宋体" w:cs="Arial"/>
                <w:szCs w:val="21"/>
              </w:rPr>
            </w:pPr>
            <w:r>
              <w:rPr>
                <w:rFonts w:ascii="宋体" w:hAnsi="宋体" w:cs="Arial" w:hint="eastAsia"/>
                <w:szCs w:val="21"/>
              </w:rPr>
              <w:t>交货期（服务期限）：30日历天</w:t>
            </w:r>
          </w:p>
          <w:p w:rsidR="00170BD3" w:rsidRDefault="00FB7863">
            <w:pPr>
              <w:spacing w:line="360" w:lineRule="auto"/>
              <w:rPr>
                <w:rFonts w:ascii="宋体" w:hAnsi="宋体" w:cs="Arial"/>
                <w:szCs w:val="21"/>
              </w:rPr>
            </w:pPr>
            <w:r>
              <w:rPr>
                <w:rFonts w:ascii="宋体" w:hAnsi="宋体" w:cs="Arial" w:hint="eastAsia"/>
                <w:szCs w:val="21"/>
              </w:rPr>
              <w:t>交货地点：用户指定地点</w:t>
            </w:r>
          </w:p>
        </w:tc>
      </w:tr>
      <w:tr w:rsidR="00170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4"/>
        </w:trPr>
        <w:tc>
          <w:tcPr>
            <w:tcW w:w="1440" w:type="dxa"/>
            <w:vAlign w:val="center"/>
          </w:tcPr>
          <w:p w:rsidR="00170BD3" w:rsidRDefault="00FB7863">
            <w:pPr>
              <w:widowControl/>
              <w:autoSpaceDE w:val="0"/>
              <w:autoSpaceDN w:val="0"/>
              <w:spacing w:before="100" w:beforeAutospacing="1" w:after="100" w:afterAutospacing="1" w:line="360" w:lineRule="auto"/>
              <w:jc w:val="center"/>
              <w:textAlignment w:val="bottom"/>
              <w:rPr>
                <w:rFonts w:ascii="宋体" w:hAnsi="宋体"/>
                <w:sz w:val="24"/>
                <w:szCs w:val="24"/>
              </w:rPr>
            </w:pPr>
            <w:r>
              <w:rPr>
                <w:rFonts w:ascii="宋体" w:hAnsi="宋体" w:hint="eastAsia"/>
                <w:sz w:val="24"/>
                <w:szCs w:val="24"/>
              </w:rPr>
              <w:t>11.5</w:t>
            </w:r>
          </w:p>
        </w:tc>
        <w:tc>
          <w:tcPr>
            <w:tcW w:w="7380" w:type="dxa"/>
            <w:vAlign w:val="center"/>
          </w:tcPr>
          <w:p w:rsidR="00170BD3" w:rsidRDefault="00FB7863">
            <w:pPr>
              <w:spacing w:line="360" w:lineRule="auto"/>
              <w:rPr>
                <w:rFonts w:ascii="宋体" w:hAnsi="宋体" w:cs="Arial"/>
                <w:szCs w:val="21"/>
              </w:rPr>
            </w:pPr>
            <w:r>
              <w:rPr>
                <w:rFonts w:ascii="宋体" w:hAnsi="宋体" w:cs="Arial" w:hint="eastAsia"/>
                <w:szCs w:val="21"/>
              </w:rPr>
              <w:t>投标人应对所投包的全部内容投标，不得拆分。</w:t>
            </w:r>
          </w:p>
        </w:tc>
      </w:tr>
      <w:tr w:rsidR="00170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4"/>
        </w:trPr>
        <w:tc>
          <w:tcPr>
            <w:tcW w:w="1440" w:type="dxa"/>
            <w:vAlign w:val="center"/>
          </w:tcPr>
          <w:p w:rsidR="00170BD3" w:rsidRDefault="00FB7863">
            <w:pPr>
              <w:widowControl/>
              <w:autoSpaceDE w:val="0"/>
              <w:autoSpaceDN w:val="0"/>
              <w:spacing w:before="100" w:beforeAutospacing="1" w:after="100" w:afterAutospacing="1" w:line="360" w:lineRule="auto"/>
              <w:jc w:val="center"/>
              <w:textAlignment w:val="bottom"/>
              <w:rPr>
                <w:rFonts w:ascii="宋体" w:hAnsi="宋体"/>
                <w:sz w:val="24"/>
                <w:szCs w:val="24"/>
              </w:rPr>
            </w:pPr>
            <w:r>
              <w:rPr>
                <w:rFonts w:ascii="宋体" w:hAnsi="宋体" w:hint="eastAsia"/>
                <w:sz w:val="24"/>
                <w:szCs w:val="24"/>
              </w:rPr>
              <w:t>11.5</w:t>
            </w:r>
          </w:p>
        </w:tc>
        <w:tc>
          <w:tcPr>
            <w:tcW w:w="7380" w:type="dxa"/>
            <w:vAlign w:val="center"/>
          </w:tcPr>
          <w:p w:rsidR="00170BD3" w:rsidRDefault="00FB7863">
            <w:pPr>
              <w:spacing w:line="360" w:lineRule="auto"/>
              <w:rPr>
                <w:rFonts w:ascii="宋体" w:hAnsi="宋体" w:cs="Arial"/>
                <w:szCs w:val="21"/>
              </w:rPr>
            </w:pPr>
            <w:r>
              <w:rPr>
                <w:rFonts w:ascii="宋体" w:hAnsi="宋体" w:cs="Arial" w:hint="eastAsia"/>
                <w:szCs w:val="21"/>
              </w:rPr>
              <w:t>投标备选方案：不接受。</w:t>
            </w:r>
          </w:p>
        </w:tc>
      </w:tr>
      <w:tr w:rsidR="00170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25"/>
        </w:trPr>
        <w:tc>
          <w:tcPr>
            <w:tcW w:w="1440" w:type="dxa"/>
            <w:vAlign w:val="center"/>
          </w:tcPr>
          <w:p w:rsidR="00170BD3" w:rsidRDefault="00FB7863">
            <w:pPr>
              <w:spacing w:before="100" w:beforeAutospacing="1" w:after="100" w:afterAutospacing="1" w:line="360" w:lineRule="auto"/>
              <w:jc w:val="center"/>
              <w:rPr>
                <w:rFonts w:ascii="宋体" w:hAnsi="宋体"/>
                <w:sz w:val="24"/>
                <w:szCs w:val="24"/>
              </w:rPr>
            </w:pPr>
            <w:r>
              <w:rPr>
                <w:rFonts w:ascii="宋体" w:hAnsi="宋体" w:hint="eastAsia"/>
                <w:sz w:val="24"/>
                <w:szCs w:val="24"/>
              </w:rPr>
              <w:t>15.1</w:t>
            </w:r>
          </w:p>
        </w:tc>
        <w:tc>
          <w:tcPr>
            <w:tcW w:w="7380" w:type="dxa"/>
            <w:vAlign w:val="center"/>
          </w:tcPr>
          <w:p w:rsidR="00170BD3" w:rsidRDefault="00FB7863">
            <w:pPr>
              <w:spacing w:line="360" w:lineRule="auto"/>
              <w:rPr>
                <w:rFonts w:ascii="宋体" w:hAnsi="宋体" w:cs="Arial"/>
                <w:szCs w:val="21"/>
              </w:rPr>
            </w:pPr>
            <w:r>
              <w:rPr>
                <w:rFonts w:ascii="宋体" w:hAnsi="宋体" w:cs="Arial" w:hint="eastAsia"/>
                <w:szCs w:val="21"/>
              </w:rPr>
              <w:t>投标保证金金额：</w:t>
            </w:r>
            <w:r w:rsidR="003D4576">
              <w:rPr>
                <w:rFonts w:ascii="宋体" w:hAnsi="宋体" w:cs="Arial" w:hint="eastAsia"/>
                <w:szCs w:val="21"/>
              </w:rPr>
              <w:t>100</w:t>
            </w:r>
            <w:r>
              <w:rPr>
                <w:rFonts w:ascii="宋体" w:hAnsi="宋体" w:cs="Arial" w:hint="eastAsia"/>
                <w:szCs w:val="21"/>
              </w:rPr>
              <w:t>00元；</w:t>
            </w:r>
          </w:p>
          <w:p w:rsidR="00170BD3" w:rsidRDefault="00FB7863">
            <w:pPr>
              <w:spacing w:line="360" w:lineRule="auto"/>
              <w:rPr>
                <w:rFonts w:ascii="宋体" w:hAnsi="宋体" w:cs="Arial"/>
                <w:szCs w:val="21"/>
              </w:rPr>
            </w:pPr>
            <w:r>
              <w:rPr>
                <w:rFonts w:ascii="宋体" w:hAnsi="宋体" w:cs="Arial" w:hint="eastAsia"/>
                <w:szCs w:val="21"/>
              </w:rPr>
              <w:t>投标保证金有效期：应在投标有效期截止日后三十（30）天内保持有效。</w:t>
            </w:r>
          </w:p>
          <w:p w:rsidR="00170BD3" w:rsidRDefault="00FB7863">
            <w:pPr>
              <w:spacing w:line="360" w:lineRule="auto"/>
              <w:rPr>
                <w:rFonts w:ascii="宋体" w:hAnsi="宋体" w:cs="Arial"/>
                <w:szCs w:val="21"/>
              </w:rPr>
            </w:pPr>
            <w:r>
              <w:rPr>
                <w:rFonts w:ascii="宋体" w:hAnsi="宋体" w:cs="Arial" w:hint="eastAsia"/>
                <w:szCs w:val="21"/>
              </w:rPr>
              <w:t>投标保证金缴纳形式：转账或电汇</w:t>
            </w:r>
          </w:p>
          <w:p w:rsidR="00170BD3" w:rsidRDefault="00FB7863">
            <w:pPr>
              <w:spacing w:line="360" w:lineRule="auto"/>
              <w:rPr>
                <w:rFonts w:ascii="宋体" w:hAnsi="宋体" w:cs="Arial"/>
                <w:szCs w:val="21"/>
              </w:rPr>
            </w:pPr>
            <w:r>
              <w:rPr>
                <w:rFonts w:ascii="宋体" w:hAnsi="宋体" w:cs="Arial" w:hint="eastAsia"/>
                <w:szCs w:val="21"/>
              </w:rPr>
              <w:t>投标保证金缴纳银行信息如下：</w:t>
            </w:r>
          </w:p>
          <w:p w:rsidR="00170BD3" w:rsidRDefault="00FB7863">
            <w:pPr>
              <w:spacing w:line="360" w:lineRule="auto"/>
              <w:rPr>
                <w:rFonts w:ascii="宋体" w:hAnsi="宋体" w:cs="Arial"/>
                <w:szCs w:val="21"/>
              </w:rPr>
            </w:pPr>
            <w:r>
              <w:rPr>
                <w:rFonts w:ascii="宋体" w:hAnsi="宋体" w:cs="Arial" w:hint="eastAsia"/>
                <w:szCs w:val="21"/>
              </w:rPr>
              <w:t>开户名称：海南和顺项目管理有限公司</w:t>
            </w:r>
          </w:p>
          <w:p w:rsidR="00170BD3" w:rsidRDefault="00FB7863">
            <w:pPr>
              <w:spacing w:line="360" w:lineRule="auto"/>
              <w:rPr>
                <w:rFonts w:ascii="宋体" w:hAnsi="宋体" w:cs="Arial"/>
                <w:szCs w:val="21"/>
              </w:rPr>
            </w:pPr>
            <w:r>
              <w:rPr>
                <w:rFonts w:ascii="宋体" w:hAnsi="宋体" w:cs="Arial" w:hint="eastAsia"/>
                <w:szCs w:val="21"/>
              </w:rPr>
              <w:t>开户银行：中国光大银行海口蓝天支行</w:t>
            </w:r>
          </w:p>
          <w:p w:rsidR="00170BD3" w:rsidRDefault="00FB7863">
            <w:pPr>
              <w:spacing w:line="360" w:lineRule="auto"/>
              <w:rPr>
                <w:rFonts w:ascii="宋体" w:hAnsi="宋体" w:cs="Arial"/>
                <w:szCs w:val="21"/>
              </w:rPr>
            </w:pPr>
            <w:r>
              <w:rPr>
                <w:rFonts w:ascii="宋体" w:hAnsi="宋体" w:cs="Arial" w:hint="eastAsia"/>
                <w:szCs w:val="21"/>
              </w:rPr>
              <w:t>帐    号：3923 0188 0002 57018</w:t>
            </w:r>
          </w:p>
          <w:p w:rsidR="00170BD3" w:rsidRDefault="00FB7863" w:rsidP="00334254">
            <w:pPr>
              <w:spacing w:line="360" w:lineRule="auto"/>
              <w:rPr>
                <w:rFonts w:ascii="宋体" w:hAnsi="宋体" w:cs="Arial"/>
                <w:szCs w:val="21"/>
              </w:rPr>
            </w:pPr>
            <w:r>
              <w:rPr>
                <w:rFonts w:ascii="宋体" w:hAnsi="宋体" w:cs="Arial" w:hint="eastAsia"/>
                <w:szCs w:val="21"/>
              </w:rPr>
              <w:t>投标保证金递交时间：20</w:t>
            </w:r>
            <w:r w:rsidR="003D4576">
              <w:rPr>
                <w:rFonts w:ascii="宋体" w:hAnsi="宋体" w:cs="Arial" w:hint="eastAsia"/>
                <w:szCs w:val="21"/>
              </w:rPr>
              <w:t>20</w:t>
            </w:r>
            <w:r>
              <w:rPr>
                <w:rFonts w:ascii="宋体" w:hAnsi="宋体" w:cs="Arial" w:hint="eastAsia"/>
                <w:szCs w:val="21"/>
              </w:rPr>
              <w:t>年12月</w:t>
            </w:r>
            <w:r w:rsidR="002E0AE7">
              <w:rPr>
                <w:rFonts w:ascii="宋体" w:hAnsi="宋体" w:cs="Arial" w:hint="eastAsia"/>
                <w:szCs w:val="21"/>
              </w:rPr>
              <w:t>30</w:t>
            </w:r>
            <w:r>
              <w:rPr>
                <w:rFonts w:ascii="宋体" w:hAnsi="宋体" w:cs="Arial" w:hint="eastAsia"/>
                <w:szCs w:val="21"/>
              </w:rPr>
              <w:t>日</w:t>
            </w:r>
            <w:r w:rsidR="00334254">
              <w:rPr>
                <w:rFonts w:ascii="宋体" w:hAnsi="宋体" w:cs="Arial" w:hint="eastAsia"/>
                <w:szCs w:val="21"/>
              </w:rPr>
              <w:t>8</w:t>
            </w:r>
            <w:r>
              <w:rPr>
                <w:rFonts w:ascii="宋体" w:hAnsi="宋体" w:cs="Arial" w:hint="eastAsia"/>
                <w:szCs w:val="21"/>
              </w:rPr>
              <w:t>：</w:t>
            </w:r>
            <w:r w:rsidR="003D4576">
              <w:rPr>
                <w:rFonts w:ascii="宋体" w:hAnsi="宋体" w:cs="Arial" w:hint="eastAsia"/>
                <w:szCs w:val="21"/>
              </w:rPr>
              <w:t>0</w:t>
            </w:r>
            <w:r>
              <w:rPr>
                <w:rFonts w:ascii="宋体" w:hAnsi="宋体" w:cs="Arial" w:hint="eastAsia"/>
                <w:szCs w:val="21"/>
              </w:rPr>
              <w:t>0前须到达以上指定帐户。</w:t>
            </w:r>
          </w:p>
        </w:tc>
      </w:tr>
      <w:tr w:rsidR="00170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15"/>
        </w:trPr>
        <w:tc>
          <w:tcPr>
            <w:tcW w:w="1440" w:type="dxa"/>
            <w:vAlign w:val="center"/>
          </w:tcPr>
          <w:p w:rsidR="00170BD3" w:rsidRDefault="00FB7863">
            <w:pPr>
              <w:spacing w:before="100" w:beforeAutospacing="1" w:after="100" w:afterAutospacing="1" w:line="360" w:lineRule="auto"/>
              <w:jc w:val="center"/>
              <w:rPr>
                <w:rFonts w:ascii="宋体" w:hAnsi="宋体"/>
                <w:sz w:val="24"/>
                <w:szCs w:val="24"/>
              </w:rPr>
            </w:pPr>
            <w:r>
              <w:rPr>
                <w:rFonts w:ascii="宋体" w:hAnsi="宋体" w:hint="eastAsia"/>
                <w:sz w:val="24"/>
                <w:szCs w:val="24"/>
              </w:rPr>
              <w:t>16.1</w:t>
            </w:r>
          </w:p>
        </w:tc>
        <w:tc>
          <w:tcPr>
            <w:tcW w:w="7380" w:type="dxa"/>
            <w:vAlign w:val="center"/>
          </w:tcPr>
          <w:p w:rsidR="00170BD3" w:rsidRDefault="00FB7863">
            <w:pPr>
              <w:spacing w:line="360" w:lineRule="auto"/>
              <w:rPr>
                <w:rFonts w:ascii="宋体" w:hAnsi="宋体" w:cs="Arial"/>
                <w:szCs w:val="21"/>
              </w:rPr>
            </w:pPr>
            <w:r>
              <w:rPr>
                <w:rFonts w:ascii="宋体" w:hAnsi="宋体" w:cs="Arial" w:hint="eastAsia"/>
                <w:szCs w:val="21"/>
              </w:rPr>
              <w:t>投标有效期：开标后60天。</w:t>
            </w:r>
          </w:p>
        </w:tc>
      </w:tr>
      <w:tr w:rsidR="00170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0"/>
        </w:trPr>
        <w:tc>
          <w:tcPr>
            <w:tcW w:w="1440" w:type="dxa"/>
            <w:vAlign w:val="center"/>
          </w:tcPr>
          <w:p w:rsidR="00170BD3" w:rsidRDefault="00FB7863">
            <w:pPr>
              <w:spacing w:before="100" w:beforeAutospacing="1" w:after="100" w:afterAutospacing="1" w:line="360" w:lineRule="auto"/>
              <w:jc w:val="center"/>
              <w:rPr>
                <w:rFonts w:ascii="宋体" w:hAnsi="宋体"/>
                <w:sz w:val="24"/>
                <w:szCs w:val="24"/>
              </w:rPr>
            </w:pPr>
            <w:r>
              <w:rPr>
                <w:rFonts w:ascii="宋体" w:hAnsi="宋体" w:hint="eastAsia"/>
                <w:sz w:val="24"/>
                <w:szCs w:val="24"/>
              </w:rPr>
              <w:t>17.1</w:t>
            </w:r>
          </w:p>
        </w:tc>
        <w:tc>
          <w:tcPr>
            <w:tcW w:w="7380" w:type="dxa"/>
            <w:vAlign w:val="center"/>
          </w:tcPr>
          <w:p w:rsidR="00170BD3" w:rsidRDefault="00FB7863">
            <w:pPr>
              <w:spacing w:line="360" w:lineRule="auto"/>
              <w:rPr>
                <w:rFonts w:ascii="宋体" w:hAnsi="宋体" w:cs="Arial"/>
                <w:szCs w:val="21"/>
              </w:rPr>
            </w:pPr>
            <w:r>
              <w:rPr>
                <w:rFonts w:ascii="宋体" w:hAnsi="宋体" w:cs="Arial" w:hint="eastAsia"/>
                <w:szCs w:val="21"/>
              </w:rPr>
              <w:t>谈判响应文件份数：正本壹份，副本贰份。</w:t>
            </w:r>
            <w:r>
              <w:rPr>
                <w:rFonts w:ascii="宋体" w:hAnsi="宋体" w:hint="eastAsia"/>
                <w:sz w:val="24"/>
              </w:rPr>
              <w:t>电子版文件壹份（光盘或U盘）</w:t>
            </w:r>
          </w:p>
        </w:tc>
      </w:tr>
      <w:tr w:rsidR="00170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1"/>
        </w:trPr>
        <w:tc>
          <w:tcPr>
            <w:tcW w:w="1440" w:type="dxa"/>
            <w:vAlign w:val="center"/>
          </w:tcPr>
          <w:p w:rsidR="00170BD3" w:rsidRDefault="00FB7863">
            <w:pPr>
              <w:spacing w:before="100" w:beforeAutospacing="1" w:after="100" w:afterAutospacing="1" w:line="360" w:lineRule="auto"/>
              <w:jc w:val="center"/>
              <w:rPr>
                <w:rFonts w:ascii="宋体" w:hAnsi="宋体"/>
                <w:sz w:val="24"/>
                <w:szCs w:val="24"/>
              </w:rPr>
            </w:pPr>
            <w:r>
              <w:rPr>
                <w:rFonts w:ascii="宋体" w:hAnsi="宋体" w:hint="eastAsia"/>
                <w:sz w:val="24"/>
                <w:szCs w:val="24"/>
              </w:rPr>
              <w:t>17.2</w:t>
            </w:r>
          </w:p>
        </w:tc>
        <w:tc>
          <w:tcPr>
            <w:tcW w:w="7380" w:type="dxa"/>
            <w:vAlign w:val="center"/>
          </w:tcPr>
          <w:p w:rsidR="00170BD3" w:rsidRDefault="004659A1">
            <w:pPr>
              <w:spacing w:line="360" w:lineRule="auto"/>
              <w:rPr>
                <w:rFonts w:ascii="宋体" w:hAnsi="宋体" w:cs="Arial"/>
                <w:szCs w:val="21"/>
              </w:rPr>
            </w:pPr>
            <w:r>
              <w:rPr>
                <w:rFonts w:ascii="宋体" w:hAnsi="宋体" w:cs="Arial" w:hint="eastAsia"/>
                <w:szCs w:val="21"/>
              </w:rPr>
              <w:t>从海南省政务中心综合评标专家库中随机抽取相关专家二名和采购</w:t>
            </w:r>
            <w:r w:rsidR="00FB7863">
              <w:rPr>
                <w:rFonts w:ascii="宋体" w:hAnsi="宋体" w:cs="Arial" w:hint="eastAsia"/>
                <w:szCs w:val="21"/>
              </w:rPr>
              <w:t>人单位一名代表组成谈判小组</w:t>
            </w:r>
          </w:p>
        </w:tc>
      </w:tr>
      <w:tr w:rsidR="00170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7"/>
        </w:trPr>
        <w:tc>
          <w:tcPr>
            <w:tcW w:w="1440" w:type="dxa"/>
            <w:vAlign w:val="center"/>
          </w:tcPr>
          <w:p w:rsidR="00170BD3" w:rsidRDefault="00FB7863">
            <w:pPr>
              <w:spacing w:before="100" w:beforeAutospacing="1" w:after="100" w:afterAutospacing="1" w:line="360" w:lineRule="auto"/>
              <w:jc w:val="center"/>
              <w:rPr>
                <w:rFonts w:ascii="宋体" w:hAnsi="宋体"/>
                <w:sz w:val="24"/>
                <w:szCs w:val="24"/>
              </w:rPr>
            </w:pPr>
            <w:r>
              <w:rPr>
                <w:rFonts w:ascii="宋体" w:hAnsi="宋体" w:hint="eastAsia"/>
                <w:sz w:val="24"/>
                <w:szCs w:val="24"/>
              </w:rPr>
              <w:t>18.2</w:t>
            </w:r>
          </w:p>
        </w:tc>
        <w:tc>
          <w:tcPr>
            <w:tcW w:w="7380" w:type="dxa"/>
            <w:vAlign w:val="center"/>
          </w:tcPr>
          <w:p w:rsidR="00170BD3" w:rsidRDefault="00FB7863">
            <w:pPr>
              <w:spacing w:line="360" w:lineRule="auto"/>
              <w:rPr>
                <w:rFonts w:ascii="宋体" w:hAnsi="宋体" w:cs="Arial"/>
                <w:szCs w:val="21"/>
              </w:rPr>
            </w:pPr>
            <w:r>
              <w:rPr>
                <w:rFonts w:ascii="宋体" w:hAnsi="宋体" w:cs="Arial" w:hint="eastAsia"/>
                <w:szCs w:val="21"/>
              </w:rPr>
              <w:t>谈判响应文件递交地点：海口市蓝天路名门广场北区B（6-9）1909室</w:t>
            </w:r>
          </w:p>
        </w:tc>
      </w:tr>
      <w:tr w:rsidR="00170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1"/>
        </w:trPr>
        <w:tc>
          <w:tcPr>
            <w:tcW w:w="1440" w:type="dxa"/>
            <w:vAlign w:val="center"/>
          </w:tcPr>
          <w:p w:rsidR="00170BD3" w:rsidRDefault="00FB7863">
            <w:pPr>
              <w:spacing w:before="100" w:beforeAutospacing="1" w:after="100" w:afterAutospacing="1" w:line="360" w:lineRule="auto"/>
              <w:jc w:val="center"/>
              <w:rPr>
                <w:rFonts w:ascii="宋体" w:hAnsi="宋体"/>
                <w:sz w:val="24"/>
                <w:szCs w:val="24"/>
              </w:rPr>
            </w:pPr>
            <w:r>
              <w:rPr>
                <w:rFonts w:ascii="宋体" w:hAnsi="宋体" w:hint="eastAsia"/>
                <w:sz w:val="24"/>
                <w:szCs w:val="24"/>
              </w:rPr>
              <w:t>19.1</w:t>
            </w:r>
          </w:p>
        </w:tc>
        <w:tc>
          <w:tcPr>
            <w:tcW w:w="7380" w:type="dxa"/>
            <w:vAlign w:val="center"/>
          </w:tcPr>
          <w:p w:rsidR="00170BD3" w:rsidRDefault="00FB7863" w:rsidP="00334254">
            <w:pPr>
              <w:spacing w:line="360" w:lineRule="auto"/>
              <w:rPr>
                <w:rFonts w:ascii="宋体" w:hAnsi="宋体" w:cs="Arial"/>
                <w:szCs w:val="21"/>
              </w:rPr>
            </w:pPr>
            <w:r>
              <w:rPr>
                <w:rFonts w:ascii="宋体" w:hAnsi="宋体" w:cs="Arial" w:hint="eastAsia"/>
                <w:szCs w:val="21"/>
              </w:rPr>
              <w:t>递交谈判响应文件截止时间：20</w:t>
            </w:r>
            <w:r w:rsidR="003D4576">
              <w:rPr>
                <w:rFonts w:ascii="宋体" w:hAnsi="宋体" w:cs="Arial" w:hint="eastAsia"/>
                <w:szCs w:val="21"/>
              </w:rPr>
              <w:t>20</w:t>
            </w:r>
            <w:r>
              <w:rPr>
                <w:rFonts w:ascii="宋体" w:hAnsi="宋体" w:cs="Arial" w:hint="eastAsia"/>
                <w:szCs w:val="21"/>
              </w:rPr>
              <w:t>年12月</w:t>
            </w:r>
            <w:r w:rsidR="00334254">
              <w:rPr>
                <w:rFonts w:ascii="宋体" w:hAnsi="宋体" w:cs="Arial" w:hint="eastAsia"/>
                <w:szCs w:val="21"/>
              </w:rPr>
              <w:t>30</w:t>
            </w:r>
            <w:r w:rsidR="003D4576">
              <w:rPr>
                <w:rFonts w:ascii="宋体" w:hAnsi="宋体" w:cs="Arial" w:hint="eastAsia"/>
                <w:szCs w:val="21"/>
              </w:rPr>
              <w:t xml:space="preserve"> </w:t>
            </w:r>
            <w:r>
              <w:rPr>
                <w:rFonts w:ascii="宋体" w:hAnsi="宋体" w:cs="Arial" w:hint="eastAsia"/>
                <w:szCs w:val="21"/>
              </w:rPr>
              <w:t>日</w:t>
            </w:r>
            <w:r w:rsidR="003D4576">
              <w:rPr>
                <w:rFonts w:ascii="宋体" w:hAnsi="宋体" w:cs="Arial" w:hint="eastAsia"/>
                <w:szCs w:val="21"/>
              </w:rPr>
              <w:t>上</w:t>
            </w:r>
            <w:r>
              <w:rPr>
                <w:rFonts w:ascii="宋体" w:hAnsi="宋体" w:cs="Arial" w:hint="eastAsia"/>
                <w:szCs w:val="21"/>
              </w:rPr>
              <w:t>午</w:t>
            </w:r>
            <w:r w:rsidR="00334254">
              <w:rPr>
                <w:rFonts w:ascii="宋体" w:hAnsi="宋体" w:cs="Arial" w:hint="eastAsia"/>
                <w:szCs w:val="21"/>
              </w:rPr>
              <w:t>8：</w:t>
            </w:r>
            <w:r w:rsidR="003D4576">
              <w:rPr>
                <w:rFonts w:ascii="宋体" w:hAnsi="宋体" w:cs="Arial" w:hint="eastAsia"/>
                <w:szCs w:val="21"/>
              </w:rPr>
              <w:t>3</w:t>
            </w:r>
            <w:r>
              <w:rPr>
                <w:rFonts w:ascii="宋体" w:hAnsi="宋体" w:cs="Arial" w:hint="eastAsia"/>
                <w:szCs w:val="21"/>
              </w:rPr>
              <w:t>0时 （北京时间）。</w:t>
            </w:r>
          </w:p>
        </w:tc>
      </w:tr>
      <w:tr w:rsidR="00170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0"/>
        </w:trPr>
        <w:tc>
          <w:tcPr>
            <w:tcW w:w="1440" w:type="dxa"/>
            <w:vAlign w:val="center"/>
          </w:tcPr>
          <w:p w:rsidR="00170BD3" w:rsidRDefault="00FB7863">
            <w:pPr>
              <w:spacing w:before="100" w:beforeAutospacing="1" w:after="100" w:afterAutospacing="1" w:line="360" w:lineRule="auto"/>
              <w:jc w:val="center"/>
              <w:rPr>
                <w:rFonts w:ascii="宋体" w:hAnsi="宋体"/>
                <w:sz w:val="24"/>
                <w:szCs w:val="24"/>
              </w:rPr>
            </w:pPr>
            <w:r>
              <w:rPr>
                <w:rFonts w:ascii="宋体" w:hAnsi="宋体" w:hint="eastAsia"/>
                <w:sz w:val="24"/>
                <w:szCs w:val="24"/>
              </w:rPr>
              <w:t>22.1</w:t>
            </w:r>
          </w:p>
        </w:tc>
        <w:tc>
          <w:tcPr>
            <w:tcW w:w="7380" w:type="dxa"/>
            <w:vAlign w:val="center"/>
          </w:tcPr>
          <w:p w:rsidR="00170BD3" w:rsidRDefault="00FB7863">
            <w:pPr>
              <w:spacing w:line="360" w:lineRule="auto"/>
              <w:rPr>
                <w:rFonts w:ascii="宋体" w:hAnsi="宋体" w:cs="Arial"/>
                <w:szCs w:val="21"/>
              </w:rPr>
            </w:pPr>
            <w:r>
              <w:rPr>
                <w:rFonts w:ascii="宋体" w:hAnsi="宋体" w:cs="Arial" w:hint="eastAsia"/>
                <w:szCs w:val="21"/>
              </w:rPr>
              <w:t>开标时间：同递交谈判响应文件截止时间。</w:t>
            </w:r>
          </w:p>
          <w:p w:rsidR="00170BD3" w:rsidRDefault="00FB7863">
            <w:pPr>
              <w:spacing w:line="360" w:lineRule="auto"/>
              <w:rPr>
                <w:rFonts w:ascii="宋体" w:hAnsi="宋体" w:cs="Arial"/>
                <w:szCs w:val="21"/>
              </w:rPr>
            </w:pPr>
            <w:r>
              <w:rPr>
                <w:rFonts w:ascii="宋体" w:hAnsi="宋体" w:cs="Arial" w:hint="eastAsia"/>
                <w:szCs w:val="21"/>
              </w:rPr>
              <w:lastRenderedPageBreak/>
              <w:t>开标地点：同谈判响应文件递交地点。</w:t>
            </w:r>
          </w:p>
        </w:tc>
      </w:tr>
      <w:tr w:rsidR="00170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2"/>
        </w:trPr>
        <w:tc>
          <w:tcPr>
            <w:tcW w:w="1440" w:type="dxa"/>
            <w:vAlign w:val="center"/>
          </w:tcPr>
          <w:p w:rsidR="00170BD3" w:rsidRDefault="00FB7863">
            <w:pPr>
              <w:spacing w:before="100" w:beforeAutospacing="1" w:after="100" w:afterAutospacing="1" w:line="360" w:lineRule="auto"/>
              <w:jc w:val="center"/>
              <w:rPr>
                <w:rFonts w:ascii="宋体" w:hAnsi="宋体"/>
                <w:sz w:val="24"/>
                <w:szCs w:val="24"/>
              </w:rPr>
            </w:pPr>
            <w:r>
              <w:rPr>
                <w:rFonts w:ascii="宋体" w:hAnsi="宋体" w:hint="eastAsia"/>
                <w:sz w:val="24"/>
                <w:szCs w:val="24"/>
              </w:rPr>
              <w:lastRenderedPageBreak/>
              <w:t>25</w:t>
            </w:r>
          </w:p>
        </w:tc>
        <w:tc>
          <w:tcPr>
            <w:tcW w:w="7380" w:type="dxa"/>
            <w:vAlign w:val="center"/>
          </w:tcPr>
          <w:p w:rsidR="00170BD3" w:rsidRDefault="00FB7863">
            <w:pPr>
              <w:spacing w:line="360" w:lineRule="auto"/>
              <w:rPr>
                <w:rFonts w:ascii="宋体" w:hAnsi="宋体" w:cs="Arial"/>
                <w:szCs w:val="21"/>
              </w:rPr>
            </w:pPr>
            <w:r>
              <w:rPr>
                <w:rFonts w:ascii="宋体" w:hAnsi="宋体" w:cs="Arial" w:hint="eastAsia"/>
                <w:szCs w:val="21"/>
              </w:rPr>
              <w:t>出现以下情况将可导致投标人的投标被拒绝：</w:t>
            </w:r>
          </w:p>
          <w:p w:rsidR="00170BD3" w:rsidRDefault="00FB7863">
            <w:pPr>
              <w:spacing w:line="360" w:lineRule="auto"/>
              <w:rPr>
                <w:rFonts w:ascii="宋体" w:hAnsi="宋体" w:cs="Arial"/>
                <w:szCs w:val="21"/>
              </w:rPr>
            </w:pPr>
            <w:r>
              <w:rPr>
                <w:rFonts w:ascii="宋体" w:hAnsi="宋体" w:cs="Arial" w:hint="eastAsia"/>
                <w:szCs w:val="21"/>
              </w:rPr>
              <w:t>谈判响应文件的密封、签署、盖章不符合谈判文件的要求；</w:t>
            </w:r>
          </w:p>
          <w:p w:rsidR="00170BD3" w:rsidRDefault="00FB7863">
            <w:pPr>
              <w:spacing w:line="360" w:lineRule="auto"/>
              <w:rPr>
                <w:rFonts w:ascii="宋体" w:hAnsi="宋体" w:cs="Arial"/>
                <w:szCs w:val="21"/>
              </w:rPr>
            </w:pPr>
            <w:r>
              <w:rPr>
                <w:rFonts w:ascii="宋体" w:hAnsi="宋体" w:cs="Arial" w:hint="eastAsia"/>
                <w:szCs w:val="21"/>
              </w:rPr>
              <w:t>投标人资格条件不符合谈判文件的要求；</w:t>
            </w:r>
          </w:p>
          <w:p w:rsidR="00170BD3" w:rsidRDefault="00FB7863">
            <w:pPr>
              <w:spacing w:line="360" w:lineRule="auto"/>
              <w:rPr>
                <w:rFonts w:ascii="宋体" w:hAnsi="宋体" w:cs="Arial"/>
                <w:szCs w:val="21"/>
              </w:rPr>
            </w:pPr>
            <w:r>
              <w:rPr>
                <w:rFonts w:ascii="宋体" w:hAnsi="宋体" w:cs="Arial" w:hint="eastAsia"/>
                <w:szCs w:val="21"/>
              </w:rPr>
              <w:t>投标函或投标报价不符合谈判文件的要求；</w:t>
            </w:r>
          </w:p>
          <w:p w:rsidR="00170BD3" w:rsidRDefault="00FB7863">
            <w:pPr>
              <w:spacing w:line="360" w:lineRule="auto"/>
              <w:rPr>
                <w:rFonts w:ascii="宋体" w:hAnsi="宋体" w:cs="Arial"/>
                <w:szCs w:val="21"/>
              </w:rPr>
            </w:pPr>
            <w:r>
              <w:rPr>
                <w:rFonts w:ascii="宋体" w:hAnsi="宋体" w:cs="Arial" w:hint="eastAsia"/>
                <w:szCs w:val="21"/>
              </w:rPr>
              <w:t>投标保证金不符合谈判文件的要求；</w:t>
            </w:r>
          </w:p>
          <w:p w:rsidR="00170BD3" w:rsidRDefault="00FB7863">
            <w:pPr>
              <w:spacing w:line="360" w:lineRule="auto"/>
              <w:rPr>
                <w:rFonts w:ascii="宋体" w:hAnsi="宋体" w:cs="Arial"/>
                <w:szCs w:val="21"/>
              </w:rPr>
            </w:pPr>
            <w:r>
              <w:rPr>
                <w:rFonts w:ascii="宋体" w:hAnsi="宋体" w:cs="Arial" w:hint="eastAsia"/>
                <w:szCs w:val="21"/>
              </w:rPr>
              <w:t>谈判响应文件的响应与谈判文件的实质性要求存在重大偏离；</w:t>
            </w:r>
          </w:p>
          <w:p w:rsidR="00170BD3" w:rsidRDefault="00FB7863">
            <w:pPr>
              <w:spacing w:line="360" w:lineRule="auto"/>
              <w:rPr>
                <w:rFonts w:ascii="宋体" w:hAnsi="宋体" w:cs="Arial"/>
                <w:szCs w:val="21"/>
              </w:rPr>
            </w:pPr>
            <w:r>
              <w:rPr>
                <w:rFonts w:ascii="宋体" w:hAnsi="宋体" w:cs="Arial" w:hint="eastAsia"/>
                <w:szCs w:val="21"/>
              </w:rPr>
              <w:t>不符合法律、法规和谈判文件中规定的其他实质性要求。</w:t>
            </w:r>
          </w:p>
        </w:tc>
      </w:tr>
      <w:tr w:rsidR="00170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2"/>
        </w:trPr>
        <w:tc>
          <w:tcPr>
            <w:tcW w:w="1440" w:type="dxa"/>
            <w:vAlign w:val="center"/>
          </w:tcPr>
          <w:p w:rsidR="00170BD3" w:rsidRDefault="00FB7863">
            <w:pPr>
              <w:spacing w:before="100" w:beforeAutospacing="1" w:after="100" w:afterAutospacing="1" w:line="360" w:lineRule="auto"/>
              <w:jc w:val="center"/>
              <w:rPr>
                <w:rFonts w:ascii="宋体" w:hAnsi="宋体"/>
                <w:sz w:val="24"/>
                <w:szCs w:val="24"/>
              </w:rPr>
            </w:pPr>
            <w:r>
              <w:rPr>
                <w:rFonts w:ascii="宋体" w:hAnsi="宋体" w:hint="eastAsia"/>
                <w:sz w:val="24"/>
                <w:szCs w:val="24"/>
              </w:rPr>
              <w:t>26</w:t>
            </w:r>
          </w:p>
        </w:tc>
        <w:tc>
          <w:tcPr>
            <w:tcW w:w="7380" w:type="dxa"/>
            <w:vAlign w:val="center"/>
          </w:tcPr>
          <w:p w:rsidR="00170BD3" w:rsidRDefault="00FB7863">
            <w:pPr>
              <w:spacing w:line="360" w:lineRule="auto"/>
              <w:rPr>
                <w:rFonts w:ascii="宋体" w:hAnsi="宋体" w:cs="Arial"/>
                <w:szCs w:val="21"/>
              </w:rPr>
            </w:pPr>
            <w:r>
              <w:rPr>
                <w:rFonts w:ascii="宋体" w:hAnsi="宋体" w:cs="Arial" w:hint="eastAsia"/>
                <w:szCs w:val="21"/>
              </w:rPr>
              <w:t>预算金额为：</w:t>
            </w:r>
            <w:r w:rsidR="003D4576" w:rsidRPr="003D4576">
              <w:rPr>
                <w:rFonts w:ascii="宋体" w:hAnsi="宋体" w:cs="Arial" w:hint="eastAsia"/>
                <w:szCs w:val="21"/>
              </w:rPr>
              <w:t>2320550.00元</w:t>
            </w:r>
            <w:r>
              <w:rPr>
                <w:rFonts w:ascii="宋体" w:hAnsi="宋体" w:cs="Arial" w:hint="eastAsia"/>
                <w:szCs w:val="21"/>
              </w:rPr>
              <w:t>，投标报价超过预算金额的视为无效报价。</w:t>
            </w:r>
          </w:p>
        </w:tc>
      </w:tr>
      <w:tr w:rsidR="00170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2"/>
        </w:trPr>
        <w:tc>
          <w:tcPr>
            <w:tcW w:w="1440" w:type="dxa"/>
            <w:vAlign w:val="center"/>
          </w:tcPr>
          <w:p w:rsidR="00170BD3" w:rsidRDefault="00FB7863">
            <w:pPr>
              <w:spacing w:before="100" w:beforeAutospacing="1" w:after="100" w:afterAutospacing="1" w:line="360" w:lineRule="auto"/>
              <w:jc w:val="center"/>
              <w:rPr>
                <w:rFonts w:ascii="宋体" w:hAnsi="宋体"/>
                <w:sz w:val="24"/>
                <w:szCs w:val="24"/>
              </w:rPr>
            </w:pPr>
            <w:r>
              <w:rPr>
                <w:rFonts w:ascii="宋体" w:hAnsi="宋体" w:hint="eastAsia"/>
                <w:sz w:val="24"/>
                <w:szCs w:val="24"/>
              </w:rPr>
              <w:t>27</w:t>
            </w:r>
          </w:p>
        </w:tc>
        <w:tc>
          <w:tcPr>
            <w:tcW w:w="7380" w:type="dxa"/>
            <w:vAlign w:val="center"/>
          </w:tcPr>
          <w:p w:rsidR="00170BD3" w:rsidRDefault="00FB7863">
            <w:pPr>
              <w:spacing w:line="360" w:lineRule="auto"/>
              <w:rPr>
                <w:rFonts w:ascii="宋体" w:hAnsi="宋体" w:cs="Arial"/>
                <w:szCs w:val="21"/>
              </w:rPr>
            </w:pPr>
            <w:r>
              <w:rPr>
                <w:rFonts w:ascii="宋体" w:hAnsi="宋体" w:cs="Arial" w:hint="eastAsia"/>
                <w:szCs w:val="21"/>
              </w:rPr>
              <w:t>本项目招标代理服务费向成交投标人收取</w:t>
            </w:r>
          </w:p>
        </w:tc>
      </w:tr>
    </w:tbl>
    <w:p w:rsidR="00170BD3" w:rsidRDefault="00170BD3"/>
    <w:p w:rsidR="00170BD3" w:rsidRDefault="00170BD3">
      <w:pPr>
        <w:spacing w:line="360" w:lineRule="auto"/>
        <w:jc w:val="center"/>
        <w:rPr>
          <w:rFonts w:ascii="黑体" w:eastAsia="黑体" w:hAnsi="宋体"/>
          <w:b/>
          <w:sz w:val="36"/>
          <w:szCs w:val="36"/>
        </w:rPr>
      </w:pPr>
      <w:bookmarkStart w:id="13" w:name="_Toc204399305"/>
      <w:bookmarkStart w:id="14" w:name="_Toc133137798"/>
      <w:bookmarkStart w:id="15" w:name="_Toc133204461"/>
    </w:p>
    <w:p w:rsidR="00170BD3" w:rsidRDefault="00170BD3">
      <w:pPr>
        <w:spacing w:line="360" w:lineRule="auto"/>
        <w:jc w:val="center"/>
        <w:rPr>
          <w:rFonts w:ascii="黑体" w:eastAsia="黑体" w:hAnsi="宋体"/>
          <w:b/>
          <w:sz w:val="36"/>
          <w:szCs w:val="36"/>
        </w:rPr>
      </w:pPr>
    </w:p>
    <w:p w:rsidR="00170BD3" w:rsidRDefault="00170BD3">
      <w:pPr>
        <w:spacing w:line="360" w:lineRule="auto"/>
        <w:jc w:val="center"/>
        <w:rPr>
          <w:rFonts w:ascii="黑体" w:eastAsia="黑体" w:hAnsi="宋体"/>
          <w:b/>
          <w:sz w:val="36"/>
          <w:szCs w:val="36"/>
        </w:rPr>
      </w:pPr>
    </w:p>
    <w:p w:rsidR="00170BD3" w:rsidRDefault="00170BD3">
      <w:pPr>
        <w:spacing w:line="360" w:lineRule="auto"/>
        <w:jc w:val="center"/>
        <w:rPr>
          <w:rFonts w:ascii="黑体" w:eastAsia="黑体" w:hAnsi="宋体"/>
          <w:b/>
          <w:sz w:val="36"/>
          <w:szCs w:val="36"/>
        </w:rPr>
      </w:pPr>
    </w:p>
    <w:p w:rsidR="00170BD3" w:rsidRDefault="00170BD3">
      <w:pPr>
        <w:spacing w:line="360" w:lineRule="auto"/>
        <w:jc w:val="center"/>
        <w:rPr>
          <w:rFonts w:ascii="黑体" w:eastAsia="黑体" w:hAnsi="宋体"/>
          <w:b/>
          <w:sz w:val="36"/>
          <w:szCs w:val="36"/>
        </w:rPr>
      </w:pPr>
    </w:p>
    <w:p w:rsidR="00170BD3" w:rsidRDefault="00170BD3">
      <w:pPr>
        <w:spacing w:line="360" w:lineRule="auto"/>
        <w:jc w:val="center"/>
        <w:rPr>
          <w:rFonts w:ascii="黑体" w:eastAsia="黑体" w:hAnsi="宋体"/>
          <w:b/>
          <w:sz w:val="36"/>
          <w:szCs w:val="36"/>
        </w:rPr>
      </w:pPr>
    </w:p>
    <w:p w:rsidR="00170BD3" w:rsidRDefault="00170BD3">
      <w:pPr>
        <w:spacing w:line="360" w:lineRule="auto"/>
        <w:jc w:val="center"/>
        <w:rPr>
          <w:rFonts w:ascii="黑体" w:eastAsia="黑体" w:hAnsi="宋体"/>
          <w:b/>
          <w:sz w:val="36"/>
          <w:szCs w:val="36"/>
        </w:rPr>
      </w:pPr>
    </w:p>
    <w:p w:rsidR="00170BD3" w:rsidRDefault="00170BD3">
      <w:pPr>
        <w:spacing w:line="360" w:lineRule="auto"/>
        <w:rPr>
          <w:rFonts w:ascii="黑体" w:eastAsia="黑体" w:hAnsi="宋体"/>
          <w:b/>
          <w:sz w:val="36"/>
          <w:szCs w:val="36"/>
        </w:rPr>
      </w:pPr>
    </w:p>
    <w:p w:rsidR="00170BD3" w:rsidRDefault="00170BD3">
      <w:pPr>
        <w:spacing w:line="360" w:lineRule="auto"/>
        <w:rPr>
          <w:rFonts w:ascii="黑体" w:eastAsia="黑体" w:hAnsi="宋体"/>
          <w:b/>
          <w:sz w:val="36"/>
          <w:szCs w:val="36"/>
        </w:rPr>
      </w:pPr>
    </w:p>
    <w:p w:rsidR="00170BD3" w:rsidRDefault="00170BD3">
      <w:pPr>
        <w:spacing w:line="360" w:lineRule="auto"/>
        <w:rPr>
          <w:rFonts w:ascii="黑体" w:eastAsia="黑体" w:hAnsi="宋体"/>
          <w:b/>
          <w:sz w:val="36"/>
          <w:szCs w:val="36"/>
        </w:rPr>
      </w:pPr>
    </w:p>
    <w:p w:rsidR="00170BD3" w:rsidRDefault="00170BD3">
      <w:pPr>
        <w:spacing w:line="360" w:lineRule="auto"/>
        <w:rPr>
          <w:rFonts w:ascii="黑体" w:eastAsia="黑体" w:hAnsi="宋体"/>
          <w:b/>
          <w:sz w:val="36"/>
          <w:szCs w:val="36"/>
        </w:rPr>
      </w:pPr>
    </w:p>
    <w:p w:rsidR="00E92F4C" w:rsidRDefault="00E92F4C">
      <w:pPr>
        <w:pStyle w:val="ac"/>
      </w:pPr>
      <w:bookmarkStart w:id="16" w:name="_Toc469319353"/>
    </w:p>
    <w:p w:rsidR="00170BD3" w:rsidRDefault="00FB7863">
      <w:pPr>
        <w:pStyle w:val="ac"/>
      </w:pPr>
      <w:r>
        <w:rPr>
          <w:rFonts w:hint="eastAsia"/>
        </w:rPr>
        <w:lastRenderedPageBreak/>
        <w:t>第三章</w:t>
      </w:r>
      <w:r>
        <w:rPr>
          <w:rFonts w:hint="eastAsia"/>
        </w:rPr>
        <w:t xml:space="preserve">  </w:t>
      </w:r>
      <w:r>
        <w:rPr>
          <w:rFonts w:hint="eastAsia"/>
        </w:rPr>
        <w:t>竞争性谈判须知</w:t>
      </w:r>
      <w:bookmarkEnd w:id="16"/>
    </w:p>
    <w:p w:rsidR="00170BD3" w:rsidRDefault="00170BD3">
      <w:pPr>
        <w:rPr>
          <w:rFonts w:ascii="宋体" w:hAnsi="宋体"/>
          <w:szCs w:val="21"/>
        </w:rPr>
      </w:pPr>
    </w:p>
    <w:p w:rsidR="00170BD3" w:rsidRDefault="00FB7863">
      <w:pPr>
        <w:spacing w:line="360" w:lineRule="auto"/>
        <w:rPr>
          <w:rFonts w:ascii="宋体" w:hAnsi="宋体"/>
          <w:sz w:val="24"/>
          <w:szCs w:val="24"/>
        </w:rPr>
      </w:pPr>
      <w:r>
        <w:rPr>
          <w:rFonts w:ascii="宋体" w:hAnsi="宋体" w:hint="eastAsia"/>
          <w:sz w:val="24"/>
          <w:szCs w:val="24"/>
        </w:rPr>
        <w:t>一、总则</w:t>
      </w:r>
    </w:p>
    <w:p w:rsidR="00170BD3" w:rsidRDefault="00FB7863">
      <w:pPr>
        <w:spacing w:line="360" w:lineRule="auto"/>
        <w:rPr>
          <w:rFonts w:ascii="宋体" w:hAnsi="宋体"/>
          <w:sz w:val="24"/>
          <w:szCs w:val="24"/>
        </w:rPr>
      </w:pPr>
      <w:r>
        <w:rPr>
          <w:rFonts w:ascii="宋体" w:hAnsi="宋体" w:hint="eastAsia"/>
          <w:sz w:val="24"/>
          <w:szCs w:val="24"/>
        </w:rPr>
        <w:t xml:space="preserve">1. </w:t>
      </w:r>
      <w:r>
        <w:rPr>
          <w:rFonts w:ascii="宋体" w:hAnsi="宋体"/>
          <w:sz w:val="24"/>
          <w:szCs w:val="24"/>
        </w:rPr>
        <w:t>名词解释</w:t>
      </w:r>
    </w:p>
    <w:p w:rsidR="00170BD3" w:rsidRDefault="00FB7863">
      <w:pPr>
        <w:spacing w:line="360" w:lineRule="auto"/>
        <w:ind w:firstLineChars="200" w:firstLine="480"/>
        <w:rPr>
          <w:rFonts w:ascii="宋体" w:hAnsi="宋体" w:cs="Tahoma"/>
          <w:sz w:val="24"/>
          <w:szCs w:val="24"/>
        </w:rPr>
      </w:pPr>
      <w:r>
        <w:rPr>
          <w:rFonts w:ascii="宋体" w:hAnsi="宋体"/>
          <w:sz w:val="24"/>
          <w:szCs w:val="24"/>
        </w:rPr>
        <w:t>1.1</w:t>
      </w:r>
      <w:r w:rsidR="000B0C0D">
        <w:rPr>
          <w:rFonts w:ascii="宋体" w:hAnsi="宋体" w:hint="eastAsia"/>
          <w:sz w:val="24"/>
          <w:szCs w:val="24"/>
        </w:rPr>
        <w:t>采购人</w:t>
      </w:r>
      <w:r>
        <w:rPr>
          <w:rFonts w:ascii="宋体" w:hAnsi="宋体"/>
          <w:sz w:val="24"/>
          <w:szCs w:val="24"/>
        </w:rPr>
        <w:t>：</w:t>
      </w:r>
      <w:r>
        <w:rPr>
          <w:rFonts w:ascii="宋体" w:hAnsi="宋体" w:cs="Tahoma" w:hint="eastAsia"/>
          <w:sz w:val="24"/>
          <w:szCs w:val="24"/>
        </w:rPr>
        <w:t xml:space="preserve">临高县公安局 </w:t>
      </w:r>
    </w:p>
    <w:p w:rsidR="00170BD3" w:rsidRDefault="00FB7863">
      <w:pPr>
        <w:spacing w:line="360" w:lineRule="auto"/>
        <w:ind w:firstLineChars="200" w:firstLine="480"/>
        <w:rPr>
          <w:rFonts w:ascii="宋体" w:hAnsi="宋体"/>
          <w:sz w:val="24"/>
          <w:szCs w:val="24"/>
        </w:rPr>
      </w:pPr>
      <w:r>
        <w:rPr>
          <w:rFonts w:ascii="宋体" w:hAnsi="宋体"/>
          <w:sz w:val="24"/>
          <w:szCs w:val="24"/>
        </w:rPr>
        <w:t>1.2</w:t>
      </w:r>
      <w:r>
        <w:rPr>
          <w:rFonts w:ascii="宋体" w:hAnsi="宋体" w:hint="eastAsia"/>
          <w:sz w:val="24"/>
          <w:szCs w:val="24"/>
        </w:rPr>
        <w:t>代理机构：海南和顺项目管理有限公司</w:t>
      </w:r>
    </w:p>
    <w:p w:rsidR="00170BD3" w:rsidRDefault="00FB7863">
      <w:pPr>
        <w:spacing w:line="360" w:lineRule="auto"/>
        <w:ind w:firstLineChars="200" w:firstLine="480"/>
        <w:rPr>
          <w:rFonts w:ascii="宋体" w:hAnsi="宋体"/>
          <w:sz w:val="24"/>
          <w:szCs w:val="24"/>
        </w:rPr>
      </w:pPr>
      <w:r>
        <w:rPr>
          <w:rFonts w:ascii="宋体" w:hAnsi="宋体" w:hint="eastAsia"/>
          <w:sz w:val="24"/>
          <w:szCs w:val="24"/>
        </w:rPr>
        <w:t>1.3 投标人</w:t>
      </w:r>
      <w:r>
        <w:rPr>
          <w:rFonts w:ascii="宋体" w:hAnsi="宋体"/>
          <w:sz w:val="24"/>
          <w:szCs w:val="24"/>
        </w:rPr>
        <w:t>：</w:t>
      </w:r>
      <w:r>
        <w:rPr>
          <w:rFonts w:ascii="宋体" w:hAnsi="宋体" w:hint="eastAsia"/>
          <w:sz w:val="24"/>
          <w:szCs w:val="24"/>
        </w:rPr>
        <w:t>从代理机构处购买谈判文件并</w:t>
      </w:r>
      <w:r>
        <w:rPr>
          <w:rFonts w:ascii="宋体" w:hAnsi="宋体"/>
          <w:sz w:val="24"/>
          <w:szCs w:val="24"/>
        </w:rPr>
        <w:t>向</w:t>
      </w:r>
      <w:r>
        <w:rPr>
          <w:rFonts w:ascii="宋体" w:hAnsi="宋体" w:hint="eastAsia"/>
          <w:sz w:val="24"/>
          <w:szCs w:val="24"/>
        </w:rPr>
        <w:t>采购人</w:t>
      </w:r>
      <w:r>
        <w:rPr>
          <w:rFonts w:ascii="宋体" w:hAnsi="宋体"/>
          <w:sz w:val="24"/>
          <w:szCs w:val="24"/>
        </w:rPr>
        <w:t>提交</w:t>
      </w:r>
      <w:r>
        <w:rPr>
          <w:rFonts w:ascii="宋体" w:hAnsi="宋体" w:hint="eastAsia"/>
          <w:sz w:val="24"/>
          <w:szCs w:val="24"/>
        </w:rPr>
        <w:t>谈判响应文件。</w:t>
      </w:r>
    </w:p>
    <w:p w:rsidR="00170BD3" w:rsidRDefault="00FB7863">
      <w:pPr>
        <w:spacing w:line="360" w:lineRule="auto"/>
        <w:rPr>
          <w:rFonts w:ascii="宋体" w:hAnsi="宋体"/>
          <w:sz w:val="24"/>
          <w:szCs w:val="24"/>
        </w:rPr>
      </w:pPr>
      <w:r>
        <w:rPr>
          <w:rFonts w:ascii="宋体" w:hAnsi="宋体" w:hint="eastAsia"/>
          <w:sz w:val="24"/>
          <w:szCs w:val="24"/>
        </w:rPr>
        <w:t>2．适用范围</w:t>
      </w:r>
    </w:p>
    <w:p w:rsidR="00170BD3" w:rsidRDefault="00FB7863">
      <w:pPr>
        <w:spacing w:line="360" w:lineRule="auto"/>
        <w:ind w:firstLineChars="200" w:firstLine="480"/>
        <w:rPr>
          <w:rFonts w:ascii="宋体" w:hAnsi="宋体"/>
          <w:sz w:val="24"/>
          <w:szCs w:val="24"/>
        </w:rPr>
      </w:pPr>
      <w:r>
        <w:rPr>
          <w:rFonts w:ascii="宋体" w:hAnsi="宋体" w:hint="eastAsia"/>
          <w:sz w:val="24"/>
          <w:szCs w:val="24"/>
        </w:rPr>
        <w:t>2.1本谈判文件仅适用于采购人组织的本次谈判活动。</w:t>
      </w:r>
    </w:p>
    <w:p w:rsidR="00170BD3" w:rsidRDefault="00FB7863">
      <w:pPr>
        <w:spacing w:line="360" w:lineRule="auto"/>
        <w:rPr>
          <w:rFonts w:ascii="宋体" w:hAnsi="宋体"/>
          <w:sz w:val="24"/>
          <w:szCs w:val="24"/>
        </w:rPr>
      </w:pPr>
      <w:r>
        <w:rPr>
          <w:rFonts w:ascii="宋体" w:hAnsi="宋体" w:hint="eastAsia"/>
          <w:sz w:val="24"/>
          <w:szCs w:val="24"/>
        </w:rPr>
        <w:t>3．合格的投标人</w:t>
      </w:r>
    </w:p>
    <w:p w:rsidR="00170BD3" w:rsidRDefault="00FB7863">
      <w:pPr>
        <w:spacing w:line="360" w:lineRule="auto"/>
        <w:ind w:firstLineChars="200" w:firstLine="480"/>
        <w:rPr>
          <w:rFonts w:ascii="宋体" w:hAnsi="宋体"/>
          <w:sz w:val="24"/>
          <w:szCs w:val="24"/>
        </w:rPr>
      </w:pPr>
      <w:r>
        <w:rPr>
          <w:rFonts w:ascii="宋体" w:hAnsi="宋体" w:hint="eastAsia"/>
          <w:sz w:val="24"/>
          <w:szCs w:val="24"/>
        </w:rPr>
        <w:t>3.1有能力按照本谈判文件规定的要求交付服务和服务的投标人。</w:t>
      </w:r>
    </w:p>
    <w:p w:rsidR="00170BD3" w:rsidRDefault="00FB7863">
      <w:pPr>
        <w:spacing w:line="360" w:lineRule="auto"/>
        <w:ind w:firstLineChars="200" w:firstLine="480"/>
        <w:rPr>
          <w:rFonts w:ascii="宋体" w:hAnsi="宋体"/>
          <w:sz w:val="24"/>
          <w:szCs w:val="24"/>
        </w:rPr>
      </w:pPr>
      <w:r>
        <w:rPr>
          <w:rFonts w:ascii="宋体" w:hAnsi="宋体" w:hint="eastAsia"/>
          <w:sz w:val="24"/>
          <w:szCs w:val="24"/>
        </w:rPr>
        <w:t>3.2应具备本谈判文件第一章“合格的投标人”规定的条件。</w:t>
      </w:r>
    </w:p>
    <w:p w:rsidR="00170BD3" w:rsidRDefault="00FB7863">
      <w:pPr>
        <w:spacing w:line="360" w:lineRule="auto"/>
        <w:rPr>
          <w:rFonts w:ascii="宋体" w:hAnsi="宋体"/>
          <w:sz w:val="24"/>
          <w:szCs w:val="24"/>
        </w:rPr>
      </w:pPr>
      <w:r>
        <w:rPr>
          <w:rFonts w:ascii="宋体" w:hAnsi="宋体" w:hint="eastAsia"/>
          <w:sz w:val="24"/>
          <w:szCs w:val="24"/>
        </w:rPr>
        <w:t>4．费用承担</w:t>
      </w:r>
    </w:p>
    <w:p w:rsidR="00170BD3" w:rsidRDefault="00FB7863">
      <w:pPr>
        <w:spacing w:line="360" w:lineRule="auto"/>
        <w:ind w:firstLineChars="200" w:firstLine="480"/>
        <w:rPr>
          <w:rFonts w:ascii="宋体" w:hAnsi="宋体"/>
          <w:sz w:val="24"/>
          <w:szCs w:val="24"/>
        </w:rPr>
      </w:pPr>
      <w:r>
        <w:rPr>
          <w:rFonts w:ascii="宋体" w:hAnsi="宋体" w:hint="eastAsia"/>
          <w:sz w:val="24"/>
          <w:szCs w:val="24"/>
        </w:rPr>
        <w:t>无论谈判过程中的结果如何，投标人均自行承担所有与参加谈判有关的全部费用。</w:t>
      </w:r>
    </w:p>
    <w:p w:rsidR="00170BD3" w:rsidRDefault="00FB7863">
      <w:pPr>
        <w:spacing w:line="360" w:lineRule="auto"/>
        <w:rPr>
          <w:rFonts w:ascii="宋体" w:hAnsi="宋体"/>
          <w:sz w:val="24"/>
          <w:szCs w:val="24"/>
        </w:rPr>
      </w:pPr>
      <w:r>
        <w:rPr>
          <w:rFonts w:ascii="宋体" w:hAnsi="宋体" w:hint="eastAsia"/>
          <w:sz w:val="24"/>
          <w:szCs w:val="24"/>
        </w:rPr>
        <w:t>5．谈判文件的约束力</w:t>
      </w:r>
    </w:p>
    <w:p w:rsidR="00170BD3" w:rsidRDefault="00FB7863">
      <w:pPr>
        <w:spacing w:line="360" w:lineRule="auto"/>
        <w:ind w:firstLineChars="200" w:firstLine="480"/>
        <w:rPr>
          <w:rFonts w:ascii="宋体" w:hAnsi="宋体"/>
          <w:sz w:val="24"/>
          <w:szCs w:val="24"/>
        </w:rPr>
      </w:pPr>
      <w:r>
        <w:rPr>
          <w:rFonts w:ascii="宋体" w:hAnsi="宋体" w:hint="eastAsia"/>
          <w:sz w:val="24"/>
          <w:szCs w:val="24"/>
        </w:rPr>
        <w:t>5.1投标人一旦参加本项目谈判，即被认为接受了本谈判文件中的所有条件和规定。</w:t>
      </w:r>
    </w:p>
    <w:p w:rsidR="00170BD3" w:rsidRDefault="00170BD3">
      <w:pPr>
        <w:spacing w:line="360" w:lineRule="auto"/>
        <w:ind w:firstLineChars="200" w:firstLine="480"/>
        <w:rPr>
          <w:rFonts w:ascii="宋体" w:hAnsi="宋体"/>
          <w:sz w:val="24"/>
          <w:szCs w:val="24"/>
        </w:rPr>
      </w:pPr>
    </w:p>
    <w:p w:rsidR="00170BD3" w:rsidRDefault="00FB7863">
      <w:pPr>
        <w:spacing w:line="360" w:lineRule="auto"/>
        <w:rPr>
          <w:rFonts w:ascii="宋体" w:hAnsi="宋体"/>
          <w:sz w:val="24"/>
          <w:szCs w:val="24"/>
        </w:rPr>
      </w:pPr>
      <w:r>
        <w:rPr>
          <w:rFonts w:ascii="宋体" w:hAnsi="宋体" w:hint="eastAsia"/>
          <w:sz w:val="24"/>
          <w:szCs w:val="24"/>
        </w:rPr>
        <w:t>二、谈判文件</w:t>
      </w:r>
    </w:p>
    <w:p w:rsidR="00170BD3" w:rsidRDefault="00FB7863">
      <w:pPr>
        <w:spacing w:line="360" w:lineRule="auto"/>
        <w:rPr>
          <w:rFonts w:ascii="宋体" w:hAnsi="宋体"/>
          <w:sz w:val="24"/>
          <w:szCs w:val="24"/>
        </w:rPr>
      </w:pPr>
      <w:r>
        <w:rPr>
          <w:rFonts w:ascii="宋体" w:hAnsi="宋体" w:hint="eastAsia"/>
          <w:sz w:val="24"/>
          <w:szCs w:val="24"/>
        </w:rPr>
        <w:t>6．谈判文件的组成</w:t>
      </w:r>
    </w:p>
    <w:p w:rsidR="00170BD3" w:rsidRDefault="00FB7863">
      <w:pPr>
        <w:spacing w:line="360" w:lineRule="auto"/>
        <w:ind w:firstLineChars="200" w:firstLine="480"/>
        <w:rPr>
          <w:rFonts w:ascii="宋体" w:hAnsi="宋体"/>
          <w:sz w:val="24"/>
          <w:szCs w:val="24"/>
        </w:rPr>
      </w:pPr>
      <w:r>
        <w:rPr>
          <w:rFonts w:ascii="宋体" w:hAnsi="宋体" w:hint="eastAsia"/>
          <w:sz w:val="24"/>
          <w:szCs w:val="24"/>
        </w:rPr>
        <w:t>6.l 谈判文件由七部分组成，包括：</w:t>
      </w:r>
    </w:p>
    <w:p w:rsidR="00170BD3" w:rsidRDefault="00FB7863">
      <w:pPr>
        <w:spacing w:line="360" w:lineRule="auto"/>
        <w:ind w:firstLineChars="400" w:firstLine="960"/>
        <w:rPr>
          <w:rFonts w:ascii="宋体" w:hAnsi="宋体"/>
          <w:sz w:val="24"/>
          <w:szCs w:val="24"/>
        </w:rPr>
      </w:pPr>
      <w:r>
        <w:rPr>
          <w:rFonts w:ascii="宋体" w:hAnsi="宋体" w:hint="eastAsia"/>
          <w:sz w:val="24"/>
          <w:szCs w:val="24"/>
        </w:rPr>
        <w:t>第一章  竞争性谈判公告</w:t>
      </w:r>
    </w:p>
    <w:p w:rsidR="00170BD3" w:rsidRDefault="00FB7863">
      <w:pPr>
        <w:spacing w:line="360" w:lineRule="auto"/>
        <w:ind w:firstLineChars="200" w:firstLine="480"/>
        <w:rPr>
          <w:rFonts w:ascii="宋体" w:hAnsi="宋体"/>
          <w:sz w:val="24"/>
          <w:szCs w:val="24"/>
        </w:rPr>
      </w:pPr>
      <w:r>
        <w:rPr>
          <w:rFonts w:ascii="宋体" w:hAnsi="宋体" w:hint="eastAsia"/>
          <w:sz w:val="24"/>
          <w:szCs w:val="24"/>
        </w:rPr>
        <w:t xml:space="preserve">    第二章  竞争性谈判须知前附表</w:t>
      </w:r>
    </w:p>
    <w:p w:rsidR="00170BD3" w:rsidRDefault="00FB7863">
      <w:pPr>
        <w:spacing w:line="360" w:lineRule="auto"/>
        <w:ind w:firstLineChars="200" w:firstLine="480"/>
        <w:rPr>
          <w:rFonts w:ascii="宋体" w:hAnsi="宋体"/>
          <w:sz w:val="24"/>
          <w:szCs w:val="24"/>
        </w:rPr>
      </w:pPr>
      <w:r>
        <w:rPr>
          <w:rFonts w:ascii="宋体" w:hAnsi="宋体" w:hint="eastAsia"/>
          <w:sz w:val="24"/>
          <w:szCs w:val="24"/>
        </w:rPr>
        <w:t xml:space="preserve">    第三章  竞争性谈判须知</w:t>
      </w:r>
    </w:p>
    <w:p w:rsidR="00170BD3" w:rsidRDefault="00FB7863">
      <w:pPr>
        <w:spacing w:line="360" w:lineRule="auto"/>
        <w:ind w:firstLineChars="400" w:firstLine="960"/>
        <w:rPr>
          <w:rFonts w:ascii="宋体" w:hAnsi="宋体"/>
          <w:sz w:val="24"/>
          <w:szCs w:val="24"/>
        </w:rPr>
      </w:pPr>
      <w:r>
        <w:rPr>
          <w:rFonts w:ascii="宋体" w:hAnsi="宋体" w:hint="eastAsia"/>
          <w:sz w:val="24"/>
          <w:szCs w:val="24"/>
        </w:rPr>
        <w:t xml:space="preserve">第四章  合同条款 </w:t>
      </w:r>
    </w:p>
    <w:p w:rsidR="00170BD3" w:rsidRDefault="00FB7863">
      <w:pPr>
        <w:spacing w:line="360" w:lineRule="auto"/>
        <w:ind w:firstLineChars="400" w:firstLine="960"/>
        <w:rPr>
          <w:rFonts w:ascii="宋体" w:hAnsi="宋体"/>
          <w:sz w:val="24"/>
          <w:szCs w:val="24"/>
        </w:rPr>
      </w:pPr>
      <w:r>
        <w:rPr>
          <w:rFonts w:ascii="宋体" w:hAnsi="宋体" w:hint="eastAsia"/>
          <w:sz w:val="24"/>
          <w:szCs w:val="24"/>
        </w:rPr>
        <w:t>第五章  谈判响应文件内容和格式</w:t>
      </w:r>
    </w:p>
    <w:p w:rsidR="00170BD3" w:rsidRDefault="00FB7863">
      <w:pPr>
        <w:spacing w:line="360" w:lineRule="auto"/>
        <w:ind w:firstLineChars="400" w:firstLine="960"/>
        <w:rPr>
          <w:rFonts w:ascii="宋体" w:hAnsi="宋体"/>
          <w:sz w:val="24"/>
          <w:szCs w:val="24"/>
        </w:rPr>
      </w:pPr>
      <w:r>
        <w:rPr>
          <w:rFonts w:ascii="宋体" w:hAnsi="宋体" w:hint="eastAsia"/>
          <w:sz w:val="24"/>
          <w:szCs w:val="24"/>
        </w:rPr>
        <w:t>第六章  评审方法和程序</w:t>
      </w:r>
    </w:p>
    <w:p w:rsidR="00170BD3" w:rsidRDefault="00FB7863">
      <w:pPr>
        <w:spacing w:line="360" w:lineRule="auto"/>
        <w:ind w:firstLineChars="400" w:firstLine="960"/>
        <w:rPr>
          <w:rFonts w:ascii="宋体" w:hAnsi="宋体"/>
          <w:sz w:val="24"/>
          <w:szCs w:val="24"/>
        </w:rPr>
      </w:pPr>
      <w:r>
        <w:rPr>
          <w:rFonts w:ascii="宋体" w:hAnsi="宋体" w:hint="eastAsia"/>
          <w:sz w:val="24"/>
          <w:szCs w:val="24"/>
        </w:rPr>
        <w:t>第七章  用户需求书</w:t>
      </w:r>
    </w:p>
    <w:p w:rsidR="00170BD3" w:rsidRDefault="00FB7863">
      <w:pPr>
        <w:spacing w:line="360" w:lineRule="auto"/>
        <w:ind w:firstLineChars="200" w:firstLine="480"/>
        <w:rPr>
          <w:rFonts w:ascii="宋体" w:hAnsi="宋体"/>
          <w:sz w:val="24"/>
          <w:szCs w:val="24"/>
        </w:rPr>
      </w:pPr>
      <w:r>
        <w:rPr>
          <w:rFonts w:ascii="宋体" w:hAnsi="宋体" w:hint="eastAsia"/>
          <w:sz w:val="24"/>
          <w:szCs w:val="24"/>
        </w:rPr>
        <w:t>请仔细检查谈判文件是否齐全，如有缺漏，请立即与代理机构联系解决。</w:t>
      </w:r>
    </w:p>
    <w:p w:rsidR="00170BD3" w:rsidRDefault="00FB7863">
      <w:pPr>
        <w:spacing w:line="360" w:lineRule="auto"/>
        <w:ind w:firstLineChars="200" w:firstLine="480"/>
        <w:rPr>
          <w:rFonts w:ascii="宋体" w:hAnsi="宋体"/>
          <w:sz w:val="24"/>
          <w:szCs w:val="24"/>
        </w:rPr>
      </w:pPr>
      <w:r>
        <w:rPr>
          <w:rFonts w:ascii="宋体" w:hAnsi="宋体" w:hint="eastAsia"/>
          <w:sz w:val="24"/>
          <w:szCs w:val="24"/>
        </w:rPr>
        <w:t>6.2 投标人被视为充分熟悉本项目所在地的与履行合同有关的各种情况，包括自然</w:t>
      </w:r>
      <w:r>
        <w:rPr>
          <w:rFonts w:ascii="宋体" w:hAnsi="宋体" w:hint="eastAsia"/>
          <w:sz w:val="24"/>
          <w:szCs w:val="24"/>
        </w:rPr>
        <w:lastRenderedPageBreak/>
        <w:t>环境、气候条件、劳动力及公用设施等，本谈判文件不再对上述情况进行描述。</w:t>
      </w:r>
    </w:p>
    <w:p w:rsidR="00170BD3" w:rsidRDefault="00FB7863">
      <w:pPr>
        <w:spacing w:line="360" w:lineRule="auto"/>
        <w:ind w:firstLineChars="200" w:firstLine="480"/>
        <w:rPr>
          <w:rFonts w:ascii="宋体" w:hAnsi="宋体"/>
          <w:sz w:val="24"/>
          <w:szCs w:val="24"/>
        </w:rPr>
      </w:pPr>
      <w:r>
        <w:rPr>
          <w:rFonts w:ascii="宋体" w:hAnsi="宋体" w:hint="eastAsia"/>
          <w:sz w:val="24"/>
          <w:szCs w:val="24"/>
        </w:rPr>
        <w:t>6.3 投标人必须详阅谈判文件的所有条款。投标人若未按谈判文件的要求和规范编制、提交谈判响应文件，将有可能导致其谈判响应文件被拒绝接受，所造成的负面后果由投标人负责。</w:t>
      </w:r>
    </w:p>
    <w:p w:rsidR="00170BD3" w:rsidRDefault="00FB7863">
      <w:pPr>
        <w:spacing w:line="360" w:lineRule="auto"/>
        <w:rPr>
          <w:rFonts w:ascii="宋体" w:hAnsi="宋体"/>
          <w:sz w:val="24"/>
          <w:szCs w:val="24"/>
        </w:rPr>
      </w:pPr>
      <w:r>
        <w:rPr>
          <w:rFonts w:ascii="宋体" w:hAnsi="宋体" w:hint="eastAsia"/>
          <w:sz w:val="24"/>
          <w:szCs w:val="24"/>
        </w:rPr>
        <w:t>7．谈判文件的澄清</w:t>
      </w:r>
    </w:p>
    <w:p w:rsidR="00170BD3" w:rsidRDefault="00FB7863">
      <w:pPr>
        <w:spacing w:line="360" w:lineRule="auto"/>
        <w:ind w:firstLineChars="200" w:firstLine="480"/>
        <w:rPr>
          <w:rFonts w:ascii="宋体" w:hAnsi="宋体"/>
          <w:sz w:val="24"/>
          <w:szCs w:val="24"/>
        </w:rPr>
      </w:pPr>
      <w:r>
        <w:rPr>
          <w:rFonts w:ascii="宋体" w:hAnsi="宋体" w:hint="eastAsia"/>
          <w:sz w:val="24"/>
          <w:szCs w:val="24"/>
        </w:rPr>
        <w:t>投标人在收到谈判文件后，若有疑问需要澄清，应于递交谈判响应文件截至时间一个工作日前以书面形式（包括书面文字、传真等）向采购代理机构提出，采购代理机构将以书面形式进行答复，同时采购代理机构有权将答复内容（包括所提问题，但不包括问题来源）分发给所有购买了同一谈判文件的投标人。</w:t>
      </w:r>
    </w:p>
    <w:p w:rsidR="00170BD3" w:rsidRDefault="00FB7863">
      <w:pPr>
        <w:spacing w:line="360" w:lineRule="auto"/>
        <w:rPr>
          <w:rFonts w:ascii="宋体" w:hAnsi="宋体"/>
          <w:sz w:val="24"/>
          <w:szCs w:val="24"/>
        </w:rPr>
      </w:pPr>
      <w:r>
        <w:rPr>
          <w:rFonts w:ascii="宋体" w:hAnsi="宋体" w:hint="eastAsia"/>
          <w:sz w:val="24"/>
          <w:szCs w:val="24"/>
        </w:rPr>
        <w:t>8．谈判文件的更正或补充</w:t>
      </w:r>
    </w:p>
    <w:p w:rsidR="00170BD3" w:rsidRDefault="00FB7863">
      <w:pPr>
        <w:spacing w:line="360" w:lineRule="auto"/>
        <w:ind w:firstLineChars="200" w:firstLine="480"/>
        <w:rPr>
          <w:rFonts w:ascii="宋体" w:hAnsi="宋体"/>
          <w:sz w:val="24"/>
          <w:szCs w:val="24"/>
        </w:rPr>
      </w:pPr>
      <w:r>
        <w:rPr>
          <w:rFonts w:ascii="宋体" w:hAnsi="宋体" w:hint="eastAsia"/>
          <w:sz w:val="24"/>
          <w:szCs w:val="24"/>
        </w:rPr>
        <w:t>8.l 在递交谈判响应文件截止时间前，代理机构可以以书面通知的方式修改谈判文件。修改通知作为谈判文件的组成部分，对投标人起同等约束作用。</w:t>
      </w:r>
    </w:p>
    <w:p w:rsidR="00170BD3" w:rsidRDefault="00FB7863">
      <w:pPr>
        <w:spacing w:line="360" w:lineRule="auto"/>
        <w:ind w:firstLineChars="200" w:firstLine="480"/>
        <w:rPr>
          <w:rFonts w:ascii="宋体" w:hAnsi="宋体"/>
          <w:sz w:val="24"/>
          <w:szCs w:val="24"/>
        </w:rPr>
      </w:pPr>
      <w:r>
        <w:rPr>
          <w:rFonts w:ascii="宋体" w:hAnsi="宋体" w:hint="eastAsia"/>
          <w:sz w:val="24"/>
          <w:szCs w:val="24"/>
        </w:rPr>
        <w:t>8.2 当谈判文件与更正公告的内容相互矛盾时，以代理机构最后发出的更正公告为准。</w:t>
      </w:r>
    </w:p>
    <w:p w:rsidR="00170BD3" w:rsidRDefault="00FB7863">
      <w:pPr>
        <w:spacing w:line="360" w:lineRule="auto"/>
        <w:ind w:firstLineChars="200" w:firstLine="480"/>
        <w:rPr>
          <w:rFonts w:ascii="宋体" w:hAnsi="宋体"/>
          <w:sz w:val="24"/>
          <w:szCs w:val="24"/>
        </w:rPr>
      </w:pPr>
      <w:r>
        <w:rPr>
          <w:rFonts w:ascii="宋体" w:hAnsi="宋体" w:hint="eastAsia"/>
          <w:sz w:val="24"/>
          <w:szCs w:val="24"/>
        </w:rPr>
        <w:t>8.3 为使投标人有足够的时间按谈判文件的更正要求修正谈判响应文件，代理机构有权决定推迟谈判截止日期和开标时间，并将此变更书面通知所有购买了同一谈判文件的投标人。</w:t>
      </w:r>
    </w:p>
    <w:p w:rsidR="00170BD3" w:rsidRDefault="00FB7863">
      <w:pPr>
        <w:spacing w:line="360" w:lineRule="auto"/>
        <w:rPr>
          <w:rFonts w:ascii="宋体" w:hAnsi="宋体"/>
          <w:sz w:val="24"/>
          <w:szCs w:val="24"/>
        </w:rPr>
      </w:pPr>
      <w:r>
        <w:rPr>
          <w:rFonts w:ascii="宋体" w:hAnsi="宋体" w:hint="eastAsia"/>
          <w:sz w:val="24"/>
          <w:szCs w:val="24"/>
        </w:rPr>
        <w:t>三、谈判响应文件</w:t>
      </w:r>
    </w:p>
    <w:p w:rsidR="00170BD3" w:rsidRDefault="00FB7863">
      <w:pPr>
        <w:spacing w:line="360" w:lineRule="auto"/>
        <w:rPr>
          <w:rFonts w:ascii="宋体" w:hAnsi="宋体"/>
          <w:sz w:val="24"/>
          <w:szCs w:val="24"/>
        </w:rPr>
      </w:pPr>
      <w:r>
        <w:rPr>
          <w:rFonts w:ascii="宋体" w:hAnsi="宋体" w:hint="eastAsia"/>
          <w:sz w:val="24"/>
          <w:szCs w:val="24"/>
        </w:rPr>
        <w:t>9．谈判响应文件的组成</w:t>
      </w:r>
    </w:p>
    <w:p w:rsidR="00170BD3" w:rsidRDefault="00FB7863">
      <w:pPr>
        <w:spacing w:line="360" w:lineRule="auto"/>
        <w:ind w:firstLineChars="200" w:firstLine="480"/>
        <w:rPr>
          <w:rFonts w:ascii="宋体" w:hAnsi="宋体"/>
          <w:sz w:val="24"/>
          <w:szCs w:val="24"/>
        </w:rPr>
      </w:pPr>
      <w:r>
        <w:rPr>
          <w:rFonts w:ascii="宋体" w:hAnsi="宋体" w:hint="eastAsia"/>
          <w:sz w:val="24"/>
          <w:szCs w:val="24"/>
        </w:rPr>
        <w:t xml:space="preserve">9.1谈判响应文件应按第六章 “谈判响应文件内容和格式”要求编制并经法人代表或其委托代理人签字。 </w:t>
      </w:r>
    </w:p>
    <w:p w:rsidR="00170BD3" w:rsidRDefault="00FB7863">
      <w:pPr>
        <w:spacing w:line="360" w:lineRule="auto"/>
        <w:rPr>
          <w:rFonts w:ascii="宋体" w:hAnsi="宋体"/>
          <w:sz w:val="24"/>
          <w:szCs w:val="24"/>
        </w:rPr>
      </w:pPr>
      <w:r>
        <w:rPr>
          <w:rFonts w:ascii="宋体" w:hAnsi="宋体" w:hint="eastAsia"/>
          <w:sz w:val="24"/>
          <w:szCs w:val="24"/>
        </w:rPr>
        <w:t>10．报价</w:t>
      </w:r>
    </w:p>
    <w:p w:rsidR="00170BD3" w:rsidRDefault="00FB7863">
      <w:pPr>
        <w:spacing w:line="360" w:lineRule="auto"/>
        <w:ind w:firstLineChars="200" w:firstLine="480"/>
        <w:rPr>
          <w:rFonts w:ascii="宋体" w:hAnsi="宋体"/>
          <w:sz w:val="24"/>
          <w:szCs w:val="24"/>
        </w:rPr>
      </w:pPr>
      <w:r>
        <w:rPr>
          <w:rFonts w:ascii="宋体" w:hAnsi="宋体" w:hint="eastAsia"/>
          <w:sz w:val="24"/>
          <w:szCs w:val="24"/>
        </w:rPr>
        <w:t>10.1投标人应按开标一览表的要求报价，该报价必须与谈判响应文件中的报价一致。</w:t>
      </w:r>
    </w:p>
    <w:p w:rsidR="00170BD3" w:rsidRDefault="00FB7863">
      <w:pPr>
        <w:spacing w:line="360" w:lineRule="auto"/>
        <w:ind w:firstLineChars="200" w:firstLine="480"/>
        <w:rPr>
          <w:rFonts w:ascii="宋体" w:hAnsi="宋体"/>
          <w:sz w:val="24"/>
          <w:szCs w:val="24"/>
        </w:rPr>
      </w:pPr>
      <w:r>
        <w:rPr>
          <w:rFonts w:ascii="宋体" w:hAnsi="宋体" w:hint="eastAsia"/>
          <w:sz w:val="24"/>
          <w:szCs w:val="24"/>
        </w:rPr>
        <w:t>10.2报价均须以人民币为计算单位。</w:t>
      </w:r>
    </w:p>
    <w:p w:rsidR="00170BD3" w:rsidRDefault="00FB7863">
      <w:pPr>
        <w:spacing w:line="360" w:lineRule="auto"/>
        <w:rPr>
          <w:rFonts w:ascii="宋体" w:hAnsi="宋体"/>
          <w:sz w:val="24"/>
          <w:szCs w:val="24"/>
        </w:rPr>
      </w:pPr>
      <w:r>
        <w:rPr>
          <w:rFonts w:ascii="宋体" w:hAnsi="宋体" w:hint="eastAsia"/>
          <w:sz w:val="24"/>
          <w:szCs w:val="24"/>
        </w:rPr>
        <w:t>11．谈判保证金</w:t>
      </w:r>
    </w:p>
    <w:p w:rsidR="00170BD3" w:rsidRDefault="00FB7863">
      <w:pPr>
        <w:spacing w:line="360" w:lineRule="auto"/>
        <w:ind w:firstLineChars="200" w:firstLine="480"/>
        <w:rPr>
          <w:rFonts w:ascii="宋体" w:hAnsi="宋体"/>
          <w:sz w:val="24"/>
          <w:szCs w:val="24"/>
        </w:rPr>
      </w:pPr>
      <w:r>
        <w:rPr>
          <w:rFonts w:ascii="宋体" w:hAnsi="宋体" w:hint="eastAsia"/>
          <w:sz w:val="24"/>
          <w:szCs w:val="24"/>
        </w:rPr>
        <w:t>11.1 谈判保证金是参加本项目投标的必要条件，</w:t>
      </w:r>
      <w:r>
        <w:rPr>
          <w:rFonts w:ascii="宋体" w:hAnsi="宋体" w:hint="eastAsia"/>
          <w:b/>
          <w:sz w:val="24"/>
          <w:szCs w:val="24"/>
        </w:rPr>
        <w:t>谈判保证金金额详见前附表</w:t>
      </w:r>
      <w:r>
        <w:rPr>
          <w:rFonts w:ascii="宋体" w:hAnsi="宋体" w:hint="eastAsia"/>
          <w:sz w:val="24"/>
          <w:szCs w:val="24"/>
        </w:rPr>
        <w:t>。</w:t>
      </w:r>
    </w:p>
    <w:p w:rsidR="00170BD3" w:rsidRDefault="00FB7863">
      <w:pPr>
        <w:spacing w:line="360" w:lineRule="auto"/>
        <w:ind w:firstLineChars="200" w:firstLine="480"/>
        <w:rPr>
          <w:rFonts w:ascii="宋体" w:hAnsi="宋体"/>
          <w:sz w:val="24"/>
          <w:szCs w:val="24"/>
        </w:rPr>
      </w:pPr>
      <w:r>
        <w:rPr>
          <w:rFonts w:ascii="宋体" w:hAnsi="宋体" w:hint="eastAsia"/>
          <w:sz w:val="24"/>
          <w:szCs w:val="24"/>
        </w:rPr>
        <w:t>11.2 谈判保证金缴纳形式：转账或电汇</w:t>
      </w:r>
    </w:p>
    <w:p w:rsidR="00170BD3" w:rsidRDefault="00FB7863">
      <w:pPr>
        <w:spacing w:line="360" w:lineRule="auto"/>
        <w:ind w:firstLineChars="200" w:firstLine="480"/>
        <w:rPr>
          <w:rFonts w:ascii="宋体" w:hAnsi="宋体"/>
          <w:sz w:val="24"/>
          <w:szCs w:val="24"/>
        </w:rPr>
      </w:pPr>
      <w:r>
        <w:rPr>
          <w:rFonts w:ascii="宋体" w:hAnsi="宋体" w:hint="eastAsia"/>
          <w:sz w:val="24"/>
          <w:szCs w:val="24"/>
        </w:rPr>
        <w:t>11.3 谈判保证金应在投标截止时间前到达代理机构指定账户并注明汇款单位及项目名称。</w:t>
      </w:r>
    </w:p>
    <w:p w:rsidR="00170BD3" w:rsidRDefault="00FB7863">
      <w:pPr>
        <w:spacing w:line="360" w:lineRule="auto"/>
        <w:ind w:firstLineChars="200" w:firstLine="480"/>
        <w:rPr>
          <w:rFonts w:ascii="宋体" w:hAnsi="宋体"/>
          <w:sz w:val="24"/>
          <w:szCs w:val="24"/>
        </w:rPr>
      </w:pPr>
      <w:r>
        <w:rPr>
          <w:rFonts w:ascii="宋体" w:hAnsi="宋体" w:hint="eastAsia"/>
          <w:sz w:val="24"/>
          <w:szCs w:val="24"/>
        </w:rPr>
        <w:lastRenderedPageBreak/>
        <w:t>11.4 若投标人不按规定提交谈判保证金，其谈判响应文件将被拒绝接受。</w:t>
      </w:r>
    </w:p>
    <w:p w:rsidR="00170BD3" w:rsidRDefault="00FB7863">
      <w:pPr>
        <w:spacing w:line="360" w:lineRule="auto"/>
        <w:ind w:firstLineChars="200" w:firstLine="480"/>
        <w:rPr>
          <w:rFonts w:ascii="宋体" w:hAnsi="宋体"/>
          <w:sz w:val="24"/>
          <w:szCs w:val="24"/>
        </w:rPr>
      </w:pPr>
      <w:r>
        <w:rPr>
          <w:rFonts w:ascii="宋体" w:hAnsi="宋体" w:hint="eastAsia"/>
          <w:sz w:val="24"/>
          <w:szCs w:val="24"/>
        </w:rPr>
        <w:t>11.5 谈判保证金的退还</w:t>
      </w:r>
    </w:p>
    <w:p w:rsidR="00170BD3" w:rsidRDefault="00FB7863">
      <w:pPr>
        <w:spacing w:line="360" w:lineRule="auto"/>
        <w:ind w:firstLineChars="200" w:firstLine="480"/>
        <w:rPr>
          <w:rFonts w:ascii="宋体" w:hAnsi="宋体"/>
          <w:sz w:val="24"/>
          <w:szCs w:val="24"/>
        </w:rPr>
      </w:pPr>
      <w:r>
        <w:rPr>
          <w:rFonts w:ascii="宋体" w:hAnsi="宋体" w:hint="eastAsia"/>
          <w:sz w:val="24"/>
          <w:szCs w:val="24"/>
        </w:rPr>
        <w:t>11.5.1成交供应商的谈判保证金在其与采购人签订了采购合同后5个工作日内无息退还。</w:t>
      </w:r>
    </w:p>
    <w:p w:rsidR="00170BD3" w:rsidRDefault="00FB7863">
      <w:pPr>
        <w:spacing w:line="360" w:lineRule="auto"/>
        <w:ind w:firstLineChars="200" w:firstLine="480"/>
        <w:rPr>
          <w:rFonts w:ascii="宋体" w:hAnsi="宋体"/>
          <w:sz w:val="24"/>
          <w:szCs w:val="24"/>
        </w:rPr>
      </w:pPr>
      <w:r>
        <w:rPr>
          <w:rFonts w:ascii="宋体" w:hAnsi="宋体" w:hint="eastAsia"/>
          <w:sz w:val="24"/>
          <w:szCs w:val="24"/>
        </w:rPr>
        <w:t>11.5.2 落标的投标人的谈判保证金将在代理机构发出成交通知书5个工作日内无息退还。</w:t>
      </w:r>
    </w:p>
    <w:p w:rsidR="00170BD3" w:rsidRDefault="00FB7863">
      <w:pPr>
        <w:spacing w:line="360" w:lineRule="auto"/>
        <w:ind w:firstLineChars="200" w:firstLine="480"/>
        <w:rPr>
          <w:rFonts w:ascii="宋体" w:hAnsi="宋体"/>
          <w:sz w:val="24"/>
          <w:szCs w:val="24"/>
        </w:rPr>
      </w:pPr>
      <w:r>
        <w:rPr>
          <w:rFonts w:ascii="宋体" w:hAnsi="宋体" w:hint="eastAsia"/>
          <w:sz w:val="24"/>
          <w:szCs w:val="24"/>
        </w:rPr>
        <w:t>11.6 发生下列情况之一，谈判保证金将不予退还：</w:t>
      </w:r>
    </w:p>
    <w:p w:rsidR="00170BD3" w:rsidRDefault="00FB7863">
      <w:pPr>
        <w:spacing w:line="360" w:lineRule="auto"/>
        <w:ind w:firstLineChars="200" w:firstLine="480"/>
        <w:rPr>
          <w:rFonts w:ascii="宋体" w:hAnsi="宋体"/>
          <w:sz w:val="24"/>
          <w:szCs w:val="24"/>
        </w:rPr>
      </w:pPr>
      <w:r>
        <w:rPr>
          <w:rFonts w:ascii="宋体" w:hAnsi="宋体" w:hint="eastAsia"/>
          <w:sz w:val="24"/>
          <w:szCs w:val="24"/>
        </w:rPr>
        <w:t>（1）投标人在投标有效期内撤回谈判响应文件的；</w:t>
      </w:r>
    </w:p>
    <w:p w:rsidR="00170BD3" w:rsidRDefault="00FB7863">
      <w:pPr>
        <w:spacing w:line="360" w:lineRule="auto"/>
        <w:ind w:firstLineChars="200" w:firstLine="480"/>
        <w:rPr>
          <w:rFonts w:ascii="宋体" w:hAnsi="宋体"/>
          <w:sz w:val="24"/>
          <w:szCs w:val="24"/>
        </w:rPr>
      </w:pPr>
      <w:r>
        <w:rPr>
          <w:rFonts w:ascii="宋体" w:hAnsi="宋体" w:hint="eastAsia"/>
          <w:sz w:val="24"/>
          <w:szCs w:val="24"/>
        </w:rPr>
        <w:t>（2）成交人不按本章规定签订合同；</w:t>
      </w:r>
    </w:p>
    <w:p w:rsidR="00170BD3" w:rsidRDefault="00FB7863">
      <w:pPr>
        <w:spacing w:line="360" w:lineRule="auto"/>
        <w:ind w:firstLineChars="200" w:firstLine="480"/>
        <w:rPr>
          <w:rFonts w:ascii="宋体" w:hAnsi="宋体"/>
          <w:sz w:val="24"/>
          <w:szCs w:val="24"/>
        </w:rPr>
      </w:pPr>
      <w:r>
        <w:rPr>
          <w:rFonts w:ascii="宋体" w:hAnsi="宋体" w:hint="eastAsia"/>
          <w:sz w:val="24"/>
          <w:szCs w:val="24"/>
        </w:rPr>
        <w:t>（3）投标人提供虚假材料谋取中标、成交的；</w:t>
      </w:r>
    </w:p>
    <w:p w:rsidR="00170BD3" w:rsidRDefault="00FB7863">
      <w:pPr>
        <w:spacing w:line="360" w:lineRule="auto"/>
        <w:ind w:firstLineChars="200" w:firstLine="480"/>
        <w:rPr>
          <w:rFonts w:ascii="宋体" w:hAnsi="宋体"/>
          <w:sz w:val="24"/>
          <w:szCs w:val="24"/>
        </w:rPr>
      </w:pPr>
      <w:r>
        <w:rPr>
          <w:rFonts w:ascii="宋体" w:hAnsi="宋体" w:hint="eastAsia"/>
          <w:sz w:val="24"/>
          <w:szCs w:val="24"/>
        </w:rPr>
        <w:t>（4）与</w:t>
      </w:r>
      <w:r w:rsidR="000B0C0D">
        <w:rPr>
          <w:rFonts w:ascii="宋体" w:hAnsi="宋体" w:hint="eastAsia"/>
          <w:sz w:val="24"/>
          <w:szCs w:val="24"/>
        </w:rPr>
        <w:t>采购人</w:t>
      </w:r>
      <w:r>
        <w:rPr>
          <w:rFonts w:ascii="宋体" w:hAnsi="宋体" w:hint="eastAsia"/>
          <w:sz w:val="24"/>
          <w:szCs w:val="24"/>
        </w:rPr>
        <w:t>、其它报投标人恶意串通的；</w:t>
      </w:r>
    </w:p>
    <w:p w:rsidR="00170BD3" w:rsidRDefault="00FB7863">
      <w:pPr>
        <w:spacing w:line="360" w:lineRule="auto"/>
        <w:ind w:firstLineChars="200" w:firstLine="480"/>
        <w:rPr>
          <w:rFonts w:ascii="宋体" w:hAnsi="宋体"/>
          <w:sz w:val="24"/>
          <w:szCs w:val="24"/>
        </w:rPr>
      </w:pPr>
      <w:r>
        <w:rPr>
          <w:rFonts w:ascii="宋体" w:hAnsi="宋体" w:hint="eastAsia"/>
          <w:sz w:val="24"/>
          <w:szCs w:val="24"/>
        </w:rPr>
        <w:t>（5）向</w:t>
      </w:r>
      <w:r w:rsidR="000B0C0D">
        <w:rPr>
          <w:rFonts w:ascii="宋体" w:hAnsi="宋体" w:hint="eastAsia"/>
          <w:sz w:val="24"/>
          <w:szCs w:val="24"/>
        </w:rPr>
        <w:t>采购人</w:t>
      </w:r>
      <w:r>
        <w:rPr>
          <w:rFonts w:ascii="宋体" w:hAnsi="宋体" w:hint="eastAsia"/>
          <w:sz w:val="24"/>
          <w:szCs w:val="24"/>
        </w:rPr>
        <w:t>或评标委员会成员行贿或者提供其他不正当利益的；</w:t>
      </w:r>
    </w:p>
    <w:p w:rsidR="00170BD3" w:rsidRDefault="00FB7863">
      <w:pPr>
        <w:spacing w:line="360" w:lineRule="auto"/>
        <w:rPr>
          <w:rFonts w:ascii="宋体" w:hAnsi="宋体"/>
          <w:sz w:val="24"/>
          <w:szCs w:val="24"/>
        </w:rPr>
      </w:pPr>
      <w:r>
        <w:rPr>
          <w:rFonts w:ascii="宋体" w:hAnsi="宋体" w:hint="eastAsia"/>
          <w:sz w:val="24"/>
          <w:szCs w:val="24"/>
        </w:rPr>
        <w:t>12．投标有效期</w:t>
      </w:r>
    </w:p>
    <w:p w:rsidR="00170BD3" w:rsidRDefault="00FB7863">
      <w:pPr>
        <w:spacing w:line="360" w:lineRule="auto"/>
        <w:ind w:firstLineChars="200" w:firstLine="480"/>
        <w:rPr>
          <w:rFonts w:ascii="宋体" w:hAnsi="宋体"/>
          <w:sz w:val="24"/>
          <w:szCs w:val="24"/>
        </w:rPr>
      </w:pPr>
      <w:r>
        <w:rPr>
          <w:rFonts w:ascii="宋体" w:hAnsi="宋体" w:hint="eastAsia"/>
          <w:sz w:val="24"/>
          <w:szCs w:val="24"/>
        </w:rPr>
        <w:t>12.l 投标有效期为从开标截止之日起计算的</w:t>
      </w:r>
      <w:r>
        <w:rPr>
          <w:rFonts w:ascii="宋体" w:hAnsi="宋体" w:hint="eastAsia"/>
          <w:b/>
          <w:sz w:val="24"/>
          <w:szCs w:val="24"/>
          <w:u w:val="single"/>
        </w:rPr>
        <w:t>60天</w:t>
      </w:r>
      <w:r>
        <w:rPr>
          <w:rFonts w:ascii="宋体" w:hAnsi="宋体" w:hint="eastAsia"/>
          <w:sz w:val="24"/>
          <w:szCs w:val="24"/>
        </w:rPr>
        <w:t>，有效期短于此规定的谈判响应文件将被视为无效。</w:t>
      </w:r>
    </w:p>
    <w:p w:rsidR="00170BD3" w:rsidRDefault="00FB7863">
      <w:pPr>
        <w:spacing w:line="360" w:lineRule="auto"/>
        <w:ind w:firstLineChars="200" w:firstLine="480"/>
        <w:rPr>
          <w:rFonts w:ascii="宋体" w:hAnsi="宋体"/>
          <w:sz w:val="24"/>
          <w:szCs w:val="24"/>
        </w:rPr>
      </w:pPr>
      <w:r>
        <w:rPr>
          <w:rFonts w:ascii="宋体" w:hAnsi="宋体" w:hint="eastAsia"/>
          <w:sz w:val="24"/>
          <w:szCs w:val="24"/>
        </w:rPr>
        <w:t>12.2 在特殊情况下，</w:t>
      </w:r>
      <w:r w:rsidR="000B0C0D">
        <w:rPr>
          <w:rFonts w:ascii="宋体" w:hAnsi="宋体" w:hint="eastAsia"/>
          <w:sz w:val="24"/>
          <w:szCs w:val="24"/>
        </w:rPr>
        <w:t>采购人</w:t>
      </w:r>
      <w:r>
        <w:rPr>
          <w:rFonts w:ascii="宋体" w:hAnsi="宋体" w:hint="eastAsia"/>
          <w:sz w:val="24"/>
          <w:szCs w:val="24"/>
        </w:rPr>
        <w:t>可于投标有效期满之前，征得投标人同意延长投标有效期，要求与答复均应以书面形式进行。投标人可以拒绝接受这一要求而放弃谈判，谈判保证金将尽快无息退还。同意这一要求的投标人，无需也不允许修改其谈判响应，但须相应延长谈判保证金的有效期。受投标有效期制约的所有权利和义务均应延长至新的有效期。</w:t>
      </w:r>
    </w:p>
    <w:p w:rsidR="00170BD3" w:rsidRDefault="00FB7863">
      <w:pPr>
        <w:spacing w:line="360" w:lineRule="auto"/>
        <w:rPr>
          <w:rFonts w:ascii="宋体" w:hAnsi="宋体"/>
          <w:sz w:val="24"/>
          <w:szCs w:val="24"/>
        </w:rPr>
      </w:pPr>
      <w:r>
        <w:rPr>
          <w:rFonts w:ascii="宋体" w:hAnsi="宋体" w:hint="eastAsia"/>
          <w:sz w:val="24"/>
          <w:szCs w:val="24"/>
        </w:rPr>
        <w:t>13．谈判响应文件的数量、签署及形式</w:t>
      </w:r>
    </w:p>
    <w:p w:rsidR="00170BD3" w:rsidRDefault="00FB7863">
      <w:pPr>
        <w:spacing w:line="360" w:lineRule="auto"/>
        <w:ind w:firstLineChars="200" w:firstLine="480"/>
        <w:rPr>
          <w:rFonts w:ascii="宋体" w:hAnsi="宋体"/>
          <w:sz w:val="24"/>
          <w:szCs w:val="24"/>
        </w:rPr>
      </w:pPr>
      <w:r>
        <w:rPr>
          <w:rFonts w:ascii="宋体" w:hAnsi="宋体" w:hint="eastAsia"/>
          <w:sz w:val="24"/>
          <w:szCs w:val="24"/>
        </w:rPr>
        <w:t>13.1 投标人应按文件中规定的数量递交谈判响应文件，每一份谈判响应文件必须装订成册。</w:t>
      </w:r>
    </w:p>
    <w:p w:rsidR="00170BD3" w:rsidRDefault="00FB7863">
      <w:pPr>
        <w:spacing w:line="360" w:lineRule="auto"/>
        <w:ind w:firstLineChars="200" w:firstLine="480"/>
        <w:rPr>
          <w:rFonts w:ascii="宋体" w:hAnsi="宋体"/>
          <w:sz w:val="24"/>
          <w:szCs w:val="24"/>
        </w:rPr>
      </w:pPr>
      <w:r>
        <w:rPr>
          <w:rFonts w:ascii="宋体" w:hAnsi="宋体" w:hint="eastAsia"/>
          <w:sz w:val="24"/>
          <w:szCs w:val="24"/>
        </w:rPr>
        <w:t>13.2 谈判响应文件须按谈判文件的要求执行，每份谈判响应文件均须在封面上清楚标明“正本”或“副本”字样，“正本”和“副本”具有同等的法律效力；“正本”和“副本”之间如有差异，以正本为准。其中</w:t>
      </w:r>
      <w:r>
        <w:rPr>
          <w:rFonts w:ascii="宋体" w:hAnsi="宋体" w:hint="eastAsia"/>
          <w:b/>
          <w:sz w:val="24"/>
          <w:szCs w:val="24"/>
        </w:rPr>
        <w:t>正本壹份，副本贰份。</w:t>
      </w:r>
    </w:p>
    <w:p w:rsidR="00170BD3" w:rsidRDefault="00FB7863">
      <w:pPr>
        <w:spacing w:line="360" w:lineRule="auto"/>
        <w:ind w:firstLineChars="200" w:firstLine="480"/>
        <w:rPr>
          <w:rFonts w:ascii="宋体" w:hAnsi="宋体"/>
          <w:sz w:val="24"/>
          <w:szCs w:val="24"/>
        </w:rPr>
      </w:pPr>
      <w:r>
        <w:rPr>
          <w:rFonts w:ascii="宋体" w:hAnsi="宋体" w:hint="eastAsia"/>
          <w:sz w:val="24"/>
          <w:szCs w:val="24"/>
        </w:rPr>
        <w:t>13.4 谈判响应文件正本中，文字材料需打印或用不褪色墨水书写。谈判响应文件须经法定代表人或授权代表人签字或加盖投标人公章。</w:t>
      </w:r>
    </w:p>
    <w:p w:rsidR="00170BD3" w:rsidRDefault="00FB7863">
      <w:pPr>
        <w:spacing w:line="360" w:lineRule="auto"/>
        <w:ind w:firstLineChars="200" w:firstLine="480"/>
        <w:rPr>
          <w:rFonts w:ascii="宋体" w:hAnsi="宋体"/>
          <w:sz w:val="24"/>
          <w:szCs w:val="24"/>
        </w:rPr>
      </w:pPr>
      <w:r>
        <w:rPr>
          <w:rFonts w:ascii="宋体" w:hAnsi="宋体" w:hint="eastAsia"/>
          <w:sz w:val="24"/>
          <w:szCs w:val="24"/>
        </w:rPr>
        <w:t>13.5 谈判响应文件不得涂改和增删，如要修改错漏处，必须由法人代表人或其授</w:t>
      </w:r>
      <w:r>
        <w:rPr>
          <w:rFonts w:ascii="宋体" w:hAnsi="宋体" w:hint="eastAsia"/>
          <w:sz w:val="24"/>
          <w:szCs w:val="24"/>
        </w:rPr>
        <w:lastRenderedPageBreak/>
        <w:t>权人在修改处签字并加盖公章。</w:t>
      </w:r>
    </w:p>
    <w:p w:rsidR="00170BD3" w:rsidRDefault="00FB7863">
      <w:pPr>
        <w:spacing w:line="360" w:lineRule="auto"/>
        <w:rPr>
          <w:rFonts w:ascii="宋体" w:hAnsi="宋体"/>
          <w:sz w:val="24"/>
          <w:szCs w:val="24"/>
        </w:rPr>
      </w:pPr>
      <w:r>
        <w:rPr>
          <w:rFonts w:ascii="宋体" w:hAnsi="宋体" w:hint="eastAsia"/>
          <w:sz w:val="24"/>
          <w:szCs w:val="24"/>
        </w:rPr>
        <w:t>四、谈判响应文件的递交</w:t>
      </w:r>
    </w:p>
    <w:p w:rsidR="00170BD3" w:rsidRDefault="00FB7863">
      <w:pPr>
        <w:spacing w:line="360" w:lineRule="auto"/>
        <w:rPr>
          <w:rFonts w:ascii="宋体" w:hAnsi="宋体"/>
          <w:sz w:val="24"/>
          <w:szCs w:val="24"/>
        </w:rPr>
      </w:pPr>
      <w:r>
        <w:rPr>
          <w:rFonts w:ascii="宋体" w:hAnsi="宋体" w:hint="eastAsia"/>
          <w:sz w:val="24"/>
          <w:szCs w:val="24"/>
        </w:rPr>
        <w:t>14．谈判响应文件的密封及标记</w:t>
      </w:r>
    </w:p>
    <w:p w:rsidR="00170BD3" w:rsidRDefault="00FB7863">
      <w:pPr>
        <w:spacing w:line="360" w:lineRule="auto"/>
        <w:ind w:firstLineChars="200" w:firstLine="480"/>
        <w:rPr>
          <w:rFonts w:ascii="宋体" w:hAnsi="宋体"/>
          <w:b/>
          <w:sz w:val="24"/>
          <w:szCs w:val="24"/>
        </w:rPr>
      </w:pPr>
      <w:r>
        <w:rPr>
          <w:rFonts w:ascii="宋体" w:hAnsi="宋体" w:hint="eastAsia"/>
          <w:sz w:val="24"/>
          <w:szCs w:val="24"/>
        </w:rPr>
        <w:t>14．l 投标人应将谈判响应文件正本和所有副本分别密封在两个专用袋（箱）中（正本一包，副本一包），并在专用袋（箱）上标明“正本”、“副本”字样，封口处应加盖骑缝章。</w:t>
      </w:r>
    </w:p>
    <w:p w:rsidR="00170BD3" w:rsidRDefault="00FB7863">
      <w:pPr>
        <w:spacing w:line="360" w:lineRule="auto"/>
        <w:rPr>
          <w:rFonts w:ascii="宋体" w:hAnsi="宋体"/>
          <w:b/>
          <w:sz w:val="24"/>
          <w:szCs w:val="24"/>
        </w:rPr>
      </w:pPr>
      <w:r>
        <w:rPr>
          <w:rFonts w:ascii="宋体" w:hAnsi="宋体" w:hint="eastAsia"/>
          <w:b/>
          <w:sz w:val="24"/>
          <w:szCs w:val="24"/>
        </w:rPr>
        <w:t>“正本”、“副本”封皮上均应写明：</w:t>
      </w:r>
    </w:p>
    <w:p w:rsidR="00170BD3" w:rsidRDefault="00FB7863">
      <w:pPr>
        <w:spacing w:line="360" w:lineRule="auto"/>
        <w:ind w:firstLineChars="200" w:firstLine="480"/>
        <w:rPr>
          <w:rFonts w:ascii="宋体" w:hAnsi="宋体"/>
          <w:sz w:val="24"/>
          <w:szCs w:val="24"/>
        </w:rPr>
      </w:pPr>
      <w:r>
        <w:rPr>
          <w:rFonts w:ascii="宋体" w:hAnsi="宋体" w:hint="eastAsia"/>
          <w:sz w:val="24"/>
          <w:szCs w:val="24"/>
        </w:rPr>
        <w:t>致：海南和顺项目管理有限公司</w:t>
      </w:r>
    </w:p>
    <w:p w:rsidR="00170BD3" w:rsidRDefault="00FB7863">
      <w:pPr>
        <w:spacing w:line="360" w:lineRule="auto"/>
        <w:ind w:firstLineChars="200" w:firstLine="480"/>
        <w:rPr>
          <w:rFonts w:ascii="宋体" w:hAnsi="宋体"/>
          <w:sz w:val="24"/>
          <w:szCs w:val="24"/>
        </w:rPr>
      </w:pPr>
      <w:r>
        <w:rPr>
          <w:rFonts w:ascii="宋体" w:hAnsi="宋体" w:hint="eastAsia"/>
          <w:sz w:val="24"/>
          <w:szCs w:val="24"/>
        </w:rPr>
        <w:t>项目名称：</w:t>
      </w:r>
      <w:r w:rsidR="003D4576">
        <w:rPr>
          <w:rFonts w:ascii="宋体" w:hAnsi="宋体" w:hint="eastAsia"/>
          <w:sz w:val="24"/>
          <w:szCs w:val="24"/>
        </w:rPr>
        <w:t>临高县公安局警用装备采购</w:t>
      </w:r>
      <w:r>
        <w:rPr>
          <w:rFonts w:ascii="宋体" w:hAnsi="宋体" w:hint="eastAsia"/>
          <w:sz w:val="24"/>
          <w:szCs w:val="24"/>
        </w:rPr>
        <w:t xml:space="preserve"> </w:t>
      </w:r>
    </w:p>
    <w:p w:rsidR="00170BD3" w:rsidRDefault="00FB7863">
      <w:pPr>
        <w:spacing w:line="360" w:lineRule="auto"/>
        <w:ind w:firstLineChars="200" w:firstLine="480"/>
        <w:rPr>
          <w:rFonts w:ascii="宋体" w:hAnsi="宋体"/>
          <w:sz w:val="24"/>
          <w:szCs w:val="24"/>
          <w:u w:val="single"/>
        </w:rPr>
      </w:pPr>
      <w:r>
        <w:rPr>
          <w:rFonts w:ascii="宋体" w:hAnsi="宋体" w:hint="eastAsia"/>
          <w:sz w:val="24"/>
          <w:szCs w:val="24"/>
        </w:rPr>
        <w:t xml:space="preserve">采购编号： </w:t>
      </w:r>
      <w:r w:rsidR="00BC7F1E">
        <w:rPr>
          <w:rFonts w:ascii="宋体" w:hAnsi="宋体" w:hint="eastAsia"/>
          <w:sz w:val="24"/>
          <w:szCs w:val="24"/>
        </w:rPr>
        <w:t>HNHS-2020-048</w:t>
      </w:r>
    </w:p>
    <w:p w:rsidR="00170BD3" w:rsidRDefault="00FB7863">
      <w:pPr>
        <w:spacing w:line="360" w:lineRule="auto"/>
        <w:ind w:firstLineChars="200" w:firstLine="480"/>
        <w:rPr>
          <w:rFonts w:ascii="宋体" w:hAnsi="宋体"/>
          <w:sz w:val="24"/>
          <w:szCs w:val="24"/>
        </w:rPr>
      </w:pPr>
      <w:r>
        <w:rPr>
          <w:rFonts w:ascii="宋体" w:hAnsi="宋体" w:hint="eastAsia"/>
          <w:sz w:val="24"/>
          <w:szCs w:val="24"/>
        </w:rPr>
        <w:t>注明：“请勿在本次招标项目开标时间前启封”</w:t>
      </w:r>
    </w:p>
    <w:p w:rsidR="00170BD3" w:rsidRDefault="00FB7863">
      <w:pPr>
        <w:spacing w:line="360" w:lineRule="auto"/>
        <w:ind w:firstLineChars="200" w:firstLine="480"/>
        <w:rPr>
          <w:rFonts w:ascii="宋体" w:hAnsi="宋体"/>
          <w:sz w:val="24"/>
          <w:szCs w:val="24"/>
        </w:rPr>
      </w:pPr>
      <w:r>
        <w:rPr>
          <w:rFonts w:ascii="宋体" w:hAnsi="宋体" w:hint="eastAsia"/>
          <w:sz w:val="24"/>
          <w:szCs w:val="24"/>
        </w:rPr>
        <w:t>投标人名称、联系人姓名和电话</w:t>
      </w:r>
    </w:p>
    <w:p w:rsidR="00170BD3" w:rsidRDefault="00FB7863">
      <w:pPr>
        <w:spacing w:line="360" w:lineRule="auto"/>
        <w:ind w:firstLineChars="200" w:firstLine="480"/>
        <w:rPr>
          <w:rFonts w:ascii="宋体" w:hAnsi="宋体"/>
          <w:sz w:val="24"/>
          <w:szCs w:val="24"/>
        </w:rPr>
      </w:pPr>
      <w:r>
        <w:rPr>
          <w:rFonts w:ascii="宋体" w:hAnsi="宋体" w:hint="eastAsia"/>
          <w:sz w:val="24"/>
          <w:szCs w:val="24"/>
        </w:rPr>
        <w:t>14.2 谈判响应文件未按上述规定书写标记或密封者，其谈判响应文件将被采购人拒绝接收。</w:t>
      </w:r>
    </w:p>
    <w:p w:rsidR="00170BD3" w:rsidRDefault="00FB7863">
      <w:pPr>
        <w:spacing w:line="360" w:lineRule="auto"/>
        <w:rPr>
          <w:rFonts w:ascii="宋体" w:hAnsi="宋体"/>
          <w:sz w:val="24"/>
          <w:szCs w:val="24"/>
        </w:rPr>
      </w:pPr>
      <w:r>
        <w:rPr>
          <w:rFonts w:ascii="宋体" w:hAnsi="宋体" w:hint="eastAsia"/>
          <w:sz w:val="24"/>
          <w:szCs w:val="24"/>
        </w:rPr>
        <w:t>15．谈判响应文件递交截止时间</w:t>
      </w:r>
    </w:p>
    <w:p w:rsidR="00170BD3" w:rsidRDefault="00FB7863">
      <w:pPr>
        <w:spacing w:line="360" w:lineRule="auto"/>
        <w:ind w:firstLineChars="200" w:firstLine="480"/>
        <w:rPr>
          <w:rFonts w:ascii="宋体" w:hAnsi="宋体"/>
          <w:sz w:val="24"/>
          <w:szCs w:val="24"/>
        </w:rPr>
      </w:pPr>
      <w:r>
        <w:rPr>
          <w:rFonts w:ascii="宋体" w:hAnsi="宋体" w:hint="eastAsia"/>
          <w:sz w:val="24"/>
          <w:szCs w:val="24"/>
        </w:rPr>
        <w:t>15.l 投标人须在谈判响应文件递交截止时间前将谈判响应文件送达谈判文件上规定的地点。</w:t>
      </w:r>
    </w:p>
    <w:p w:rsidR="00170BD3" w:rsidRDefault="00FB7863">
      <w:pPr>
        <w:spacing w:line="360" w:lineRule="auto"/>
        <w:ind w:firstLineChars="200" w:firstLine="480"/>
        <w:rPr>
          <w:rFonts w:ascii="宋体" w:hAnsi="宋体"/>
          <w:sz w:val="24"/>
          <w:szCs w:val="24"/>
        </w:rPr>
      </w:pPr>
      <w:r>
        <w:rPr>
          <w:rFonts w:ascii="宋体" w:hAnsi="宋体" w:hint="eastAsia"/>
          <w:sz w:val="24"/>
          <w:szCs w:val="24"/>
        </w:rPr>
        <w:t>15.2 若代理机构推迟了谈判响应文件递交截止时间，应以公告的形式通知所有投标人。在这种情况下，谈判方和投标人的权利和义务均应以新的截止时间为准。</w:t>
      </w:r>
    </w:p>
    <w:p w:rsidR="00170BD3" w:rsidRDefault="00FB7863">
      <w:pPr>
        <w:spacing w:line="360" w:lineRule="auto"/>
        <w:ind w:firstLineChars="200" w:firstLine="480"/>
        <w:rPr>
          <w:rFonts w:ascii="宋体" w:hAnsi="宋体"/>
          <w:sz w:val="24"/>
          <w:szCs w:val="24"/>
        </w:rPr>
      </w:pPr>
      <w:r>
        <w:rPr>
          <w:rFonts w:ascii="宋体" w:hAnsi="宋体" w:hint="eastAsia"/>
          <w:sz w:val="24"/>
          <w:szCs w:val="24"/>
        </w:rPr>
        <w:t>15.3 在谈判响应文件递交截止时间后递交的文件，代理机构将拒绝接受。</w:t>
      </w:r>
    </w:p>
    <w:p w:rsidR="00170BD3" w:rsidRDefault="00FB7863">
      <w:pPr>
        <w:spacing w:line="360" w:lineRule="auto"/>
        <w:rPr>
          <w:rFonts w:ascii="宋体" w:hAnsi="宋体"/>
          <w:sz w:val="24"/>
          <w:szCs w:val="24"/>
        </w:rPr>
      </w:pPr>
      <w:r>
        <w:rPr>
          <w:rFonts w:ascii="宋体" w:hAnsi="宋体" w:hint="eastAsia"/>
          <w:sz w:val="24"/>
          <w:szCs w:val="24"/>
        </w:rPr>
        <w:t>五、谈判及评审</w:t>
      </w:r>
    </w:p>
    <w:p w:rsidR="00170BD3" w:rsidRDefault="00FB7863">
      <w:pPr>
        <w:spacing w:line="360" w:lineRule="auto"/>
        <w:ind w:firstLineChars="200" w:firstLine="480"/>
        <w:rPr>
          <w:rFonts w:ascii="宋体" w:hAnsi="宋体"/>
          <w:sz w:val="24"/>
          <w:szCs w:val="24"/>
        </w:rPr>
      </w:pPr>
      <w:r>
        <w:rPr>
          <w:rFonts w:ascii="宋体" w:hAnsi="宋体" w:hint="eastAsia"/>
          <w:sz w:val="24"/>
          <w:szCs w:val="24"/>
        </w:rPr>
        <w:t>16．谈判</w:t>
      </w:r>
    </w:p>
    <w:p w:rsidR="00170BD3" w:rsidRDefault="00FB7863">
      <w:pPr>
        <w:spacing w:line="360" w:lineRule="auto"/>
        <w:ind w:firstLineChars="200" w:firstLine="480"/>
        <w:rPr>
          <w:rFonts w:ascii="宋体" w:hAnsi="宋体"/>
          <w:sz w:val="24"/>
          <w:szCs w:val="24"/>
        </w:rPr>
      </w:pPr>
      <w:r>
        <w:rPr>
          <w:rFonts w:ascii="宋体" w:hAnsi="宋体" w:hint="eastAsia"/>
          <w:sz w:val="24"/>
          <w:szCs w:val="24"/>
        </w:rPr>
        <w:t xml:space="preserve">16.l </w:t>
      </w:r>
      <w:r w:rsidR="000B0C0D">
        <w:rPr>
          <w:rFonts w:ascii="宋体" w:hAnsi="宋体" w:hint="eastAsia"/>
          <w:sz w:val="24"/>
          <w:szCs w:val="24"/>
        </w:rPr>
        <w:t>采购人</w:t>
      </w:r>
      <w:r>
        <w:rPr>
          <w:rFonts w:ascii="宋体" w:hAnsi="宋体" w:hint="eastAsia"/>
          <w:sz w:val="24"/>
          <w:szCs w:val="24"/>
        </w:rPr>
        <w:t>按谈判文件第一章规定的时间和地点进行谈判，</w:t>
      </w:r>
      <w:r w:rsidR="000B0C0D">
        <w:rPr>
          <w:rFonts w:ascii="宋体" w:hAnsi="宋体" w:hint="eastAsia"/>
          <w:sz w:val="24"/>
          <w:szCs w:val="24"/>
        </w:rPr>
        <w:t>采购人</w:t>
      </w:r>
      <w:r>
        <w:rPr>
          <w:rFonts w:ascii="宋体" w:hAnsi="宋体" w:hint="eastAsia"/>
          <w:sz w:val="24"/>
          <w:szCs w:val="24"/>
        </w:rPr>
        <w:t>代表、代理机构有关工作人员参加。</w:t>
      </w:r>
    </w:p>
    <w:p w:rsidR="00170BD3" w:rsidRDefault="00FB7863">
      <w:pPr>
        <w:spacing w:line="360" w:lineRule="auto"/>
        <w:ind w:firstLineChars="200" w:firstLine="480"/>
        <w:rPr>
          <w:rFonts w:ascii="宋体" w:hAnsi="宋体"/>
          <w:sz w:val="24"/>
          <w:szCs w:val="24"/>
        </w:rPr>
      </w:pPr>
      <w:r>
        <w:rPr>
          <w:rFonts w:ascii="宋体" w:hAnsi="宋体" w:hint="eastAsia"/>
          <w:sz w:val="24"/>
          <w:szCs w:val="24"/>
        </w:rPr>
        <w:t xml:space="preserve">16.2 </w:t>
      </w:r>
      <w:r>
        <w:rPr>
          <w:rFonts w:ascii="宋体" w:hAnsi="宋体" w:hint="eastAsia"/>
          <w:b/>
          <w:sz w:val="24"/>
          <w:szCs w:val="24"/>
          <w:u w:val="single"/>
        </w:rPr>
        <w:t>投标人应委派法人代表或其委托的授权代表参加开标活动，参加开标的代表须持本人身份证件签名报到以证明其出席</w:t>
      </w:r>
      <w:r>
        <w:rPr>
          <w:rFonts w:ascii="宋体" w:hAnsi="宋体" w:hint="eastAsia"/>
          <w:sz w:val="24"/>
          <w:szCs w:val="24"/>
        </w:rPr>
        <w:t>。投标人法人代表或其委托的授权代表不能证明其身份的，代理机构对谈判响应文件的处理不承担责任。</w:t>
      </w:r>
    </w:p>
    <w:p w:rsidR="00170BD3" w:rsidRDefault="00FB7863">
      <w:pPr>
        <w:spacing w:line="360" w:lineRule="auto"/>
        <w:rPr>
          <w:rFonts w:ascii="宋体" w:hAnsi="宋体"/>
          <w:sz w:val="24"/>
          <w:szCs w:val="24"/>
        </w:rPr>
      </w:pPr>
      <w:r>
        <w:rPr>
          <w:rFonts w:ascii="宋体" w:hAnsi="宋体" w:hint="eastAsia"/>
          <w:sz w:val="24"/>
          <w:szCs w:val="24"/>
        </w:rPr>
        <w:t>17．谈判小组</w:t>
      </w:r>
    </w:p>
    <w:p w:rsidR="00170BD3" w:rsidRDefault="00FB7863">
      <w:pPr>
        <w:spacing w:line="360" w:lineRule="auto"/>
        <w:ind w:firstLineChars="200" w:firstLine="480"/>
        <w:rPr>
          <w:rFonts w:ascii="宋体" w:hAnsi="宋体"/>
          <w:sz w:val="24"/>
          <w:szCs w:val="24"/>
        </w:rPr>
      </w:pPr>
      <w:r>
        <w:rPr>
          <w:rFonts w:ascii="宋体" w:hAnsi="宋体" w:hint="eastAsia"/>
          <w:sz w:val="24"/>
          <w:szCs w:val="24"/>
        </w:rPr>
        <w:t>从海南省综合评标专家库中随机抽取相关专家2名和招标单位1名代表组成谈判小</w:t>
      </w:r>
      <w:r>
        <w:rPr>
          <w:rFonts w:ascii="宋体" w:hAnsi="宋体" w:hint="eastAsia"/>
          <w:sz w:val="24"/>
          <w:szCs w:val="24"/>
        </w:rPr>
        <w:lastRenderedPageBreak/>
        <w:t>组，</w:t>
      </w:r>
      <w:r>
        <w:rPr>
          <w:rFonts w:ascii="宋体" w:hAnsi="宋体" w:cs="宋体" w:hint="eastAsia"/>
          <w:sz w:val="24"/>
          <w:szCs w:val="24"/>
        </w:rPr>
        <w:t>其中，技术、经济等方面的专家不得少于成员总数的2/3。</w:t>
      </w:r>
      <w:r>
        <w:rPr>
          <w:rFonts w:ascii="宋体" w:hAnsi="宋体" w:hint="eastAsia"/>
          <w:sz w:val="24"/>
          <w:szCs w:val="24"/>
        </w:rPr>
        <w:t>该谈判小组独立工作，负责评审所有谈判响应文件并确定成交侯选人。</w:t>
      </w:r>
    </w:p>
    <w:p w:rsidR="00170BD3" w:rsidRDefault="00FB7863">
      <w:pPr>
        <w:spacing w:line="360" w:lineRule="auto"/>
        <w:rPr>
          <w:rFonts w:ascii="宋体" w:hAnsi="宋体"/>
          <w:sz w:val="24"/>
          <w:szCs w:val="24"/>
        </w:rPr>
      </w:pPr>
      <w:r>
        <w:rPr>
          <w:rFonts w:ascii="宋体" w:hAnsi="宋体" w:hint="eastAsia"/>
          <w:sz w:val="24"/>
          <w:szCs w:val="24"/>
        </w:rPr>
        <w:t>18.谈判和评审</w:t>
      </w:r>
    </w:p>
    <w:p w:rsidR="00170BD3" w:rsidRDefault="00FB7863">
      <w:pPr>
        <w:spacing w:line="360" w:lineRule="auto"/>
        <w:ind w:firstLineChars="200" w:firstLine="480"/>
        <w:rPr>
          <w:rFonts w:ascii="宋体" w:hAnsi="宋体"/>
          <w:sz w:val="24"/>
          <w:szCs w:val="24"/>
        </w:rPr>
      </w:pPr>
      <w:r>
        <w:rPr>
          <w:rFonts w:ascii="宋体" w:hAnsi="宋体" w:hint="eastAsia"/>
          <w:sz w:val="24"/>
          <w:szCs w:val="24"/>
        </w:rPr>
        <w:t>详见竞争性谈判文件第七章“评审办法和程序”。</w:t>
      </w:r>
    </w:p>
    <w:p w:rsidR="008D59C1" w:rsidRDefault="008D59C1" w:rsidP="008D59C1">
      <w:pPr>
        <w:spacing w:line="360" w:lineRule="auto"/>
        <w:ind w:firstLine="468"/>
        <w:rPr>
          <w:rFonts w:ascii="宋体" w:hAnsi="宋体"/>
          <w:b/>
          <w:sz w:val="24"/>
          <w:szCs w:val="24"/>
        </w:rPr>
      </w:pPr>
      <w:r>
        <w:rPr>
          <w:rFonts w:ascii="宋体" w:hAnsi="宋体" w:hint="eastAsia"/>
          <w:b/>
          <w:sz w:val="24"/>
        </w:rPr>
        <w:t>18.2</w:t>
      </w:r>
      <w:r>
        <w:rPr>
          <w:rFonts w:ascii="宋体" w:hAnsi="宋体" w:hint="eastAsia"/>
          <w:b/>
          <w:sz w:val="24"/>
          <w:szCs w:val="24"/>
        </w:rPr>
        <w:t>关于政策性优惠</w:t>
      </w:r>
    </w:p>
    <w:p w:rsidR="008D59C1" w:rsidRDefault="008D59C1" w:rsidP="008D59C1">
      <w:pPr>
        <w:spacing w:line="360" w:lineRule="auto"/>
        <w:ind w:firstLine="468"/>
        <w:rPr>
          <w:rFonts w:ascii="宋体" w:hAnsi="宋体"/>
          <w:b/>
          <w:sz w:val="24"/>
          <w:szCs w:val="24"/>
        </w:rPr>
      </w:pPr>
      <w:r>
        <w:rPr>
          <w:rFonts w:ascii="宋体" w:hAnsi="宋体" w:cs="宋体" w:hint="eastAsia"/>
          <w:bCs/>
          <w:sz w:val="24"/>
        </w:rPr>
        <w:t>根据财政部、工业和信息化部关于《政府采购促进中小企业发展暂行办法》（财库【2011】181号）的要求，政府关于强制采购节能产品、信息安全产品和优先采购环境标志产品的实施意见，以及根据《财政部、司法部关于政府采购支持监狱企业发展有关问题的通知》的文件精神，相应的政府采购政策优惠条件及要求如下</w:t>
      </w:r>
    </w:p>
    <w:p w:rsidR="008D59C1" w:rsidRDefault="008D59C1" w:rsidP="008D59C1">
      <w:pPr>
        <w:snapToGrid w:val="0"/>
        <w:spacing w:line="360" w:lineRule="auto"/>
        <w:ind w:firstLine="465"/>
        <w:rPr>
          <w:rFonts w:ascii="宋体" w:hAnsi="宋体"/>
          <w:sz w:val="24"/>
          <w:szCs w:val="24"/>
        </w:rPr>
      </w:pPr>
      <w:r>
        <w:rPr>
          <w:rFonts w:ascii="宋体" w:hAnsi="宋体" w:hint="eastAsia"/>
          <w:sz w:val="24"/>
          <w:szCs w:val="24"/>
        </w:rPr>
        <w:t xml:space="preserve">18.2.1所投分包(如不分包则指本项目)的所有投标产品进入当期节能清单的，其评标价=投标报价*（1-2%）；投标人所投产品满足此规定的，必须提供声明函并提供相关证明文件。 </w:t>
      </w:r>
    </w:p>
    <w:p w:rsidR="008D59C1" w:rsidRDefault="008D59C1" w:rsidP="008D59C1">
      <w:pPr>
        <w:snapToGrid w:val="0"/>
        <w:spacing w:line="360" w:lineRule="auto"/>
        <w:ind w:firstLine="465"/>
        <w:rPr>
          <w:rFonts w:ascii="宋体" w:hAnsi="宋体"/>
          <w:sz w:val="24"/>
          <w:szCs w:val="24"/>
        </w:rPr>
      </w:pPr>
      <w:r>
        <w:rPr>
          <w:rFonts w:ascii="宋体" w:hAnsi="宋体" w:hint="eastAsia"/>
          <w:sz w:val="24"/>
          <w:szCs w:val="24"/>
        </w:rPr>
        <w:t>18.2.2所投分包(如不分包则指本项目)的所有投标产品进入当期环保清单的，其评标价=投标报价*（1-1%）；投标人所投产品满足此规定的，必须提供声明函并提供相关证明文件。</w:t>
      </w:r>
    </w:p>
    <w:p w:rsidR="008D59C1" w:rsidRDefault="008D59C1" w:rsidP="008D59C1">
      <w:pPr>
        <w:snapToGrid w:val="0"/>
        <w:spacing w:line="360" w:lineRule="auto"/>
        <w:ind w:firstLine="465"/>
        <w:rPr>
          <w:rFonts w:ascii="宋体" w:hAnsi="宋体"/>
          <w:sz w:val="24"/>
          <w:szCs w:val="24"/>
        </w:rPr>
      </w:pPr>
      <w:r>
        <w:rPr>
          <w:rFonts w:ascii="宋体" w:hAnsi="宋体" w:hint="eastAsia"/>
          <w:sz w:val="24"/>
          <w:szCs w:val="24"/>
        </w:rPr>
        <w:t>18.2.3投标人为小型和微型企业（含联合体）的情况：</w:t>
      </w:r>
    </w:p>
    <w:p w:rsidR="008D59C1" w:rsidRDefault="008D59C1" w:rsidP="008D59C1">
      <w:pPr>
        <w:snapToGrid w:val="0"/>
        <w:spacing w:line="360" w:lineRule="auto"/>
        <w:ind w:firstLine="465"/>
        <w:rPr>
          <w:rFonts w:ascii="宋体" w:hAnsi="宋体"/>
          <w:sz w:val="24"/>
          <w:szCs w:val="24"/>
        </w:rPr>
      </w:pPr>
      <w:r>
        <w:rPr>
          <w:rFonts w:ascii="宋体" w:hAnsi="宋体" w:hint="eastAsia"/>
          <w:sz w:val="24"/>
          <w:szCs w:val="24"/>
        </w:rPr>
        <w:t>18.2.3.1中小企业的认定标准：</w:t>
      </w:r>
    </w:p>
    <w:p w:rsidR="008D59C1" w:rsidRDefault="008D59C1" w:rsidP="008D59C1">
      <w:pPr>
        <w:snapToGrid w:val="0"/>
        <w:spacing w:line="360" w:lineRule="auto"/>
        <w:ind w:firstLine="465"/>
        <w:rPr>
          <w:rFonts w:ascii="宋体" w:hAnsi="宋体"/>
          <w:sz w:val="24"/>
          <w:szCs w:val="24"/>
        </w:rPr>
      </w:pPr>
      <w:r>
        <w:rPr>
          <w:rFonts w:ascii="宋体" w:hAnsi="宋体" w:hint="eastAsia"/>
          <w:sz w:val="24"/>
          <w:szCs w:val="24"/>
        </w:rPr>
        <w:t>1）提供本企业制造的货物、承担的工程或者服务，或者提供其他中小企业制造的货物，不包括提供或使用大型企业注册商标的货物；</w:t>
      </w:r>
    </w:p>
    <w:p w:rsidR="008D59C1" w:rsidRDefault="008D59C1" w:rsidP="008D59C1">
      <w:pPr>
        <w:snapToGrid w:val="0"/>
        <w:spacing w:line="360" w:lineRule="auto"/>
        <w:ind w:firstLine="465"/>
        <w:rPr>
          <w:rFonts w:ascii="宋体" w:hAnsi="宋体"/>
          <w:sz w:val="24"/>
          <w:szCs w:val="24"/>
        </w:rPr>
      </w:pPr>
      <w:r>
        <w:rPr>
          <w:rFonts w:ascii="宋体" w:hAnsi="宋体" w:hint="eastAsia"/>
          <w:sz w:val="24"/>
          <w:szCs w:val="24"/>
        </w:rPr>
        <w:t>2）本规定所称中小企业划分标准，是指国务院有关部门根据企业从业人员、营业收入、资产总额等指标制定的中小企业划型标准（工信部联企业〔2011〕300号）；</w:t>
      </w:r>
    </w:p>
    <w:p w:rsidR="008D59C1" w:rsidRDefault="008D59C1" w:rsidP="008D59C1">
      <w:pPr>
        <w:snapToGrid w:val="0"/>
        <w:spacing w:line="360" w:lineRule="auto"/>
        <w:ind w:firstLine="465"/>
        <w:rPr>
          <w:rFonts w:ascii="宋体" w:hAnsi="宋体"/>
          <w:sz w:val="24"/>
          <w:szCs w:val="24"/>
        </w:rPr>
      </w:pPr>
      <w:r>
        <w:rPr>
          <w:rFonts w:ascii="宋体" w:hAnsi="宋体" w:hint="eastAsia"/>
          <w:sz w:val="24"/>
          <w:szCs w:val="24"/>
        </w:rPr>
        <w:t>3）小型、微型企业提供有中型企业制造的货物的，视同为中型企业；小型、微型、中型企业提供有大型企业制造的货物的，视同为大型企业。</w:t>
      </w:r>
    </w:p>
    <w:p w:rsidR="008D59C1" w:rsidRDefault="008D59C1" w:rsidP="008D59C1">
      <w:pPr>
        <w:snapToGrid w:val="0"/>
        <w:spacing w:line="360" w:lineRule="auto"/>
        <w:ind w:firstLine="465"/>
        <w:rPr>
          <w:rFonts w:ascii="宋体" w:hAnsi="宋体"/>
          <w:sz w:val="24"/>
          <w:szCs w:val="24"/>
        </w:rPr>
      </w:pPr>
      <w:r>
        <w:rPr>
          <w:rFonts w:ascii="宋体" w:hAnsi="宋体" w:hint="eastAsia"/>
          <w:sz w:val="24"/>
          <w:szCs w:val="24"/>
        </w:rPr>
        <w:t>18.2.3.2具体评审价说明：</w:t>
      </w:r>
    </w:p>
    <w:p w:rsidR="008D59C1" w:rsidRDefault="008D59C1" w:rsidP="008D59C1">
      <w:pPr>
        <w:snapToGrid w:val="0"/>
        <w:spacing w:line="360" w:lineRule="auto"/>
        <w:ind w:firstLine="465"/>
        <w:rPr>
          <w:rFonts w:ascii="宋体" w:hAnsi="宋体"/>
          <w:sz w:val="24"/>
          <w:szCs w:val="24"/>
        </w:rPr>
      </w:pPr>
      <w:r>
        <w:rPr>
          <w:rFonts w:ascii="宋体" w:hAnsi="宋体" w:hint="eastAsia"/>
          <w:sz w:val="24"/>
          <w:szCs w:val="24"/>
        </w:rPr>
        <w:t>1）投标人为小型或微型企业，其评审价</w:t>
      </w:r>
      <w:r>
        <w:rPr>
          <w:rFonts w:ascii="宋体" w:hAnsi="宋体"/>
          <w:sz w:val="24"/>
          <w:szCs w:val="24"/>
        </w:rPr>
        <w:t>=</w:t>
      </w:r>
      <w:r>
        <w:rPr>
          <w:rFonts w:ascii="宋体" w:hAnsi="宋体" w:hint="eastAsia"/>
          <w:sz w:val="24"/>
          <w:szCs w:val="24"/>
        </w:rPr>
        <w:t>投标报价</w:t>
      </w:r>
      <w:r>
        <w:rPr>
          <w:rFonts w:ascii="宋体" w:hAnsi="宋体"/>
          <w:sz w:val="24"/>
          <w:szCs w:val="24"/>
        </w:rPr>
        <w:t>*</w:t>
      </w:r>
      <w:r>
        <w:rPr>
          <w:rFonts w:ascii="宋体" w:hAnsi="宋体" w:hint="eastAsia"/>
          <w:sz w:val="24"/>
          <w:szCs w:val="24"/>
        </w:rPr>
        <w:t>（</w:t>
      </w:r>
      <w:r>
        <w:rPr>
          <w:rFonts w:ascii="宋体" w:hAnsi="宋体"/>
          <w:sz w:val="24"/>
          <w:szCs w:val="24"/>
        </w:rPr>
        <w:t>1-6%</w:t>
      </w:r>
      <w:r>
        <w:rPr>
          <w:rFonts w:ascii="宋体" w:hAnsi="宋体" w:hint="eastAsia"/>
          <w:sz w:val="24"/>
          <w:szCs w:val="24"/>
        </w:rPr>
        <w:t>）；</w:t>
      </w:r>
    </w:p>
    <w:p w:rsidR="008D59C1" w:rsidRDefault="008D59C1" w:rsidP="008D59C1">
      <w:pPr>
        <w:shd w:val="clear" w:color="auto" w:fill="FFFFFF"/>
        <w:snapToGrid w:val="0"/>
        <w:spacing w:line="360" w:lineRule="auto"/>
        <w:ind w:firstLine="480"/>
        <w:rPr>
          <w:rFonts w:ascii="宋体" w:hAnsi="宋体"/>
          <w:sz w:val="24"/>
          <w:szCs w:val="24"/>
        </w:rPr>
      </w:pPr>
      <w:r>
        <w:rPr>
          <w:rFonts w:ascii="宋体" w:hAnsi="宋体" w:hint="eastAsia"/>
          <w:sz w:val="24"/>
          <w:szCs w:val="24"/>
        </w:rPr>
        <w:t>2）投标人为联合体投标，联合体各方均为小型、微型企业的，联合体视同为小型、微型企业；联合体中有小型或微型企业且联合协议中约定小型、微型企业的协议合同金额占到联合体协议合同总金额30％以上的，其评审价</w:t>
      </w:r>
      <w:r>
        <w:rPr>
          <w:rFonts w:ascii="宋体" w:hAnsi="宋体"/>
          <w:sz w:val="24"/>
          <w:szCs w:val="24"/>
        </w:rPr>
        <w:t>=</w:t>
      </w:r>
      <w:r>
        <w:rPr>
          <w:rFonts w:ascii="宋体" w:hAnsi="宋体" w:hint="eastAsia"/>
          <w:sz w:val="24"/>
          <w:szCs w:val="24"/>
        </w:rPr>
        <w:t>投标报价</w:t>
      </w:r>
      <w:r>
        <w:rPr>
          <w:rFonts w:ascii="宋体" w:hAnsi="宋体"/>
          <w:sz w:val="24"/>
          <w:szCs w:val="24"/>
        </w:rPr>
        <w:t>*</w:t>
      </w:r>
      <w:r>
        <w:rPr>
          <w:rFonts w:ascii="宋体" w:hAnsi="宋体" w:hint="eastAsia"/>
          <w:sz w:val="24"/>
          <w:szCs w:val="24"/>
        </w:rPr>
        <w:t>（</w:t>
      </w:r>
      <w:r>
        <w:rPr>
          <w:rFonts w:ascii="宋体" w:hAnsi="宋体"/>
          <w:sz w:val="24"/>
          <w:szCs w:val="24"/>
        </w:rPr>
        <w:t>1-2%</w:t>
      </w:r>
      <w:r>
        <w:rPr>
          <w:rFonts w:ascii="宋体" w:hAnsi="宋体" w:hint="eastAsia"/>
          <w:sz w:val="24"/>
          <w:szCs w:val="24"/>
        </w:rPr>
        <w:t>）。</w:t>
      </w:r>
    </w:p>
    <w:p w:rsidR="008D59C1" w:rsidRDefault="008D59C1" w:rsidP="008D59C1">
      <w:pPr>
        <w:spacing w:line="276" w:lineRule="auto"/>
        <w:ind w:firstLineChars="200" w:firstLine="480"/>
        <w:rPr>
          <w:rFonts w:ascii="宋体" w:hAnsi="宋体"/>
          <w:sz w:val="24"/>
          <w:szCs w:val="24"/>
        </w:rPr>
      </w:pPr>
      <w:r>
        <w:rPr>
          <w:rFonts w:ascii="宋体" w:hAnsi="宋体" w:hint="eastAsia"/>
          <w:sz w:val="24"/>
          <w:szCs w:val="24"/>
        </w:rPr>
        <w:t>18.2.3.3 投标人为工信部联企业〔2011〕300号文规定的小型和微型企业（含联合</w:t>
      </w:r>
      <w:r>
        <w:rPr>
          <w:rFonts w:ascii="宋体" w:hAnsi="宋体" w:hint="eastAsia"/>
          <w:sz w:val="24"/>
          <w:szCs w:val="24"/>
        </w:rPr>
        <w:lastRenderedPageBreak/>
        <w:t>体）的，必须如实填写“中小企业声明函”（内容、格式见财库〔2011〕181号），否则无效。</w:t>
      </w:r>
    </w:p>
    <w:p w:rsidR="008D59C1" w:rsidRDefault="008D59C1" w:rsidP="008D59C1">
      <w:pPr>
        <w:shd w:val="clear" w:color="auto" w:fill="FFFFFF"/>
        <w:snapToGrid w:val="0"/>
        <w:spacing w:line="360" w:lineRule="auto"/>
        <w:ind w:firstLine="480"/>
        <w:rPr>
          <w:rFonts w:ascii="宋体" w:hAnsi="宋体"/>
          <w:sz w:val="24"/>
          <w:szCs w:val="24"/>
        </w:rPr>
      </w:pPr>
      <w:r>
        <w:rPr>
          <w:rFonts w:ascii="宋体" w:hAnsi="宋体" w:hint="eastAsia"/>
          <w:sz w:val="24"/>
          <w:szCs w:val="24"/>
        </w:rPr>
        <w:t>18.2.3.4监狱企业视同小型、微型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rsidR="008D59C1" w:rsidRDefault="008D59C1" w:rsidP="008D59C1">
      <w:pPr>
        <w:spacing w:line="360" w:lineRule="auto"/>
        <w:ind w:left="420"/>
        <w:rPr>
          <w:rFonts w:ascii="宋体" w:hAnsi="宋体"/>
          <w:sz w:val="24"/>
        </w:rPr>
      </w:pPr>
      <w:r>
        <w:rPr>
          <w:rFonts w:ascii="宋体" w:hAnsi="宋体" w:hint="eastAsia"/>
          <w:b/>
          <w:sz w:val="24"/>
          <w:szCs w:val="24"/>
        </w:rPr>
        <w:t>如有虚假骗取政策性优惠，将依法承担相应责任。</w:t>
      </w:r>
    </w:p>
    <w:p w:rsidR="008D59C1" w:rsidRPr="008D59C1" w:rsidRDefault="008D59C1">
      <w:pPr>
        <w:spacing w:line="360" w:lineRule="auto"/>
        <w:ind w:firstLineChars="200" w:firstLine="480"/>
        <w:rPr>
          <w:rFonts w:ascii="宋体" w:hAnsi="宋体"/>
          <w:sz w:val="24"/>
          <w:szCs w:val="24"/>
        </w:rPr>
      </w:pPr>
    </w:p>
    <w:p w:rsidR="00170BD3" w:rsidRDefault="00FB7863">
      <w:pPr>
        <w:spacing w:line="360" w:lineRule="auto"/>
        <w:rPr>
          <w:rFonts w:ascii="宋体" w:hAnsi="宋体"/>
          <w:sz w:val="24"/>
          <w:szCs w:val="24"/>
        </w:rPr>
      </w:pPr>
      <w:r>
        <w:rPr>
          <w:rFonts w:ascii="宋体" w:hAnsi="宋体" w:hint="eastAsia"/>
          <w:sz w:val="24"/>
          <w:szCs w:val="24"/>
        </w:rPr>
        <w:t>六、授标及签约</w:t>
      </w:r>
    </w:p>
    <w:p w:rsidR="00170BD3" w:rsidRDefault="00FB7863">
      <w:pPr>
        <w:spacing w:line="360" w:lineRule="auto"/>
        <w:rPr>
          <w:rFonts w:ascii="宋体" w:hAnsi="宋体"/>
          <w:sz w:val="24"/>
          <w:szCs w:val="24"/>
        </w:rPr>
      </w:pPr>
      <w:r>
        <w:rPr>
          <w:rFonts w:ascii="宋体" w:hAnsi="宋体" w:hint="eastAsia"/>
          <w:sz w:val="24"/>
          <w:szCs w:val="24"/>
        </w:rPr>
        <w:t>19．定标原则</w:t>
      </w:r>
    </w:p>
    <w:p w:rsidR="00170BD3" w:rsidRDefault="00FB7863">
      <w:pPr>
        <w:spacing w:line="360" w:lineRule="auto"/>
        <w:ind w:firstLineChars="200" w:firstLine="480"/>
        <w:rPr>
          <w:rFonts w:ascii="宋体" w:hAnsi="宋体"/>
          <w:sz w:val="24"/>
          <w:szCs w:val="24"/>
        </w:rPr>
      </w:pPr>
      <w:r>
        <w:rPr>
          <w:rFonts w:ascii="宋体" w:hAnsi="宋体" w:hint="eastAsia"/>
          <w:sz w:val="24"/>
          <w:szCs w:val="24"/>
        </w:rPr>
        <w:t>19.1谈判小组将严格按照谈判文件的要求和条件进行评审,根据评标办法推荐出3名成交候选人，并标明排列顺序。</w:t>
      </w:r>
      <w:r w:rsidR="000B0C0D">
        <w:rPr>
          <w:rFonts w:ascii="宋体" w:hAnsi="宋体" w:hint="eastAsia"/>
          <w:sz w:val="24"/>
          <w:szCs w:val="24"/>
        </w:rPr>
        <w:t>采购人</w:t>
      </w:r>
      <w:r>
        <w:rPr>
          <w:rFonts w:ascii="宋体" w:hAnsi="宋体" w:hint="eastAsia"/>
          <w:sz w:val="24"/>
          <w:szCs w:val="24"/>
        </w:rPr>
        <w:t>将根据谈判小组推荐的结果确定成交候选人。排名第一的成交候选人因不可抗力或者自身原因不能履行合同，或者本文件规定应当提交履约保证金而在规定期限未能提交的，或者是评标委员会出现评标错误，被他人质疑后证实确有其事的，</w:t>
      </w:r>
      <w:r w:rsidR="000B0C0D">
        <w:rPr>
          <w:rFonts w:ascii="宋体" w:hAnsi="宋体" w:hint="eastAsia"/>
          <w:sz w:val="24"/>
          <w:szCs w:val="24"/>
        </w:rPr>
        <w:t>采购人</w:t>
      </w:r>
      <w:r>
        <w:rPr>
          <w:rFonts w:ascii="宋体" w:hAnsi="宋体" w:hint="eastAsia"/>
          <w:sz w:val="24"/>
          <w:szCs w:val="24"/>
        </w:rPr>
        <w:t>将把合同授予排名第二的成交候选人。排名第二的成交候选人因前款规定的同样原因不能签订合同的，</w:t>
      </w:r>
      <w:r w:rsidR="000B0C0D">
        <w:rPr>
          <w:rFonts w:ascii="宋体" w:hAnsi="宋体" w:hint="eastAsia"/>
          <w:sz w:val="24"/>
          <w:szCs w:val="24"/>
        </w:rPr>
        <w:t>采购人</w:t>
      </w:r>
      <w:r>
        <w:rPr>
          <w:rFonts w:ascii="宋体" w:hAnsi="宋体" w:hint="eastAsia"/>
          <w:sz w:val="24"/>
          <w:szCs w:val="24"/>
        </w:rPr>
        <w:t>将把合同授予排名第三的成交候选人。</w:t>
      </w:r>
    </w:p>
    <w:p w:rsidR="00170BD3" w:rsidRDefault="00FB7863">
      <w:pPr>
        <w:spacing w:line="360" w:lineRule="auto"/>
        <w:ind w:firstLineChars="200" w:firstLine="480"/>
        <w:rPr>
          <w:rFonts w:ascii="宋体" w:hAnsi="宋体"/>
          <w:sz w:val="24"/>
          <w:szCs w:val="24"/>
        </w:rPr>
      </w:pPr>
      <w:r>
        <w:rPr>
          <w:rFonts w:ascii="宋体" w:hAnsi="宋体" w:hint="eastAsia"/>
          <w:sz w:val="24"/>
          <w:szCs w:val="24"/>
        </w:rPr>
        <w:t>19.2代理机构将在指定的网站上公示成交结果。</w:t>
      </w:r>
    </w:p>
    <w:p w:rsidR="00170BD3" w:rsidRDefault="00FB7863">
      <w:pPr>
        <w:spacing w:line="360" w:lineRule="auto"/>
        <w:rPr>
          <w:rFonts w:ascii="宋体" w:hAnsi="宋体"/>
          <w:sz w:val="24"/>
          <w:szCs w:val="24"/>
        </w:rPr>
      </w:pPr>
      <w:r>
        <w:rPr>
          <w:rFonts w:ascii="宋体" w:hAnsi="宋体" w:hint="eastAsia"/>
          <w:sz w:val="24"/>
          <w:szCs w:val="24"/>
        </w:rPr>
        <w:t>20．成交通知</w:t>
      </w:r>
    </w:p>
    <w:p w:rsidR="00170BD3" w:rsidRDefault="00FB7863">
      <w:pPr>
        <w:spacing w:line="360" w:lineRule="auto"/>
        <w:ind w:firstLineChars="200" w:firstLine="480"/>
        <w:rPr>
          <w:rFonts w:ascii="宋体" w:hAnsi="宋体"/>
          <w:sz w:val="24"/>
          <w:szCs w:val="24"/>
        </w:rPr>
      </w:pPr>
      <w:r>
        <w:rPr>
          <w:rFonts w:ascii="宋体" w:hAnsi="宋体" w:hint="eastAsia"/>
          <w:sz w:val="24"/>
          <w:szCs w:val="24"/>
        </w:rPr>
        <w:t>20.l 定标后,代理机构应将定标结果通知所有的投标人，并向成交人发出成交通知书。</w:t>
      </w:r>
    </w:p>
    <w:p w:rsidR="00170BD3" w:rsidRDefault="00FB7863">
      <w:pPr>
        <w:spacing w:line="360" w:lineRule="auto"/>
        <w:ind w:firstLineChars="200" w:firstLine="480"/>
        <w:rPr>
          <w:rFonts w:ascii="宋体" w:hAnsi="宋体"/>
          <w:sz w:val="24"/>
          <w:szCs w:val="24"/>
        </w:rPr>
      </w:pPr>
      <w:r>
        <w:rPr>
          <w:rFonts w:ascii="宋体" w:hAnsi="宋体" w:hint="eastAsia"/>
          <w:sz w:val="24"/>
          <w:szCs w:val="24"/>
        </w:rPr>
        <w:t>20.2 成交人收到成交通知书后，须立即以书面形式回复代理机构，确认成交通知书已收到，并同意接受。</w:t>
      </w:r>
    </w:p>
    <w:p w:rsidR="00170BD3" w:rsidRDefault="00FB7863">
      <w:pPr>
        <w:spacing w:line="360" w:lineRule="auto"/>
        <w:ind w:firstLineChars="200" w:firstLine="480"/>
        <w:rPr>
          <w:rFonts w:ascii="宋体" w:hAnsi="宋体"/>
          <w:sz w:val="24"/>
          <w:szCs w:val="24"/>
        </w:rPr>
      </w:pPr>
      <w:r>
        <w:rPr>
          <w:rFonts w:ascii="宋体" w:hAnsi="宋体" w:hint="eastAsia"/>
          <w:sz w:val="24"/>
          <w:szCs w:val="24"/>
        </w:rPr>
        <w:t>20.3 成交通知书将是合同的一个组成部分。</w:t>
      </w:r>
    </w:p>
    <w:p w:rsidR="00170BD3" w:rsidRDefault="00FB7863">
      <w:pPr>
        <w:spacing w:line="360" w:lineRule="auto"/>
        <w:rPr>
          <w:rFonts w:ascii="宋体" w:hAnsi="宋体"/>
          <w:sz w:val="24"/>
          <w:szCs w:val="24"/>
        </w:rPr>
      </w:pPr>
      <w:r>
        <w:rPr>
          <w:rFonts w:ascii="宋体" w:hAnsi="宋体" w:hint="eastAsia"/>
          <w:sz w:val="24"/>
          <w:szCs w:val="24"/>
        </w:rPr>
        <w:t>21．签订合同</w:t>
      </w:r>
    </w:p>
    <w:p w:rsidR="00170BD3" w:rsidRDefault="00FB7863">
      <w:pPr>
        <w:spacing w:line="360" w:lineRule="auto"/>
        <w:ind w:firstLineChars="200" w:firstLine="480"/>
        <w:rPr>
          <w:rFonts w:ascii="宋体" w:hAnsi="宋体"/>
          <w:sz w:val="24"/>
          <w:szCs w:val="24"/>
        </w:rPr>
      </w:pPr>
      <w:r>
        <w:rPr>
          <w:rFonts w:ascii="宋体" w:hAnsi="宋体" w:hint="eastAsia"/>
          <w:sz w:val="24"/>
          <w:szCs w:val="24"/>
        </w:rPr>
        <w:t>21.l 成交人应按成交通知书规定的时间、地点与</w:t>
      </w:r>
      <w:r w:rsidR="000B0C0D">
        <w:rPr>
          <w:rFonts w:ascii="宋体" w:hAnsi="宋体" w:hint="eastAsia"/>
          <w:sz w:val="24"/>
          <w:szCs w:val="24"/>
        </w:rPr>
        <w:t>采购人</w:t>
      </w:r>
      <w:r>
        <w:rPr>
          <w:rFonts w:ascii="宋体" w:hAnsi="宋体" w:hint="eastAsia"/>
          <w:sz w:val="24"/>
          <w:szCs w:val="24"/>
        </w:rPr>
        <w:t>签订成交合同,否则谈判保证金将不予退还，给</w:t>
      </w:r>
      <w:r w:rsidR="000B0C0D">
        <w:rPr>
          <w:rFonts w:ascii="宋体" w:hAnsi="宋体" w:hint="eastAsia"/>
          <w:sz w:val="24"/>
          <w:szCs w:val="24"/>
        </w:rPr>
        <w:t>采购人</w:t>
      </w:r>
      <w:r>
        <w:rPr>
          <w:rFonts w:ascii="宋体" w:hAnsi="宋体" w:hint="eastAsia"/>
          <w:sz w:val="24"/>
          <w:szCs w:val="24"/>
        </w:rPr>
        <w:t>和代理机构造成损失的，成交人还应承担赔偿责任。</w:t>
      </w:r>
    </w:p>
    <w:p w:rsidR="00170BD3" w:rsidRDefault="00FB7863">
      <w:pPr>
        <w:spacing w:line="360" w:lineRule="auto"/>
        <w:ind w:firstLineChars="200" w:firstLine="480"/>
        <w:rPr>
          <w:rFonts w:ascii="宋体" w:hAnsi="宋体"/>
          <w:sz w:val="24"/>
          <w:szCs w:val="24"/>
        </w:rPr>
      </w:pPr>
      <w:r>
        <w:rPr>
          <w:rFonts w:ascii="宋体" w:hAnsi="宋体" w:hint="eastAsia"/>
          <w:sz w:val="24"/>
          <w:szCs w:val="24"/>
        </w:rPr>
        <w:t>21.2 谈判文件、成交人的谈判响应文件及评标过程中有关澄清文件均应作为合同</w:t>
      </w:r>
      <w:r>
        <w:rPr>
          <w:rFonts w:ascii="宋体" w:hAnsi="宋体" w:hint="eastAsia"/>
          <w:sz w:val="24"/>
          <w:szCs w:val="24"/>
        </w:rPr>
        <w:lastRenderedPageBreak/>
        <w:t>附件。</w:t>
      </w:r>
    </w:p>
    <w:p w:rsidR="00170BD3" w:rsidRDefault="00FB7863">
      <w:pPr>
        <w:spacing w:line="360" w:lineRule="auto"/>
        <w:rPr>
          <w:rFonts w:ascii="宋体" w:hAnsi="宋体"/>
          <w:sz w:val="24"/>
          <w:szCs w:val="24"/>
        </w:rPr>
      </w:pPr>
      <w:r>
        <w:rPr>
          <w:rFonts w:ascii="宋体" w:hAnsi="宋体" w:hint="eastAsia"/>
          <w:sz w:val="24"/>
          <w:szCs w:val="24"/>
        </w:rPr>
        <w:t>22．招标代理服务费</w:t>
      </w:r>
    </w:p>
    <w:p w:rsidR="00170BD3" w:rsidRDefault="00FB7863">
      <w:pPr>
        <w:spacing w:before="50" w:after="50" w:line="360" w:lineRule="auto"/>
        <w:ind w:firstLineChars="200" w:firstLine="480"/>
        <w:rPr>
          <w:rFonts w:ascii="宋体" w:hAnsi="宋体"/>
          <w:sz w:val="24"/>
          <w:szCs w:val="24"/>
        </w:rPr>
      </w:pPr>
      <w:r>
        <w:rPr>
          <w:rFonts w:ascii="宋体" w:hAnsi="宋体" w:hint="eastAsia"/>
          <w:sz w:val="24"/>
          <w:szCs w:val="24"/>
        </w:rPr>
        <w:t>招标代理服务费由代理机构直接向成交投标人收取，成交投标人在领取中标通知书的同时缴纳招标代理服务费。</w:t>
      </w:r>
    </w:p>
    <w:p w:rsidR="00170BD3" w:rsidRDefault="00FB7863">
      <w:pPr>
        <w:spacing w:line="360" w:lineRule="auto"/>
        <w:rPr>
          <w:rFonts w:ascii="宋体" w:hAnsi="宋体"/>
          <w:sz w:val="24"/>
          <w:szCs w:val="24"/>
        </w:rPr>
      </w:pPr>
      <w:r>
        <w:rPr>
          <w:rFonts w:ascii="宋体" w:hAnsi="宋体" w:hint="eastAsia"/>
          <w:sz w:val="24"/>
          <w:szCs w:val="24"/>
        </w:rPr>
        <w:t>23. 履约保证金：</w:t>
      </w:r>
      <w:r w:rsidR="008D59C1">
        <w:rPr>
          <w:rFonts w:ascii="宋体" w:hAnsi="宋体" w:hint="eastAsia"/>
          <w:sz w:val="24"/>
          <w:szCs w:val="24"/>
        </w:rPr>
        <w:t>/</w:t>
      </w:r>
    </w:p>
    <w:p w:rsidR="00170BD3" w:rsidRDefault="00FB7863">
      <w:pPr>
        <w:spacing w:line="360" w:lineRule="auto"/>
        <w:rPr>
          <w:rFonts w:ascii="宋体" w:hAnsi="宋体"/>
          <w:sz w:val="24"/>
          <w:szCs w:val="24"/>
        </w:rPr>
      </w:pPr>
      <w:r>
        <w:rPr>
          <w:rFonts w:ascii="宋体" w:hAnsi="宋体" w:hint="eastAsia"/>
          <w:sz w:val="24"/>
          <w:szCs w:val="24"/>
        </w:rPr>
        <w:t>24. 重新招标</w:t>
      </w:r>
    </w:p>
    <w:p w:rsidR="00170BD3" w:rsidRDefault="00FB7863">
      <w:pPr>
        <w:spacing w:line="360" w:lineRule="auto"/>
        <w:ind w:firstLineChars="150" w:firstLine="360"/>
        <w:rPr>
          <w:rFonts w:ascii="宋体" w:hAnsi="宋体"/>
          <w:sz w:val="24"/>
          <w:szCs w:val="24"/>
        </w:rPr>
      </w:pPr>
      <w:r>
        <w:rPr>
          <w:rFonts w:ascii="宋体" w:hAnsi="宋体" w:hint="eastAsia"/>
          <w:sz w:val="24"/>
          <w:szCs w:val="24"/>
        </w:rPr>
        <w:t>有下列情形之一的，</w:t>
      </w:r>
      <w:r w:rsidR="000B0C0D">
        <w:rPr>
          <w:rFonts w:ascii="宋体" w:hAnsi="宋体" w:hint="eastAsia"/>
          <w:sz w:val="24"/>
          <w:szCs w:val="24"/>
        </w:rPr>
        <w:t>采购人</w:t>
      </w:r>
      <w:r>
        <w:rPr>
          <w:rFonts w:ascii="宋体" w:hAnsi="宋体" w:hint="eastAsia"/>
          <w:sz w:val="24"/>
          <w:szCs w:val="24"/>
        </w:rPr>
        <w:t>将重新招标：</w:t>
      </w:r>
    </w:p>
    <w:p w:rsidR="00170BD3" w:rsidRDefault="00FB7863">
      <w:pPr>
        <w:spacing w:line="360" w:lineRule="auto"/>
        <w:ind w:firstLineChars="150" w:firstLine="360"/>
        <w:rPr>
          <w:rFonts w:ascii="宋体" w:hAnsi="宋体"/>
          <w:sz w:val="24"/>
          <w:szCs w:val="24"/>
        </w:rPr>
      </w:pPr>
      <w:r>
        <w:rPr>
          <w:rFonts w:ascii="宋体" w:hAnsi="宋体" w:hint="eastAsia"/>
          <w:sz w:val="24"/>
          <w:szCs w:val="24"/>
        </w:rPr>
        <w:t>（1）递交谈判响应文件截止时间止，投标人少于3个的；</w:t>
      </w:r>
    </w:p>
    <w:p w:rsidR="00170BD3" w:rsidRDefault="00FB7863">
      <w:pPr>
        <w:spacing w:line="360" w:lineRule="auto"/>
        <w:ind w:firstLineChars="150" w:firstLine="360"/>
        <w:rPr>
          <w:rFonts w:ascii="宋体" w:hAnsi="宋体"/>
          <w:sz w:val="24"/>
          <w:szCs w:val="24"/>
        </w:rPr>
      </w:pPr>
      <w:r>
        <w:rPr>
          <w:rFonts w:ascii="宋体" w:hAnsi="宋体" w:hint="eastAsia"/>
          <w:sz w:val="24"/>
          <w:szCs w:val="24"/>
        </w:rPr>
        <w:t>（2）经谈判小组评审后否决所有谈判响应文件的；</w:t>
      </w:r>
    </w:p>
    <w:p w:rsidR="00170BD3" w:rsidRDefault="00FB7863">
      <w:pPr>
        <w:spacing w:line="360" w:lineRule="auto"/>
        <w:ind w:firstLineChars="150" w:firstLine="360"/>
        <w:rPr>
          <w:rFonts w:ascii="宋体" w:hAnsi="宋体"/>
          <w:sz w:val="24"/>
          <w:szCs w:val="24"/>
        </w:rPr>
      </w:pPr>
      <w:r>
        <w:rPr>
          <w:rFonts w:ascii="宋体" w:hAnsi="宋体" w:hint="eastAsia"/>
          <w:sz w:val="24"/>
          <w:szCs w:val="24"/>
        </w:rPr>
        <w:t>（3）成交候选人均未与</w:t>
      </w:r>
      <w:r w:rsidR="000B0C0D">
        <w:rPr>
          <w:rFonts w:ascii="宋体" w:hAnsi="宋体" w:hint="eastAsia"/>
          <w:sz w:val="24"/>
          <w:szCs w:val="24"/>
        </w:rPr>
        <w:t>采购人</w:t>
      </w:r>
      <w:r>
        <w:rPr>
          <w:rFonts w:ascii="宋体" w:hAnsi="宋体" w:hint="eastAsia"/>
          <w:sz w:val="24"/>
          <w:szCs w:val="24"/>
        </w:rPr>
        <w:t>签订合同的；</w:t>
      </w:r>
    </w:p>
    <w:p w:rsidR="00170BD3" w:rsidRDefault="00FB7863">
      <w:pPr>
        <w:spacing w:line="360" w:lineRule="auto"/>
        <w:ind w:firstLineChars="150" w:firstLine="360"/>
        <w:rPr>
          <w:rFonts w:ascii="宋体" w:hAnsi="宋体"/>
          <w:sz w:val="24"/>
          <w:szCs w:val="24"/>
        </w:rPr>
      </w:pPr>
      <w:r>
        <w:rPr>
          <w:rFonts w:ascii="宋体" w:hAnsi="宋体" w:hint="eastAsia"/>
          <w:sz w:val="24"/>
          <w:szCs w:val="24"/>
        </w:rPr>
        <w:t>（4）法律规定的其他情形。</w:t>
      </w:r>
    </w:p>
    <w:p w:rsidR="00170BD3" w:rsidRDefault="00FB7863">
      <w:pPr>
        <w:spacing w:line="360" w:lineRule="auto"/>
        <w:rPr>
          <w:rFonts w:ascii="宋体" w:hAnsi="宋体"/>
          <w:sz w:val="24"/>
          <w:szCs w:val="24"/>
        </w:rPr>
      </w:pPr>
      <w:r>
        <w:rPr>
          <w:rFonts w:ascii="宋体" w:hAnsi="宋体" w:hint="eastAsia"/>
          <w:sz w:val="24"/>
          <w:szCs w:val="24"/>
        </w:rPr>
        <w:t>25.其它</w:t>
      </w:r>
    </w:p>
    <w:p w:rsidR="00170BD3" w:rsidRDefault="00FB7863">
      <w:pPr>
        <w:spacing w:line="360" w:lineRule="auto"/>
        <w:ind w:firstLineChars="200" w:firstLine="480"/>
        <w:rPr>
          <w:rFonts w:ascii="华文宋体" w:eastAsia="华文宋体" w:hAnsi="华文宋体"/>
          <w:b/>
          <w:sz w:val="24"/>
          <w:szCs w:val="24"/>
        </w:rPr>
      </w:pPr>
      <w:r>
        <w:rPr>
          <w:rFonts w:ascii="宋体" w:hAnsi="宋体" w:hint="eastAsia"/>
          <w:sz w:val="24"/>
          <w:szCs w:val="24"/>
        </w:rPr>
        <w:t>本项目不召开答疑会。</w:t>
      </w:r>
    </w:p>
    <w:bookmarkEnd w:id="13"/>
    <w:p w:rsidR="00170BD3" w:rsidRDefault="00170BD3">
      <w:pPr>
        <w:rPr>
          <w:sz w:val="24"/>
          <w:szCs w:val="24"/>
        </w:rPr>
      </w:pPr>
    </w:p>
    <w:p w:rsidR="00170BD3" w:rsidRDefault="00170BD3">
      <w:pPr>
        <w:rPr>
          <w:sz w:val="24"/>
          <w:szCs w:val="24"/>
        </w:rPr>
      </w:pPr>
    </w:p>
    <w:p w:rsidR="00170BD3" w:rsidRDefault="00170BD3"/>
    <w:p w:rsidR="00170BD3" w:rsidRDefault="00170BD3"/>
    <w:p w:rsidR="00170BD3" w:rsidRDefault="00170BD3"/>
    <w:p w:rsidR="00170BD3" w:rsidRDefault="00170BD3"/>
    <w:p w:rsidR="00170BD3" w:rsidRDefault="00170BD3"/>
    <w:p w:rsidR="00170BD3" w:rsidRDefault="00170BD3"/>
    <w:p w:rsidR="00170BD3" w:rsidRDefault="00170BD3"/>
    <w:p w:rsidR="00170BD3" w:rsidRDefault="00170BD3"/>
    <w:p w:rsidR="00170BD3" w:rsidRDefault="00170BD3"/>
    <w:p w:rsidR="00170BD3" w:rsidRDefault="00170BD3"/>
    <w:p w:rsidR="00170BD3" w:rsidRDefault="00170BD3"/>
    <w:p w:rsidR="00170BD3" w:rsidRDefault="00170BD3"/>
    <w:p w:rsidR="00170BD3" w:rsidRDefault="00170BD3"/>
    <w:p w:rsidR="00170BD3" w:rsidRDefault="00170BD3"/>
    <w:p w:rsidR="00170BD3" w:rsidRDefault="00170BD3"/>
    <w:p w:rsidR="00170BD3" w:rsidRDefault="00170BD3"/>
    <w:p w:rsidR="00170BD3" w:rsidRDefault="00170BD3"/>
    <w:p w:rsidR="00170BD3" w:rsidRDefault="00170BD3"/>
    <w:p w:rsidR="00170BD3" w:rsidRDefault="00170BD3"/>
    <w:p w:rsidR="00170BD3" w:rsidRDefault="00170BD3"/>
    <w:p w:rsidR="00170BD3" w:rsidRDefault="00170BD3"/>
    <w:p w:rsidR="00170BD3" w:rsidRDefault="00170BD3"/>
    <w:p w:rsidR="00170BD3" w:rsidRDefault="00170BD3"/>
    <w:p w:rsidR="00170BD3" w:rsidRDefault="00170BD3"/>
    <w:p w:rsidR="00170BD3" w:rsidRDefault="00170BD3"/>
    <w:p w:rsidR="00170BD3" w:rsidRDefault="00170BD3"/>
    <w:p w:rsidR="00170BD3" w:rsidRDefault="00170BD3"/>
    <w:p w:rsidR="00170BD3" w:rsidRDefault="00170BD3"/>
    <w:p w:rsidR="00170BD3" w:rsidRDefault="00170BD3"/>
    <w:p w:rsidR="00170BD3" w:rsidRDefault="00FB7863">
      <w:pPr>
        <w:pStyle w:val="ac"/>
      </w:pPr>
      <w:bookmarkStart w:id="17" w:name="_Toc469319354"/>
      <w:r>
        <w:rPr>
          <w:rFonts w:hint="eastAsia"/>
        </w:rPr>
        <w:t>第四章</w:t>
      </w:r>
      <w:r>
        <w:rPr>
          <w:rFonts w:hint="eastAsia"/>
        </w:rPr>
        <w:t xml:space="preserve">  </w:t>
      </w:r>
      <w:r>
        <w:rPr>
          <w:rFonts w:hint="eastAsia"/>
        </w:rPr>
        <w:t>合同条款</w:t>
      </w:r>
      <w:bookmarkEnd w:id="17"/>
    </w:p>
    <w:p w:rsidR="00170BD3" w:rsidRDefault="00170BD3">
      <w:pPr>
        <w:spacing w:line="360" w:lineRule="auto"/>
        <w:ind w:left="479" w:hanging="479"/>
        <w:jc w:val="center"/>
        <w:rPr>
          <w:rFonts w:ascii="宋体" w:hAnsi="宋体"/>
          <w:sz w:val="24"/>
        </w:rPr>
      </w:pPr>
      <w:bookmarkStart w:id="18" w:name="_Toc203290586"/>
      <w:bookmarkStart w:id="19" w:name="_Toc204399308"/>
    </w:p>
    <w:p w:rsidR="00170BD3" w:rsidRDefault="00FB7863">
      <w:pPr>
        <w:spacing w:before="100" w:beforeAutospacing="1" w:after="100" w:afterAutospacing="1"/>
        <w:rPr>
          <w:rFonts w:ascii="宋体" w:hAnsi="宋体"/>
          <w:sz w:val="24"/>
          <w:u w:val="single"/>
        </w:rPr>
      </w:pPr>
      <w:r>
        <w:rPr>
          <w:rFonts w:ascii="宋体" w:hAnsi="宋体" w:hint="eastAsia"/>
          <w:sz w:val="24"/>
        </w:rPr>
        <w:t xml:space="preserve">甲方: </w:t>
      </w:r>
      <w:r>
        <w:rPr>
          <w:rFonts w:ascii="宋体" w:hAnsi="宋体" w:hint="eastAsia"/>
          <w:sz w:val="24"/>
          <w:u w:val="single"/>
        </w:rPr>
        <w:t xml:space="preserve"> 临高县公安局              </w:t>
      </w:r>
    </w:p>
    <w:p w:rsidR="00170BD3" w:rsidRDefault="00FB7863">
      <w:pPr>
        <w:spacing w:before="100" w:beforeAutospacing="1" w:after="100" w:afterAutospacing="1"/>
        <w:rPr>
          <w:rFonts w:ascii="宋体" w:hAnsi="宋体"/>
          <w:sz w:val="24"/>
          <w:u w:val="single"/>
        </w:rPr>
      </w:pPr>
      <w:r>
        <w:rPr>
          <w:rFonts w:ascii="宋体" w:hAnsi="宋体" w:hint="eastAsia"/>
          <w:sz w:val="24"/>
        </w:rPr>
        <w:t xml:space="preserve">乙方: </w:t>
      </w:r>
    </w:p>
    <w:p w:rsidR="00170BD3" w:rsidRDefault="00FB7863">
      <w:pPr>
        <w:snapToGrid w:val="0"/>
        <w:spacing w:before="100" w:beforeAutospacing="1" w:after="100" w:afterAutospacing="1" w:line="360" w:lineRule="auto"/>
        <w:ind w:firstLineChars="200" w:firstLine="480"/>
        <w:rPr>
          <w:rFonts w:ascii="宋体" w:hAnsi="宋体"/>
          <w:sz w:val="24"/>
        </w:rPr>
      </w:pPr>
      <w:r>
        <w:rPr>
          <w:rFonts w:ascii="宋体" w:hAnsi="宋体" w:hint="eastAsia"/>
          <w:sz w:val="24"/>
        </w:rPr>
        <w:t>甲乙双方根据年月日</w:t>
      </w:r>
      <w:r>
        <w:rPr>
          <w:rFonts w:ascii="宋体" w:hAnsi="宋体" w:hint="eastAsia"/>
          <w:kern w:val="28"/>
          <w:sz w:val="24"/>
          <w:szCs w:val="24"/>
          <w:u w:val="single"/>
        </w:rPr>
        <w:t xml:space="preserve">  项目名称   </w:t>
      </w:r>
      <w:r>
        <w:rPr>
          <w:rFonts w:ascii="宋体" w:hAnsi="宋体" w:hint="eastAsia"/>
          <w:sz w:val="24"/>
        </w:rPr>
        <w:t>（项目编号：）竞争性谈判结果及竞争性谈判文件的要求,经协商一致,同意以下专用条款作为本项目合同条款的补充。当合同条款与专用条款不一致时，以专用条款为准。</w:t>
      </w:r>
    </w:p>
    <w:p w:rsidR="00170BD3" w:rsidRDefault="00FB7863">
      <w:pPr>
        <w:snapToGrid w:val="0"/>
        <w:spacing w:before="100" w:beforeAutospacing="1" w:after="100" w:afterAutospacing="1"/>
        <w:ind w:firstLine="600"/>
        <w:rPr>
          <w:rFonts w:ascii="宋体" w:hAnsi="宋体"/>
          <w:sz w:val="24"/>
        </w:rPr>
      </w:pPr>
      <w:r>
        <w:rPr>
          <w:rFonts w:ascii="宋体" w:hAnsi="宋体" w:hint="eastAsia"/>
          <w:sz w:val="24"/>
        </w:rPr>
        <w:t>一、货物及其数量、金额等</w:t>
      </w:r>
    </w:p>
    <w:p w:rsidR="00170BD3" w:rsidRDefault="00FB7863">
      <w:pPr>
        <w:tabs>
          <w:tab w:val="left" w:pos="1980"/>
        </w:tabs>
        <w:snapToGrid w:val="0"/>
        <w:spacing w:before="100" w:beforeAutospacing="1" w:after="100" w:afterAutospacing="1"/>
        <w:ind w:firstLineChars="200" w:firstLine="480"/>
        <w:rPr>
          <w:rFonts w:ascii="宋体" w:hAnsi="宋体"/>
          <w:sz w:val="24"/>
        </w:rPr>
      </w:pPr>
      <w:r>
        <w:rPr>
          <w:rFonts w:ascii="宋体" w:hAnsi="宋体" w:hint="eastAsia"/>
          <w:sz w:val="24"/>
        </w:rPr>
        <w:t>见成交人的“谈判响应文件”。</w:t>
      </w:r>
    </w:p>
    <w:p w:rsidR="00170BD3" w:rsidRDefault="00FB7863">
      <w:pPr>
        <w:tabs>
          <w:tab w:val="left" w:pos="1980"/>
        </w:tabs>
        <w:snapToGrid w:val="0"/>
        <w:spacing w:before="100" w:beforeAutospacing="1" w:after="100" w:afterAutospacing="1"/>
        <w:ind w:firstLineChars="200" w:firstLine="480"/>
        <w:rPr>
          <w:rFonts w:ascii="宋体" w:hAnsi="宋体"/>
          <w:sz w:val="24"/>
        </w:rPr>
      </w:pPr>
      <w:r>
        <w:rPr>
          <w:rFonts w:ascii="宋体" w:hAnsi="宋体" w:hint="eastAsia"/>
          <w:sz w:val="24"/>
        </w:rPr>
        <w:t xml:space="preserve">二、交货期：       </w:t>
      </w:r>
    </w:p>
    <w:p w:rsidR="00170BD3" w:rsidRDefault="00FB7863">
      <w:pPr>
        <w:snapToGrid w:val="0"/>
        <w:spacing w:line="360" w:lineRule="auto"/>
        <w:ind w:firstLineChars="200" w:firstLine="480"/>
        <w:rPr>
          <w:rFonts w:ascii="宋体" w:hAnsi="宋体"/>
          <w:sz w:val="24"/>
          <w:szCs w:val="24"/>
        </w:rPr>
      </w:pPr>
      <w:r>
        <w:rPr>
          <w:rFonts w:ascii="宋体" w:hAnsi="宋体" w:hint="eastAsia"/>
          <w:sz w:val="24"/>
        </w:rPr>
        <w:t>三、</w:t>
      </w:r>
      <w:r>
        <w:rPr>
          <w:rFonts w:ascii="宋体" w:hAnsi="宋体" w:hint="eastAsia"/>
          <w:sz w:val="24"/>
        </w:rPr>
        <w:tab/>
      </w:r>
      <w:r>
        <w:rPr>
          <w:rFonts w:ascii="宋体" w:hAnsi="宋体" w:hint="eastAsia"/>
          <w:sz w:val="24"/>
          <w:szCs w:val="24"/>
        </w:rPr>
        <w:t xml:space="preserve">付款方式： </w:t>
      </w:r>
    </w:p>
    <w:p w:rsidR="00170BD3" w:rsidRDefault="00FB7863">
      <w:pPr>
        <w:snapToGrid w:val="0"/>
        <w:spacing w:line="360" w:lineRule="auto"/>
        <w:ind w:firstLineChars="200" w:firstLine="480"/>
        <w:rPr>
          <w:rFonts w:ascii="宋体" w:hAnsi="宋体"/>
          <w:sz w:val="24"/>
        </w:rPr>
      </w:pPr>
      <w:r>
        <w:rPr>
          <w:rFonts w:ascii="宋体" w:hAnsi="宋体" w:hint="eastAsia"/>
          <w:sz w:val="24"/>
        </w:rPr>
        <w:t>1）、本合同签订后，甲方凭乙方开具的正式有效发票在10个工作日内向乙方支付合同金额的</w:t>
      </w:r>
      <w:r>
        <w:rPr>
          <w:rFonts w:ascii="宋体" w:hAnsi="宋体" w:hint="eastAsia"/>
          <w:sz w:val="24"/>
          <w:u w:val="single"/>
        </w:rPr>
        <w:t xml:space="preserve">       ；</w:t>
      </w:r>
    </w:p>
    <w:p w:rsidR="00170BD3" w:rsidRDefault="00FB7863">
      <w:pPr>
        <w:snapToGrid w:val="0"/>
        <w:spacing w:line="360" w:lineRule="auto"/>
        <w:ind w:firstLineChars="200" w:firstLine="480"/>
        <w:rPr>
          <w:rFonts w:ascii="宋体" w:hAnsi="宋体"/>
          <w:sz w:val="24"/>
        </w:rPr>
      </w:pPr>
      <w:r>
        <w:rPr>
          <w:rFonts w:ascii="宋体" w:hAnsi="宋体" w:hint="eastAsia"/>
          <w:sz w:val="24"/>
        </w:rPr>
        <w:t>2）、乙方提交《 租赁合同》通过甲方同意后，进入上线试运行阶段。同时，甲方确认《租赁合同》后10个工作日内，甲方凭乙方开具的正式有效发票向乙方支付合同金额的</w:t>
      </w:r>
      <w:r>
        <w:rPr>
          <w:rFonts w:ascii="宋体" w:hAnsi="宋体" w:hint="eastAsia"/>
          <w:sz w:val="24"/>
          <w:u w:val="single"/>
        </w:rPr>
        <w:t xml:space="preserve">    %</w:t>
      </w:r>
      <w:r>
        <w:rPr>
          <w:rFonts w:ascii="宋体" w:hAnsi="宋体" w:hint="eastAsia"/>
          <w:sz w:val="24"/>
        </w:rPr>
        <w:t>；</w:t>
      </w:r>
    </w:p>
    <w:p w:rsidR="00170BD3" w:rsidRDefault="00FB7863">
      <w:pPr>
        <w:snapToGrid w:val="0"/>
        <w:spacing w:line="360" w:lineRule="auto"/>
        <w:ind w:firstLineChars="200" w:firstLine="480"/>
        <w:rPr>
          <w:rFonts w:ascii="宋体" w:hAnsi="宋体"/>
          <w:sz w:val="24"/>
        </w:rPr>
      </w:pPr>
      <w:r>
        <w:rPr>
          <w:rFonts w:ascii="宋体" w:hAnsi="宋体" w:hint="eastAsia"/>
          <w:sz w:val="24"/>
        </w:rPr>
        <w:t>3）、一年后，甲方凭乙方开具的正式有效发票向乙方支付合同金额的</w:t>
      </w:r>
      <w:r>
        <w:rPr>
          <w:rFonts w:ascii="宋体" w:hAnsi="宋体" w:hint="eastAsia"/>
          <w:sz w:val="24"/>
          <w:u w:val="single"/>
        </w:rPr>
        <w:t xml:space="preserve">          %</w:t>
      </w:r>
    </w:p>
    <w:p w:rsidR="00170BD3" w:rsidRDefault="00FB7863">
      <w:pPr>
        <w:tabs>
          <w:tab w:val="left" w:pos="1980"/>
        </w:tabs>
        <w:snapToGrid w:val="0"/>
        <w:spacing w:before="100" w:beforeAutospacing="1" w:after="100" w:afterAutospacing="1"/>
        <w:ind w:firstLineChars="196" w:firstLine="470"/>
        <w:rPr>
          <w:rFonts w:ascii="宋体" w:hAnsi="宋体"/>
          <w:sz w:val="24"/>
        </w:rPr>
      </w:pPr>
      <w:r>
        <w:rPr>
          <w:rFonts w:ascii="宋体" w:hAnsi="宋体" w:hint="eastAsia"/>
          <w:sz w:val="24"/>
        </w:rPr>
        <w:t>四、合同纠纷处理：本合同执行过程中发生纠纷，作如下处理：</w:t>
      </w:r>
    </w:p>
    <w:p w:rsidR="00170BD3" w:rsidRDefault="00FB7863">
      <w:pPr>
        <w:tabs>
          <w:tab w:val="left" w:pos="1980"/>
        </w:tabs>
        <w:snapToGrid w:val="0"/>
        <w:spacing w:before="100" w:beforeAutospacing="1" w:after="100" w:afterAutospacing="1"/>
        <w:ind w:firstLineChars="196" w:firstLine="470"/>
        <w:rPr>
          <w:rFonts w:ascii="宋体" w:hAnsi="宋体"/>
          <w:sz w:val="24"/>
        </w:rPr>
      </w:pPr>
      <w:r>
        <w:rPr>
          <w:rFonts w:ascii="宋体" w:hAnsi="宋体" w:hint="eastAsia"/>
          <w:sz w:val="24"/>
        </w:rPr>
        <w:t>1、由甲乙双方协商处理。</w:t>
      </w:r>
    </w:p>
    <w:p w:rsidR="00170BD3" w:rsidRDefault="00FB7863">
      <w:pPr>
        <w:tabs>
          <w:tab w:val="left" w:pos="1980"/>
        </w:tabs>
        <w:snapToGrid w:val="0"/>
        <w:spacing w:before="100" w:beforeAutospacing="1" w:after="100" w:afterAutospacing="1"/>
        <w:ind w:firstLineChars="196" w:firstLine="470"/>
        <w:rPr>
          <w:rFonts w:ascii="宋体" w:hAnsi="宋体"/>
          <w:sz w:val="24"/>
        </w:rPr>
      </w:pPr>
      <w:r>
        <w:rPr>
          <w:rFonts w:ascii="宋体" w:hAnsi="宋体" w:hint="eastAsia"/>
          <w:sz w:val="24"/>
        </w:rPr>
        <w:t>2、向海南省当地法院起诉。</w:t>
      </w:r>
    </w:p>
    <w:p w:rsidR="00170BD3" w:rsidRDefault="00FB7863">
      <w:pPr>
        <w:snapToGrid w:val="0"/>
        <w:spacing w:before="100" w:beforeAutospacing="1" w:after="100" w:afterAutospacing="1"/>
        <w:ind w:firstLine="420"/>
        <w:rPr>
          <w:rFonts w:ascii="宋体" w:hAnsi="宋体"/>
          <w:sz w:val="24"/>
        </w:rPr>
      </w:pPr>
      <w:r>
        <w:rPr>
          <w:rFonts w:ascii="宋体" w:hAnsi="宋体" w:hint="eastAsia"/>
          <w:sz w:val="24"/>
        </w:rPr>
        <w:t>五、合同生效：本合同由甲乙双方签字盖章后生效。</w:t>
      </w:r>
    </w:p>
    <w:p w:rsidR="00170BD3" w:rsidRDefault="00FB7863">
      <w:pPr>
        <w:snapToGrid w:val="0"/>
        <w:spacing w:before="100" w:beforeAutospacing="1" w:after="100" w:afterAutospacing="1"/>
        <w:ind w:firstLine="420"/>
        <w:rPr>
          <w:rFonts w:ascii="宋体" w:hAnsi="宋体"/>
          <w:sz w:val="24"/>
        </w:rPr>
      </w:pPr>
      <w:r>
        <w:rPr>
          <w:rFonts w:ascii="宋体" w:hAnsi="宋体" w:hint="eastAsia"/>
          <w:sz w:val="24"/>
        </w:rPr>
        <w:t>六、合同鉴证：</w:t>
      </w:r>
      <w:r w:rsidR="000B0C0D">
        <w:rPr>
          <w:rFonts w:ascii="宋体" w:hAnsi="宋体" w:hint="eastAsia"/>
          <w:sz w:val="24"/>
        </w:rPr>
        <w:t>采购人</w:t>
      </w:r>
      <w:r>
        <w:rPr>
          <w:rFonts w:ascii="宋体" w:hAnsi="宋体" w:hint="eastAsia"/>
          <w:sz w:val="24"/>
        </w:rPr>
        <w:t>应当在本合同上签章，以证明本合同条款与谈判文件、谈判响应文件的相关要求相符并且未对服务进行实质性修改。</w:t>
      </w:r>
    </w:p>
    <w:p w:rsidR="00170BD3" w:rsidRDefault="00FB7863">
      <w:pPr>
        <w:snapToGrid w:val="0"/>
        <w:spacing w:before="100" w:beforeAutospacing="1" w:after="100" w:afterAutospacing="1"/>
        <w:ind w:firstLine="420"/>
        <w:rPr>
          <w:rFonts w:ascii="宋体" w:hAnsi="宋体"/>
          <w:sz w:val="24"/>
        </w:rPr>
      </w:pPr>
      <w:r>
        <w:rPr>
          <w:rFonts w:ascii="宋体" w:hAnsi="宋体" w:hint="eastAsia"/>
          <w:sz w:val="24"/>
        </w:rPr>
        <w:lastRenderedPageBreak/>
        <w:t>七、组成本合同的文件包括：</w:t>
      </w:r>
    </w:p>
    <w:p w:rsidR="00170BD3" w:rsidRDefault="00FB7863">
      <w:pPr>
        <w:snapToGrid w:val="0"/>
        <w:spacing w:before="100" w:beforeAutospacing="1" w:after="100" w:afterAutospacing="1"/>
        <w:ind w:left="555"/>
        <w:rPr>
          <w:rFonts w:ascii="宋体" w:hAnsi="宋体"/>
          <w:sz w:val="24"/>
        </w:rPr>
      </w:pPr>
      <w:r>
        <w:rPr>
          <w:rFonts w:ascii="宋体" w:hAnsi="宋体" w:hint="eastAsia"/>
          <w:sz w:val="24"/>
        </w:rPr>
        <w:t>（一）合同通用条款和专用条款；</w:t>
      </w:r>
    </w:p>
    <w:p w:rsidR="00170BD3" w:rsidRDefault="00FB7863">
      <w:pPr>
        <w:snapToGrid w:val="0"/>
        <w:spacing w:before="100" w:beforeAutospacing="1" w:after="100" w:afterAutospacing="1"/>
        <w:ind w:left="555"/>
        <w:rPr>
          <w:rFonts w:ascii="宋体" w:hAnsi="宋体"/>
          <w:sz w:val="24"/>
        </w:rPr>
      </w:pPr>
      <w:r>
        <w:rPr>
          <w:rFonts w:ascii="宋体" w:hAnsi="宋体" w:hint="eastAsia"/>
          <w:sz w:val="24"/>
        </w:rPr>
        <w:t>（二）乙方的开标一览表；</w:t>
      </w:r>
    </w:p>
    <w:p w:rsidR="00170BD3" w:rsidRDefault="00FB7863">
      <w:pPr>
        <w:snapToGrid w:val="0"/>
        <w:spacing w:before="100" w:beforeAutospacing="1" w:after="100" w:afterAutospacing="1"/>
        <w:ind w:left="555"/>
        <w:rPr>
          <w:rFonts w:ascii="宋体" w:hAnsi="宋体"/>
          <w:sz w:val="24"/>
        </w:rPr>
      </w:pPr>
      <w:r>
        <w:rPr>
          <w:rFonts w:ascii="宋体" w:hAnsi="宋体" w:hint="eastAsia"/>
          <w:sz w:val="24"/>
        </w:rPr>
        <w:t>（三）中标通知书；</w:t>
      </w:r>
    </w:p>
    <w:p w:rsidR="00170BD3" w:rsidRDefault="00FB7863">
      <w:pPr>
        <w:snapToGrid w:val="0"/>
        <w:spacing w:before="100" w:beforeAutospacing="1" w:after="100" w:afterAutospacing="1"/>
        <w:ind w:left="555"/>
        <w:rPr>
          <w:rFonts w:ascii="宋体" w:hAnsi="宋体"/>
          <w:sz w:val="24"/>
        </w:rPr>
      </w:pPr>
      <w:r>
        <w:rPr>
          <w:rFonts w:ascii="宋体" w:hAnsi="宋体" w:hint="eastAsia"/>
          <w:sz w:val="24"/>
        </w:rPr>
        <w:t>（四）甲乙双方商定的其他必要文件。</w:t>
      </w:r>
    </w:p>
    <w:p w:rsidR="00170BD3" w:rsidRDefault="00FB7863">
      <w:pPr>
        <w:snapToGrid w:val="0"/>
        <w:spacing w:before="100" w:beforeAutospacing="1" w:after="100" w:afterAutospacing="1"/>
        <w:ind w:firstLineChars="200" w:firstLine="480"/>
        <w:rPr>
          <w:rFonts w:ascii="宋体" w:hAnsi="宋体"/>
          <w:sz w:val="24"/>
        </w:rPr>
      </w:pPr>
      <w:r>
        <w:rPr>
          <w:rFonts w:ascii="宋体" w:hAnsi="宋体" w:hint="eastAsia"/>
          <w:sz w:val="24"/>
        </w:rPr>
        <w:t>上述合同文件内容互为补充，如有不明确，由甲方负责解释。</w:t>
      </w:r>
    </w:p>
    <w:p w:rsidR="00170BD3" w:rsidRDefault="00FB7863">
      <w:pPr>
        <w:snapToGrid w:val="0"/>
        <w:spacing w:before="100" w:beforeAutospacing="1" w:after="100" w:afterAutospacing="1"/>
        <w:ind w:firstLine="420"/>
        <w:rPr>
          <w:rFonts w:ascii="宋体" w:hAnsi="宋体"/>
          <w:sz w:val="24"/>
        </w:rPr>
      </w:pPr>
      <w:r>
        <w:rPr>
          <w:rFonts w:ascii="宋体" w:hAnsi="宋体" w:hint="eastAsia"/>
          <w:sz w:val="24"/>
        </w:rPr>
        <w:t>八、合同备案</w:t>
      </w:r>
    </w:p>
    <w:p w:rsidR="00170BD3" w:rsidRDefault="00FB7863">
      <w:pPr>
        <w:snapToGrid w:val="0"/>
        <w:spacing w:before="100" w:beforeAutospacing="1" w:after="100" w:afterAutospacing="1"/>
        <w:ind w:firstLineChars="200" w:firstLine="480"/>
        <w:rPr>
          <w:rFonts w:ascii="宋体" w:hAnsi="宋体"/>
          <w:sz w:val="24"/>
        </w:rPr>
      </w:pPr>
      <w:r>
        <w:rPr>
          <w:rFonts w:ascii="宋体" w:hAnsi="宋体" w:hint="eastAsia"/>
          <w:sz w:val="24"/>
        </w:rPr>
        <w:t>本合同一式陆份，中文书写。甲方叁份、乙方、政府监管部门、代理机构各执壹份。</w:t>
      </w:r>
    </w:p>
    <w:p w:rsidR="00170BD3" w:rsidRDefault="00FB7863">
      <w:pPr>
        <w:snapToGrid w:val="0"/>
        <w:spacing w:before="100" w:beforeAutospacing="1" w:after="100" w:afterAutospacing="1"/>
        <w:rPr>
          <w:rFonts w:ascii="宋体" w:hAnsi="宋体"/>
          <w:sz w:val="24"/>
        </w:rPr>
      </w:pPr>
      <w:r>
        <w:rPr>
          <w:rFonts w:ascii="宋体" w:hAnsi="宋体" w:hint="eastAsia"/>
          <w:sz w:val="24"/>
        </w:rPr>
        <w:t>甲方：</w:t>
      </w:r>
      <w:r>
        <w:rPr>
          <w:rFonts w:ascii="宋体" w:hAnsi="宋体" w:hint="eastAsia"/>
          <w:sz w:val="24"/>
          <w:u w:val="single"/>
        </w:rPr>
        <w:t xml:space="preserve">                   （盖章）</w:t>
      </w:r>
      <w:r>
        <w:rPr>
          <w:rFonts w:ascii="宋体" w:hAnsi="宋体" w:hint="eastAsia"/>
          <w:sz w:val="24"/>
        </w:rPr>
        <w:t xml:space="preserve">     乙方：</w:t>
      </w:r>
      <w:r>
        <w:rPr>
          <w:rFonts w:ascii="宋体" w:hAnsi="宋体" w:hint="eastAsia"/>
          <w:sz w:val="24"/>
          <w:u w:val="single"/>
        </w:rPr>
        <w:t xml:space="preserve">                  （盖章）</w:t>
      </w:r>
    </w:p>
    <w:p w:rsidR="00170BD3" w:rsidRDefault="00170BD3">
      <w:pPr>
        <w:snapToGrid w:val="0"/>
        <w:spacing w:before="100" w:beforeAutospacing="1" w:after="100" w:afterAutospacing="1"/>
        <w:rPr>
          <w:rFonts w:ascii="宋体" w:hAnsi="宋体"/>
          <w:sz w:val="24"/>
          <w:u w:val="single"/>
        </w:rPr>
      </w:pPr>
    </w:p>
    <w:p w:rsidR="00170BD3" w:rsidRDefault="00FB7863">
      <w:pPr>
        <w:snapToGrid w:val="0"/>
        <w:spacing w:before="100" w:beforeAutospacing="1" w:after="100" w:afterAutospacing="1"/>
        <w:rPr>
          <w:rFonts w:ascii="宋体" w:hAnsi="宋体"/>
          <w:sz w:val="24"/>
          <w:u w:val="single"/>
        </w:rPr>
      </w:pPr>
      <w:r>
        <w:rPr>
          <w:rFonts w:ascii="宋体" w:hAnsi="宋体" w:hint="eastAsia"/>
          <w:sz w:val="24"/>
        </w:rPr>
        <w:t>地址：      地址：</w:t>
      </w:r>
    </w:p>
    <w:p w:rsidR="00170BD3" w:rsidRDefault="00FB7863">
      <w:pPr>
        <w:snapToGrid w:val="0"/>
        <w:spacing w:before="100" w:beforeAutospacing="1" w:after="100" w:afterAutospacing="1"/>
        <w:rPr>
          <w:rFonts w:ascii="宋体" w:hAnsi="宋体"/>
          <w:sz w:val="24"/>
        </w:rPr>
      </w:pPr>
      <w:r>
        <w:rPr>
          <w:rFonts w:ascii="宋体" w:hAnsi="宋体" w:hint="eastAsia"/>
          <w:sz w:val="24"/>
        </w:rPr>
        <w:t>法定（或授权）代表人：     法定（或授权）代表人：</w:t>
      </w:r>
    </w:p>
    <w:p w:rsidR="00170BD3" w:rsidRDefault="00FB7863">
      <w:pPr>
        <w:snapToGrid w:val="0"/>
        <w:spacing w:before="100" w:beforeAutospacing="1" w:after="100" w:afterAutospacing="1"/>
        <w:rPr>
          <w:rFonts w:ascii="宋体" w:hAnsi="宋体"/>
          <w:sz w:val="24"/>
        </w:rPr>
      </w:pPr>
      <w:r>
        <w:rPr>
          <w:rFonts w:ascii="宋体" w:hAnsi="宋体" w:hint="eastAsia"/>
          <w:sz w:val="24"/>
        </w:rPr>
        <w:t>年月日                   年月日</w:t>
      </w:r>
    </w:p>
    <w:p w:rsidR="00170BD3" w:rsidRDefault="00170BD3">
      <w:pPr>
        <w:snapToGrid w:val="0"/>
        <w:spacing w:before="100" w:beforeAutospacing="1" w:after="100" w:afterAutospacing="1"/>
        <w:rPr>
          <w:rFonts w:ascii="宋体" w:hAnsi="宋体"/>
          <w:sz w:val="24"/>
        </w:rPr>
      </w:pPr>
    </w:p>
    <w:p w:rsidR="00170BD3" w:rsidRDefault="00170BD3">
      <w:pPr>
        <w:snapToGrid w:val="0"/>
        <w:spacing w:before="100" w:beforeAutospacing="1" w:after="100" w:afterAutospacing="1"/>
        <w:ind w:firstLineChars="196" w:firstLine="470"/>
        <w:rPr>
          <w:rFonts w:ascii="宋体" w:hAnsi="宋体"/>
          <w:sz w:val="24"/>
        </w:rPr>
      </w:pPr>
    </w:p>
    <w:p w:rsidR="00170BD3" w:rsidRDefault="000B0C0D">
      <w:pPr>
        <w:snapToGrid w:val="0"/>
        <w:spacing w:before="100" w:beforeAutospacing="1" w:after="100" w:afterAutospacing="1"/>
        <w:ind w:firstLineChars="196" w:firstLine="470"/>
        <w:rPr>
          <w:rFonts w:ascii="宋体" w:hAnsi="宋体"/>
          <w:sz w:val="24"/>
        </w:rPr>
      </w:pPr>
      <w:r>
        <w:rPr>
          <w:rFonts w:ascii="宋体" w:hAnsi="宋体" w:hint="eastAsia"/>
          <w:sz w:val="24"/>
        </w:rPr>
        <w:t>采购人</w:t>
      </w:r>
      <w:r w:rsidR="00FB7863">
        <w:rPr>
          <w:rFonts w:ascii="宋体" w:hAnsi="宋体" w:hint="eastAsia"/>
          <w:sz w:val="24"/>
        </w:rPr>
        <w:t>声明：本合同标的依法定程序招标。</w:t>
      </w:r>
    </w:p>
    <w:p w:rsidR="00170BD3" w:rsidRDefault="00170BD3">
      <w:pPr>
        <w:snapToGrid w:val="0"/>
        <w:spacing w:before="100" w:beforeAutospacing="1" w:after="100" w:afterAutospacing="1"/>
        <w:rPr>
          <w:rFonts w:ascii="宋体" w:hAnsi="宋体"/>
          <w:sz w:val="24"/>
        </w:rPr>
      </w:pPr>
    </w:p>
    <w:p w:rsidR="00170BD3" w:rsidRDefault="00FB7863">
      <w:pPr>
        <w:snapToGrid w:val="0"/>
        <w:spacing w:before="100" w:beforeAutospacing="1" w:after="100" w:afterAutospacing="1"/>
        <w:rPr>
          <w:rFonts w:ascii="宋体" w:hAnsi="宋体"/>
          <w:sz w:val="24"/>
          <w:u w:val="single"/>
        </w:rPr>
      </w:pPr>
      <w:r>
        <w:rPr>
          <w:rFonts w:ascii="宋体" w:hAnsi="宋体" w:hint="eastAsia"/>
          <w:sz w:val="24"/>
        </w:rPr>
        <w:t>代理机构：</w:t>
      </w:r>
      <w:r>
        <w:rPr>
          <w:rFonts w:ascii="宋体" w:hAnsi="宋体" w:hint="eastAsia"/>
          <w:sz w:val="24"/>
          <w:u w:val="single"/>
        </w:rPr>
        <w:t xml:space="preserve">               （盖章）</w:t>
      </w:r>
    </w:p>
    <w:p w:rsidR="00170BD3" w:rsidRDefault="00FB7863">
      <w:pPr>
        <w:snapToGrid w:val="0"/>
        <w:spacing w:before="100" w:beforeAutospacing="1" w:after="100" w:afterAutospacing="1"/>
        <w:rPr>
          <w:rFonts w:ascii="宋体" w:hAnsi="宋体"/>
          <w:sz w:val="24"/>
          <w:u w:val="single"/>
        </w:rPr>
      </w:pPr>
      <w:r>
        <w:rPr>
          <w:rFonts w:ascii="宋体" w:hAnsi="宋体" w:hint="eastAsia"/>
          <w:sz w:val="24"/>
        </w:rPr>
        <w:t>地  址：</w:t>
      </w:r>
    </w:p>
    <w:p w:rsidR="00170BD3" w:rsidRDefault="00FB7863">
      <w:pPr>
        <w:snapToGrid w:val="0"/>
        <w:spacing w:before="100" w:beforeAutospacing="1" w:after="100" w:afterAutospacing="1"/>
        <w:rPr>
          <w:rFonts w:ascii="宋体" w:hAnsi="宋体"/>
          <w:sz w:val="24"/>
        </w:rPr>
      </w:pPr>
      <w:r>
        <w:rPr>
          <w:rFonts w:ascii="宋体" w:hAnsi="宋体" w:hint="eastAsia"/>
          <w:sz w:val="24"/>
        </w:rPr>
        <w:t>经办人：</w:t>
      </w:r>
    </w:p>
    <w:p w:rsidR="00170BD3" w:rsidRDefault="00FB7863">
      <w:pPr>
        <w:spacing w:before="100" w:beforeAutospacing="1" w:after="100" w:afterAutospacing="1"/>
        <w:rPr>
          <w:rFonts w:ascii="宋体" w:hAnsi="宋体"/>
          <w:sz w:val="24"/>
        </w:rPr>
      </w:pPr>
      <w:r>
        <w:rPr>
          <w:rFonts w:ascii="宋体" w:hAnsi="宋体" w:hint="eastAsia"/>
          <w:sz w:val="24"/>
        </w:rPr>
        <w:t>年月日</w:t>
      </w:r>
    </w:p>
    <w:p w:rsidR="00170BD3" w:rsidRDefault="00170BD3">
      <w:pPr>
        <w:spacing w:before="100" w:beforeAutospacing="1" w:after="100" w:afterAutospacing="1"/>
        <w:rPr>
          <w:rFonts w:ascii="宋体" w:hAnsi="宋体"/>
        </w:rPr>
      </w:pPr>
    </w:p>
    <w:p w:rsidR="00170BD3" w:rsidRDefault="00170BD3">
      <w:pPr>
        <w:spacing w:before="100" w:beforeAutospacing="1" w:after="100" w:afterAutospacing="1"/>
        <w:rPr>
          <w:rFonts w:ascii="宋体" w:hAnsi="宋体"/>
        </w:rPr>
      </w:pPr>
    </w:p>
    <w:p w:rsidR="00170BD3" w:rsidRDefault="00170BD3">
      <w:pPr>
        <w:spacing w:before="100" w:beforeAutospacing="1" w:after="100" w:afterAutospacing="1"/>
        <w:ind w:left="479" w:hanging="479"/>
        <w:rPr>
          <w:rFonts w:ascii="宋体" w:hAnsi="宋体"/>
        </w:rPr>
      </w:pPr>
    </w:p>
    <w:p w:rsidR="00170BD3" w:rsidRDefault="00FB7863">
      <w:pPr>
        <w:pStyle w:val="ac"/>
      </w:pPr>
      <w:bookmarkStart w:id="20" w:name="_Toc204399314"/>
      <w:bookmarkStart w:id="21" w:name="_Toc469319355"/>
      <w:bookmarkEnd w:id="18"/>
      <w:bookmarkEnd w:id="19"/>
      <w:r>
        <w:rPr>
          <w:rFonts w:hint="eastAsia"/>
        </w:rPr>
        <w:t>第五章</w:t>
      </w:r>
      <w:r>
        <w:rPr>
          <w:rFonts w:hint="eastAsia"/>
        </w:rPr>
        <w:t xml:space="preserve">  </w:t>
      </w:r>
      <w:bookmarkEnd w:id="20"/>
      <w:r>
        <w:rPr>
          <w:rFonts w:hint="eastAsia"/>
        </w:rPr>
        <w:t>谈判响应文件内容和格式</w:t>
      </w:r>
      <w:bookmarkEnd w:id="21"/>
    </w:p>
    <w:p w:rsidR="00170BD3" w:rsidRDefault="00FB7863">
      <w:pPr>
        <w:jc w:val="center"/>
        <w:rPr>
          <w:rFonts w:ascii="宋体" w:hAnsi="宋体"/>
          <w:sz w:val="84"/>
          <w:szCs w:val="84"/>
        </w:rPr>
      </w:pPr>
      <w:bookmarkStart w:id="22" w:name="_Toc183588718"/>
      <w:bookmarkEnd w:id="14"/>
      <w:bookmarkEnd w:id="15"/>
      <w:r>
        <w:rPr>
          <w:rFonts w:ascii="宋体" w:hAnsi="宋体" w:hint="eastAsia"/>
          <w:sz w:val="84"/>
          <w:szCs w:val="84"/>
        </w:rPr>
        <w:t>竞争性谈判响应文件</w:t>
      </w:r>
    </w:p>
    <w:p w:rsidR="00170BD3" w:rsidRDefault="00170BD3">
      <w:pPr>
        <w:rPr>
          <w:rFonts w:ascii="宋体" w:hAnsi="宋体"/>
          <w:sz w:val="24"/>
        </w:rPr>
      </w:pPr>
    </w:p>
    <w:p w:rsidR="00170BD3" w:rsidRDefault="00170BD3">
      <w:pPr>
        <w:rPr>
          <w:rFonts w:ascii="宋体" w:hAnsi="宋体"/>
          <w:sz w:val="24"/>
        </w:rPr>
      </w:pPr>
    </w:p>
    <w:p w:rsidR="00170BD3" w:rsidRDefault="00170BD3">
      <w:pPr>
        <w:rPr>
          <w:rFonts w:ascii="宋体" w:hAnsi="宋体"/>
          <w:sz w:val="24"/>
        </w:rPr>
      </w:pPr>
    </w:p>
    <w:p w:rsidR="00170BD3" w:rsidRDefault="00170BD3">
      <w:pPr>
        <w:rPr>
          <w:rFonts w:ascii="宋体" w:hAnsi="宋体"/>
          <w:sz w:val="24"/>
        </w:rPr>
      </w:pPr>
    </w:p>
    <w:p w:rsidR="00170BD3" w:rsidRDefault="00170BD3">
      <w:pPr>
        <w:rPr>
          <w:rFonts w:ascii="宋体" w:hAnsi="宋体"/>
          <w:sz w:val="24"/>
        </w:rPr>
      </w:pPr>
    </w:p>
    <w:p w:rsidR="00170BD3" w:rsidRDefault="00170BD3">
      <w:pPr>
        <w:rPr>
          <w:rFonts w:ascii="宋体" w:hAnsi="宋体"/>
          <w:sz w:val="24"/>
        </w:rPr>
      </w:pPr>
    </w:p>
    <w:p w:rsidR="00170BD3" w:rsidRDefault="00170BD3">
      <w:pPr>
        <w:rPr>
          <w:rFonts w:ascii="宋体" w:hAnsi="宋体"/>
          <w:sz w:val="24"/>
        </w:rPr>
      </w:pPr>
    </w:p>
    <w:p w:rsidR="00170BD3" w:rsidRDefault="00170BD3">
      <w:pPr>
        <w:rPr>
          <w:rFonts w:ascii="宋体" w:hAnsi="宋体"/>
          <w:sz w:val="24"/>
        </w:rPr>
      </w:pPr>
    </w:p>
    <w:p w:rsidR="00170BD3" w:rsidRDefault="00170BD3">
      <w:pPr>
        <w:rPr>
          <w:rFonts w:ascii="宋体" w:hAnsi="宋体"/>
          <w:sz w:val="24"/>
        </w:rPr>
      </w:pPr>
    </w:p>
    <w:p w:rsidR="00170BD3" w:rsidRDefault="00FB7863">
      <w:pPr>
        <w:rPr>
          <w:rFonts w:ascii="宋体" w:hAnsi="宋体"/>
          <w:sz w:val="28"/>
          <w:u w:val="single"/>
        </w:rPr>
      </w:pPr>
      <w:r>
        <w:rPr>
          <w:rFonts w:ascii="宋体" w:hAnsi="宋体" w:hint="eastAsia"/>
          <w:sz w:val="28"/>
        </w:rPr>
        <w:t xml:space="preserve">               项目名称： </w:t>
      </w:r>
    </w:p>
    <w:p w:rsidR="00170BD3" w:rsidRDefault="00170BD3">
      <w:pPr>
        <w:rPr>
          <w:rFonts w:ascii="宋体" w:hAnsi="宋体"/>
          <w:sz w:val="28"/>
          <w:u w:val="single"/>
        </w:rPr>
      </w:pPr>
    </w:p>
    <w:p w:rsidR="00170BD3" w:rsidRDefault="00170BD3">
      <w:pPr>
        <w:rPr>
          <w:rFonts w:ascii="宋体" w:hAnsi="宋体"/>
          <w:sz w:val="28"/>
          <w:u w:val="single"/>
        </w:rPr>
      </w:pPr>
    </w:p>
    <w:p w:rsidR="00170BD3" w:rsidRDefault="00FB7863">
      <w:pPr>
        <w:rPr>
          <w:rFonts w:ascii="宋体" w:hAnsi="宋体"/>
          <w:sz w:val="28"/>
          <w:u w:val="single"/>
        </w:rPr>
      </w:pPr>
      <w:r>
        <w:rPr>
          <w:rFonts w:ascii="宋体" w:hAnsi="宋体" w:hint="eastAsia"/>
          <w:sz w:val="28"/>
        </w:rPr>
        <w:t xml:space="preserve">               项目编号： </w:t>
      </w:r>
    </w:p>
    <w:p w:rsidR="00170BD3" w:rsidRDefault="00170BD3">
      <w:pPr>
        <w:rPr>
          <w:rFonts w:ascii="宋体" w:hAnsi="宋体"/>
          <w:sz w:val="28"/>
          <w:u w:val="single"/>
        </w:rPr>
      </w:pPr>
    </w:p>
    <w:p w:rsidR="00170BD3" w:rsidRDefault="00170BD3">
      <w:pPr>
        <w:rPr>
          <w:rFonts w:ascii="宋体" w:hAnsi="宋体"/>
          <w:sz w:val="28"/>
          <w:u w:val="single"/>
        </w:rPr>
      </w:pPr>
    </w:p>
    <w:p w:rsidR="00170BD3" w:rsidRDefault="00170BD3">
      <w:pPr>
        <w:rPr>
          <w:rFonts w:ascii="宋体" w:hAnsi="宋体"/>
          <w:sz w:val="28"/>
          <w:u w:val="single"/>
        </w:rPr>
      </w:pPr>
    </w:p>
    <w:p w:rsidR="00170BD3" w:rsidRDefault="00170BD3">
      <w:pPr>
        <w:rPr>
          <w:rFonts w:ascii="宋体" w:hAnsi="宋体"/>
          <w:sz w:val="28"/>
          <w:u w:val="single"/>
        </w:rPr>
      </w:pPr>
    </w:p>
    <w:p w:rsidR="00170BD3" w:rsidRDefault="00170BD3">
      <w:pPr>
        <w:rPr>
          <w:rFonts w:ascii="宋体" w:hAnsi="宋体"/>
          <w:sz w:val="28"/>
          <w:u w:val="single"/>
        </w:rPr>
      </w:pPr>
    </w:p>
    <w:p w:rsidR="00170BD3" w:rsidRDefault="00170BD3">
      <w:pPr>
        <w:rPr>
          <w:rFonts w:ascii="宋体" w:hAnsi="宋体"/>
          <w:sz w:val="28"/>
          <w:u w:val="single"/>
        </w:rPr>
      </w:pPr>
    </w:p>
    <w:p w:rsidR="00170BD3" w:rsidRDefault="00170BD3">
      <w:pPr>
        <w:rPr>
          <w:rFonts w:ascii="宋体" w:hAnsi="宋体"/>
          <w:sz w:val="28"/>
          <w:u w:val="single"/>
        </w:rPr>
      </w:pPr>
    </w:p>
    <w:p w:rsidR="00170BD3" w:rsidRDefault="00170BD3">
      <w:pPr>
        <w:rPr>
          <w:rFonts w:ascii="宋体" w:hAnsi="宋体"/>
          <w:sz w:val="28"/>
          <w:u w:val="single"/>
        </w:rPr>
      </w:pPr>
    </w:p>
    <w:p w:rsidR="00170BD3" w:rsidRDefault="00170BD3">
      <w:pPr>
        <w:rPr>
          <w:rFonts w:ascii="宋体" w:hAnsi="宋体"/>
          <w:sz w:val="28"/>
          <w:u w:val="single"/>
        </w:rPr>
      </w:pPr>
    </w:p>
    <w:p w:rsidR="00170BD3" w:rsidRDefault="00FB7863">
      <w:pPr>
        <w:jc w:val="center"/>
        <w:rPr>
          <w:rFonts w:ascii="宋体" w:hAnsi="宋体"/>
          <w:sz w:val="28"/>
        </w:rPr>
      </w:pPr>
      <w:r>
        <w:rPr>
          <w:rFonts w:ascii="宋体" w:hAnsi="宋体" w:hint="eastAsia"/>
          <w:sz w:val="28"/>
        </w:rPr>
        <w:t>单位（公章）:</w:t>
      </w:r>
    </w:p>
    <w:p w:rsidR="00170BD3" w:rsidRDefault="00170BD3">
      <w:pPr>
        <w:jc w:val="center"/>
        <w:rPr>
          <w:rFonts w:ascii="宋体" w:hAnsi="宋体"/>
          <w:sz w:val="28"/>
        </w:rPr>
      </w:pPr>
    </w:p>
    <w:p w:rsidR="00170BD3" w:rsidRDefault="00FB7863">
      <w:pPr>
        <w:jc w:val="center"/>
        <w:rPr>
          <w:rFonts w:ascii="宋体" w:hAnsi="宋体"/>
          <w:w w:val="80"/>
          <w:sz w:val="36"/>
        </w:rPr>
        <w:sectPr w:rsidR="00170BD3">
          <w:headerReference w:type="default" r:id="rId8"/>
          <w:footerReference w:type="default" r:id="rId9"/>
          <w:pgSz w:w="11907" w:h="16840"/>
          <w:pgMar w:top="1418" w:right="1418" w:bottom="1418" w:left="1418" w:header="720" w:footer="720" w:gutter="0"/>
          <w:cols w:space="720"/>
          <w:docGrid w:linePitch="285"/>
        </w:sectPr>
      </w:pPr>
      <w:r>
        <w:rPr>
          <w:rFonts w:ascii="宋体" w:hAnsi="宋体" w:hint="eastAsia"/>
          <w:sz w:val="28"/>
        </w:rPr>
        <w:t>年   月   日</w:t>
      </w:r>
    </w:p>
    <w:bookmarkEnd w:id="22"/>
    <w:p w:rsidR="00170BD3" w:rsidRDefault="00FB7863">
      <w:pPr>
        <w:widowControl/>
        <w:spacing w:before="100" w:beforeAutospacing="1" w:after="100" w:afterAutospacing="1"/>
        <w:ind w:firstLineChars="1300" w:firstLine="3640"/>
        <w:rPr>
          <w:rFonts w:ascii="宋体" w:hAnsi="宋体" w:cs="宋体"/>
          <w:kern w:val="0"/>
          <w:sz w:val="28"/>
          <w:szCs w:val="28"/>
        </w:rPr>
      </w:pPr>
      <w:r>
        <w:rPr>
          <w:rFonts w:ascii="宋体" w:hAnsi="宋体" w:hint="eastAsia"/>
          <w:sz w:val="28"/>
          <w:szCs w:val="28"/>
        </w:rPr>
        <w:lastRenderedPageBreak/>
        <w:t xml:space="preserve">附件1  </w:t>
      </w:r>
      <w:bookmarkStart w:id="23" w:name="_Ref467988698"/>
      <w:bookmarkStart w:id="24" w:name="_Toc480942349"/>
      <w:bookmarkStart w:id="25" w:name="_Toc520356217"/>
      <w:r>
        <w:rPr>
          <w:rFonts w:ascii="宋体" w:hAnsi="宋体" w:cs="宋体" w:hint="eastAsia"/>
          <w:kern w:val="0"/>
          <w:sz w:val="28"/>
          <w:szCs w:val="28"/>
        </w:rPr>
        <w:t>目   录</w:t>
      </w:r>
    </w:p>
    <w:p w:rsidR="00170BD3" w:rsidRDefault="00170BD3">
      <w:pPr>
        <w:widowControl/>
        <w:spacing w:before="100" w:beforeAutospacing="1" w:after="100" w:afterAutospacing="1"/>
        <w:ind w:firstLineChars="200" w:firstLine="420"/>
        <w:jc w:val="center"/>
        <w:rPr>
          <w:rFonts w:ascii="宋体" w:hAnsi="宋体" w:cs="宋体"/>
          <w:kern w:val="0"/>
          <w:szCs w:val="21"/>
        </w:rPr>
      </w:pPr>
    </w:p>
    <w:p w:rsidR="00170BD3" w:rsidRDefault="00FB7863">
      <w:pPr>
        <w:spacing w:before="100" w:beforeAutospacing="1" w:after="100" w:afterAutospacing="1"/>
        <w:ind w:leftChars="-4" w:left="-8" w:firstLineChars="201" w:firstLine="482"/>
        <w:rPr>
          <w:rFonts w:ascii="宋体" w:hAnsi="宋体" w:cs="Arial"/>
          <w:sz w:val="24"/>
          <w:szCs w:val="24"/>
        </w:rPr>
      </w:pPr>
      <w:r>
        <w:rPr>
          <w:rFonts w:ascii="宋体" w:hAnsi="宋体" w:cs="Arial" w:hint="eastAsia"/>
          <w:sz w:val="24"/>
          <w:szCs w:val="24"/>
        </w:rPr>
        <w:t>附件1 投标书（格式）</w:t>
      </w:r>
    </w:p>
    <w:p w:rsidR="00170BD3" w:rsidRDefault="00FB7863">
      <w:pPr>
        <w:spacing w:before="100" w:beforeAutospacing="1" w:after="100" w:afterAutospacing="1"/>
        <w:ind w:leftChars="-4" w:left="-8" w:firstLineChars="201" w:firstLine="482"/>
        <w:rPr>
          <w:rFonts w:ascii="宋体" w:hAnsi="宋体" w:cs="Arial"/>
          <w:sz w:val="24"/>
          <w:szCs w:val="24"/>
        </w:rPr>
      </w:pPr>
      <w:r>
        <w:rPr>
          <w:rFonts w:ascii="宋体" w:hAnsi="宋体" w:cs="Arial" w:hint="eastAsia"/>
          <w:sz w:val="24"/>
          <w:szCs w:val="24"/>
        </w:rPr>
        <w:t>附件2 开标一览表（格式）</w:t>
      </w:r>
    </w:p>
    <w:p w:rsidR="00170BD3" w:rsidRDefault="00FB7863">
      <w:pPr>
        <w:spacing w:before="100" w:beforeAutospacing="1" w:after="100" w:afterAutospacing="1"/>
        <w:ind w:leftChars="-4" w:left="-8" w:firstLineChars="201" w:firstLine="482"/>
        <w:rPr>
          <w:rFonts w:ascii="宋体" w:hAnsi="宋体" w:cs="Arial"/>
          <w:sz w:val="24"/>
          <w:szCs w:val="24"/>
        </w:rPr>
      </w:pPr>
      <w:r>
        <w:rPr>
          <w:rFonts w:ascii="宋体" w:hAnsi="宋体" w:cs="Arial" w:hint="eastAsia"/>
          <w:sz w:val="24"/>
          <w:szCs w:val="24"/>
        </w:rPr>
        <w:t>附件3 技术偏离表（格式）</w:t>
      </w:r>
    </w:p>
    <w:p w:rsidR="00170BD3" w:rsidRDefault="00FB7863">
      <w:pPr>
        <w:spacing w:before="100" w:beforeAutospacing="1" w:after="100" w:afterAutospacing="1"/>
        <w:ind w:leftChars="-4" w:left="-8" w:firstLineChars="201" w:firstLine="482"/>
        <w:rPr>
          <w:rFonts w:ascii="宋体" w:hAnsi="宋体" w:cs="Arial"/>
          <w:sz w:val="24"/>
          <w:szCs w:val="24"/>
        </w:rPr>
      </w:pPr>
      <w:bookmarkStart w:id="26" w:name="_Toc183588697"/>
      <w:bookmarkStart w:id="27" w:name="_Toc204399315"/>
      <w:r>
        <w:rPr>
          <w:rFonts w:ascii="宋体" w:hAnsi="宋体" w:cs="Arial" w:hint="eastAsia"/>
          <w:sz w:val="24"/>
          <w:szCs w:val="24"/>
        </w:rPr>
        <w:t>附件4 资格证明文件</w:t>
      </w:r>
    </w:p>
    <w:p w:rsidR="00170BD3" w:rsidRDefault="00FB7863">
      <w:pPr>
        <w:spacing w:before="100" w:beforeAutospacing="1" w:after="100" w:afterAutospacing="1"/>
        <w:ind w:leftChars="-4" w:left="-8" w:firstLineChars="201" w:firstLine="482"/>
        <w:rPr>
          <w:rFonts w:ascii="宋体" w:hAnsi="宋体" w:cs="Arial"/>
          <w:sz w:val="24"/>
          <w:szCs w:val="24"/>
        </w:rPr>
      </w:pPr>
      <w:r>
        <w:rPr>
          <w:rFonts w:ascii="宋体" w:hAnsi="宋体" w:cs="Arial" w:hint="eastAsia"/>
          <w:sz w:val="24"/>
          <w:szCs w:val="24"/>
        </w:rPr>
        <w:t>附件5  招标代理服务费承诺书（格式）</w:t>
      </w:r>
    </w:p>
    <w:p w:rsidR="00170BD3" w:rsidRDefault="00FB7863">
      <w:pPr>
        <w:spacing w:before="100" w:beforeAutospacing="1" w:after="100" w:afterAutospacing="1"/>
        <w:ind w:leftChars="-4" w:left="-8" w:firstLineChars="201" w:firstLine="482"/>
        <w:rPr>
          <w:rFonts w:ascii="宋体" w:hAnsi="宋体" w:cs="Arial"/>
          <w:sz w:val="24"/>
          <w:szCs w:val="24"/>
        </w:rPr>
      </w:pPr>
      <w:r>
        <w:rPr>
          <w:rFonts w:ascii="宋体" w:hAnsi="宋体" w:cs="Arial" w:hint="eastAsia"/>
          <w:sz w:val="24"/>
          <w:szCs w:val="24"/>
        </w:rPr>
        <w:t>附件6</w:t>
      </w:r>
      <w:r>
        <w:rPr>
          <w:rFonts w:ascii="宋体" w:hAnsi="宋体" w:hint="eastAsia"/>
          <w:sz w:val="24"/>
          <w:szCs w:val="24"/>
        </w:rPr>
        <w:t>参加政府采购活动前三年内，在经营活动中没有重大违法记录(格式自拟)</w:t>
      </w:r>
    </w:p>
    <w:p w:rsidR="00170BD3" w:rsidRDefault="00FB7863">
      <w:pPr>
        <w:spacing w:before="100" w:beforeAutospacing="1" w:after="100" w:afterAutospacing="1"/>
        <w:ind w:leftChars="-4" w:left="-8" w:firstLineChars="201" w:firstLine="482"/>
        <w:rPr>
          <w:rFonts w:ascii="宋体" w:hAnsi="宋体" w:cs="Arial"/>
          <w:sz w:val="24"/>
          <w:szCs w:val="24"/>
        </w:rPr>
      </w:pPr>
      <w:r>
        <w:rPr>
          <w:rFonts w:ascii="宋体" w:hAnsi="宋体" w:cs="Arial" w:hint="eastAsia"/>
          <w:sz w:val="24"/>
          <w:szCs w:val="24"/>
        </w:rPr>
        <w:t>附件7投标人认为需要提供的用于参与评审的其他相关资料</w:t>
      </w:r>
    </w:p>
    <w:p w:rsidR="00170BD3" w:rsidRDefault="00170BD3">
      <w:pPr>
        <w:spacing w:before="100" w:beforeAutospacing="1" w:after="100" w:afterAutospacing="1"/>
        <w:ind w:leftChars="-4" w:left="-8" w:firstLineChars="201" w:firstLine="482"/>
        <w:rPr>
          <w:rFonts w:ascii="宋体" w:hAnsi="宋体" w:cs="Arial"/>
          <w:sz w:val="24"/>
          <w:szCs w:val="24"/>
        </w:rPr>
      </w:pPr>
    </w:p>
    <w:p w:rsidR="00170BD3" w:rsidRDefault="00170BD3">
      <w:pPr>
        <w:spacing w:before="100" w:beforeAutospacing="1" w:after="100" w:afterAutospacing="1"/>
        <w:ind w:leftChars="-4" w:left="-8" w:firstLineChars="201" w:firstLine="482"/>
        <w:rPr>
          <w:rFonts w:ascii="宋体" w:hAnsi="宋体" w:cs="Arial"/>
          <w:sz w:val="24"/>
          <w:szCs w:val="24"/>
        </w:rPr>
      </w:pPr>
    </w:p>
    <w:p w:rsidR="00170BD3" w:rsidRDefault="00170BD3">
      <w:pPr>
        <w:spacing w:before="100" w:beforeAutospacing="1" w:after="100" w:afterAutospacing="1"/>
        <w:ind w:leftChars="-4" w:left="-8" w:firstLineChars="201" w:firstLine="482"/>
        <w:rPr>
          <w:rFonts w:ascii="宋体" w:hAnsi="宋体" w:cs="Arial"/>
          <w:sz w:val="24"/>
          <w:szCs w:val="24"/>
        </w:rPr>
      </w:pPr>
    </w:p>
    <w:p w:rsidR="00170BD3" w:rsidRDefault="00170BD3">
      <w:pPr>
        <w:spacing w:before="100" w:beforeAutospacing="1" w:after="100" w:afterAutospacing="1"/>
        <w:ind w:leftChars="-4" w:left="-8" w:firstLineChars="201" w:firstLine="482"/>
        <w:rPr>
          <w:rFonts w:ascii="宋体" w:hAnsi="宋体" w:cs="Arial"/>
          <w:sz w:val="24"/>
          <w:szCs w:val="24"/>
        </w:rPr>
      </w:pPr>
    </w:p>
    <w:p w:rsidR="00170BD3" w:rsidRDefault="00170BD3">
      <w:pPr>
        <w:spacing w:before="100" w:beforeAutospacing="1" w:after="100" w:afterAutospacing="1"/>
        <w:ind w:leftChars="-4" w:left="-8" w:firstLineChars="201" w:firstLine="482"/>
        <w:rPr>
          <w:rFonts w:ascii="宋体" w:hAnsi="宋体" w:cs="Arial"/>
          <w:sz w:val="24"/>
          <w:szCs w:val="24"/>
        </w:rPr>
      </w:pPr>
    </w:p>
    <w:p w:rsidR="00170BD3" w:rsidRDefault="00170BD3">
      <w:pPr>
        <w:spacing w:before="100" w:beforeAutospacing="1" w:after="100" w:afterAutospacing="1"/>
        <w:ind w:leftChars="-4" w:left="-8" w:firstLineChars="201" w:firstLine="482"/>
        <w:rPr>
          <w:rFonts w:ascii="宋体" w:hAnsi="宋体" w:cs="Arial"/>
          <w:sz w:val="24"/>
          <w:szCs w:val="24"/>
        </w:rPr>
      </w:pPr>
    </w:p>
    <w:p w:rsidR="00170BD3" w:rsidRDefault="00170BD3">
      <w:pPr>
        <w:spacing w:before="100" w:beforeAutospacing="1" w:after="100" w:afterAutospacing="1"/>
        <w:ind w:leftChars="-4" w:left="-8" w:firstLineChars="201" w:firstLine="482"/>
        <w:rPr>
          <w:rFonts w:ascii="宋体" w:hAnsi="宋体" w:cs="Arial"/>
          <w:sz w:val="24"/>
          <w:szCs w:val="24"/>
        </w:rPr>
      </w:pPr>
    </w:p>
    <w:p w:rsidR="00170BD3" w:rsidRDefault="00170BD3">
      <w:pPr>
        <w:spacing w:before="100" w:beforeAutospacing="1" w:after="100" w:afterAutospacing="1"/>
        <w:ind w:leftChars="-4" w:left="-8" w:firstLineChars="201" w:firstLine="482"/>
        <w:rPr>
          <w:rFonts w:ascii="宋体" w:hAnsi="宋体" w:cs="Arial"/>
          <w:sz w:val="24"/>
          <w:szCs w:val="24"/>
        </w:rPr>
      </w:pPr>
    </w:p>
    <w:p w:rsidR="00170BD3" w:rsidRDefault="00170BD3">
      <w:pPr>
        <w:spacing w:before="100" w:beforeAutospacing="1" w:after="100" w:afterAutospacing="1"/>
        <w:ind w:leftChars="-4" w:left="-8" w:firstLineChars="201" w:firstLine="482"/>
        <w:rPr>
          <w:rFonts w:ascii="宋体" w:hAnsi="宋体" w:cs="Arial"/>
          <w:sz w:val="24"/>
          <w:szCs w:val="24"/>
        </w:rPr>
      </w:pPr>
    </w:p>
    <w:p w:rsidR="00170BD3" w:rsidRDefault="00170BD3">
      <w:pPr>
        <w:spacing w:before="100" w:beforeAutospacing="1" w:after="100" w:afterAutospacing="1"/>
        <w:ind w:leftChars="-4" w:left="-8" w:firstLineChars="201" w:firstLine="482"/>
        <w:rPr>
          <w:rFonts w:ascii="宋体" w:hAnsi="宋体" w:cs="Arial"/>
          <w:sz w:val="24"/>
          <w:szCs w:val="24"/>
        </w:rPr>
      </w:pPr>
    </w:p>
    <w:p w:rsidR="00170BD3" w:rsidRDefault="00170BD3">
      <w:pPr>
        <w:spacing w:before="100" w:beforeAutospacing="1" w:after="100" w:afterAutospacing="1"/>
        <w:ind w:leftChars="-4" w:left="-8" w:firstLineChars="201" w:firstLine="482"/>
        <w:rPr>
          <w:rFonts w:ascii="宋体" w:hAnsi="宋体" w:cs="Arial"/>
          <w:sz w:val="24"/>
          <w:szCs w:val="24"/>
        </w:rPr>
      </w:pPr>
    </w:p>
    <w:p w:rsidR="00170BD3" w:rsidRDefault="00170BD3">
      <w:pPr>
        <w:spacing w:before="100" w:beforeAutospacing="1" w:after="100" w:afterAutospacing="1"/>
        <w:ind w:leftChars="-4" w:left="-8" w:firstLineChars="201" w:firstLine="482"/>
        <w:rPr>
          <w:rFonts w:ascii="宋体" w:hAnsi="宋体" w:cs="Arial"/>
          <w:sz w:val="24"/>
          <w:szCs w:val="24"/>
        </w:rPr>
      </w:pPr>
    </w:p>
    <w:p w:rsidR="00170BD3" w:rsidRDefault="00170BD3">
      <w:pPr>
        <w:spacing w:before="100" w:beforeAutospacing="1" w:after="100" w:afterAutospacing="1"/>
        <w:ind w:leftChars="-4" w:left="-8" w:firstLineChars="201" w:firstLine="482"/>
        <w:rPr>
          <w:rFonts w:ascii="宋体" w:hAnsi="宋体" w:cs="Arial"/>
          <w:sz w:val="24"/>
          <w:szCs w:val="24"/>
        </w:rPr>
      </w:pPr>
    </w:p>
    <w:p w:rsidR="00170BD3" w:rsidRDefault="00FB7863">
      <w:pPr>
        <w:pStyle w:val="ac"/>
      </w:pPr>
      <w:bookmarkStart w:id="28" w:name="_Toc469319356"/>
      <w:bookmarkStart w:id="29" w:name="_Toc390939615"/>
      <w:r>
        <w:rPr>
          <w:rFonts w:hint="eastAsia"/>
        </w:rPr>
        <w:lastRenderedPageBreak/>
        <w:t>附件</w:t>
      </w:r>
      <w:r>
        <w:rPr>
          <w:rFonts w:hint="eastAsia"/>
        </w:rPr>
        <w:t>1</w:t>
      </w:r>
      <w:bookmarkStart w:id="30" w:name="_Hlt520355504"/>
      <w:bookmarkEnd w:id="30"/>
      <w:r>
        <w:rPr>
          <w:rFonts w:hint="eastAsia"/>
        </w:rPr>
        <w:t xml:space="preserve">  </w:t>
      </w:r>
      <w:r>
        <w:rPr>
          <w:rFonts w:hint="eastAsia"/>
        </w:rPr>
        <w:t>投标</w:t>
      </w:r>
      <w:bookmarkEnd w:id="23"/>
      <w:bookmarkEnd w:id="24"/>
      <w:r>
        <w:rPr>
          <w:rFonts w:hint="eastAsia"/>
        </w:rPr>
        <w:t>书</w:t>
      </w:r>
      <w:bookmarkEnd w:id="25"/>
      <w:r>
        <w:rPr>
          <w:rFonts w:hint="eastAsia"/>
        </w:rPr>
        <w:t>（格式）</w:t>
      </w:r>
      <w:bookmarkEnd w:id="26"/>
      <w:bookmarkEnd w:id="27"/>
      <w:bookmarkEnd w:id="28"/>
      <w:bookmarkEnd w:id="29"/>
    </w:p>
    <w:p w:rsidR="00170BD3" w:rsidRDefault="004643A9">
      <w:pPr>
        <w:spacing w:before="100" w:beforeAutospacing="1" w:after="100" w:afterAutospacing="1"/>
        <w:rPr>
          <w:rFonts w:ascii="宋体" w:hAnsi="宋体"/>
          <w:sz w:val="24"/>
          <w:szCs w:val="24"/>
        </w:rPr>
      </w:pPr>
      <w:r>
        <w:rPr>
          <w:rFonts w:ascii="宋体" w:hAnsi="宋体" w:hint="eastAsia"/>
          <w:sz w:val="24"/>
          <w:szCs w:val="24"/>
        </w:rPr>
        <w:t>采 购 人</w:t>
      </w:r>
      <w:r w:rsidR="00FB7863">
        <w:rPr>
          <w:rFonts w:ascii="宋体" w:hAnsi="宋体" w:hint="eastAsia"/>
          <w:sz w:val="24"/>
          <w:szCs w:val="24"/>
        </w:rPr>
        <w:t>：</w:t>
      </w:r>
    </w:p>
    <w:p w:rsidR="00170BD3" w:rsidRDefault="000B0C0D">
      <w:pPr>
        <w:spacing w:before="100" w:beforeAutospacing="1" w:after="100" w:afterAutospacing="1"/>
        <w:rPr>
          <w:rFonts w:ascii="宋体" w:hAnsi="宋体"/>
          <w:sz w:val="24"/>
          <w:szCs w:val="24"/>
        </w:rPr>
      </w:pPr>
      <w:r>
        <w:rPr>
          <w:rFonts w:ascii="宋体" w:hAnsi="宋体" w:hint="eastAsia"/>
          <w:sz w:val="24"/>
          <w:szCs w:val="24"/>
        </w:rPr>
        <w:t>采购代理机构</w:t>
      </w:r>
      <w:r w:rsidR="00FB7863">
        <w:rPr>
          <w:rFonts w:ascii="宋体" w:hAnsi="宋体" w:hint="eastAsia"/>
          <w:sz w:val="24"/>
          <w:szCs w:val="24"/>
        </w:rPr>
        <w:t>：</w:t>
      </w:r>
    </w:p>
    <w:p w:rsidR="00170BD3" w:rsidRDefault="00FB7863">
      <w:pPr>
        <w:spacing w:before="100" w:beforeAutospacing="1" w:after="100" w:afterAutospacing="1" w:line="360" w:lineRule="auto"/>
        <w:ind w:firstLineChars="200" w:firstLine="480"/>
        <w:jc w:val="left"/>
        <w:rPr>
          <w:rFonts w:ascii="宋体" w:hAnsi="宋体"/>
          <w:sz w:val="24"/>
          <w:szCs w:val="24"/>
        </w:rPr>
      </w:pPr>
      <w:r>
        <w:rPr>
          <w:rFonts w:ascii="宋体" w:hAnsi="宋体" w:hint="eastAsia"/>
          <w:sz w:val="24"/>
          <w:szCs w:val="24"/>
        </w:rPr>
        <w:t xml:space="preserve"> _______________________(投标人单位全称)授权___________________ (全权代表姓名)____________________(职务、职称)为全权代表，参加贵方组织的招标有关活动，并对此项目进行投标。为此：</w:t>
      </w:r>
    </w:p>
    <w:p w:rsidR="00170BD3" w:rsidRDefault="00FB7863">
      <w:pPr>
        <w:numPr>
          <w:ilvl w:val="0"/>
          <w:numId w:val="2"/>
        </w:numPr>
        <w:spacing w:before="100" w:beforeAutospacing="1" w:after="100" w:afterAutospacing="1" w:line="360" w:lineRule="auto"/>
        <w:rPr>
          <w:rFonts w:ascii="宋体" w:hAnsi="宋体"/>
          <w:sz w:val="24"/>
          <w:szCs w:val="24"/>
        </w:rPr>
      </w:pPr>
      <w:r>
        <w:rPr>
          <w:rFonts w:ascii="宋体" w:hAnsi="宋体" w:hint="eastAsia"/>
          <w:sz w:val="24"/>
          <w:szCs w:val="24"/>
        </w:rPr>
        <w:t>我方同意在本项目谈判文件中规定的投标有效期：</w:t>
      </w:r>
      <w:r>
        <w:rPr>
          <w:rFonts w:ascii="宋体" w:hAnsi="宋体" w:hint="eastAsia"/>
          <w:sz w:val="24"/>
          <w:szCs w:val="24"/>
          <w:u w:val="single"/>
        </w:rPr>
        <w:t>开标后60天</w:t>
      </w:r>
      <w:r>
        <w:rPr>
          <w:rFonts w:ascii="宋体" w:hAnsi="宋体" w:hint="eastAsia"/>
          <w:sz w:val="24"/>
          <w:szCs w:val="24"/>
        </w:rPr>
        <w:t>内遵守本谈判响应文件中的承诺且在此期限期满之前均具有约束力。</w:t>
      </w:r>
    </w:p>
    <w:p w:rsidR="00170BD3" w:rsidRDefault="00FB7863">
      <w:pPr>
        <w:numPr>
          <w:ilvl w:val="0"/>
          <w:numId w:val="2"/>
        </w:numPr>
        <w:spacing w:before="100" w:beforeAutospacing="1" w:after="100" w:afterAutospacing="1" w:line="360" w:lineRule="auto"/>
        <w:rPr>
          <w:rFonts w:ascii="宋体" w:hAnsi="宋体"/>
          <w:sz w:val="24"/>
          <w:szCs w:val="24"/>
        </w:rPr>
      </w:pPr>
      <w:r>
        <w:rPr>
          <w:rFonts w:ascii="宋体" w:hAnsi="宋体" w:hint="eastAsia"/>
          <w:sz w:val="24"/>
          <w:szCs w:val="24"/>
        </w:rPr>
        <w:t>我方承诺已经具备《中华人民共和国政府采购法》中规定的参加政府采购活动的投标人应当具备的条件：</w:t>
      </w:r>
    </w:p>
    <w:p w:rsidR="00170BD3" w:rsidRDefault="00FB7863">
      <w:pPr>
        <w:spacing w:before="100" w:beforeAutospacing="1" w:after="100" w:afterAutospacing="1"/>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ab/>
        <w:t>具有独立承担民事责任的能力；</w:t>
      </w:r>
    </w:p>
    <w:p w:rsidR="00170BD3" w:rsidRDefault="00FB7863">
      <w:pPr>
        <w:spacing w:before="100" w:beforeAutospacing="1" w:after="100" w:afterAutospacing="1"/>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ab/>
        <w:t>具有履行合同所必需的货物和专业技术能力；</w:t>
      </w:r>
    </w:p>
    <w:p w:rsidR="00170BD3" w:rsidRDefault="00FB7863">
      <w:pPr>
        <w:spacing w:before="100" w:beforeAutospacing="1" w:after="100" w:afterAutospacing="1"/>
        <w:ind w:firstLineChars="200" w:firstLine="480"/>
        <w:rPr>
          <w:rFonts w:ascii="宋体" w:hAnsi="宋体"/>
          <w:sz w:val="24"/>
          <w:szCs w:val="24"/>
        </w:rPr>
      </w:pPr>
      <w:r>
        <w:rPr>
          <w:rFonts w:ascii="宋体" w:hAnsi="宋体" w:hint="eastAsia"/>
          <w:sz w:val="24"/>
          <w:szCs w:val="24"/>
        </w:rPr>
        <w:t>（3）</w:t>
      </w:r>
      <w:r>
        <w:rPr>
          <w:rFonts w:ascii="宋体" w:hAnsi="宋体" w:hint="eastAsia"/>
          <w:sz w:val="24"/>
          <w:szCs w:val="24"/>
        </w:rPr>
        <w:tab/>
        <w:t>参加此项采购活动前三年内，在经营活动中没有重大违法记录。</w:t>
      </w:r>
    </w:p>
    <w:p w:rsidR="00170BD3" w:rsidRDefault="00FB7863">
      <w:pPr>
        <w:numPr>
          <w:ilvl w:val="0"/>
          <w:numId w:val="2"/>
        </w:numPr>
        <w:spacing w:before="100" w:beforeAutospacing="1" w:after="100" w:afterAutospacing="1" w:line="360" w:lineRule="auto"/>
        <w:rPr>
          <w:rFonts w:ascii="宋体" w:hAnsi="宋体"/>
          <w:sz w:val="24"/>
          <w:szCs w:val="24"/>
        </w:rPr>
      </w:pPr>
      <w:r>
        <w:rPr>
          <w:rFonts w:ascii="宋体" w:hAnsi="宋体" w:hint="eastAsia"/>
          <w:sz w:val="24"/>
          <w:szCs w:val="24"/>
        </w:rPr>
        <w:t>提供投标须知规定的全部招标响应文件并保证其全部真实性。</w:t>
      </w:r>
    </w:p>
    <w:p w:rsidR="00170BD3" w:rsidRDefault="00FB7863">
      <w:pPr>
        <w:numPr>
          <w:ilvl w:val="0"/>
          <w:numId w:val="2"/>
        </w:numPr>
        <w:spacing w:before="100" w:beforeAutospacing="1" w:after="100" w:afterAutospacing="1" w:line="360" w:lineRule="auto"/>
        <w:rPr>
          <w:rFonts w:ascii="宋体" w:hAnsi="宋体"/>
          <w:sz w:val="24"/>
          <w:szCs w:val="24"/>
        </w:rPr>
      </w:pPr>
      <w:r>
        <w:rPr>
          <w:rFonts w:ascii="宋体" w:hAnsi="宋体" w:hint="eastAsia"/>
          <w:sz w:val="24"/>
          <w:szCs w:val="24"/>
        </w:rPr>
        <w:t>按谈判文件要求提供和交付的货物和服务的投标报价详见谈判响应文件。</w:t>
      </w:r>
    </w:p>
    <w:p w:rsidR="00170BD3" w:rsidRDefault="00FB7863">
      <w:pPr>
        <w:numPr>
          <w:ilvl w:val="0"/>
          <w:numId w:val="2"/>
        </w:numPr>
        <w:spacing w:before="100" w:beforeAutospacing="1" w:after="100" w:afterAutospacing="1" w:line="360" w:lineRule="auto"/>
        <w:rPr>
          <w:rFonts w:ascii="宋体" w:hAnsi="宋体"/>
          <w:sz w:val="24"/>
          <w:szCs w:val="24"/>
        </w:rPr>
      </w:pPr>
      <w:r>
        <w:rPr>
          <w:rFonts w:ascii="宋体" w:hAnsi="宋体" w:hint="eastAsia"/>
          <w:sz w:val="24"/>
          <w:szCs w:val="24"/>
        </w:rPr>
        <w:t>保证忠实地执行双方所签订的合同，并承担合同规定的责任和义务。</w:t>
      </w:r>
    </w:p>
    <w:p w:rsidR="00170BD3" w:rsidRDefault="00FB7863">
      <w:pPr>
        <w:numPr>
          <w:ilvl w:val="0"/>
          <w:numId w:val="2"/>
        </w:numPr>
        <w:spacing w:before="100" w:beforeAutospacing="1" w:after="100" w:afterAutospacing="1" w:line="360" w:lineRule="auto"/>
        <w:rPr>
          <w:rFonts w:ascii="宋体" w:hAnsi="宋体"/>
          <w:sz w:val="24"/>
          <w:szCs w:val="24"/>
        </w:rPr>
      </w:pPr>
      <w:r>
        <w:rPr>
          <w:rFonts w:ascii="宋体" w:hAnsi="宋体" w:hint="eastAsia"/>
          <w:sz w:val="24"/>
          <w:szCs w:val="24"/>
        </w:rPr>
        <w:t>承诺完全满足和响应谈判文件中的各项商务和技术要求，若有偏差，将在谈判响应文件中显著处予以明确特别说明。</w:t>
      </w:r>
    </w:p>
    <w:p w:rsidR="00170BD3" w:rsidRDefault="00FB7863">
      <w:pPr>
        <w:numPr>
          <w:ilvl w:val="0"/>
          <w:numId w:val="2"/>
        </w:numPr>
        <w:spacing w:before="100" w:beforeAutospacing="1" w:after="100" w:afterAutospacing="1" w:line="360" w:lineRule="auto"/>
        <w:rPr>
          <w:rFonts w:ascii="宋体" w:hAnsi="宋体"/>
          <w:sz w:val="24"/>
          <w:szCs w:val="24"/>
        </w:rPr>
      </w:pPr>
      <w:r>
        <w:rPr>
          <w:rFonts w:ascii="宋体" w:hAnsi="宋体" w:hint="eastAsia"/>
          <w:sz w:val="24"/>
          <w:szCs w:val="24"/>
        </w:rPr>
        <w:t>保证向贵方提供的投标报价一览表、报价明细表、售后服务承诺表、等谈判响应文件均按谈判文件规定的内容要求填写。</w:t>
      </w:r>
    </w:p>
    <w:p w:rsidR="00170BD3" w:rsidRDefault="00FB7863">
      <w:pPr>
        <w:numPr>
          <w:ilvl w:val="0"/>
          <w:numId w:val="2"/>
        </w:numPr>
        <w:spacing w:before="100" w:beforeAutospacing="1" w:after="100" w:afterAutospacing="1" w:line="360" w:lineRule="auto"/>
        <w:rPr>
          <w:rFonts w:ascii="宋体" w:hAnsi="宋体"/>
          <w:sz w:val="24"/>
          <w:szCs w:val="24"/>
        </w:rPr>
      </w:pPr>
      <w:r>
        <w:rPr>
          <w:rFonts w:ascii="宋体" w:hAnsi="宋体" w:hint="eastAsia"/>
          <w:sz w:val="24"/>
          <w:szCs w:val="24"/>
        </w:rPr>
        <w:t>保证遵守谈判文件的规定。</w:t>
      </w:r>
    </w:p>
    <w:p w:rsidR="00170BD3" w:rsidRDefault="00FB7863">
      <w:pPr>
        <w:numPr>
          <w:ilvl w:val="0"/>
          <w:numId w:val="2"/>
        </w:numPr>
        <w:spacing w:before="100" w:beforeAutospacing="1" w:after="100" w:afterAutospacing="1" w:line="360" w:lineRule="auto"/>
        <w:rPr>
          <w:rFonts w:ascii="宋体" w:hAnsi="宋体"/>
          <w:sz w:val="24"/>
          <w:szCs w:val="24"/>
        </w:rPr>
      </w:pPr>
      <w:r>
        <w:rPr>
          <w:rFonts w:ascii="宋体" w:hAnsi="宋体" w:hint="eastAsia"/>
          <w:sz w:val="24"/>
          <w:szCs w:val="24"/>
        </w:rPr>
        <w:t>如果在招标后规定的投标有效期内撤回投标，我方的投标保证金将被贵方没收。</w:t>
      </w:r>
    </w:p>
    <w:p w:rsidR="00170BD3" w:rsidRDefault="00FB7863">
      <w:pPr>
        <w:numPr>
          <w:ilvl w:val="0"/>
          <w:numId w:val="2"/>
        </w:numPr>
        <w:spacing w:before="100" w:beforeAutospacing="1" w:after="100" w:afterAutospacing="1" w:line="360" w:lineRule="auto"/>
        <w:rPr>
          <w:rFonts w:ascii="宋体" w:hAnsi="宋体"/>
          <w:sz w:val="24"/>
          <w:szCs w:val="24"/>
        </w:rPr>
      </w:pPr>
      <w:r>
        <w:rPr>
          <w:rFonts w:ascii="宋体" w:hAnsi="宋体" w:hint="eastAsia"/>
          <w:sz w:val="24"/>
          <w:szCs w:val="24"/>
        </w:rPr>
        <w:t>我方完全理解贵方不一定接受最低价的投标或收到的任何投标。</w:t>
      </w:r>
    </w:p>
    <w:p w:rsidR="00170BD3" w:rsidRDefault="00FB7863">
      <w:pPr>
        <w:numPr>
          <w:ilvl w:val="0"/>
          <w:numId w:val="2"/>
        </w:numPr>
        <w:spacing w:before="100" w:beforeAutospacing="1" w:after="100" w:afterAutospacing="1" w:line="360" w:lineRule="auto"/>
        <w:rPr>
          <w:rFonts w:ascii="宋体" w:hAnsi="宋体"/>
          <w:sz w:val="24"/>
          <w:szCs w:val="24"/>
        </w:rPr>
      </w:pPr>
      <w:r>
        <w:rPr>
          <w:rFonts w:ascii="宋体" w:hAnsi="宋体" w:hint="eastAsia"/>
          <w:sz w:val="24"/>
          <w:szCs w:val="24"/>
        </w:rPr>
        <w:t>我方愿意向贵方提供任何与本项投标有关的数据、情况和技术资料。若贵</w:t>
      </w:r>
      <w:r>
        <w:rPr>
          <w:rFonts w:ascii="宋体" w:hAnsi="宋体" w:hint="eastAsia"/>
          <w:sz w:val="24"/>
          <w:szCs w:val="24"/>
        </w:rPr>
        <w:lastRenderedPageBreak/>
        <w:t>方需要，我方愿意提供我方作出的一切承诺的证明材料。</w:t>
      </w:r>
    </w:p>
    <w:p w:rsidR="00170BD3" w:rsidRDefault="00FB7863">
      <w:pPr>
        <w:numPr>
          <w:ilvl w:val="0"/>
          <w:numId w:val="2"/>
        </w:numPr>
        <w:spacing w:before="100" w:beforeAutospacing="1" w:after="100" w:afterAutospacing="1" w:line="360" w:lineRule="auto"/>
        <w:rPr>
          <w:rFonts w:ascii="宋体" w:hAnsi="宋体"/>
          <w:sz w:val="24"/>
          <w:szCs w:val="24"/>
        </w:rPr>
      </w:pPr>
      <w:r>
        <w:rPr>
          <w:rFonts w:ascii="宋体" w:hAnsi="宋体" w:hint="eastAsia"/>
          <w:sz w:val="24"/>
          <w:szCs w:val="24"/>
        </w:rPr>
        <w:t>我方已详细审核全部谈判响应文件，包括谈判响应文件修改书（如有的话）、参考资料及有关附件，确认无误。</w:t>
      </w:r>
    </w:p>
    <w:p w:rsidR="00170BD3" w:rsidRDefault="00FB7863">
      <w:pPr>
        <w:numPr>
          <w:ilvl w:val="0"/>
          <w:numId w:val="2"/>
        </w:numPr>
        <w:spacing w:before="100" w:beforeAutospacing="1" w:after="100" w:afterAutospacing="1" w:line="360" w:lineRule="auto"/>
        <w:rPr>
          <w:rFonts w:ascii="宋体" w:hAnsi="宋体"/>
          <w:sz w:val="24"/>
          <w:szCs w:val="24"/>
        </w:rPr>
      </w:pPr>
      <w:r>
        <w:rPr>
          <w:rFonts w:ascii="宋体" w:hAnsi="宋体" w:hint="eastAsia"/>
          <w:sz w:val="24"/>
          <w:szCs w:val="24"/>
        </w:rPr>
        <w:t>我方承诺：贵方若需追加采购本项目谈判文件所列服务及货物的，在不改变合同其他实质性条款的前提下，按相同或更优惠的价格保证提供。</w:t>
      </w:r>
    </w:p>
    <w:p w:rsidR="00170BD3" w:rsidRDefault="00FB7863">
      <w:pPr>
        <w:spacing w:before="100" w:beforeAutospacing="1" w:after="100" w:afterAutospacing="1"/>
        <w:ind w:firstLineChars="200" w:firstLine="480"/>
        <w:rPr>
          <w:rFonts w:ascii="宋体" w:hAnsi="宋体"/>
          <w:sz w:val="24"/>
          <w:szCs w:val="24"/>
        </w:rPr>
      </w:pPr>
      <w:r>
        <w:rPr>
          <w:rFonts w:ascii="宋体" w:hAnsi="宋体" w:hint="eastAsia"/>
          <w:sz w:val="24"/>
          <w:szCs w:val="24"/>
        </w:rPr>
        <w:t>与本投标有关的一切往来通讯请寄：</w:t>
      </w:r>
    </w:p>
    <w:p w:rsidR="00170BD3" w:rsidRDefault="00FB7863">
      <w:pPr>
        <w:spacing w:before="100" w:beforeAutospacing="1" w:after="100" w:afterAutospacing="1"/>
        <w:ind w:firstLineChars="200" w:firstLine="480"/>
        <w:rPr>
          <w:rFonts w:ascii="宋体" w:hAnsi="宋体"/>
          <w:sz w:val="24"/>
          <w:szCs w:val="24"/>
        </w:rPr>
      </w:pPr>
      <w:r>
        <w:rPr>
          <w:rFonts w:ascii="宋体" w:hAnsi="宋体" w:hint="eastAsia"/>
          <w:sz w:val="24"/>
          <w:szCs w:val="24"/>
        </w:rPr>
        <w:tab/>
        <w:t>地址：____________________________________________________</w:t>
      </w:r>
    </w:p>
    <w:p w:rsidR="00170BD3" w:rsidRDefault="00FB7863">
      <w:pPr>
        <w:spacing w:before="100" w:beforeAutospacing="1" w:after="100" w:afterAutospacing="1"/>
        <w:ind w:firstLineChars="200" w:firstLine="480"/>
        <w:rPr>
          <w:rFonts w:ascii="宋体" w:hAnsi="宋体"/>
          <w:sz w:val="24"/>
          <w:szCs w:val="24"/>
        </w:rPr>
      </w:pPr>
      <w:r>
        <w:rPr>
          <w:rFonts w:ascii="宋体" w:hAnsi="宋体" w:hint="eastAsia"/>
          <w:sz w:val="24"/>
          <w:szCs w:val="24"/>
        </w:rPr>
        <w:tab/>
        <w:t xml:space="preserve">邮编：____________　</w:t>
      </w:r>
    </w:p>
    <w:p w:rsidR="00170BD3" w:rsidRDefault="00FB7863">
      <w:pPr>
        <w:spacing w:before="100" w:beforeAutospacing="1" w:after="100" w:afterAutospacing="1"/>
        <w:ind w:firstLineChars="200" w:firstLine="480"/>
        <w:rPr>
          <w:rFonts w:ascii="宋体" w:hAnsi="宋体"/>
          <w:sz w:val="24"/>
          <w:szCs w:val="24"/>
        </w:rPr>
      </w:pPr>
      <w:r>
        <w:rPr>
          <w:rFonts w:ascii="宋体" w:hAnsi="宋体" w:hint="eastAsia"/>
          <w:sz w:val="24"/>
          <w:szCs w:val="24"/>
        </w:rPr>
        <w:tab/>
        <w:t xml:space="preserve">电话：____________　</w:t>
      </w:r>
    </w:p>
    <w:p w:rsidR="00170BD3" w:rsidRDefault="00FB7863">
      <w:pPr>
        <w:spacing w:before="100" w:beforeAutospacing="1" w:after="100" w:afterAutospacing="1"/>
        <w:ind w:firstLineChars="200" w:firstLine="480"/>
        <w:rPr>
          <w:rFonts w:ascii="宋体" w:hAnsi="宋体"/>
          <w:sz w:val="24"/>
          <w:szCs w:val="24"/>
        </w:rPr>
      </w:pPr>
      <w:r>
        <w:rPr>
          <w:rFonts w:ascii="宋体" w:hAnsi="宋体" w:hint="eastAsia"/>
          <w:sz w:val="24"/>
          <w:szCs w:val="24"/>
        </w:rPr>
        <w:tab/>
        <w:t>传真：____________</w:t>
      </w:r>
    </w:p>
    <w:p w:rsidR="00170BD3" w:rsidRDefault="00FB7863">
      <w:pPr>
        <w:spacing w:before="100" w:beforeAutospacing="1" w:after="100" w:afterAutospacing="1"/>
        <w:ind w:firstLineChars="200" w:firstLine="480"/>
        <w:rPr>
          <w:rFonts w:ascii="宋体" w:hAnsi="宋体"/>
          <w:sz w:val="24"/>
          <w:szCs w:val="24"/>
        </w:rPr>
      </w:pPr>
      <w:r>
        <w:rPr>
          <w:rFonts w:ascii="宋体" w:hAnsi="宋体" w:hint="eastAsia"/>
          <w:sz w:val="24"/>
          <w:szCs w:val="24"/>
        </w:rPr>
        <w:t>投标人法人代表姓名：</w:t>
      </w:r>
    </w:p>
    <w:p w:rsidR="00170BD3" w:rsidRDefault="00FB7863">
      <w:pPr>
        <w:spacing w:before="100" w:beforeAutospacing="1" w:after="100" w:afterAutospacing="1"/>
        <w:ind w:firstLineChars="200" w:firstLine="480"/>
        <w:rPr>
          <w:rFonts w:ascii="宋体" w:hAnsi="宋体"/>
          <w:sz w:val="24"/>
          <w:szCs w:val="24"/>
        </w:rPr>
      </w:pPr>
      <w:r>
        <w:rPr>
          <w:rFonts w:ascii="宋体" w:hAnsi="宋体" w:hint="eastAsia"/>
          <w:sz w:val="24"/>
          <w:szCs w:val="24"/>
        </w:rPr>
        <w:t>投标人法人代表联系电话：</w:t>
      </w:r>
    </w:p>
    <w:p w:rsidR="00170BD3" w:rsidRDefault="00FB7863">
      <w:pPr>
        <w:spacing w:before="100" w:beforeAutospacing="1" w:after="100" w:afterAutospacing="1"/>
        <w:ind w:firstLineChars="200" w:firstLine="480"/>
        <w:rPr>
          <w:rFonts w:ascii="宋体" w:hAnsi="宋体"/>
          <w:sz w:val="24"/>
          <w:szCs w:val="24"/>
        </w:rPr>
      </w:pPr>
      <w:r>
        <w:rPr>
          <w:rFonts w:ascii="宋体" w:hAnsi="宋体" w:hint="eastAsia"/>
          <w:sz w:val="24"/>
          <w:szCs w:val="24"/>
        </w:rPr>
        <w:t xml:space="preserve">投标人法人代表授权人姓名：              </w:t>
      </w:r>
    </w:p>
    <w:p w:rsidR="00170BD3" w:rsidRDefault="00FB7863">
      <w:pPr>
        <w:spacing w:before="100" w:beforeAutospacing="1" w:after="100" w:afterAutospacing="1"/>
        <w:ind w:firstLineChars="200" w:firstLine="480"/>
        <w:rPr>
          <w:rFonts w:ascii="宋体" w:hAnsi="宋体"/>
          <w:sz w:val="24"/>
          <w:szCs w:val="24"/>
        </w:rPr>
      </w:pPr>
      <w:r>
        <w:rPr>
          <w:rFonts w:ascii="宋体" w:hAnsi="宋体" w:hint="eastAsia"/>
          <w:sz w:val="24"/>
          <w:szCs w:val="24"/>
        </w:rPr>
        <w:t>投标人法人代表授权人联系电话：</w:t>
      </w:r>
    </w:p>
    <w:p w:rsidR="00170BD3" w:rsidRDefault="00FB7863">
      <w:pPr>
        <w:spacing w:before="100" w:beforeAutospacing="1" w:after="100" w:afterAutospacing="1"/>
        <w:ind w:firstLineChars="200" w:firstLine="480"/>
        <w:rPr>
          <w:rFonts w:ascii="宋体" w:hAnsi="宋体"/>
          <w:sz w:val="24"/>
          <w:szCs w:val="24"/>
        </w:rPr>
      </w:pPr>
      <w:r>
        <w:rPr>
          <w:rFonts w:ascii="宋体" w:hAnsi="宋体" w:hint="eastAsia"/>
          <w:sz w:val="24"/>
          <w:szCs w:val="24"/>
        </w:rPr>
        <w:t xml:space="preserve">投标人E-mail: </w:t>
      </w:r>
    </w:p>
    <w:p w:rsidR="00170BD3" w:rsidRDefault="00170BD3">
      <w:pPr>
        <w:spacing w:before="100" w:beforeAutospacing="1" w:after="100" w:afterAutospacing="1"/>
        <w:ind w:firstLineChars="200" w:firstLine="480"/>
        <w:rPr>
          <w:rFonts w:ascii="宋体" w:hAnsi="宋体"/>
          <w:sz w:val="24"/>
          <w:szCs w:val="24"/>
        </w:rPr>
      </w:pPr>
    </w:p>
    <w:p w:rsidR="00170BD3" w:rsidRDefault="00FB7863">
      <w:pPr>
        <w:spacing w:before="100" w:beforeAutospacing="1" w:after="100" w:afterAutospacing="1"/>
        <w:ind w:firstLineChars="200" w:firstLine="480"/>
        <w:rPr>
          <w:rFonts w:ascii="宋体" w:hAnsi="宋体"/>
          <w:sz w:val="24"/>
          <w:szCs w:val="24"/>
        </w:rPr>
      </w:pPr>
      <w:r>
        <w:rPr>
          <w:rFonts w:ascii="宋体" w:hAnsi="宋体" w:hint="eastAsia"/>
          <w:sz w:val="24"/>
          <w:szCs w:val="24"/>
        </w:rPr>
        <w:tab/>
        <w:t xml:space="preserve">                                   投标人(公章)：</w:t>
      </w:r>
    </w:p>
    <w:p w:rsidR="00170BD3" w:rsidRDefault="00170BD3">
      <w:pPr>
        <w:spacing w:before="100" w:beforeAutospacing="1" w:after="100" w:afterAutospacing="1"/>
        <w:ind w:firstLineChars="200" w:firstLine="480"/>
        <w:rPr>
          <w:rFonts w:ascii="宋体" w:hAnsi="宋体"/>
          <w:sz w:val="24"/>
          <w:szCs w:val="24"/>
        </w:rPr>
      </w:pPr>
    </w:p>
    <w:p w:rsidR="00170BD3" w:rsidRDefault="00FB7863">
      <w:pPr>
        <w:spacing w:before="100" w:beforeAutospacing="1" w:after="100" w:afterAutospacing="1"/>
        <w:ind w:firstLineChars="200" w:firstLine="480"/>
        <w:rPr>
          <w:rFonts w:ascii="宋体" w:hAnsi="宋体"/>
          <w:sz w:val="24"/>
          <w:szCs w:val="24"/>
        </w:rPr>
      </w:pPr>
      <w:r>
        <w:rPr>
          <w:rFonts w:ascii="宋体" w:hAnsi="宋体" w:hint="eastAsia"/>
          <w:sz w:val="24"/>
          <w:szCs w:val="24"/>
        </w:rPr>
        <w:tab/>
        <w:t xml:space="preserve">                             投标人法人代表（或授权代表）(签字)：</w:t>
      </w:r>
    </w:p>
    <w:p w:rsidR="00170BD3" w:rsidRDefault="00170BD3">
      <w:pPr>
        <w:spacing w:before="100" w:beforeAutospacing="1" w:after="100" w:afterAutospacing="1"/>
        <w:ind w:firstLineChars="200" w:firstLine="480"/>
        <w:rPr>
          <w:rFonts w:ascii="宋体" w:hAnsi="宋体"/>
          <w:sz w:val="24"/>
          <w:szCs w:val="24"/>
        </w:rPr>
      </w:pPr>
    </w:p>
    <w:p w:rsidR="00170BD3" w:rsidRDefault="00FB7863">
      <w:pPr>
        <w:spacing w:before="100" w:beforeAutospacing="1" w:after="100" w:afterAutospacing="1"/>
        <w:ind w:firstLineChars="200" w:firstLine="480"/>
        <w:rPr>
          <w:rFonts w:ascii="宋体" w:hAnsi="宋体"/>
          <w:sz w:val="24"/>
          <w:szCs w:val="24"/>
        </w:rPr>
      </w:pPr>
      <w:r>
        <w:rPr>
          <w:rFonts w:ascii="宋体" w:hAnsi="宋体" w:hint="eastAsia"/>
          <w:sz w:val="24"/>
          <w:szCs w:val="24"/>
        </w:rPr>
        <w:tab/>
        <w:t xml:space="preserve">                                    日　   期：</w:t>
      </w:r>
    </w:p>
    <w:p w:rsidR="008D59C1" w:rsidRDefault="008D59C1">
      <w:pPr>
        <w:spacing w:before="100" w:beforeAutospacing="1" w:after="100" w:afterAutospacing="1"/>
        <w:ind w:firstLineChars="200" w:firstLine="480"/>
        <w:rPr>
          <w:rFonts w:ascii="宋体" w:hAnsi="宋体"/>
          <w:sz w:val="24"/>
          <w:szCs w:val="24"/>
        </w:rPr>
      </w:pPr>
    </w:p>
    <w:p w:rsidR="008D59C1" w:rsidRDefault="008D59C1">
      <w:pPr>
        <w:spacing w:before="100" w:beforeAutospacing="1" w:after="100" w:afterAutospacing="1"/>
        <w:ind w:firstLineChars="200" w:firstLine="480"/>
        <w:rPr>
          <w:rFonts w:ascii="宋体" w:hAnsi="宋体"/>
          <w:sz w:val="24"/>
          <w:szCs w:val="24"/>
        </w:rPr>
      </w:pPr>
    </w:p>
    <w:p w:rsidR="008D59C1" w:rsidRDefault="008D59C1" w:rsidP="008D59C1">
      <w:pPr>
        <w:pStyle w:val="2"/>
        <w:rPr>
          <w:rFonts w:ascii="宋体" w:hAnsi="宋体"/>
          <w:bCs w:val="0"/>
          <w:sz w:val="28"/>
          <w:szCs w:val="28"/>
        </w:rPr>
      </w:pPr>
      <w:r>
        <w:rPr>
          <w:rFonts w:ascii="宋体" w:hAnsi="宋体"/>
          <w:bCs w:val="0"/>
          <w:sz w:val="28"/>
          <w:szCs w:val="28"/>
        </w:rPr>
        <w:lastRenderedPageBreak/>
        <w:t>投标人基本情况表</w:t>
      </w:r>
    </w:p>
    <w:tbl>
      <w:tblPr>
        <w:tblW w:w="8835" w:type="dxa"/>
        <w:tblInd w:w="108" w:type="dxa"/>
        <w:tblLayout w:type="fixed"/>
        <w:tblLook w:val="0000"/>
      </w:tblPr>
      <w:tblGrid>
        <w:gridCol w:w="1503"/>
        <w:gridCol w:w="972"/>
        <w:gridCol w:w="1206"/>
        <w:gridCol w:w="1332"/>
        <w:gridCol w:w="1332"/>
        <w:gridCol w:w="397"/>
        <w:gridCol w:w="1017"/>
        <w:gridCol w:w="1076"/>
      </w:tblGrid>
      <w:tr w:rsidR="008D59C1" w:rsidTr="003D4576">
        <w:trPr>
          <w:trHeight w:val="757"/>
        </w:trPr>
        <w:tc>
          <w:tcPr>
            <w:tcW w:w="1503" w:type="dxa"/>
            <w:tcBorders>
              <w:top w:val="single" w:sz="18" w:space="0" w:color="000000"/>
              <w:left w:val="single" w:sz="18"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8D59C1" w:rsidRDefault="008D59C1" w:rsidP="008D59C1">
            <w:pPr>
              <w:widowControl/>
              <w:shd w:val="solid" w:color="FFFFFF" w:fill="auto"/>
              <w:autoSpaceDN w:val="0"/>
              <w:spacing w:line="400" w:lineRule="exact"/>
              <w:jc w:val="center"/>
              <w:rPr>
                <w:rFonts w:hAnsi="宋体"/>
                <w:shd w:val="clear" w:color="auto" w:fill="FFFFFF"/>
              </w:rPr>
            </w:pPr>
            <w:r>
              <w:rPr>
                <w:rFonts w:hAnsi="宋体"/>
                <w:sz w:val="24"/>
                <w:shd w:val="clear" w:color="auto" w:fill="FFFFFF"/>
              </w:rPr>
              <w:t>投标人名称</w:t>
            </w:r>
          </w:p>
        </w:tc>
        <w:tc>
          <w:tcPr>
            <w:tcW w:w="7332" w:type="dxa"/>
            <w:gridSpan w:val="7"/>
            <w:tcBorders>
              <w:top w:val="single" w:sz="18" w:space="0" w:color="000000"/>
              <w:left w:val="single" w:sz="6" w:space="0" w:color="000000"/>
              <w:bottom w:val="single" w:sz="6" w:space="0" w:color="000000"/>
              <w:right w:val="single" w:sz="18" w:space="0" w:color="000000"/>
            </w:tcBorders>
            <w:shd w:val="solid" w:color="FFFFFF" w:fill="auto"/>
            <w:tcMar>
              <w:top w:w="0" w:type="dxa"/>
              <w:left w:w="108" w:type="dxa"/>
              <w:bottom w:w="0" w:type="dxa"/>
              <w:right w:w="108" w:type="dxa"/>
            </w:tcMar>
            <w:vAlign w:val="center"/>
          </w:tcPr>
          <w:p w:rsidR="008D59C1" w:rsidRDefault="008D59C1" w:rsidP="008D59C1">
            <w:pPr>
              <w:widowControl/>
              <w:shd w:val="solid" w:color="FFFFFF" w:fill="auto"/>
              <w:autoSpaceDN w:val="0"/>
              <w:spacing w:line="400" w:lineRule="exact"/>
              <w:jc w:val="center"/>
              <w:rPr>
                <w:rFonts w:hAnsi="宋体"/>
                <w:shd w:val="clear" w:color="auto" w:fill="FFFFFF"/>
              </w:rPr>
            </w:pPr>
          </w:p>
        </w:tc>
      </w:tr>
      <w:tr w:rsidR="008D59C1" w:rsidTr="003D4576">
        <w:trPr>
          <w:trHeight w:val="699"/>
        </w:trPr>
        <w:tc>
          <w:tcPr>
            <w:tcW w:w="1503" w:type="dxa"/>
            <w:tcBorders>
              <w:top w:val="single" w:sz="6" w:space="0" w:color="000000"/>
              <w:left w:val="single" w:sz="18"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8D59C1" w:rsidRDefault="008D59C1" w:rsidP="008D59C1">
            <w:pPr>
              <w:widowControl/>
              <w:shd w:val="solid" w:color="FFFFFF" w:fill="auto"/>
              <w:autoSpaceDN w:val="0"/>
              <w:spacing w:line="400" w:lineRule="exact"/>
              <w:jc w:val="center"/>
              <w:rPr>
                <w:rFonts w:hAnsi="宋体"/>
                <w:shd w:val="clear" w:color="auto" w:fill="FFFFFF"/>
              </w:rPr>
            </w:pPr>
            <w:r>
              <w:rPr>
                <w:rFonts w:hAnsi="宋体"/>
                <w:sz w:val="24"/>
                <w:shd w:val="clear" w:color="auto" w:fill="FFFFFF"/>
              </w:rPr>
              <w:t>联系方式</w:t>
            </w:r>
          </w:p>
        </w:tc>
        <w:tc>
          <w:tcPr>
            <w:tcW w:w="972" w:type="dxa"/>
            <w:tcBorders>
              <w:top w:val="single" w:sz="6" w:space="0" w:color="000000"/>
              <w:left w:val="single" w:sz="6"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8D59C1" w:rsidRDefault="008D59C1" w:rsidP="008D59C1">
            <w:pPr>
              <w:widowControl/>
              <w:shd w:val="solid" w:color="FFFFFF" w:fill="auto"/>
              <w:autoSpaceDN w:val="0"/>
              <w:spacing w:line="400" w:lineRule="exact"/>
              <w:jc w:val="center"/>
              <w:rPr>
                <w:rFonts w:hAnsi="宋体"/>
                <w:shd w:val="clear" w:color="auto" w:fill="FFFFFF"/>
              </w:rPr>
            </w:pPr>
            <w:r>
              <w:rPr>
                <w:rFonts w:hAnsi="宋体"/>
                <w:sz w:val="24"/>
                <w:shd w:val="clear" w:color="auto" w:fill="FFFFFF"/>
              </w:rPr>
              <w:t>联系人</w:t>
            </w:r>
          </w:p>
        </w:tc>
        <w:tc>
          <w:tcPr>
            <w:tcW w:w="2538" w:type="dxa"/>
            <w:gridSpan w:val="2"/>
            <w:tcBorders>
              <w:top w:val="single" w:sz="6" w:space="0" w:color="000000"/>
              <w:left w:val="single" w:sz="6"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8D59C1" w:rsidRDefault="008D59C1" w:rsidP="008D59C1">
            <w:pPr>
              <w:widowControl/>
              <w:shd w:val="solid" w:color="FFFFFF" w:fill="auto"/>
              <w:autoSpaceDN w:val="0"/>
              <w:spacing w:line="400" w:lineRule="exact"/>
              <w:jc w:val="center"/>
              <w:rPr>
                <w:rFonts w:hAnsi="宋体"/>
                <w:shd w:val="clear" w:color="auto" w:fill="FFFFFF"/>
              </w:rPr>
            </w:pPr>
          </w:p>
        </w:tc>
        <w:tc>
          <w:tcPr>
            <w:tcW w:w="1332" w:type="dxa"/>
            <w:tcBorders>
              <w:top w:val="single" w:sz="6" w:space="0" w:color="000000"/>
              <w:left w:val="single" w:sz="6"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8D59C1" w:rsidRDefault="008D59C1" w:rsidP="008D59C1">
            <w:pPr>
              <w:widowControl/>
              <w:shd w:val="solid" w:color="FFFFFF" w:fill="auto"/>
              <w:autoSpaceDN w:val="0"/>
              <w:spacing w:line="400" w:lineRule="exact"/>
              <w:jc w:val="center"/>
              <w:rPr>
                <w:rFonts w:hAnsi="宋体"/>
                <w:shd w:val="clear" w:color="auto" w:fill="FFFFFF"/>
              </w:rPr>
            </w:pPr>
            <w:r>
              <w:rPr>
                <w:rFonts w:hAnsi="宋体"/>
                <w:sz w:val="24"/>
                <w:shd w:val="clear" w:color="auto" w:fill="FFFFFF"/>
              </w:rPr>
              <w:t>电话</w:t>
            </w:r>
          </w:p>
        </w:tc>
        <w:tc>
          <w:tcPr>
            <w:tcW w:w="2490" w:type="dxa"/>
            <w:gridSpan w:val="3"/>
            <w:tcBorders>
              <w:top w:val="single" w:sz="6" w:space="0" w:color="000000"/>
              <w:left w:val="single" w:sz="6" w:space="0" w:color="000000"/>
              <w:bottom w:val="single" w:sz="6" w:space="0" w:color="000000"/>
              <w:right w:val="single" w:sz="18" w:space="0" w:color="000000"/>
            </w:tcBorders>
            <w:shd w:val="solid" w:color="FFFFFF" w:fill="auto"/>
            <w:tcMar>
              <w:top w:w="0" w:type="dxa"/>
              <w:left w:w="108" w:type="dxa"/>
              <w:bottom w:w="0" w:type="dxa"/>
              <w:right w:w="108" w:type="dxa"/>
            </w:tcMar>
            <w:vAlign w:val="center"/>
          </w:tcPr>
          <w:p w:rsidR="008D59C1" w:rsidRDefault="008D59C1" w:rsidP="008D59C1">
            <w:pPr>
              <w:widowControl/>
              <w:shd w:val="solid" w:color="FFFFFF" w:fill="auto"/>
              <w:autoSpaceDN w:val="0"/>
              <w:spacing w:line="400" w:lineRule="exact"/>
              <w:jc w:val="center"/>
              <w:rPr>
                <w:rFonts w:hAnsi="宋体"/>
                <w:shd w:val="clear" w:color="auto" w:fill="FFFFFF"/>
              </w:rPr>
            </w:pPr>
          </w:p>
        </w:tc>
      </w:tr>
      <w:tr w:rsidR="003D4576" w:rsidTr="003D4576">
        <w:trPr>
          <w:trHeight w:val="699"/>
        </w:trPr>
        <w:tc>
          <w:tcPr>
            <w:tcW w:w="1503" w:type="dxa"/>
            <w:tcBorders>
              <w:top w:val="single" w:sz="6" w:space="0" w:color="000000"/>
              <w:left w:val="single" w:sz="18"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3D4576" w:rsidRDefault="003D4576" w:rsidP="008D59C1">
            <w:pPr>
              <w:widowControl/>
              <w:shd w:val="solid" w:color="FFFFFF" w:fill="auto"/>
              <w:autoSpaceDN w:val="0"/>
              <w:spacing w:line="400" w:lineRule="exact"/>
              <w:jc w:val="center"/>
              <w:rPr>
                <w:rFonts w:hAnsi="宋体"/>
                <w:sz w:val="24"/>
                <w:shd w:val="clear" w:color="auto" w:fill="FFFFFF"/>
              </w:rPr>
            </w:pPr>
            <w:r>
              <w:rPr>
                <w:rFonts w:hAnsi="宋体"/>
                <w:sz w:val="24"/>
                <w:shd w:val="clear" w:color="auto" w:fill="FFFFFF"/>
              </w:rPr>
              <w:t>组织结构</w:t>
            </w:r>
          </w:p>
        </w:tc>
        <w:tc>
          <w:tcPr>
            <w:tcW w:w="7332" w:type="dxa"/>
            <w:gridSpan w:val="7"/>
            <w:tcBorders>
              <w:top w:val="single" w:sz="6" w:space="0" w:color="000000"/>
              <w:left w:val="single" w:sz="6" w:space="0" w:color="000000"/>
              <w:bottom w:val="single" w:sz="6" w:space="0" w:color="000000"/>
              <w:right w:val="single" w:sz="18" w:space="0" w:color="000000"/>
            </w:tcBorders>
            <w:shd w:val="solid" w:color="FFFFFF" w:fill="auto"/>
            <w:tcMar>
              <w:top w:w="0" w:type="dxa"/>
              <w:left w:w="108" w:type="dxa"/>
              <w:bottom w:w="0" w:type="dxa"/>
              <w:right w:w="108" w:type="dxa"/>
            </w:tcMar>
            <w:vAlign w:val="center"/>
          </w:tcPr>
          <w:p w:rsidR="003D4576" w:rsidRDefault="003D4576" w:rsidP="008D59C1">
            <w:pPr>
              <w:widowControl/>
              <w:shd w:val="solid" w:color="FFFFFF" w:fill="auto"/>
              <w:autoSpaceDN w:val="0"/>
              <w:spacing w:line="400" w:lineRule="exact"/>
              <w:jc w:val="center"/>
              <w:rPr>
                <w:rFonts w:hAnsi="宋体"/>
                <w:shd w:val="clear" w:color="auto" w:fill="FFFFFF"/>
              </w:rPr>
            </w:pPr>
            <w:r>
              <w:rPr>
                <w:rFonts w:hAnsi="宋体"/>
                <w:shd w:val="clear" w:color="auto" w:fill="FFFFFF"/>
              </w:rPr>
              <w:t>附后</w:t>
            </w:r>
          </w:p>
        </w:tc>
      </w:tr>
      <w:tr w:rsidR="008D59C1" w:rsidTr="003D4576">
        <w:trPr>
          <w:trHeight w:val="695"/>
        </w:trPr>
        <w:tc>
          <w:tcPr>
            <w:tcW w:w="1503" w:type="dxa"/>
            <w:tcBorders>
              <w:top w:val="single" w:sz="6" w:space="0" w:color="000000"/>
              <w:left w:val="single" w:sz="18"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8D59C1" w:rsidRDefault="008D59C1" w:rsidP="008D59C1">
            <w:pPr>
              <w:widowControl/>
              <w:shd w:val="solid" w:color="FFFFFF" w:fill="auto"/>
              <w:autoSpaceDN w:val="0"/>
              <w:spacing w:line="400" w:lineRule="exact"/>
              <w:jc w:val="center"/>
              <w:rPr>
                <w:rFonts w:hAnsi="宋体"/>
                <w:shd w:val="clear" w:color="auto" w:fill="FFFFFF"/>
              </w:rPr>
            </w:pPr>
            <w:r>
              <w:rPr>
                <w:rFonts w:hAnsi="宋体"/>
                <w:sz w:val="24"/>
                <w:shd w:val="clear" w:color="auto" w:fill="FFFFFF"/>
              </w:rPr>
              <w:t>法定代表人</w:t>
            </w:r>
          </w:p>
        </w:tc>
        <w:tc>
          <w:tcPr>
            <w:tcW w:w="972" w:type="dxa"/>
            <w:tcBorders>
              <w:top w:val="single" w:sz="6" w:space="0" w:color="000000"/>
              <w:left w:val="single" w:sz="6"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8D59C1" w:rsidRDefault="008D59C1" w:rsidP="008D59C1">
            <w:pPr>
              <w:widowControl/>
              <w:shd w:val="solid" w:color="FFFFFF" w:fill="auto"/>
              <w:autoSpaceDN w:val="0"/>
              <w:spacing w:line="400" w:lineRule="exact"/>
              <w:jc w:val="center"/>
              <w:rPr>
                <w:rFonts w:hAnsi="宋体"/>
                <w:shd w:val="clear" w:color="auto" w:fill="FFFFFF"/>
              </w:rPr>
            </w:pPr>
            <w:r>
              <w:rPr>
                <w:rFonts w:hAnsi="宋体"/>
                <w:sz w:val="24"/>
                <w:shd w:val="clear" w:color="auto" w:fill="FFFFFF"/>
              </w:rPr>
              <w:t>姓名</w:t>
            </w:r>
          </w:p>
        </w:tc>
        <w:tc>
          <w:tcPr>
            <w:tcW w:w="1206" w:type="dxa"/>
            <w:tcBorders>
              <w:top w:val="single" w:sz="6" w:space="0" w:color="000000"/>
              <w:left w:val="single" w:sz="6"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8D59C1" w:rsidRDefault="008D59C1" w:rsidP="008D59C1">
            <w:pPr>
              <w:widowControl/>
              <w:shd w:val="solid" w:color="FFFFFF" w:fill="auto"/>
              <w:autoSpaceDN w:val="0"/>
              <w:spacing w:line="400" w:lineRule="exact"/>
              <w:jc w:val="center"/>
              <w:rPr>
                <w:rFonts w:hAnsi="宋体"/>
                <w:shd w:val="clear" w:color="auto" w:fill="FFFFFF"/>
              </w:rPr>
            </w:pPr>
          </w:p>
        </w:tc>
        <w:tc>
          <w:tcPr>
            <w:tcW w:w="1332" w:type="dxa"/>
            <w:tcBorders>
              <w:top w:val="single" w:sz="6" w:space="0" w:color="000000"/>
              <w:left w:val="single" w:sz="6"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8D59C1" w:rsidRDefault="008D59C1" w:rsidP="008D59C1">
            <w:pPr>
              <w:widowControl/>
              <w:shd w:val="solid" w:color="FFFFFF" w:fill="auto"/>
              <w:autoSpaceDN w:val="0"/>
              <w:spacing w:line="400" w:lineRule="exact"/>
              <w:jc w:val="center"/>
              <w:rPr>
                <w:rFonts w:hAnsi="宋体"/>
                <w:shd w:val="clear" w:color="auto" w:fill="FFFFFF"/>
              </w:rPr>
            </w:pPr>
            <w:r>
              <w:rPr>
                <w:rFonts w:hAnsi="宋体"/>
                <w:sz w:val="24"/>
                <w:shd w:val="clear" w:color="auto" w:fill="FFFFFF"/>
              </w:rPr>
              <w:t>技术职称</w:t>
            </w:r>
          </w:p>
        </w:tc>
        <w:tc>
          <w:tcPr>
            <w:tcW w:w="1332" w:type="dxa"/>
            <w:tcBorders>
              <w:top w:val="single" w:sz="6" w:space="0" w:color="000000"/>
              <w:left w:val="single" w:sz="6"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8D59C1" w:rsidRDefault="008D59C1" w:rsidP="008D59C1">
            <w:pPr>
              <w:widowControl/>
              <w:shd w:val="solid" w:color="FFFFFF" w:fill="auto"/>
              <w:autoSpaceDN w:val="0"/>
              <w:spacing w:line="400" w:lineRule="exact"/>
              <w:jc w:val="center"/>
              <w:rPr>
                <w:rFonts w:hAnsi="宋体"/>
                <w:shd w:val="clear" w:color="auto" w:fill="FFFFFF"/>
              </w:rPr>
            </w:pPr>
          </w:p>
        </w:tc>
        <w:tc>
          <w:tcPr>
            <w:tcW w:w="1414" w:type="dxa"/>
            <w:gridSpan w:val="2"/>
            <w:tcBorders>
              <w:top w:val="single" w:sz="6" w:space="0" w:color="000000"/>
              <w:left w:val="single" w:sz="6"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8D59C1" w:rsidRDefault="008D59C1" w:rsidP="008D59C1">
            <w:pPr>
              <w:widowControl/>
              <w:shd w:val="solid" w:color="FFFFFF" w:fill="auto"/>
              <w:autoSpaceDN w:val="0"/>
              <w:spacing w:line="400" w:lineRule="exact"/>
              <w:jc w:val="center"/>
              <w:rPr>
                <w:rFonts w:hAnsi="宋体"/>
                <w:shd w:val="clear" w:color="auto" w:fill="FFFFFF"/>
              </w:rPr>
            </w:pPr>
            <w:r>
              <w:rPr>
                <w:rFonts w:hAnsi="宋体"/>
                <w:sz w:val="24"/>
                <w:shd w:val="clear" w:color="auto" w:fill="FFFFFF"/>
              </w:rPr>
              <w:t>电话</w:t>
            </w:r>
          </w:p>
        </w:tc>
        <w:tc>
          <w:tcPr>
            <w:tcW w:w="1076" w:type="dxa"/>
            <w:tcBorders>
              <w:top w:val="single" w:sz="6" w:space="0" w:color="000000"/>
              <w:left w:val="single" w:sz="6" w:space="0" w:color="000000"/>
              <w:bottom w:val="single" w:sz="6" w:space="0" w:color="000000"/>
              <w:right w:val="single" w:sz="18" w:space="0" w:color="000000"/>
            </w:tcBorders>
            <w:shd w:val="solid" w:color="FFFFFF" w:fill="auto"/>
            <w:tcMar>
              <w:top w:w="0" w:type="dxa"/>
              <w:left w:w="108" w:type="dxa"/>
              <w:bottom w:w="0" w:type="dxa"/>
              <w:right w:w="108" w:type="dxa"/>
            </w:tcMar>
            <w:vAlign w:val="center"/>
          </w:tcPr>
          <w:p w:rsidR="008D59C1" w:rsidRDefault="008D59C1" w:rsidP="008D59C1">
            <w:pPr>
              <w:widowControl/>
              <w:shd w:val="solid" w:color="FFFFFF" w:fill="auto"/>
              <w:autoSpaceDN w:val="0"/>
              <w:spacing w:line="400" w:lineRule="exact"/>
              <w:jc w:val="center"/>
              <w:rPr>
                <w:rFonts w:hAnsi="宋体"/>
                <w:shd w:val="clear" w:color="auto" w:fill="FFFFFF"/>
              </w:rPr>
            </w:pPr>
          </w:p>
        </w:tc>
      </w:tr>
      <w:tr w:rsidR="008D59C1" w:rsidTr="003D4576">
        <w:trPr>
          <w:trHeight w:val="691"/>
        </w:trPr>
        <w:tc>
          <w:tcPr>
            <w:tcW w:w="1503" w:type="dxa"/>
            <w:tcBorders>
              <w:top w:val="single" w:sz="6" w:space="0" w:color="000000"/>
              <w:left w:val="single" w:sz="18"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8D59C1" w:rsidRDefault="008D59C1" w:rsidP="008D59C1">
            <w:pPr>
              <w:widowControl/>
              <w:shd w:val="solid" w:color="FFFFFF" w:fill="auto"/>
              <w:autoSpaceDN w:val="0"/>
              <w:spacing w:line="400" w:lineRule="exact"/>
              <w:jc w:val="center"/>
              <w:rPr>
                <w:rFonts w:hAnsi="宋体"/>
                <w:shd w:val="clear" w:color="auto" w:fill="FFFFFF"/>
              </w:rPr>
            </w:pPr>
            <w:r>
              <w:rPr>
                <w:rFonts w:hAnsi="宋体"/>
                <w:sz w:val="24"/>
                <w:shd w:val="clear" w:color="auto" w:fill="FFFFFF"/>
              </w:rPr>
              <w:t>成立时间</w:t>
            </w:r>
          </w:p>
        </w:tc>
        <w:tc>
          <w:tcPr>
            <w:tcW w:w="2178" w:type="dxa"/>
            <w:gridSpan w:val="2"/>
            <w:tcBorders>
              <w:top w:val="single" w:sz="6" w:space="0" w:color="000000"/>
              <w:left w:val="single" w:sz="6"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8D59C1" w:rsidRDefault="008D59C1" w:rsidP="008D59C1">
            <w:pPr>
              <w:widowControl/>
              <w:shd w:val="solid" w:color="FFFFFF" w:fill="auto"/>
              <w:autoSpaceDN w:val="0"/>
              <w:spacing w:line="400" w:lineRule="exact"/>
              <w:jc w:val="center"/>
              <w:rPr>
                <w:rFonts w:hAnsi="宋体"/>
                <w:shd w:val="clear" w:color="auto" w:fill="FFFFFF"/>
              </w:rPr>
            </w:pPr>
          </w:p>
        </w:tc>
        <w:tc>
          <w:tcPr>
            <w:tcW w:w="5154" w:type="dxa"/>
            <w:gridSpan w:val="5"/>
            <w:tcBorders>
              <w:top w:val="single" w:sz="6" w:space="0" w:color="000000"/>
              <w:left w:val="single" w:sz="6" w:space="0" w:color="000000"/>
              <w:bottom w:val="single" w:sz="6" w:space="0" w:color="000000"/>
              <w:right w:val="single" w:sz="18" w:space="0" w:color="000000"/>
            </w:tcBorders>
            <w:shd w:val="solid" w:color="FFFFFF" w:fill="auto"/>
            <w:tcMar>
              <w:top w:w="0" w:type="dxa"/>
              <w:left w:w="108" w:type="dxa"/>
              <w:bottom w:w="0" w:type="dxa"/>
              <w:right w:w="108" w:type="dxa"/>
            </w:tcMar>
            <w:vAlign w:val="center"/>
          </w:tcPr>
          <w:p w:rsidR="008D59C1" w:rsidRDefault="008D59C1" w:rsidP="008D59C1">
            <w:pPr>
              <w:widowControl/>
              <w:shd w:val="solid" w:color="FFFFFF" w:fill="auto"/>
              <w:autoSpaceDN w:val="0"/>
              <w:spacing w:line="400" w:lineRule="exact"/>
              <w:ind w:firstLineChars="700" w:firstLine="1680"/>
              <w:jc w:val="left"/>
              <w:rPr>
                <w:rFonts w:hAnsi="宋体"/>
                <w:shd w:val="clear" w:color="auto" w:fill="FFFFFF"/>
              </w:rPr>
            </w:pPr>
            <w:r>
              <w:rPr>
                <w:rFonts w:hAnsi="宋体"/>
                <w:sz w:val="24"/>
                <w:shd w:val="clear" w:color="auto" w:fill="FFFFFF"/>
              </w:rPr>
              <w:t>员工总人数：</w:t>
            </w:r>
          </w:p>
        </w:tc>
      </w:tr>
      <w:tr w:rsidR="008D59C1" w:rsidTr="003D4576">
        <w:trPr>
          <w:trHeight w:val="701"/>
        </w:trPr>
        <w:tc>
          <w:tcPr>
            <w:tcW w:w="1503" w:type="dxa"/>
            <w:tcBorders>
              <w:top w:val="single" w:sz="6" w:space="0" w:color="000000"/>
              <w:left w:val="single" w:sz="18"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8D59C1" w:rsidRDefault="008D59C1" w:rsidP="008D59C1">
            <w:pPr>
              <w:widowControl/>
              <w:shd w:val="solid" w:color="FFFFFF" w:fill="auto"/>
              <w:autoSpaceDN w:val="0"/>
              <w:spacing w:line="400" w:lineRule="exact"/>
              <w:jc w:val="center"/>
              <w:rPr>
                <w:rFonts w:hAnsi="宋体"/>
                <w:shd w:val="clear" w:color="auto" w:fill="FFFFFF"/>
              </w:rPr>
            </w:pPr>
            <w:r>
              <w:rPr>
                <w:rFonts w:hAnsi="宋体"/>
                <w:sz w:val="24"/>
                <w:shd w:val="clear" w:color="auto" w:fill="FFFFFF"/>
              </w:rPr>
              <w:t>营业执照号</w:t>
            </w:r>
          </w:p>
        </w:tc>
        <w:tc>
          <w:tcPr>
            <w:tcW w:w="2178" w:type="dxa"/>
            <w:gridSpan w:val="2"/>
            <w:tcBorders>
              <w:top w:val="single" w:sz="6" w:space="0" w:color="000000"/>
              <w:left w:val="single" w:sz="6"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8D59C1" w:rsidRDefault="008D59C1" w:rsidP="008D59C1">
            <w:pPr>
              <w:widowControl/>
              <w:shd w:val="solid" w:color="FFFFFF" w:fill="auto"/>
              <w:autoSpaceDN w:val="0"/>
              <w:spacing w:line="400" w:lineRule="exact"/>
              <w:jc w:val="center"/>
              <w:rPr>
                <w:rFonts w:hAnsi="宋体"/>
                <w:shd w:val="clear" w:color="auto" w:fill="FFFFFF"/>
              </w:rPr>
            </w:pPr>
          </w:p>
        </w:tc>
        <w:tc>
          <w:tcPr>
            <w:tcW w:w="1332" w:type="dxa"/>
            <w:vMerge w:val="restart"/>
            <w:tcBorders>
              <w:top w:val="single" w:sz="6" w:space="0" w:color="000000"/>
              <w:left w:val="single" w:sz="6"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8D59C1" w:rsidRDefault="008D59C1" w:rsidP="008D59C1">
            <w:pPr>
              <w:widowControl/>
              <w:shd w:val="solid" w:color="FFFFFF" w:fill="auto"/>
              <w:autoSpaceDN w:val="0"/>
              <w:spacing w:line="400" w:lineRule="exact"/>
              <w:jc w:val="center"/>
              <w:rPr>
                <w:rFonts w:hAnsi="宋体"/>
                <w:shd w:val="clear" w:color="auto" w:fill="FFFFFF"/>
              </w:rPr>
            </w:pPr>
          </w:p>
        </w:tc>
        <w:tc>
          <w:tcPr>
            <w:tcW w:w="1729" w:type="dxa"/>
            <w:gridSpan w:val="2"/>
            <w:tcBorders>
              <w:top w:val="single" w:sz="6" w:space="0" w:color="000000"/>
              <w:left w:val="single" w:sz="6"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8D59C1" w:rsidRDefault="008D59C1" w:rsidP="008D59C1">
            <w:pPr>
              <w:widowControl/>
              <w:shd w:val="solid" w:color="FFFFFF" w:fill="auto"/>
              <w:autoSpaceDN w:val="0"/>
              <w:spacing w:line="400" w:lineRule="exact"/>
              <w:jc w:val="center"/>
              <w:rPr>
                <w:rFonts w:hAnsi="宋体"/>
                <w:shd w:val="clear" w:color="auto" w:fill="FFFFFF"/>
              </w:rPr>
            </w:pPr>
            <w:r>
              <w:rPr>
                <w:rFonts w:hAnsi="宋体"/>
                <w:sz w:val="24"/>
                <w:shd w:val="clear" w:color="auto" w:fill="FFFFFF"/>
              </w:rPr>
              <w:t>高级职称人员</w:t>
            </w:r>
          </w:p>
        </w:tc>
        <w:tc>
          <w:tcPr>
            <w:tcW w:w="2093" w:type="dxa"/>
            <w:gridSpan w:val="2"/>
            <w:tcBorders>
              <w:top w:val="single" w:sz="6" w:space="0" w:color="000000"/>
              <w:left w:val="single" w:sz="6" w:space="0" w:color="000000"/>
              <w:bottom w:val="single" w:sz="6" w:space="0" w:color="000000"/>
              <w:right w:val="single" w:sz="18" w:space="0" w:color="000000"/>
            </w:tcBorders>
            <w:shd w:val="solid" w:color="FFFFFF" w:fill="auto"/>
            <w:tcMar>
              <w:top w:w="0" w:type="dxa"/>
              <w:left w:w="108" w:type="dxa"/>
              <w:bottom w:w="0" w:type="dxa"/>
              <w:right w:w="108" w:type="dxa"/>
            </w:tcMar>
            <w:vAlign w:val="center"/>
          </w:tcPr>
          <w:p w:rsidR="008D59C1" w:rsidRDefault="008D59C1" w:rsidP="008D59C1">
            <w:pPr>
              <w:widowControl/>
              <w:shd w:val="solid" w:color="FFFFFF" w:fill="auto"/>
              <w:autoSpaceDN w:val="0"/>
              <w:spacing w:line="400" w:lineRule="exact"/>
              <w:jc w:val="center"/>
              <w:rPr>
                <w:rFonts w:hAnsi="宋体"/>
                <w:shd w:val="clear" w:color="auto" w:fill="FFFFFF"/>
              </w:rPr>
            </w:pPr>
          </w:p>
        </w:tc>
      </w:tr>
      <w:tr w:rsidR="008D59C1" w:rsidTr="003D4576">
        <w:trPr>
          <w:trHeight w:val="683"/>
        </w:trPr>
        <w:tc>
          <w:tcPr>
            <w:tcW w:w="1503" w:type="dxa"/>
            <w:tcBorders>
              <w:top w:val="single" w:sz="6" w:space="0" w:color="000000"/>
              <w:left w:val="single" w:sz="18"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8D59C1" w:rsidRDefault="008D59C1" w:rsidP="008D59C1">
            <w:pPr>
              <w:widowControl/>
              <w:shd w:val="solid" w:color="FFFFFF" w:fill="auto"/>
              <w:autoSpaceDN w:val="0"/>
              <w:spacing w:line="400" w:lineRule="exact"/>
              <w:jc w:val="center"/>
              <w:rPr>
                <w:rFonts w:hAnsi="宋体"/>
                <w:shd w:val="clear" w:color="auto" w:fill="FFFFFF"/>
              </w:rPr>
            </w:pPr>
            <w:r>
              <w:rPr>
                <w:rFonts w:hAnsi="宋体"/>
                <w:sz w:val="24"/>
                <w:shd w:val="clear" w:color="auto" w:fill="FFFFFF"/>
              </w:rPr>
              <w:t>注册资金</w:t>
            </w:r>
          </w:p>
        </w:tc>
        <w:tc>
          <w:tcPr>
            <w:tcW w:w="2178" w:type="dxa"/>
            <w:gridSpan w:val="2"/>
            <w:tcBorders>
              <w:top w:val="single" w:sz="6" w:space="0" w:color="000000"/>
              <w:left w:val="single" w:sz="6"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8D59C1" w:rsidRDefault="008D59C1" w:rsidP="008D59C1">
            <w:pPr>
              <w:widowControl/>
              <w:shd w:val="solid" w:color="FFFFFF" w:fill="auto"/>
              <w:autoSpaceDN w:val="0"/>
              <w:spacing w:line="400" w:lineRule="exact"/>
              <w:jc w:val="center"/>
              <w:rPr>
                <w:rFonts w:hAnsi="宋体"/>
                <w:shd w:val="clear" w:color="auto" w:fill="FFFFFF"/>
              </w:rPr>
            </w:pPr>
          </w:p>
        </w:tc>
        <w:tc>
          <w:tcPr>
            <w:tcW w:w="1332" w:type="dxa"/>
            <w:vMerge/>
            <w:tcBorders>
              <w:top w:val="single" w:sz="6" w:space="0" w:color="000000"/>
              <w:left w:val="single" w:sz="6"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8D59C1" w:rsidRDefault="008D59C1" w:rsidP="008D59C1">
            <w:pPr>
              <w:rPr>
                <w:rFonts w:hAnsi="宋体"/>
              </w:rPr>
            </w:pPr>
          </w:p>
        </w:tc>
        <w:tc>
          <w:tcPr>
            <w:tcW w:w="1729" w:type="dxa"/>
            <w:gridSpan w:val="2"/>
            <w:tcBorders>
              <w:top w:val="single" w:sz="6" w:space="0" w:color="000000"/>
              <w:left w:val="single" w:sz="6"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8D59C1" w:rsidRDefault="008D59C1" w:rsidP="008D59C1">
            <w:pPr>
              <w:widowControl/>
              <w:shd w:val="solid" w:color="FFFFFF" w:fill="auto"/>
              <w:autoSpaceDN w:val="0"/>
              <w:spacing w:line="400" w:lineRule="exact"/>
              <w:jc w:val="center"/>
              <w:rPr>
                <w:rFonts w:hAnsi="宋体"/>
                <w:shd w:val="clear" w:color="auto" w:fill="FFFFFF"/>
              </w:rPr>
            </w:pPr>
            <w:r>
              <w:rPr>
                <w:rFonts w:hAnsi="宋体"/>
                <w:sz w:val="24"/>
                <w:shd w:val="clear" w:color="auto" w:fill="FFFFFF"/>
              </w:rPr>
              <w:t>中级职称人员</w:t>
            </w:r>
          </w:p>
        </w:tc>
        <w:tc>
          <w:tcPr>
            <w:tcW w:w="2093" w:type="dxa"/>
            <w:gridSpan w:val="2"/>
            <w:tcBorders>
              <w:top w:val="single" w:sz="6" w:space="0" w:color="000000"/>
              <w:left w:val="single" w:sz="6" w:space="0" w:color="000000"/>
              <w:bottom w:val="single" w:sz="6" w:space="0" w:color="000000"/>
              <w:right w:val="single" w:sz="18" w:space="0" w:color="000000"/>
            </w:tcBorders>
            <w:shd w:val="solid" w:color="FFFFFF" w:fill="auto"/>
            <w:tcMar>
              <w:top w:w="0" w:type="dxa"/>
              <w:left w:w="108" w:type="dxa"/>
              <w:bottom w:w="0" w:type="dxa"/>
              <w:right w:w="108" w:type="dxa"/>
            </w:tcMar>
            <w:vAlign w:val="center"/>
          </w:tcPr>
          <w:p w:rsidR="008D59C1" w:rsidRDefault="008D59C1" w:rsidP="008D59C1">
            <w:pPr>
              <w:widowControl/>
              <w:shd w:val="solid" w:color="FFFFFF" w:fill="auto"/>
              <w:autoSpaceDN w:val="0"/>
              <w:spacing w:line="400" w:lineRule="exact"/>
              <w:jc w:val="center"/>
              <w:rPr>
                <w:rFonts w:hAnsi="宋体"/>
                <w:shd w:val="clear" w:color="auto" w:fill="FFFFFF"/>
              </w:rPr>
            </w:pPr>
          </w:p>
        </w:tc>
      </w:tr>
      <w:tr w:rsidR="008D59C1" w:rsidTr="003D4576">
        <w:trPr>
          <w:trHeight w:val="1072"/>
        </w:trPr>
        <w:tc>
          <w:tcPr>
            <w:tcW w:w="1503" w:type="dxa"/>
            <w:tcBorders>
              <w:top w:val="single" w:sz="6" w:space="0" w:color="000000"/>
              <w:left w:val="single" w:sz="18" w:space="0" w:color="000000"/>
              <w:bottom w:val="single" w:sz="18" w:space="0" w:color="000000"/>
              <w:right w:val="single" w:sz="6" w:space="0" w:color="000000"/>
            </w:tcBorders>
            <w:shd w:val="solid" w:color="FFFFFF" w:fill="auto"/>
            <w:tcMar>
              <w:top w:w="0" w:type="dxa"/>
              <w:left w:w="108" w:type="dxa"/>
              <w:bottom w:w="0" w:type="dxa"/>
              <w:right w:w="108" w:type="dxa"/>
            </w:tcMar>
          </w:tcPr>
          <w:p w:rsidR="008D59C1" w:rsidRDefault="008D59C1" w:rsidP="008D59C1">
            <w:pPr>
              <w:widowControl/>
              <w:shd w:val="solid" w:color="FFFFFF" w:fill="auto"/>
              <w:autoSpaceDN w:val="0"/>
              <w:spacing w:line="400" w:lineRule="exact"/>
              <w:jc w:val="center"/>
              <w:rPr>
                <w:rFonts w:hAnsi="宋体"/>
                <w:shd w:val="clear" w:color="auto" w:fill="FFFFFF"/>
              </w:rPr>
            </w:pPr>
            <w:r>
              <w:rPr>
                <w:rFonts w:hAnsi="宋体"/>
                <w:sz w:val="24"/>
                <w:shd w:val="clear" w:color="auto" w:fill="FFFFFF"/>
              </w:rPr>
              <w:t>备注</w:t>
            </w:r>
          </w:p>
        </w:tc>
        <w:tc>
          <w:tcPr>
            <w:tcW w:w="7332" w:type="dxa"/>
            <w:gridSpan w:val="7"/>
            <w:tcBorders>
              <w:top w:val="single" w:sz="6" w:space="0" w:color="000000"/>
              <w:left w:val="single" w:sz="6" w:space="0" w:color="000000"/>
              <w:bottom w:val="single" w:sz="18" w:space="0" w:color="000000"/>
              <w:right w:val="single" w:sz="18" w:space="0" w:color="000000"/>
            </w:tcBorders>
            <w:shd w:val="solid" w:color="FFFFFF" w:fill="auto"/>
            <w:tcMar>
              <w:top w:w="0" w:type="dxa"/>
              <w:left w:w="108" w:type="dxa"/>
              <w:bottom w:w="0" w:type="dxa"/>
              <w:right w:w="108" w:type="dxa"/>
            </w:tcMar>
          </w:tcPr>
          <w:p w:rsidR="008D59C1" w:rsidRDefault="008D59C1" w:rsidP="008D59C1">
            <w:pPr>
              <w:widowControl/>
              <w:shd w:val="solid" w:color="FFFFFF" w:fill="auto"/>
              <w:autoSpaceDN w:val="0"/>
              <w:spacing w:line="400" w:lineRule="exact"/>
              <w:jc w:val="left"/>
              <w:rPr>
                <w:rFonts w:hAnsi="宋体"/>
                <w:shd w:val="clear" w:color="auto" w:fill="FFFFFF"/>
              </w:rPr>
            </w:pPr>
          </w:p>
        </w:tc>
      </w:tr>
      <w:tr w:rsidR="008D59C1" w:rsidTr="003D4576">
        <w:tc>
          <w:tcPr>
            <w:tcW w:w="1503" w:type="dxa"/>
            <w:shd w:val="solid" w:color="FFFFFF" w:fill="auto"/>
            <w:vAlign w:val="center"/>
          </w:tcPr>
          <w:p w:rsidR="008D59C1" w:rsidRDefault="008D59C1" w:rsidP="008D59C1">
            <w:pPr>
              <w:shd w:val="solid" w:color="FFFFFF" w:fill="auto"/>
              <w:autoSpaceDN w:val="0"/>
              <w:rPr>
                <w:rFonts w:hAnsi="宋体"/>
                <w:shd w:val="clear" w:color="auto" w:fill="FFFFFF"/>
              </w:rPr>
            </w:pPr>
          </w:p>
        </w:tc>
        <w:tc>
          <w:tcPr>
            <w:tcW w:w="972" w:type="dxa"/>
            <w:shd w:val="solid" w:color="FFFFFF" w:fill="auto"/>
            <w:vAlign w:val="center"/>
          </w:tcPr>
          <w:p w:rsidR="008D59C1" w:rsidRDefault="008D59C1" w:rsidP="008D59C1">
            <w:pPr>
              <w:shd w:val="solid" w:color="FFFFFF" w:fill="auto"/>
              <w:autoSpaceDN w:val="0"/>
              <w:rPr>
                <w:rFonts w:hAnsi="宋体"/>
                <w:shd w:val="clear" w:color="auto" w:fill="FFFFFF"/>
              </w:rPr>
            </w:pPr>
          </w:p>
        </w:tc>
        <w:tc>
          <w:tcPr>
            <w:tcW w:w="1206" w:type="dxa"/>
            <w:shd w:val="solid" w:color="FFFFFF" w:fill="auto"/>
            <w:vAlign w:val="center"/>
          </w:tcPr>
          <w:p w:rsidR="008D59C1" w:rsidRDefault="008D59C1" w:rsidP="008D59C1">
            <w:pPr>
              <w:shd w:val="solid" w:color="FFFFFF" w:fill="auto"/>
              <w:autoSpaceDN w:val="0"/>
              <w:rPr>
                <w:rFonts w:hAnsi="宋体"/>
                <w:shd w:val="clear" w:color="auto" w:fill="FFFFFF"/>
              </w:rPr>
            </w:pPr>
          </w:p>
        </w:tc>
        <w:tc>
          <w:tcPr>
            <w:tcW w:w="1332" w:type="dxa"/>
            <w:shd w:val="solid" w:color="FFFFFF" w:fill="auto"/>
            <w:vAlign w:val="center"/>
          </w:tcPr>
          <w:p w:rsidR="008D59C1" w:rsidRDefault="008D59C1" w:rsidP="008D59C1">
            <w:pPr>
              <w:shd w:val="solid" w:color="FFFFFF" w:fill="auto"/>
              <w:autoSpaceDN w:val="0"/>
              <w:rPr>
                <w:rFonts w:hAnsi="宋体"/>
                <w:shd w:val="clear" w:color="auto" w:fill="FFFFFF"/>
              </w:rPr>
            </w:pPr>
          </w:p>
        </w:tc>
        <w:tc>
          <w:tcPr>
            <w:tcW w:w="1332" w:type="dxa"/>
            <w:shd w:val="solid" w:color="FFFFFF" w:fill="auto"/>
            <w:vAlign w:val="center"/>
          </w:tcPr>
          <w:p w:rsidR="008D59C1" w:rsidRDefault="008D59C1" w:rsidP="008D59C1">
            <w:pPr>
              <w:shd w:val="solid" w:color="FFFFFF" w:fill="auto"/>
              <w:autoSpaceDN w:val="0"/>
              <w:rPr>
                <w:rFonts w:hAnsi="宋体"/>
                <w:shd w:val="clear" w:color="auto" w:fill="FFFFFF"/>
              </w:rPr>
            </w:pPr>
          </w:p>
        </w:tc>
        <w:tc>
          <w:tcPr>
            <w:tcW w:w="397" w:type="dxa"/>
            <w:shd w:val="solid" w:color="FFFFFF" w:fill="auto"/>
            <w:vAlign w:val="center"/>
          </w:tcPr>
          <w:p w:rsidR="008D59C1" w:rsidRDefault="008D59C1" w:rsidP="008D59C1">
            <w:pPr>
              <w:shd w:val="solid" w:color="FFFFFF" w:fill="auto"/>
              <w:autoSpaceDN w:val="0"/>
              <w:rPr>
                <w:rFonts w:hAnsi="宋体"/>
                <w:shd w:val="clear" w:color="auto" w:fill="FFFFFF"/>
              </w:rPr>
            </w:pPr>
          </w:p>
        </w:tc>
        <w:tc>
          <w:tcPr>
            <w:tcW w:w="1017" w:type="dxa"/>
            <w:shd w:val="solid" w:color="FFFFFF" w:fill="auto"/>
            <w:vAlign w:val="center"/>
          </w:tcPr>
          <w:p w:rsidR="008D59C1" w:rsidRDefault="008D59C1" w:rsidP="008D59C1">
            <w:pPr>
              <w:shd w:val="solid" w:color="FFFFFF" w:fill="auto"/>
              <w:autoSpaceDN w:val="0"/>
              <w:rPr>
                <w:rFonts w:hAnsi="宋体"/>
                <w:shd w:val="clear" w:color="auto" w:fill="FFFFFF"/>
              </w:rPr>
            </w:pPr>
          </w:p>
        </w:tc>
        <w:tc>
          <w:tcPr>
            <w:tcW w:w="1076" w:type="dxa"/>
            <w:shd w:val="solid" w:color="FFFFFF" w:fill="auto"/>
            <w:vAlign w:val="center"/>
          </w:tcPr>
          <w:p w:rsidR="008D59C1" w:rsidRDefault="008D59C1" w:rsidP="008D59C1">
            <w:pPr>
              <w:shd w:val="solid" w:color="FFFFFF" w:fill="auto"/>
              <w:autoSpaceDN w:val="0"/>
              <w:rPr>
                <w:rFonts w:hAnsi="宋体"/>
                <w:shd w:val="clear" w:color="auto" w:fill="FFFFFF"/>
              </w:rPr>
            </w:pPr>
          </w:p>
        </w:tc>
      </w:tr>
    </w:tbl>
    <w:p w:rsidR="008D59C1" w:rsidRDefault="008D59C1" w:rsidP="008D59C1">
      <w:pPr>
        <w:widowControl/>
        <w:shd w:val="solid" w:color="FFFFFF" w:fill="auto"/>
        <w:autoSpaceDN w:val="0"/>
        <w:jc w:val="left"/>
        <w:rPr>
          <w:rFonts w:hAnsi="宋体"/>
          <w:b/>
          <w:sz w:val="24"/>
          <w:szCs w:val="24"/>
          <w:shd w:val="clear" w:color="auto" w:fill="FFFFFF"/>
        </w:rPr>
      </w:pPr>
      <w:r>
        <w:rPr>
          <w:rFonts w:hAnsi="宋体" w:hint="eastAsia"/>
          <w:b/>
          <w:sz w:val="24"/>
          <w:szCs w:val="24"/>
          <w:shd w:val="clear" w:color="auto" w:fill="FFFFFF"/>
        </w:rPr>
        <w:t>附：投标人的营业执照副本复印件、税务登记证副本复印件、组织机构代码证副本复印件或三证合一（一证一照）的新证复印件。</w:t>
      </w:r>
    </w:p>
    <w:p w:rsidR="008D59C1" w:rsidRDefault="008D59C1" w:rsidP="008D59C1">
      <w:pPr>
        <w:widowControl/>
        <w:shd w:val="solid" w:color="FFFFFF" w:fill="auto"/>
        <w:autoSpaceDN w:val="0"/>
        <w:jc w:val="left"/>
        <w:rPr>
          <w:rFonts w:hAnsi="宋体"/>
          <w:b/>
          <w:sz w:val="24"/>
          <w:szCs w:val="24"/>
          <w:shd w:val="clear" w:color="auto" w:fill="FFFFFF"/>
        </w:rPr>
      </w:pPr>
    </w:p>
    <w:p w:rsidR="008D59C1" w:rsidRDefault="008D59C1" w:rsidP="008D59C1">
      <w:pPr>
        <w:widowControl/>
        <w:shd w:val="solid" w:color="FFFFFF" w:fill="auto"/>
        <w:autoSpaceDN w:val="0"/>
        <w:spacing w:line="480" w:lineRule="auto"/>
        <w:ind w:firstLineChars="100" w:firstLine="240"/>
        <w:jc w:val="left"/>
        <w:rPr>
          <w:rFonts w:hAnsi="宋体"/>
          <w:shd w:val="clear" w:color="auto" w:fill="FFFFFF"/>
        </w:rPr>
      </w:pPr>
      <w:r>
        <w:rPr>
          <w:rFonts w:hAnsi="宋体"/>
          <w:sz w:val="24"/>
          <w:shd w:val="clear" w:color="auto" w:fill="FFFFFF"/>
        </w:rPr>
        <w:t>投标人名称：</w:t>
      </w:r>
      <w:r>
        <w:rPr>
          <w:rFonts w:hAnsi="宋体"/>
          <w:sz w:val="24"/>
          <w:shd w:val="clear" w:color="auto" w:fill="FFFFFF"/>
        </w:rPr>
        <w:t xml:space="preserve">        </w:t>
      </w:r>
      <w:r>
        <w:rPr>
          <w:rFonts w:hAnsi="宋体"/>
          <w:sz w:val="24"/>
          <w:shd w:val="clear" w:color="auto" w:fill="FFFFFF"/>
        </w:rPr>
        <w:t>（盖章）</w:t>
      </w:r>
    </w:p>
    <w:p w:rsidR="008D59C1" w:rsidRDefault="008D59C1" w:rsidP="008D59C1">
      <w:pPr>
        <w:widowControl/>
        <w:shd w:val="solid" w:color="FFFFFF" w:fill="auto"/>
        <w:autoSpaceDN w:val="0"/>
        <w:spacing w:line="480" w:lineRule="auto"/>
        <w:ind w:firstLineChars="100" w:firstLine="240"/>
        <w:jc w:val="left"/>
        <w:rPr>
          <w:rFonts w:hAnsi="宋体"/>
          <w:shd w:val="clear" w:color="auto" w:fill="FFFFFF"/>
        </w:rPr>
      </w:pPr>
      <w:r>
        <w:rPr>
          <w:rFonts w:hAnsi="宋体"/>
          <w:sz w:val="24"/>
          <w:shd w:val="clear" w:color="auto" w:fill="FFFFFF"/>
        </w:rPr>
        <w:t>法定代表人或授权代表（签字）：</w:t>
      </w:r>
    </w:p>
    <w:p w:rsidR="008D59C1" w:rsidRDefault="008D59C1" w:rsidP="008D59C1">
      <w:pPr>
        <w:widowControl/>
        <w:shd w:val="solid" w:color="FFFFFF" w:fill="auto"/>
        <w:autoSpaceDN w:val="0"/>
        <w:spacing w:line="480" w:lineRule="auto"/>
        <w:ind w:firstLineChars="100" w:firstLine="240"/>
        <w:jc w:val="left"/>
        <w:rPr>
          <w:rFonts w:hAnsi="宋体"/>
          <w:shd w:val="clear" w:color="auto" w:fill="FFFFFF"/>
        </w:rPr>
      </w:pPr>
      <w:r>
        <w:rPr>
          <w:rFonts w:hAnsi="宋体"/>
          <w:sz w:val="24"/>
          <w:shd w:val="clear" w:color="auto" w:fill="FFFFFF"/>
        </w:rPr>
        <w:t>投标日期</w:t>
      </w:r>
      <w:r>
        <w:rPr>
          <w:rFonts w:hAnsi="宋体"/>
          <w:sz w:val="24"/>
          <w:shd w:val="clear" w:color="auto" w:fill="FFFFFF"/>
        </w:rPr>
        <w:t>:</w:t>
      </w:r>
    </w:p>
    <w:p w:rsidR="008D59C1" w:rsidRDefault="008D59C1">
      <w:pPr>
        <w:spacing w:before="100" w:beforeAutospacing="1" w:after="100" w:afterAutospacing="1"/>
        <w:ind w:firstLineChars="200" w:firstLine="480"/>
        <w:rPr>
          <w:rFonts w:ascii="宋体" w:hAnsi="宋体"/>
          <w:sz w:val="24"/>
          <w:szCs w:val="24"/>
        </w:rPr>
      </w:pPr>
    </w:p>
    <w:p w:rsidR="00170BD3" w:rsidRDefault="00FB7863">
      <w:pPr>
        <w:pStyle w:val="ac"/>
      </w:pPr>
      <w:r>
        <w:rPr>
          <w:rFonts w:hint="eastAsia"/>
          <w:szCs w:val="21"/>
          <w:u w:val="single"/>
        </w:rPr>
        <w:br w:type="page"/>
      </w:r>
      <w:bookmarkStart w:id="31" w:name="_Toc469319357"/>
      <w:bookmarkStart w:id="32" w:name="_Toc390939616"/>
      <w:r>
        <w:rPr>
          <w:rFonts w:hint="eastAsia"/>
        </w:rPr>
        <w:lastRenderedPageBreak/>
        <w:t>附件</w:t>
      </w:r>
      <w:r>
        <w:rPr>
          <w:rFonts w:hint="eastAsia"/>
        </w:rPr>
        <w:t xml:space="preserve">2  </w:t>
      </w:r>
      <w:r>
        <w:rPr>
          <w:rFonts w:hint="eastAsia"/>
        </w:rPr>
        <w:t>开标一览表</w:t>
      </w:r>
      <w:bookmarkEnd w:id="31"/>
      <w:r>
        <w:rPr>
          <w:rFonts w:hint="eastAsia"/>
        </w:rPr>
        <w:cr/>
      </w:r>
    </w:p>
    <w:p w:rsidR="00170BD3" w:rsidRDefault="00FB7863">
      <w:pPr>
        <w:spacing w:before="100" w:beforeAutospacing="1" w:after="100" w:afterAutospacing="1"/>
        <w:rPr>
          <w:u w:val="single"/>
        </w:rPr>
      </w:pPr>
      <w:r>
        <w:rPr>
          <w:rFonts w:ascii="宋体" w:hAnsi="宋体" w:hint="eastAsia"/>
          <w:sz w:val="24"/>
          <w:szCs w:val="24"/>
        </w:rPr>
        <w:t>项目名称：</w:t>
      </w:r>
      <w:bookmarkEnd w:id="32"/>
    </w:p>
    <w:p w:rsidR="00170BD3" w:rsidRDefault="004643A9">
      <w:pPr>
        <w:spacing w:before="100" w:beforeAutospacing="1" w:after="100" w:afterAutospacing="1"/>
        <w:rPr>
          <w:rFonts w:ascii="宋体" w:hAnsi="宋体"/>
          <w:sz w:val="24"/>
          <w:szCs w:val="24"/>
        </w:rPr>
      </w:pPr>
      <w:r>
        <w:rPr>
          <w:rFonts w:ascii="宋体" w:hAnsi="宋体" w:hint="eastAsia"/>
          <w:sz w:val="24"/>
          <w:szCs w:val="24"/>
        </w:rPr>
        <w:t>项目编号</w:t>
      </w:r>
      <w:r w:rsidR="00FB7863">
        <w:rPr>
          <w:rFonts w:ascii="宋体" w:hAnsi="宋体" w:hint="eastAsia"/>
          <w:sz w:val="24"/>
          <w:szCs w:val="24"/>
        </w:rPr>
        <w:t>：</w:t>
      </w:r>
    </w:p>
    <w:p w:rsidR="00170BD3" w:rsidRDefault="00FB7863">
      <w:pPr>
        <w:spacing w:before="100" w:beforeAutospacing="1" w:after="100" w:afterAutospacing="1"/>
        <w:rPr>
          <w:rFonts w:ascii="宋体" w:hAnsi="宋体"/>
          <w:sz w:val="24"/>
          <w:szCs w:val="24"/>
        </w:rPr>
      </w:pPr>
      <w:r>
        <w:rPr>
          <w:rFonts w:ascii="宋体" w:hAnsi="宋体" w:hint="eastAsia"/>
          <w:sz w:val="24"/>
          <w:szCs w:val="24"/>
        </w:rPr>
        <w:t xml:space="preserve">                    　                </w:t>
      </w:r>
    </w:p>
    <w:tbl>
      <w:tblPr>
        <w:tblW w:w="0" w:type="auto"/>
        <w:tblInd w:w="93" w:type="dxa"/>
        <w:tblLayout w:type="fixed"/>
        <w:tblLook w:val="04A0"/>
      </w:tblPr>
      <w:tblGrid>
        <w:gridCol w:w="1275"/>
        <w:gridCol w:w="1260"/>
        <w:gridCol w:w="1260"/>
        <w:gridCol w:w="1440"/>
        <w:gridCol w:w="1080"/>
        <w:gridCol w:w="1372"/>
      </w:tblGrid>
      <w:tr w:rsidR="00170BD3">
        <w:trPr>
          <w:trHeight w:val="462"/>
        </w:trPr>
        <w:tc>
          <w:tcPr>
            <w:tcW w:w="1275" w:type="dxa"/>
            <w:tcBorders>
              <w:top w:val="single" w:sz="4" w:space="0" w:color="auto"/>
              <w:left w:val="single" w:sz="4" w:space="0" w:color="auto"/>
              <w:bottom w:val="single" w:sz="4" w:space="0" w:color="auto"/>
              <w:right w:val="single" w:sz="4" w:space="0" w:color="auto"/>
            </w:tcBorders>
            <w:vAlign w:val="center"/>
          </w:tcPr>
          <w:p w:rsidR="00170BD3" w:rsidRDefault="00FB7863">
            <w:pPr>
              <w:jc w:val="center"/>
              <w:rPr>
                <w:rFonts w:ascii="宋体" w:hAnsi="宋体" w:cs="宋体"/>
                <w:sz w:val="24"/>
              </w:rPr>
            </w:pPr>
            <w:r>
              <w:rPr>
                <w:rFonts w:ascii="宋体" w:hAnsi="宋体" w:cs="宋体" w:hint="eastAsia"/>
                <w:b/>
                <w:bCs/>
                <w:sz w:val="22"/>
                <w:szCs w:val="22"/>
              </w:rPr>
              <w:t>序号</w:t>
            </w:r>
          </w:p>
        </w:tc>
        <w:tc>
          <w:tcPr>
            <w:tcW w:w="1260" w:type="dxa"/>
            <w:tcBorders>
              <w:top w:val="single" w:sz="4" w:space="0" w:color="auto"/>
              <w:left w:val="nil"/>
              <w:bottom w:val="single" w:sz="4" w:space="0" w:color="auto"/>
              <w:right w:val="single" w:sz="4" w:space="0" w:color="auto"/>
            </w:tcBorders>
            <w:vAlign w:val="center"/>
          </w:tcPr>
          <w:p w:rsidR="00170BD3" w:rsidRDefault="00FB7863">
            <w:pPr>
              <w:jc w:val="center"/>
              <w:rPr>
                <w:rFonts w:ascii="宋体" w:hAnsi="宋体" w:cs="宋体"/>
                <w:sz w:val="24"/>
              </w:rPr>
            </w:pPr>
            <w:r>
              <w:rPr>
                <w:rFonts w:ascii="宋体" w:hAnsi="宋体" w:cs="宋体" w:hint="eastAsia"/>
                <w:sz w:val="24"/>
              </w:rPr>
              <w:t>货物或服务名称</w:t>
            </w:r>
          </w:p>
        </w:tc>
        <w:tc>
          <w:tcPr>
            <w:tcW w:w="1260" w:type="dxa"/>
            <w:tcBorders>
              <w:top w:val="single" w:sz="4" w:space="0" w:color="auto"/>
              <w:left w:val="nil"/>
              <w:bottom w:val="single" w:sz="4" w:space="0" w:color="auto"/>
              <w:right w:val="single" w:sz="4" w:space="0" w:color="auto"/>
            </w:tcBorders>
            <w:vAlign w:val="center"/>
          </w:tcPr>
          <w:p w:rsidR="00170BD3" w:rsidRDefault="00FB7863">
            <w:pPr>
              <w:jc w:val="center"/>
              <w:rPr>
                <w:rFonts w:ascii="宋体" w:hAnsi="宋体" w:cs="宋体"/>
                <w:sz w:val="24"/>
              </w:rPr>
            </w:pPr>
            <w:r>
              <w:rPr>
                <w:rFonts w:ascii="宋体" w:hAnsi="宋体" w:cs="宋体" w:hint="eastAsia"/>
                <w:sz w:val="24"/>
              </w:rPr>
              <w:t>规格</w:t>
            </w:r>
          </w:p>
        </w:tc>
        <w:tc>
          <w:tcPr>
            <w:tcW w:w="1440" w:type="dxa"/>
            <w:tcBorders>
              <w:top w:val="single" w:sz="4" w:space="0" w:color="auto"/>
              <w:left w:val="nil"/>
              <w:bottom w:val="single" w:sz="4" w:space="0" w:color="auto"/>
              <w:right w:val="single" w:sz="4" w:space="0" w:color="auto"/>
            </w:tcBorders>
            <w:vAlign w:val="center"/>
          </w:tcPr>
          <w:p w:rsidR="00170BD3" w:rsidRDefault="00FB7863">
            <w:pPr>
              <w:jc w:val="center"/>
              <w:rPr>
                <w:rFonts w:ascii="宋体" w:hAnsi="宋体" w:cs="宋体"/>
                <w:sz w:val="24"/>
              </w:rPr>
            </w:pPr>
            <w:r>
              <w:rPr>
                <w:rFonts w:ascii="宋体" w:hAnsi="宋体" w:cs="宋体" w:hint="eastAsia"/>
                <w:sz w:val="24"/>
              </w:rPr>
              <w:t>数量</w:t>
            </w:r>
          </w:p>
        </w:tc>
        <w:tc>
          <w:tcPr>
            <w:tcW w:w="1080" w:type="dxa"/>
            <w:tcBorders>
              <w:top w:val="single" w:sz="4" w:space="0" w:color="auto"/>
              <w:left w:val="nil"/>
              <w:bottom w:val="single" w:sz="4" w:space="0" w:color="auto"/>
              <w:right w:val="single" w:sz="4" w:space="0" w:color="auto"/>
            </w:tcBorders>
            <w:vAlign w:val="center"/>
          </w:tcPr>
          <w:p w:rsidR="00170BD3" w:rsidRDefault="00FB7863">
            <w:pPr>
              <w:jc w:val="center"/>
              <w:rPr>
                <w:rFonts w:ascii="宋体" w:hAnsi="宋体" w:cs="宋体"/>
                <w:sz w:val="24"/>
              </w:rPr>
            </w:pPr>
            <w:r>
              <w:rPr>
                <w:rFonts w:ascii="宋体" w:hAnsi="宋体" w:cs="宋体" w:hint="eastAsia"/>
                <w:sz w:val="24"/>
              </w:rPr>
              <w:t>单价</w:t>
            </w:r>
          </w:p>
        </w:tc>
        <w:tc>
          <w:tcPr>
            <w:tcW w:w="1372" w:type="dxa"/>
            <w:tcBorders>
              <w:top w:val="single" w:sz="4" w:space="0" w:color="auto"/>
              <w:left w:val="nil"/>
              <w:bottom w:val="single" w:sz="4" w:space="0" w:color="auto"/>
              <w:right w:val="single" w:sz="4" w:space="0" w:color="auto"/>
            </w:tcBorders>
            <w:vAlign w:val="center"/>
          </w:tcPr>
          <w:p w:rsidR="00170BD3" w:rsidRDefault="00FB7863">
            <w:pPr>
              <w:jc w:val="center"/>
              <w:rPr>
                <w:rFonts w:ascii="宋体" w:hAnsi="宋体" w:cs="宋体"/>
                <w:sz w:val="24"/>
              </w:rPr>
            </w:pPr>
            <w:r>
              <w:rPr>
                <w:rFonts w:ascii="宋体" w:hAnsi="宋体" w:cs="宋体" w:hint="eastAsia"/>
                <w:sz w:val="24"/>
              </w:rPr>
              <w:t>单项总价</w:t>
            </w:r>
          </w:p>
        </w:tc>
      </w:tr>
      <w:tr w:rsidR="00170BD3">
        <w:trPr>
          <w:cantSplit/>
          <w:trHeight w:val="494"/>
        </w:trPr>
        <w:tc>
          <w:tcPr>
            <w:tcW w:w="1275" w:type="dxa"/>
            <w:tcBorders>
              <w:top w:val="single" w:sz="4" w:space="0" w:color="auto"/>
              <w:left w:val="single" w:sz="4" w:space="0" w:color="auto"/>
              <w:bottom w:val="single" w:sz="4" w:space="0" w:color="auto"/>
              <w:right w:val="single" w:sz="4" w:space="0" w:color="auto"/>
            </w:tcBorders>
            <w:vAlign w:val="center"/>
          </w:tcPr>
          <w:p w:rsidR="00170BD3" w:rsidRDefault="00170BD3">
            <w:pPr>
              <w:jc w:val="center"/>
              <w:rPr>
                <w:rFonts w:ascii="仿宋_GB2312" w:eastAsia="仿宋_GB2312" w:hAnsi="华文中宋"/>
                <w:sz w:val="24"/>
              </w:rPr>
            </w:pPr>
          </w:p>
        </w:tc>
        <w:tc>
          <w:tcPr>
            <w:tcW w:w="1260" w:type="dxa"/>
            <w:tcBorders>
              <w:top w:val="single" w:sz="4" w:space="0" w:color="auto"/>
              <w:left w:val="nil"/>
              <w:bottom w:val="single" w:sz="4" w:space="0" w:color="auto"/>
              <w:right w:val="single" w:sz="4" w:space="0" w:color="auto"/>
            </w:tcBorders>
            <w:vAlign w:val="center"/>
          </w:tcPr>
          <w:p w:rsidR="00170BD3" w:rsidRDefault="00170BD3">
            <w:pPr>
              <w:jc w:val="center"/>
              <w:rPr>
                <w:rFonts w:ascii="仿宋_GB2312" w:eastAsia="仿宋_GB2312" w:hAnsi="华文中宋"/>
                <w:sz w:val="24"/>
              </w:rPr>
            </w:pPr>
          </w:p>
        </w:tc>
        <w:tc>
          <w:tcPr>
            <w:tcW w:w="1260" w:type="dxa"/>
            <w:tcBorders>
              <w:top w:val="single" w:sz="4" w:space="0" w:color="auto"/>
              <w:left w:val="nil"/>
              <w:bottom w:val="single" w:sz="4" w:space="0" w:color="auto"/>
              <w:right w:val="single" w:sz="4" w:space="0" w:color="auto"/>
            </w:tcBorders>
            <w:vAlign w:val="center"/>
          </w:tcPr>
          <w:p w:rsidR="00170BD3" w:rsidRDefault="00170BD3">
            <w:pPr>
              <w:jc w:val="center"/>
              <w:rPr>
                <w:rFonts w:ascii="仿宋_GB2312" w:eastAsia="仿宋_GB2312" w:hAnsi="华文中宋"/>
                <w:sz w:val="24"/>
              </w:rPr>
            </w:pPr>
          </w:p>
        </w:tc>
        <w:tc>
          <w:tcPr>
            <w:tcW w:w="1440" w:type="dxa"/>
            <w:tcBorders>
              <w:top w:val="single" w:sz="4" w:space="0" w:color="auto"/>
              <w:left w:val="nil"/>
              <w:bottom w:val="single" w:sz="4" w:space="0" w:color="auto"/>
              <w:right w:val="single" w:sz="4" w:space="0" w:color="auto"/>
            </w:tcBorders>
            <w:vAlign w:val="center"/>
          </w:tcPr>
          <w:p w:rsidR="00170BD3" w:rsidRDefault="00170BD3">
            <w:pPr>
              <w:jc w:val="center"/>
              <w:rPr>
                <w:rFonts w:ascii="仿宋_GB2312" w:eastAsia="仿宋_GB2312" w:hAnsi="华文中宋"/>
                <w:sz w:val="24"/>
              </w:rPr>
            </w:pPr>
          </w:p>
        </w:tc>
        <w:tc>
          <w:tcPr>
            <w:tcW w:w="1080" w:type="dxa"/>
            <w:tcBorders>
              <w:top w:val="single" w:sz="4" w:space="0" w:color="auto"/>
              <w:left w:val="nil"/>
              <w:bottom w:val="single" w:sz="4" w:space="0" w:color="auto"/>
              <w:right w:val="single" w:sz="4" w:space="0" w:color="auto"/>
            </w:tcBorders>
            <w:vAlign w:val="center"/>
          </w:tcPr>
          <w:p w:rsidR="00170BD3" w:rsidRDefault="00170BD3">
            <w:pPr>
              <w:jc w:val="center"/>
              <w:rPr>
                <w:rFonts w:ascii="仿宋_GB2312" w:eastAsia="仿宋_GB2312" w:hAnsi="华文中宋"/>
                <w:sz w:val="24"/>
              </w:rPr>
            </w:pPr>
          </w:p>
        </w:tc>
        <w:tc>
          <w:tcPr>
            <w:tcW w:w="1372" w:type="dxa"/>
            <w:tcBorders>
              <w:top w:val="single" w:sz="4" w:space="0" w:color="auto"/>
              <w:left w:val="nil"/>
              <w:bottom w:val="single" w:sz="4" w:space="0" w:color="auto"/>
              <w:right w:val="single" w:sz="4" w:space="0" w:color="auto"/>
            </w:tcBorders>
            <w:vAlign w:val="center"/>
          </w:tcPr>
          <w:p w:rsidR="00170BD3" w:rsidRDefault="00170BD3">
            <w:pPr>
              <w:jc w:val="center"/>
              <w:rPr>
                <w:rFonts w:ascii="仿宋_GB2312" w:eastAsia="仿宋_GB2312" w:hAnsi="华文中宋"/>
                <w:sz w:val="24"/>
              </w:rPr>
            </w:pPr>
          </w:p>
          <w:p w:rsidR="00170BD3" w:rsidRDefault="00170BD3">
            <w:pPr>
              <w:jc w:val="center"/>
              <w:rPr>
                <w:rFonts w:ascii="仿宋_GB2312" w:eastAsia="仿宋_GB2312" w:hAnsi="华文中宋"/>
                <w:sz w:val="24"/>
              </w:rPr>
            </w:pPr>
          </w:p>
        </w:tc>
      </w:tr>
      <w:tr w:rsidR="00170BD3">
        <w:trPr>
          <w:cantSplit/>
          <w:trHeight w:val="494"/>
        </w:trPr>
        <w:tc>
          <w:tcPr>
            <w:tcW w:w="1275" w:type="dxa"/>
            <w:tcBorders>
              <w:top w:val="single" w:sz="4" w:space="0" w:color="auto"/>
              <w:left w:val="single" w:sz="4" w:space="0" w:color="auto"/>
              <w:bottom w:val="single" w:sz="4" w:space="0" w:color="auto"/>
              <w:right w:val="single" w:sz="4" w:space="0" w:color="auto"/>
            </w:tcBorders>
            <w:vAlign w:val="center"/>
          </w:tcPr>
          <w:p w:rsidR="00170BD3" w:rsidRDefault="00170BD3">
            <w:pPr>
              <w:jc w:val="center"/>
              <w:rPr>
                <w:rFonts w:ascii="仿宋_GB2312" w:eastAsia="仿宋_GB2312" w:hAnsi="华文中宋"/>
                <w:sz w:val="24"/>
              </w:rPr>
            </w:pPr>
          </w:p>
        </w:tc>
        <w:tc>
          <w:tcPr>
            <w:tcW w:w="1260" w:type="dxa"/>
            <w:tcBorders>
              <w:top w:val="single" w:sz="4" w:space="0" w:color="auto"/>
              <w:left w:val="nil"/>
              <w:bottom w:val="single" w:sz="4" w:space="0" w:color="auto"/>
              <w:right w:val="single" w:sz="4" w:space="0" w:color="auto"/>
            </w:tcBorders>
            <w:vAlign w:val="center"/>
          </w:tcPr>
          <w:p w:rsidR="00170BD3" w:rsidRDefault="00170BD3">
            <w:pPr>
              <w:jc w:val="center"/>
              <w:rPr>
                <w:rFonts w:ascii="仿宋_GB2312" w:eastAsia="仿宋_GB2312" w:hAnsi="华文中宋"/>
                <w:sz w:val="24"/>
              </w:rPr>
            </w:pPr>
          </w:p>
        </w:tc>
        <w:tc>
          <w:tcPr>
            <w:tcW w:w="1260" w:type="dxa"/>
            <w:tcBorders>
              <w:top w:val="single" w:sz="4" w:space="0" w:color="auto"/>
              <w:left w:val="nil"/>
              <w:bottom w:val="single" w:sz="4" w:space="0" w:color="auto"/>
              <w:right w:val="single" w:sz="4" w:space="0" w:color="auto"/>
            </w:tcBorders>
            <w:vAlign w:val="center"/>
          </w:tcPr>
          <w:p w:rsidR="00170BD3" w:rsidRDefault="00170BD3">
            <w:pPr>
              <w:jc w:val="center"/>
              <w:rPr>
                <w:rFonts w:ascii="仿宋_GB2312" w:eastAsia="仿宋_GB2312" w:hAnsi="华文中宋"/>
                <w:sz w:val="24"/>
              </w:rPr>
            </w:pPr>
          </w:p>
        </w:tc>
        <w:tc>
          <w:tcPr>
            <w:tcW w:w="1440" w:type="dxa"/>
            <w:tcBorders>
              <w:top w:val="single" w:sz="4" w:space="0" w:color="auto"/>
              <w:left w:val="nil"/>
              <w:bottom w:val="single" w:sz="4" w:space="0" w:color="auto"/>
              <w:right w:val="single" w:sz="4" w:space="0" w:color="auto"/>
            </w:tcBorders>
            <w:vAlign w:val="center"/>
          </w:tcPr>
          <w:p w:rsidR="00170BD3" w:rsidRDefault="00170BD3">
            <w:pPr>
              <w:jc w:val="center"/>
              <w:rPr>
                <w:rFonts w:ascii="仿宋_GB2312" w:eastAsia="仿宋_GB2312" w:hAnsi="华文中宋"/>
                <w:sz w:val="24"/>
              </w:rPr>
            </w:pPr>
          </w:p>
        </w:tc>
        <w:tc>
          <w:tcPr>
            <w:tcW w:w="1080" w:type="dxa"/>
            <w:tcBorders>
              <w:top w:val="single" w:sz="4" w:space="0" w:color="auto"/>
              <w:left w:val="nil"/>
              <w:bottom w:val="single" w:sz="4" w:space="0" w:color="auto"/>
              <w:right w:val="single" w:sz="4" w:space="0" w:color="auto"/>
            </w:tcBorders>
            <w:vAlign w:val="center"/>
          </w:tcPr>
          <w:p w:rsidR="00170BD3" w:rsidRDefault="00170BD3">
            <w:pPr>
              <w:jc w:val="center"/>
              <w:rPr>
                <w:rFonts w:ascii="仿宋_GB2312" w:eastAsia="仿宋_GB2312" w:hAnsi="华文中宋"/>
                <w:sz w:val="24"/>
              </w:rPr>
            </w:pPr>
          </w:p>
        </w:tc>
        <w:tc>
          <w:tcPr>
            <w:tcW w:w="1372" w:type="dxa"/>
            <w:tcBorders>
              <w:top w:val="single" w:sz="4" w:space="0" w:color="auto"/>
              <w:left w:val="nil"/>
              <w:bottom w:val="single" w:sz="4" w:space="0" w:color="auto"/>
              <w:right w:val="single" w:sz="4" w:space="0" w:color="auto"/>
            </w:tcBorders>
            <w:vAlign w:val="center"/>
          </w:tcPr>
          <w:p w:rsidR="00170BD3" w:rsidRDefault="00170BD3">
            <w:pPr>
              <w:jc w:val="center"/>
              <w:rPr>
                <w:rFonts w:ascii="仿宋_GB2312" w:eastAsia="仿宋_GB2312" w:hAnsi="华文中宋"/>
                <w:sz w:val="24"/>
              </w:rPr>
            </w:pPr>
          </w:p>
        </w:tc>
      </w:tr>
      <w:tr w:rsidR="00170BD3">
        <w:trPr>
          <w:cantSplit/>
          <w:trHeight w:val="494"/>
        </w:trPr>
        <w:tc>
          <w:tcPr>
            <w:tcW w:w="1275" w:type="dxa"/>
            <w:tcBorders>
              <w:top w:val="single" w:sz="4" w:space="0" w:color="auto"/>
              <w:left w:val="single" w:sz="4" w:space="0" w:color="auto"/>
              <w:bottom w:val="single" w:sz="4" w:space="0" w:color="auto"/>
              <w:right w:val="single" w:sz="4" w:space="0" w:color="auto"/>
            </w:tcBorders>
            <w:vAlign w:val="center"/>
          </w:tcPr>
          <w:p w:rsidR="00170BD3" w:rsidRDefault="00170BD3">
            <w:pPr>
              <w:jc w:val="center"/>
              <w:rPr>
                <w:rFonts w:ascii="仿宋_GB2312" w:eastAsia="仿宋_GB2312" w:hAnsi="华文中宋"/>
                <w:sz w:val="24"/>
              </w:rPr>
            </w:pPr>
          </w:p>
        </w:tc>
        <w:tc>
          <w:tcPr>
            <w:tcW w:w="1260" w:type="dxa"/>
            <w:tcBorders>
              <w:top w:val="single" w:sz="4" w:space="0" w:color="auto"/>
              <w:left w:val="nil"/>
              <w:bottom w:val="single" w:sz="4" w:space="0" w:color="auto"/>
              <w:right w:val="single" w:sz="4" w:space="0" w:color="auto"/>
            </w:tcBorders>
            <w:vAlign w:val="center"/>
          </w:tcPr>
          <w:p w:rsidR="00170BD3" w:rsidRDefault="00170BD3">
            <w:pPr>
              <w:jc w:val="center"/>
              <w:rPr>
                <w:rFonts w:ascii="仿宋_GB2312" w:eastAsia="仿宋_GB2312" w:hAnsi="华文中宋"/>
                <w:sz w:val="24"/>
              </w:rPr>
            </w:pPr>
          </w:p>
        </w:tc>
        <w:tc>
          <w:tcPr>
            <w:tcW w:w="1260" w:type="dxa"/>
            <w:tcBorders>
              <w:top w:val="single" w:sz="4" w:space="0" w:color="auto"/>
              <w:left w:val="nil"/>
              <w:bottom w:val="single" w:sz="4" w:space="0" w:color="auto"/>
              <w:right w:val="single" w:sz="4" w:space="0" w:color="auto"/>
            </w:tcBorders>
            <w:vAlign w:val="center"/>
          </w:tcPr>
          <w:p w:rsidR="00170BD3" w:rsidRDefault="00170BD3">
            <w:pPr>
              <w:jc w:val="center"/>
              <w:rPr>
                <w:rFonts w:ascii="仿宋_GB2312" w:eastAsia="仿宋_GB2312" w:hAnsi="华文中宋"/>
                <w:sz w:val="24"/>
              </w:rPr>
            </w:pPr>
          </w:p>
        </w:tc>
        <w:tc>
          <w:tcPr>
            <w:tcW w:w="1440" w:type="dxa"/>
            <w:tcBorders>
              <w:top w:val="single" w:sz="4" w:space="0" w:color="auto"/>
              <w:left w:val="nil"/>
              <w:bottom w:val="single" w:sz="4" w:space="0" w:color="auto"/>
              <w:right w:val="single" w:sz="4" w:space="0" w:color="auto"/>
            </w:tcBorders>
            <w:vAlign w:val="center"/>
          </w:tcPr>
          <w:p w:rsidR="00170BD3" w:rsidRDefault="00170BD3">
            <w:pPr>
              <w:jc w:val="center"/>
              <w:rPr>
                <w:rFonts w:ascii="仿宋_GB2312" w:eastAsia="仿宋_GB2312" w:hAnsi="华文中宋"/>
                <w:sz w:val="24"/>
              </w:rPr>
            </w:pPr>
          </w:p>
        </w:tc>
        <w:tc>
          <w:tcPr>
            <w:tcW w:w="1080" w:type="dxa"/>
            <w:tcBorders>
              <w:top w:val="single" w:sz="4" w:space="0" w:color="auto"/>
              <w:left w:val="nil"/>
              <w:bottom w:val="single" w:sz="4" w:space="0" w:color="auto"/>
              <w:right w:val="single" w:sz="4" w:space="0" w:color="auto"/>
            </w:tcBorders>
            <w:vAlign w:val="center"/>
          </w:tcPr>
          <w:p w:rsidR="00170BD3" w:rsidRDefault="00170BD3">
            <w:pPr>
              <w:jc w:val="center"/>
              <w:rPr>
                <w:rFonts w:ascii="仿宋_GB2312" w:eastAsia="仿宋_GB2312" w:hAnsi="华文中宋"/>
                <w:sz w:val="24"/>
              </w:rPr>
            </w:pPr>
          </w:p>
        </w:tc>
        <w:tc>
          <w:tcPr>
            <w:tcW w:w="1372" w:type="dxa"/>
            <w:tcBorders>
              <w:top w:val="single" w:sz="4" w:space="0" w:color="auto"/>
              <w:left w:val="nil"/>
              <w:bottom w:val="single" w:sz="4" w:space="0" w:color="auto"/>
              <w:right w:val="single" w:sz="4" w:space="0" w:color="auto"/>
            </w:tcBorders>
            <w:vAlign w:val="center"/>
          </w:tcPr>
          <w:p w:rsidR="00170BD3" w:rsidRDefault="00170BD3">
            <w:pPr>
              <w:jc w:val="center"/>
              <w:rPr>
                <w:rFonts w:ascii="仿宋_GB2312" w:eastAsia="仿宋_GB2312" w:hAnsi="华文中宋"/>
                <w:sz w:val="24"/>
              </w:rPr>
            </w:pPr>
          </w:p>
        </w:tc>
      </w:tr>
      <w:tr w:rsidR="00170BD3">
        <w:trPr>
          <w:cantSplit/>
          <w:trHeight w:val="494"/>
        </w:trPr>
        <w:tc>
          <w:tcPr>
            <w:tcW w:w="7687" w:type="dxa"/>
            <w:gridSpan w:val="6"/>
            <w:tcBorders>
              <w:top w:val="single" w:sz="4" w:space="0" w:color="auto"/>
              <w:left w:val="single" w:sz="4" w:space="0" w:color="auto"/>
              <w:bottom w:val="single" w:sz="4" w:space="0" w:color="auto"/>
              <w:right w:val="single" w:sz="4" w:space="0" w:color="auto"/>
            </w:tcBorders>
            <w:vAlign w:val="center"/>
          </w:tcPr>
          <w:p w:rsidR="00170BD3" w:rsidRDefault="00FB7863">
            <w:pPr>
              <w:jc w:val="left"/>
              <w:rPr>
                <w:rFonts w:ascii="宋体" w:hAnsi="宋体"/>
                <w:sz w:val="24"/>
                <w:szCs w:val="24"/>
              </w:rPr>
            </w:pPr>
            <w:r>
              <w:rPr>
                <w:rFonts w:ascii="宋体" w:hAnsi="宋体" w:hint="eastAsia"/>
                <w:sz w:val="24"/>
                <w:szCs w:val="24"/>
              </w:rPr>
              <w:t>总报价：大写：</w:t>
            </w:r>
          </w:p>
          <w:p w:rsidR="00170BD3" w:rsidRDefault="00FB7863">
            <w:pPr>
              <w:jc w:val="left"/>
              <w:rPr>
                <w:rFonts w:ascii="宋体" w:hAnsi="宋体"/>
                <w:sz w:val="24"/>
                <w:szCs w:val="24"/>
              </w:rPr>
            </w:pPr>
            <w:r>
              <w:rPr>
                <w:rFonts w:ascii="宋体" w:hAnsi="宋体" w:hint="eastAsia"/>
                <w:sz w:val="24"/>
                <w:szCs w:val="24"/>
              </w:rPr>
              <w:t xml:space="preserve">        小写：</w:t>
            </w:r>
          </w:p>
          <w:p w:rsidR="00170BD3" w:rsidRDefault="00FB7863">
            <w:pPr>
              <w:snapToGrid w:val="0"/>
              <w:spacing w:before="100" w:beforeAutospacing="1" w:after="100" w:afterAutospacing="1"/>
              <w:rPr>
                <w:rFonts w:ascii="宋体" w:hAnsi="宋体"/>
                <w:sz w:val="24"/>
                <w:szCs w:val="24"/>
              </w:rPr>
            </w:pPr>
            <w:r>
              <w:rPr>
                <w:rFonts w:ascii="宋体" w:hAnsi="宋体" w:hint="eastAsia"/>
                <w:sz w:val="24"/>
                <w:szCs w:val="24"/>
              </w:rPr>
              <w:t xml:space="preserve">交货期： </w:t>
            </w:r>
          </w:p>
          <w:p w:rsidR="00170BD3" w:rsidRDefault="00FB7863">
            <w:pPr>
              <w:snapToGrid w:val="0"/>
              <w:spacing w:before="100" w:beforeAutospacing="1" w:after="100" w:afterAutospacing="1"/>
              <w:rPr>
                <w:rFonts w:ascii="宋体" w:hAnsi="宋体"/>
                <w:sz w:val="24"/>
                <w:szCs w:val="24"/>
              </w:rPr>
            </w:pPr>
            <w:r>
              <w:rPr>
                <w:rFonts w:ascii="宋体" w:hAnsi="宋体" w:hint="eastAsia"/>
                <w:sz w:val="24"/>
                <w:szCs w:val="24"/>
              </w:rPr>
              <w:t xml:space="preserve">交货地点： </w:t>
            </w:r>
          </w:p>
        </w:tc>
      </w:tr>
    </w:tbl>
    <w:p w:rsidR="00170BD3" w:rsidRDefault="00170BD3">
      <w:pPr>
        <w:pStyle w:val="a7"/>
        <w:tabs>
          <w:tab w:val="left" w:pos="5580"/>
        </w:tabs>
        <w:spacing w:before="100" w:beforeAutospacing="1" w:after="100" w:afterAutospacing="1"/>
        <w:rPr>
          <w:rFonts w:hAnsi="宋体"/>
          <w:szCs w:val="21"/>
        </w:rPr>
      </w:pPr>
    </w:p>
    <w:p w:rsidR="00170BD3" w:rsidRDefault="00FB7863">
      <w:pPr>
        <w:pStyle w:val="a7"/>
        <w:tabs>
          <w:tab w:val="left" w:pos="5580"/>
        </w:tabs>
        <w:spacing w:before="100" w:beforeAutospacing="1" w:after="100" w:afterAutospacing="1"/>
        <w:rPr>
          <w:rFonts w:hAnsi="宋体"/>
          <w:szCs w:val="21"/>
        </w:rPr>
      </w:pPr>
      <w:r>
        <w:rPr>
          <w:rFonts w:hAnsi="宋体" w:hint="eastAsia"/>
          <w:szCs w:val="21"/>
        </w:rPr>
        <w:t>投标人名称（盖章）：</w:t>
      </w:r>
    </w:p>
    <w:p w:rsidR="00170BD3" w:rsidRDefault="00FB7863">
      <w:pPr>
        <w:pStyle w:val="a7"/>
        <w:tabs>
          <w:tab w:val="left" w:pos="5580"/>
        </w:tabs>
        <w:spacing w:before="100" w:beforeAutospacing="1" w:after="100" w:afterAutospacing="1"/>
        <w:rPr>
          <w:rFonts w:hAnsi="宋体"/>
          <w:szCs w:val="21"/>
          <w:u w:val="single"/>
        </w:rPr>
      </w:pPr>
      <w:r>
        <w:rPr>
          <w:rFonts w:hAnsi="宋体" w:hint="eastAsia"/>
          <w:szCs w:val="21"/>
        </w:rPr>
        <w:t>投标人授权代表(签字):</w:t>
      </w:r>
      <w:r>
        <w:rPr>
          <w:rFonts w:hAnsi="宋体" w:hint="eastAsia"/>
          <w:szCs w:val="21"/>
          <w:u w:val="single"/>
        </w:rPr>
        <w:tab/>
      </w:r>
    </w:p>
    <w:p w:rsidR="00170BD3" w:rsidRDefault="00FB7863">
      <w:pPr>
        <w:pStyle w:val="a7"/>
        <w:tabs>
          <w:tab w:val="left" w:pos="5580"/>
        </w:tabs>
        <w:spacing w:before="100" w:beforeAutospacing="1" w:after="100" w:afterAutospacing="1"/>
        <w:rPr>
          <w:rFonts w:hAnsi="宋体"/>
          <w:szCs w:val="21"/>
        </w:rPr>
      </w:pPr>
      <w:r>
        <w:rPr>
          <w:rFonts w:hAnsi="宋体" w:hint="eastAsia"/>
          <w:szCs w:val="21"/>
        </w:rPr>
        <w:t>日   期 ：</w:t>
      </w:r>
    </w:p>
    <w:p w:rsidR="00170BD3" w:rsidRDefault="00170BD3">
      <w:pPr>
        <w:widowControl/>
        <w:autoSpaceDE w:val="0"/>
        <w:autoSpaceDN w:val="0"/>
        <w:spacing w:before="100" w:beforeAutospacing="1" w:after="100" w:afterAutospacing="1"/>
        <w:ind w:firstLineChars="150" w:firstLine="315"/>
        <w:jc w:val="left"/>
        <w:textAlignment w:val="bottom"/>
        <w:rPr>
          <w:rFonts w:ascii="宋体" w:hAnsi="宋体"/>
          <w:szCs w:val="21"/>
        </w:rPr>
      </w:pPr>
    </w:p>
    <w:p w:rsidR="00170BD3" w:rsidRDefault="00FB7863">
      <w:pPr>
        <w:widowControl/>
        <w:autoSpaceDE w:val="0"/>
        <w:autoSpaceDN w:val="0"/>
        <w:spacing w:before="100" w:beforeAutospacing="1" w:after="100" w:afterAutospacing="1"/>
        <w:ind w:firstLineChars="150" w:firstLine="315"/>
        <w:jc w:val="left"/>
        <w:textAlignment w:val="bottom"/>
        <w:rPr>
          <w:rFonts w:ascii="宋体" w:hAnsi="宋体"/>
          <w:szCs w:val="21"/>
        </w:rPr>
      </w:pPr>
      <w:r>
        <w:rPr>
          <w:rFonts w:ascii="宋体" w:hAnsi="宋体" w:hint="eastAsia"/>
          <w:szCs w:val="21"/>
        </w:rPr>
        <w:t>注:① 投标报价应包括谈判文件所规定的招标范围的全部内容；</w:t>
      </w:r>
    </w:p>
    <w:p w:rsidR="00170BD3" w:rsidRDefault="00FB7863">
      <w:pPr>
        <w:widowControl/>
        <w:autoSpaceDE w:val="0"/>
        <w:autoSpaceDN w:val="0"/>
        <w:spacing w:before="100" w:beforeAutospacing="1" w:after="100" w:afterAutospacing="1"/>
        <w:ind w:firstLineChars="350" w:firstLine="735"/>
        <w:jc w:val="left"/>
        <w:textAlignment w:val="bottom"/>
        <w:rPr>
          <w:rFonts w:ascii="宋体" w:hAnsi="宋体"/>
          <w:szCs w:val="21"/>
        </w:rPr>
      </w:pPr>
      <w:r>
        <w:rPr>
          <w:rFonts w:ascii="宋体" w:hAnsi="宋体" w:hint="eastAsia"/>
          <w:szCs w:val="21"/>
        </w:rPr>
        <w:t>②报价总计包含运费、税费等一切相关费用。</w:t>
      </w:r>
    </w:p>
    <w:p w:rsidR="00170BD3" w:rsidRDefault="00170BD3">
      <w:pPr>
        <w:widowControl/>
        <w:autoSpaceDE w:val="0"/>
        <w:autoSpaceDN w:val="0"/>
        <w:spacing w:before="100" w:beforeAutospacing="1" w:after="100" w:afterAutospacing="1"/>
        <w:ind w:firstLineChars="150" w:firstLine="315"/>
        <w:jc w:val="left"/>
        <w:textAlignment w:val="bottom"/>
        <w:rPr>
          <w:rFonts w:ascii="宋体" w:hAnsi="宋体"/>
          <w:szCs w:val="21"/>
        </w:rPr>
      </w:pPr>
    </w:p>
    <w:p w:rsidR="00170BD3" w:rsidRDefault="00170BD3">
      <w:pPr>
        <w:widowControl/>
        <w:autoSpaceDE w:val="0"/>
        <w:autoSpaceDN w:val="0"/>
        <w:spacing w:before="100" w:beforeAutospacing="1" w:after="100" w:afterAutospacing="1"/>
        <w:ind w:firstLineChars="150" w:firstLine="315"/>
        <w:jc w:val="left"/>
        <w:textAlignment w:val="bottom"/>
        <w:rPr>
          <w:rFonts w:ascii="宋体" w:hAnsi="宋体"/>
          <w:szCs w:val="21"/>
        </w:rPr>
      </w:pPr>
    </w:p>
    <w:p w:rsidR="00170BD3" w:rsidRDefault="00170BD3">
      <w:pPr>
        <w:spacing w:before="100" w:beforeAutospacing="1" w:after="100" w:afterAutospacing="1"/>
        <w:rPr>
          <w:rFonts w:ascii="宋体" w:hAnsi="宋体"/>
        </w:rPr>
      </w:pPr>
    </w:p>
    <w:p w:rsidR="00170BD3" w:rsidRDefault="00170BD3">
      <w:pPr>
        <w:spacing w:before="100" w:beforeAutospacing="1" w:after="100" w:afterAutospacing="1"/>
        <w:rPr>
          <w:rFonts w:ascii="宋体" w:hAnsi="宋体"/>
        </w:rPr>
      </w:pPr>
    </w:p>
    <w:p w:rsidR="00170BD3" w:rsidRDefault="00170BD3">
      <w:pPr>
        <w:spacing w:before="100" w:beforeAutospacing="1" w:after="100" w:afterAutospacing="1"/>
        <w:rPr>
          <w:rFonts w:ascii="宋体" w:hAnsi="宋体"/>
        </w:rPr>
      </w:pPr>
    </w:p>
    <w:p w:rsidR="00170BD3" w:rsidRDefault="00FB7863">
      <w:pPr>
        <w:pStyle w:val="ac"/>
      </w:pPr>
      <w:bookmarkStart w:id="33" w:name="_Toc469319358"/>
      <w:bookmarkStart w:id="34" w:name="_Toc390939617"/>
      <w:r>
        <w:rPr>
          <w:rFonts w:hint="eastAsia"/>
        </w:rPr>
        <w:t>附件</w:t>
      </w:r>
      <w:r>
        <w:rPr>
          <w:rFonts w:hint="eastAsia"/>
        </w:rPr>
        <w:t xml:space="preserve">3  </w:t>
      </w:r>
      <w:r>
        <w:rPr>
          <w:rFonts w:hint="eastAsia"/>
        </w:rPr>
        <w:t>技术偏离表</w:t>
      </w:r>
      <w:bookmarkEnd w:id="33"/>
      <w:bookmarkEnd w:id="34"/>
    </w:p>
    <w:p w:rsidR="00170BD3" w:rsidRDefault="00FB7863">
      <w:pPr>
        <w:snapToGrid w:val="0"/>
        <w:spacing w:before="100" w:beforeAutospacing="1" w:after="100" w:afterAutospacing="1" w:line="360" w:lineRule="auto"/>
        <w:ind w:firstLineChars="200" w:firstLine="480"/>
        <w:rPr>
          <w:rFonts w:ascii="宋体" w:hAnsi="宋体"/>
          <w:sz w:val="24"/>
          <w:szCs w:val="24"/>
          <w:u w:val="single"/>
        </w:rPr>
      </w:pPr>
      <w:r>
        <w:rPr>
          <w:rFonts w:ascii="宋体" w:hAnsi="宋体" w:hint="eastAsia"/>
          <w:sz w:val="24"/>
          <w:szCs w:val="24"/>
        </w:rPr>
        <w:t>说明：投标人必须仔细阅读谈判文件中所有要求，并对所有商务、技术偏离的条目列入下表，未列入下表的视作投标人不响应。</w:t>
      </w:r>
      <w:r>
        <w:rPr>
          <w:rFonts w:ascii="宋体" w:hAnsi="宋体" w:hint="eastAsia"/>
          <w:sz w:val="24"/>
          <w:szCs w:val="24"/>
          <w:u w:val="single"/>
        </w:rPr>
        <w:t>投标人必须根据投标内容的实际情况如实填写，评委会如发现有虚假描述的，该谈判响应文件作废标处理。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3390"/>
        <w:gridCol w:w="3023"/>
        <w:gridCol w:w="1733"/>
      </w:tblGrid>
      <w:tr w:rsidR="00170BD3">
        <w:trPr>
          <w:trHeight w:val="73"/>
          <w:tblHeader/>
        </w:trPr>
        <w:tc>
          <w:tcPr>
            <w:tcW w:w="846" w:type="dxa"/>
            <w:tcBorders>
              <w:bottom w:val="single" w:sz="4" w:space="0" w:color="auto"/>
            </w:tcBorders>
            <w:shd w:val="clear" w:color="auto" w:fill="FFFFFF"/>
            <w:vAlign w:val="center"/>
          </w:tcPr>
          <w:p w:rsidR="00170BD3" w:rsidRDefault="00FB7863">
            <w:pPr>
              <w:snapToGrid w:val="0"/>
              <w:spacing w:before="100" w:beforeAutospacing="1" w:after="100" w:afterAutospacing="1"/>
              <w:jc w:val="center"/>
              <w:rPr>
                <w:rFonts w:ascii="宋体" w:hAnsi="宋体"/>
                <w:sz w:val="24"/>
                <w:szCs w:val="24"/>
              </w:rPr>
            </w:pPr>
            <w:r>
              <w:rPr>
                <w:rFonts w:ascii="宋体" w:hAnsi="宋体" w:hint="eastAsia"/>
                <w:sz w:val="24"/>
                <w:szCs w:val="24"/>
              </w:rPr>
              <w:t>序号</w:t>
            </w:r>
          </w:p>
        </w:tc>
        <w:tc>
          <w:tcPr>
            <w:tcW w:w="3390" w:type="dxa"/>
            <w:tcBorders>
              <w:bottom w:val="single" w:sz="4" w:space="0" w:color="auto"/>
            </w:tcBorders>
            <w:shd w:val="clear" w:color="auto" w:fill="FFFFFF"/>
            <w:vAlign w:val="center"/>
          </w:tcPr>
          <w:p w:rsidR="00170BD3" w:rsidRDefault="00FB7863">
            <w:pPr>
              <w:snapToGrid w:val="0"/>
              <w:spacing w:before="100" w:beforeAutospacing="1" w:after="100" w:afterAutospacing="1"/>
              <w:jc w:val="center"/>
              <w:rPr>
                <w:rFonts w:ascii="宋体" w:hAnsi="宋体"/>
                <w:sz w:val="24"/>
                <w:szCs w:val="24"/>
              </w:rPr>
            </w:pPr>
            <w:r>
              <w:rPr>
                <w:rFonts w:ascii="宋体" w:hAnsi="宋体" w:hint="eastAsia"/>
                <w:sz w:val="24"/>
                <w:szCs w:val="24"/>
              </w:rPr>
              <w:t>谈判文件所要求主要条款描述</w:t>
            </w:r>
          </w:p>
        </w:tc>
        <w:tc>
          <w:tcPr>
            <w:tcW w:w="3023" w:type="dxa"/>
            <w:tcBorders>
              <w:bottom w:val="single" w:sz="4" w:space="0" w:color="auto"/>
            </w:tcBorders>
            <w:shd w:val="clear" w:color="auto" w:fill="FFFFFF"/>
            <w:vAlign w:val="center"/>
          </w:tcPr>
          <w:p w:rsidR="00170BD3" w:rsidRDefault="00FB7863">
            <w:pPr>
              <w:snapToGrid w:val="0"/>
              <w:spacing w:before="100" w:beforeAutospacing="1" w:after="100" w:afterAutospacing="1"/>
              <w:jc w:val="center"/>
              <w:rPr>
                <w:rFonts w:ascii="宋体" w:hAnsi="宋体"/>
                <w:sz w:val="24"/>
                <w:szCs w:val="24"/>
              </w:rPr>
            </w:pPr>
            <w:r>
              <w:rPr>
                <w:rFonts w:ascii="宋体" w:hAnsi="宋体" w:hint="eastAsia"/>
                <w:sz w:val="24"/>
                <w:szCs w:val="24"/>
              </w:rPr>
              <w:t>投标人投标描述</w:t>
            </w:r>
          </w:p>
        </w:tc>
        <w:tc>
          <w:tcPr>
            <w:tcW w:w="1733" w:type="dxa"/>
            <w:tcBorders>
              <w:bottom w:val="single" w:sz="4" w:space="0" w:color="auto"/>
            </w:tcBorders>
            <w:shd w:val="clear" w:color="auto" w:fill="FFFFFF"/>
            <w:vAlign w:val="center"/>
          </w:tcPr>
          <w:p w:rsidR="00170BD3" w:rsidRDefault="00FB7863">
            <w:pPr>
              <w:snapToGrid w:val="0"/>
              <w:spacing w:before="100" w:beforeAutospacing="1" w:after="100" w:afterAutospacing="1"/>
              <w:jc w:val="center"/>
              <w:rPr>
                <w:rFonts w:ascii="宋体" w:hAnsi="宋体"/>
                <w:sz w:val="24"/>
                <w:szCs w:val="24"/>
              </w:rPr>
            </w:pPr>
            <w:r>
              <w:rPr>
                <w:rFonts w:ascii="宋体" w:hAnsi="宋体" w:hint="eastAsia"/>
                <w:sz w:val="24"/>
                <w:szCs w:val="24"/>
              </w:rPr>
              <w:t>偏离情况说明</w:t>
            </w:r>
          </w:p>
          <w:p w:rsidR="00170BD3" w:rsidRDefault="00FB7863">
            <w:pPr>
              <w:snapToGrid w:val="0"/>
              <w:spacing w:before="100" w:beforeAutospacing="1" w:after="100" w:afterAutospacing="1"/>
              <w:jc w:val="center"/>
              <w:rPr>
                <w:rFonts w:ascii="宋体" w:hAnsi="宋体"/>
                <w:sz w:val="24"/>
                <w:szCs w:val="24"/>
              </w:rPr>
            </w:pPr>
            <w:r>
              <w:rPr>
                <w:rFonts w:ascii="宋体" w:hAnsi="宋体" w:hint="eastAsia"/>
                <w:sz w:val="24"/>
                <w:szCs w:val="24"/>
              </w:rPr>
              <w:t>（＋/-/=）</w:t>
            </w:r>
          </w:p>
        </w:tc>
      </w:tr>
      <w:tr w:rsidR="00170BD3">
        <w:trPr>
          <w:trHeight w:val="770"/>
          <w:tblHeader/>
        </w:trPr>
        <w:tc>
          <w:tcPr>
            <w:tcW w:w="846" w:type="dxa"/>
            <w:vAlign w:val="center"/>
          </w:tcPr>
          <w:p w:rsidR="00170BD3" w:rsidRDefault="00FB7863">
            <w:pPr>
              <w:spacing w:before="100" w:beforeAutospacing="1" w:after="100" w:afterAutospacing="1"/>
              <w:jc w:val="center"/>
              <w:rPr>
                <w:rFonts w:ascii="宋体" w:hAnsi="宋体"/>
                <w:sz w:val="24"/>
                <w:szCs w:val="24"/>
              </w:rPr>
            </w:pPr>
            <w:r>
              <w:rPr>
                <w:rFonts w:ascii="宋体" w:hAnsi="宋体" w:hint="eastAsia"/>
                <w:sz w:val="24"/>
                <w:szCs w:val="24"/>
              </w:rPr>
              <w:t>1</w:t>
            </w:r>
          </w:p>
        </w:tc>
        <w:tc>
          <w:tcPr>
            <w:tcW w:w="3390" w:type="dxa"/>
            <w:vAlign w:val="center"/>
          </w:tcPr>
          <w:p w:rsidR="00170BD3" w:rsidRDefault="00170BD3">
            <w:pPr>
              <w:snapToGrid w:val="0"/>
              <w:spacing w:before="100" w:beforeAutospacing="1" w:after="100" w:afterAutospacing="1"/>
              <w:jc w:val="center"/>
              <w:rPr>
                <w:rFonts w:ascii="宋体" w:hAnsi="宋体"/>
                <w:sz w:val="24"/>
                <w:szCs w:val="24"/>
              </w:rPr>
            </w:pPr>
          </w:p>
        </w:tc>
        <w:tc>
          <w:tcPr>
            <w:tcW w:w="3023" w:type="dxa"/>
            <w:vAlign w:val="center"/>
          </w:tcPr>
          <w:p w:rsidR="00170BD3" w:rsidRDefault="00170BD3">
            <w:pPr>
              <w:snapToGrid w:val="0"/>
              <w:spacing w:before="100" w:beforeAutospacing="1" w:after="100" w:afterAutospacing="1"/>
              <w:jc w:val="center"/>
              <w:rPr>
                <w:rFonts w:ascii="宋体" w:hAnsi="宋体"/>
                <w:sz w:val="24"/>
                <w:szCs w:val="24"/>
              </w:rPr>
            </w:pPr>
          </w:p>
        </w:tc>
        <w:tc>
          <w:tcPr>
            <w:tcW w:w="1733" w:type="dxa"/>
            <w:vAlign w:val="center"/>
          </w:tcPr>
          <w:p w:rsidR="00170BD3" w:rsidRDefault="00170BD3">
            <w:pPr>
              <w:snapToGrid w:val="0"/>
              <w:spacing w:before="100" w:beforeAutospacing="1" w:after="100" w:afterAutospacing="1"/>
              <w:jc w:val="center"/>
              <w:rPr>
                <w:rFonts w:ascii="宋体" w:hAnsi="宋体"/>
                <w:sz w:val="24"/>
                <w:szCs w:val="24"/>
              </w:rPr>
            </w:pPr>
          </w:p>
        </w:tc>
      </w:tr>
      <w:tr w:rsidR="00170BD3">
        <w:trPr>
          <w:trHeight w:val="757"/>
          <w:tblHeader/>
        </w:trPr>
        <w:tc>
          <w:tcPr>
            <w:tcW w:w="846" w:type="dxa"/>
            <w:vAlign w:val="center"/>
          </w:tcPr>
          <w:p w:rsidR="00170BD3" w:rsidRDefault="00FB7863">
            <w:pPr>
              <w:spacing w:before="100" w:beforeAutospacing="1" w:after="100" w:afterAutospacing="1"/>
              <w:jc w:val="center"/>
              <w:rPr>
                <w:rFonts w:ascii="宋体" w:hAnsi="宋体"/>
                <w:sz w:val="24"/>
                <w:szCs w:val="24"/>
              </w:rPr>
            </w:pPr>
            <w:r>
              <w:rPr>
                <w:rFonts w:ascii="宋体" w:hAnsi="宋体" w:hint="eastAsia"/>
                <w:sz w:val="24"/>
                <w:szCs w:val="24"/>
              </w:rPr>
              <w:t>2</w:t>
            </w:r>
          </w:p>
        </w:tc>
        <w:tc>
          <w:tcPr>
            <w:tcW w:w="3390" w:type="dxa"/>
            <w:vAlign w:val="center"/>
          </w:tcPr>
          <w:p w:rsidR="00170BD3" w:rsidRDefault="00170BD3">
            <w:pPr>
              <w:snapToGrid w:val="0"/>
              <w:spacing w:before="100" w:beforeAutospacing="1" w:after="100" w:afterAutospacing="1"/>
              <w:jc w:val="center"/>
              <w:rPr>
                <w:rFonts w:ascii="宋体" w:hAnsi="宋体"/>
                <w:sz w:val="24"/>
                <w:szCs w:val="24"/>
              </w:rPr>
            </w:pPr>
          </w:p>
        </w:tc>
        <w:tc>
          <w:tcPr>
            <w:tcW w:w="3023" w:type="dxa"/>
            <w:vAlign w:val="center"/>
          </w:tcPr>
          <w:p w:rsidR="00170BD3" w:rsidRDefault="00170BD3">
            <w:pPr>
              <w:snapToGrid w:val="0"/>
              <w:spacing w:before="100" w:beforeAutospacing="1" w:after="100" w:afterAutospacing="1"/>
              <w:jc w:val="center"/>
              <w:rPr>
                <w:rFonts w:ascii="宋体" w:hAnsi="宋体"/>
                <w:sz w:val="24"/>
                <w:szCs w:val="24"/>
              </w:rPr>
            </w:pPr>
          </w:p>
        </w:tc>
        <w:tc>
          <w:tcPr>
            <w:tcW w:w="1733" w:type="dxa"/>
            <w:vAlign w:val="center"/>
          </w:tcPr>
          <w:p w:rsidR="00170BD3" w:rsidRDefault="00170BD3">
            <w:pPr>
              <w:snapToGrid w:val="0"/>
              <w:spacing w:before="100" w:beforeAutospacing="1" w:after="100" w:afterAutospacing="1"/>
              <w:jc w:val="center"/>
              <w:rPr>
                <w:rFonts w:ascii="宋体" w:hAnsi="宋体"/>
                <w:sz w:val="24"/>
                <w:szCs w:val="24"/>
              </w:rPr>
            </w:pPr>
          </w:p>
        </w:tc>
      </w:tr>
      <w:tr w:rsidR="00170BD3">
        <w:trPr>
          <w:trHeight w:val="757"/>
          <w:tblHeader/>
        </w:trPr>
        <w:tc>
          <w:tcPr>
            <w:tcW w:w="846" w:type="dxa"/>
            <w:vAlign w:val="center"/>
          </w:tcPr>
          <w:p w:rsidR="00170BD3" w:rsidRDefault="00FB7863">
            <w:pPr>
              <w:spacing w:before="100" w:beforeAutospacing="1" w:after="100" w:afterAutospacing="1"/>
              <w:jc w:val="center"/>
              <w:rPr>
                <w:rFonts w:ascii="宋体" w:hAnsi="宋体"/>
                <w:sz w:val="24"/>
                <w:szCs w:val="24"/>
              </w:rPr>
            </w:pPr>
            <w:r>
              <w:rPr>
                <w:rFonts w:ascii="宋体" w:hAnsi="宋体" w:hint="eastAsia"/>
                <w:sz w:val="24"/>
                <w:szCs w:val="24"/>
              </w:rPr>
              <w:t>3</w:t>
            </w:r>
          </w:p>
        </w:tc>
        <w:tc>
          <w:tcPr>
            <w:tcW w:w="3390" w:type="dxa"/>
            <w:vAlign w:val="center"/>
          </w:tcPr>
          <w:p w:rsidR="00170BD3" w:rsidRDefault="00170BD3">
            <w:pPr>
              <w:snapToGrid w:val="0"/>
              <w:spacing w:before="100" w:beforeAutospacing="1" w:after="100" w:afterAutospacing="1"/>
              <w:jc w:val="center"/>
              <w:rPr>
                <w:rFonts w:ascii="宋体" w:hAnsi="宋体"/>
                <w:sz w:val="24"/>
                <w:szCs w:val="24"/>
              </w:rPr>
            </w:pPr>
          </w:p>
        </w:tc>
        <w:tc>
          <w:tcPr>
            <w:tcW w:w="3023" w:type="dxa"/>
            <w:vAlign w:val="center"/>
          </w:tcPr>
          <w:p w:rsidR="00170BD3" w:rsidRDefault="00170BD3">
            <w:pPr>
              <w:snapToGrid w:val="0"/>
              <w:spacing w:before="100" w:beforeAutospacing="1" w:after="100" w:afterAutospacing="1"/>
              <w:jc w:val="center"/>
              <w:rPr>
                <w:rFonts w:ascii="宋体" w:hAnsi="宋体"/>
                <w:sz w:val="24"/>
                <w:szCs w:val="24"/>
              </w:rPr>
            </w:pPr>
          </w:p>
        </w:tc>
        <w:tc>
          <w:tcPr>
            <w:tcW w:w="1733" w:type="dxa"/>
            <w:vAlign w:val="center"/>
          </w:tcPr>
          <w:p w:rsidR="00170BD3" w:rsidRDefault="00170BD3">
            <w:pPr>
              <w:snapToGrid w:val="0"/>
              <w:spacing w:before="100" w:beforeAutospacing="1" w:after="100" w:afterAutospacing="1"/>
              <w:jc w:val="center"/>
              <w:rPr>
                <w:rFonts w:ascii="宋体" w:hAnsi="宋体"/>
                <w:sz w:val="24"/>
                <w:szCs w:val="24"/>
              </w:rPr>
            </w:pPr>
          </w:p>
        </w:tc>
      </w:tr>
      <w:tr w:rsidR="00170BD3">
        <w:trPr>
          <w:trHeight w:val="757"/>
          <w:tblHeader/>
        </w:trPr>
        <w:tc>
          <w:tcPr>
            <w:tcW w:w="846" w:type="dxa"/>
            <w:vAlign w:val="center"/>
          </w:tcPr>
          <w:p w:rsidR="00170BD3" w:rsidRDefault="00FB7863">
            <w:pPr>
              <w:spacing w:before="100" w:beforeAutospacing="1" w:after="100" w:afterAutospacing="1"/>
              <w:jc w:val="center"/>
              <w:rPr>
                <w:rFonts w:ascii="宋体" w:hAnsi="宋体"/>
                <w:sz w:val="24"/>
                <w:szCs w:val="24"/>
              </w:rPr>
            </w:pPr>
            <w:r>
              <w:rPr>
                <w:rFonts w:ascii="宋体" w:hAnsi="宋体" w:hint="eastAsia"/>
                <w:sz w:val="24"/>
                <w:szCs w:val="24"/>
              </w:rPr>
              <w:t>4</w:t>
            </w:r>
          </w:p>
        </w:tc>
        <w:tc>
          <w:tcPr>
            <w:tcW w:w="3390" w:type="dxa"/>
            <w:vAlign w:val="center"/>
          </w:tcPr>
          <w:p w:rsidR="00170BD3" w:rsidRDefault="00170BD3">
            <w:pPr>
              <w:snapToGrid w:val="0"/>
              <w:spacing w:before="100" w:beforeAutospacing="1" w:after="100" w:afterAutospacing="1"/>
              <w:jc w:val="center"/>
              <w:rPr>
                <w:rFonts w:ascii="宋体" w:hAnsi="宋体"/>
                <w:sz w:val="24"/>
                <w:szCs w:val="24"/>
              </w:rPr>
            </w:pPr>
          </w:p>
        </w:tc>
        <w:tc>
          <w:tcPr>
            <w:tcW w:w="3023" w:type="dxa"/>
            <w:vAlign w:val="center"/>
          </w:tcPr>
          <w:p w:rsidR="00170BD3" w:rsidRDefault="00170BD3">
            <w:pPr>
              <w:snapToGrid w:val="0"/>
              <w:spacing w:before="100" w:beforeAutospacing="1" w:after="100" w:afterAutospacing="1"/>
              <w:jc w:val="center"/>
              <w:rPr>
                <w:rFonts w:ascii="宋体" w:hAnsi="宋体"/>
                <w:sz w:val="24"/>
                <w:szCs w:val="24"/>
              </w:rPr>
            </w:pPr>
          </w:p>
        </w:tc>
        <w:tc>
          <w:tcPr>
            <w:tcW w:w="1733" w:type="dxa"/>
            <w:vAlign w:val="center"/>
          </w:tcPr>
          <w:p w:rsidR="00170BD3" w:rsidRDefault="00170BD3">
            <w:pPr>
              <w:snapToGrid w:val="0"/>
              <w:spacing w:before="100" w:beforeAutospacing="1" w:after="100" w:afterAutospacing="1"/>
              <w:jc w:val="center"/>
              <w:rPr>
                <w:rFonts w:ascii="宋体" w:hAnsi="宋体"/>
                <w:sz w:val="24"/>
                <w:szCs w:val="24"/>
              </w:rPr>
            </w:pPr>
          </w:p>
        </w:tc>
      </w:tr>
    </w:tbl>
    <w:p w:rsidR="00170BD3" w:rsidRDefault="00FB7863">
      <w:pPr>
        <w:snapToGrid w:val="0"/>
        <w:spacing w:before="100" w:beforeAutospacing="1" w:after="100" w:afterAutospacing="1"/>
        <w:rPr>
          <w:rFonts w:ascii="宋体" w:hAnsi="宋体"/>
          <w:bCs/>
          <w:sz w:val="24"/>
          <w:szCs w:val="24"/>
        </w:rPr>
      </w:pPr>
      <w:r>
        <w:rPr>
          <w:rFonts w:ascii="宋体" w:hAnsi="宋体" w:hint="eastAsia"/>
          <w:bCs/>
          <w:sz w:val="24"/>
          <w:szCs w:val="24"/>
        </w:rPr>
        <w:t xml:space="preserve">交货期： </w:t>
      </w:r>
    </w:p>
    <w:p w:rsidR="00170BD3" w:rsidRDefault="00FB7863">
      <w:pPr>
        <w:rPr>
          <w:rFonts w:ascii="宋体" w:hAnsi="宋体"/>
          <w:bCs/>
          <w:sz w:val="24"/>
          <w:szCs w:val="24"/>
        </w:rPr>
      </w:pPr>
      <w:r>
        <w:rPr>
          <w:rFonts w:ascii="宋体" w:hAnsi="宋体" w:hint="eastAsia"/>
          <w:bCs/>
          <w:sz w:val="24"/>
          <w:szCs w:val="24"/>
        </w:rPr>
        <w:t xml:space="preserve">交货地点： </w:t>
      </w:r>
    </w:p>
    <w:p w:rsidR="00170BD3" w:rsidRDefault="00170BD3">
      <w:pPr>
        <w:snapToGrid w:val="0"/>
        <w:spacing w:before="100" w:beforeAutospacing="1" w:after="100" w:afterAutospacing="1"/>
        <w:rPr>
          <w:rFonts w:ascii="宋体" w:hAnsi="宋体"/>
          <w:bCs/>
          <w:sz w:val="24"/>
          <w:szCs w:val="24"/>
        </w:rPr>
      </w:pPr>
    </w:p>
    <w:p w:rsidR="00170BD3" w:rsidRDefault="00FB7863">
      <w:pPr>
        <w:snapToGrid w:val="0"/>
        <w:spacing w:before="100" w:beforeAutospacing="1" w:after="100" w:afterAutospacing="1"/>
        <w:rPr>
          <w:rFonts w:ascii="宋体" w:hAnsi="宋体"/>
          <w:bCs/>
          <w:sz w:val="24"/>
          <w:szCs w:val="24"/>
        </w:rPr>
      </w:pPr>
      <w:r>
        <w:rPr>
          <w:rFonts w:ascii="宋体" w:hAnsi="宋体" w:hint="eastAsia"/>
          <w:bCs/>
          <w:sz w:val="24"/>
          <w:szCs w:val="24"/>
        </w:rPr>
        <w:t>投标单位全称（公章）：</w:t>
      </w:r>
    </w:p>
    <w:p w:rsidR="00170BD3" w:rsidRDefault="00170BD3">
      <w:pPr>
        <w:tabs>
          <w:tab w:val="left" w:pos="11130"/>
        </w:tabs>
        <w:snapToGrid w:val="0"/>
        <w:spacing w:before="100" w:beforeAutospacing="1" w:after="100" w:afterAutospacing="1"/>
        <w:rPr>
          <w:rFonts w:ascii="宋体" w:hAnsi="宋体"/>
          <w:bCs/>
          <w:sz w:val="24"/>
          <w:szCs w:val="24"/>
        </w:rPr>
      </w:pPr>
    </w:p>
    <w:p w:rsidR="00170BD3" w:rsidRDefault="00FB7863">
      <w:pPr>
        <w:tabs>
          <w:tab w:val="left" w:pos="11130"/>
        </w:tabs>
        <w:snapToGrid w:val="0"/>
        <w:spacing w:before="100" w:beforeAutospacing="1" w:after="100" w:afterAutospacing="1"/>
        <w:rPr>
          <w:rFonts w:ascii="宋体" w:hAnsi="宋体"/>
          <w:bCs/>
          <w:sz w:val="24"/>
          <w:szCs w:val="24"/>
        </w:rPr>
      </w:pPr>
      <w:r>
        <w:rPr>
          <w:rFonts w:ascii="宋体" w:hAnsi="宋体" w:hint="eastAsia"/>
          <w:bCs/>
          <w:sz w:val="24"/>
          <w:szCs w:val="24"/>
        </w:rPr>
        <w:t>投标人授权代表(签字):</w:t>
      </w:r>
      <w:r>
        <w:rPr>
          <w:rFonts w:ascii="宋体" w:hAnsi="宋体" w:hint="eastAsia"/>
          <w:bCs/>
          <w:sz w:val="24"/>
          <w:szCs w:val="24"/>
        </w:rPr>
        <w:tab/>
      </w:r>
    </w:p>
    <w:p w:rsidR="00170BD3" w:rsidRDefault="00170BD3">
      <w:pPr>
        <w:tabs>
          <w:tab w:val="left" w:pos="11130"/>
        </w:tabs>
        <w:snapToGrid w:val="0"/>
        <w:spacing w:before="100" w:beforeAutospacing="1" w:after="100" w:afterAutospacing="1"/>
        <w:rPr>
          <w:rFonts w:ascii="宋体" w:hAnsi="宋体"/>
          <w:bCs/>
          <w:sz w:val="24"/>
          <w:szCs w:val="24"/>
        </w:rPr>
      </w:pPr>
    </w:p>
    <w:p w:rsidR="00170BD3" w:rsidRDefault="00FB7863">
      <w:pPr>
        <w:tabs>
          <w:tab w:val="left" w:pos="11130"/>
        </w:tabs>
        <w:snapToGrid w:val="0"/>
        <w:spacing w:before="100" w:beforeAutospacing="1" w:after="100" w:afterAutospacing="1"/>
        <w:rPr>
          <w:rFonts w:ascii="宋体" w:hAnsi="宋体"/>
          <w:bCs/>
          <w:szCs w:val="21"/>
        </w:rPr>
      </w:pPr>
      <w:r>
        <w:rPr>
          <w:rFonts w:ascii="宋体" w:hAnsi="宋体" w:hint="eastAsia"/>
          <w:bCs/>
          <w:szCs w:val="21"/>
        </w:rPr>
        <w:t>注：1、此表为表样，行数可自行添加，但表式不变。</w:t>
      </w:r>
      <w:r>
        <w:rPr>
          <w:rFonts w:ascii="宋体" w:hAnsi="宋体" w:hint="eastAsia"/>
          <w:bCs/>
          <w:szCs w:val="21"/>
        </w:rPr>
        <w:tab/>
      </w:r>
    </w:p>
    <w:p w:rsidR="00170BD3" w:rsidRDefault="00FB7863">
      <w:pPr>
        <w:ind w:firstLine="420"/>
        <w:rPr>
          <w:szCs w:val="21"/>
        </w:rPr>
        <w:sectPr w:rsidR="00170BD3">
          <w:headerReference w:type="default" r:id="rId10"/>
          <w:footerReference w:type="even" r:id="rId11"/>
          <w:footerReference w:type="default" r:id="rId12"/>
          <w:headerReference w:type="first" r:id="rId13"/>
          <w:footerReference w:type="first" r:id="rId14"/>
          <w:pgSz w:w="11906" w:h="16838"/>
          <w:pgMar w:top="1440" w:right="1559" w:bottom="1440" w:left="1797" w:header="851" w:footer="992" w:gutter="0"/>
          <w:cols w:space="720"/>
          <w:titlePg/>
          <w:docGrid w:linePitch="312"/>
        </w:sectPr>
      </w:pPr>
      <w:r>
        <w:rPr>
          <w:rFonts w:hint="eastAsia"/>
          <w:szCs w:val="21"/>
        </w:rPr>
        <w:t>2</w:t>
      </w:r>
      <w:r>
        <w:rPr>
          <w:rFonts w:hint="eastAsia"/>
          <w:szCs w:val="21"/>
        </w:rPr>
        <w:t>、是否偏离用符号“</w:t>
      </w:r>
      <w:r>
        <w:rPr>
          <w:rFonts w:hint="eastAsia"/>
          <w:szCs w:val="21"/>
        </w:rPr>
        <w:t>+</w:t>
      </w:r>
      <w:r>
        <w:rPr>
          <w:rFonts w:hint="eastAsia"/>
          <w:szCs w:val="21"/>
        </w:rPr>
        <w:t>、</w:t>
      </w:r>
      <w:r>
        <w:rPr>
          <w:rFonts w:hint="eastAsia"/>
          <w:szCs w:val="21"/>
        </w:rPr>
        <w:t>=</w:t>
      </w:r>
      <w:r>
        <w:rPr>
          <w:rFonts w:hint="eastAsia"/>
          <w:szCs w:val="21"/>
        </w:rPr>
        <w:t>、</w:t>
      </w:r>
      <w:r>
        <w:rPr>
          <w:rFonts w:hint="eastAsia"/>
          <w:szCs w:val="21"/>
        </w:rPr>
        <w:t>-</w:t>
      </w:r>
      <w:r>
        <w:rPr>
          <w:rFonts w:hint="eastAsia"/>
          <w:szCs w:val="21"/>
        </w:rPr>
        <w:t>”分别表示正偏离、完全响应、负偏离，必须逐次对应响应。</w:t>
      </w:r>
    </w:p>
    <w:p w:rsidR="00170BD3" w:rsidRDefault="00FB7863">
      <w:pPr>
        <w:pStyle w:val="ac"/>
      </w:pPr>
      <w:bookmarkStart w:id="35" w:name="_Toc480942355"/>
      <w:bookmarkStart w:id="36" w:name="_Ref467988543"/>
      <w:bookmarkStart w:id="37" w:name="_Toc520356224"/>
      <w:bookmarkStart w:id="38" w:name="_Toc183588702"/>
      <w:bookmarkStart w:id="39" w:name="_Toc390939618"/>
      <w:bookmarkStart w:id="40" w:name="_Toc469319359"/>
      <w:r>
        <w:rPr>
          <w:rFonts w:hint="eastAsia"/>
        </w:rPr>
        <w:lastRenderedPageBreak/>
        <w:t>附件</w:t>
      </w:r>
      <w:r>
        <w:rPr>
          <w:rFonts w:hint="eastAsia"/>
        </w:rPr>
        <w:t xml:space="preserve">4  </w:t>
      </w:r>
      <w:r>
        <w:rPr>
          <w:rFonts w:hint="eastAsia"/>
        </w:rPr>
        <w:t>资格证明文件（格式</w:t>
      </w:r>
      <w:bookmarkEnd w:id="35"/>
      <w:bookmarkEnd w:id="36"/>
      <w:bookmarkEnd w:id="37"/>
      <w:r>
        <w:rPr>
          <w:rFonts w:hint="eastAsia"/>
        </w:rPr>
        <w:t>）</w:t>
      </w:r>
      <w:bookmarkEnd w:id="38"/>
      <w:bookmarkEnd w:id="39"/>
      <w:bookmarkEnd w:id="40"/>
    </w:p>
    <w:p w:rsidR="00170BD3" w:rsidRDefault="00FB7863">
      <w:pPr>
        <w:rPr>
          <w:rFonts w:ascii="宋体" w:hAnsi="宋体"/>
          <w:sz w:val="24"/>
          <w:szCs w:val="24"/>
        </w:rPr>
      </w:pPr>
      <w:r>
        <w:rPr>
          <w:rFonts w:ascii="宋体" w:hAnsi="宋体" w:hint="eastAsia"/>
          <w:sz w:val="24"/>
          <w:szCs w:val="24"/>
        </w:rPr>
        <w:t>投标人资格要求中所需的材料</w:t>
      </w:r>
    </w:p>
    <w:p w:rsidR="00170BD3" w:rsidRDefault="00FB7863">
      <w:pPr>
        <w:pStyle w:val="ac"/>
      </w:pPr>
      <w:bookmarkStart w:id="41" w:name="_Toc183588706"/>
      <w:bookmarkStart w:id="42" w:name="_Toc469319360"/>
      <w:bookmarkStart w:id="43" w:name="_Ref467990100"/>
      <w:bookmarkStart w:id="44" w:name="_Toc480942358"/>
      <w:bookmarkStart w:id="45" w:name="_Toc520356228"/>
      <w:bookmarkStart w:id="46" w:name="_Toc520125061"/>
      <w:bookmarkStart w:id="47" w:name="_Ref467990064"/>
      <w:bookmarkStart w:id="48" w:name="_Ref467988479"/>
      <w:bookmarkStart w:id="49" w:name="_Ref467988485"/>
      <w:bookmarkStart w:id="50" w:name="_Ref467988471"/>
      <w:bookmarkStart w:id="51" w:name="_Toc520125062"/>
      <w:bookmarkStart w:id="52" w:name="_Ref467990101"/>
      <w:bookmarkStart w:id="53" w:name="_Ref467990058"/>
      <w:bookmarkStart w:id="54" w:name="_Toc480942357"/>
      <w:bookmarkStart w:id="55" w:name="_Toc520356229"/>
      <w:r>
        <w:rPr>
          <w:rFonts w:hint="eastAsia"/>
        </w:rPr>
        <w:t>附件</w:t>
      </w:r>
      <w:r>
        <w:rPr>
          <w:rFonts w:hint="eastAsia"/>
        </w:rPr>
        <w:t xml:space="preserve">4.3 </w:t>
      </w:r>
      <w:r>
        <w:rPr>
          <w:rFonts w:hint="eastAsia"/>
        </w:rPr>
        <w:t>法定代表人授权书</w:t>
      </w:r>
      <w:bookmarkEnd w:id="41"/>
      <w:r>
        <w:rPr>
          <w:rFonts w:hint="eastAsia"/>
        </w:rPr>
        <w:t>（格式）</w:t>
      </w:r>
      <w:bookmarkEnd w:id="42"/>
    </w:p>
    <w:p w:rsidR="00170BD3" w:rsidRDefault="00FB7863">
      <w:pPr>
        <w:pStyle w:val="a7"/>
        <w:spacing w:before="100" w:beforeAutospacing="1" w:after="100" w:afterAutospacing="1"/>
        <w:jc w:val="center"/>
        <w:rPr>
          <w:rFonts w:hAnsi="宋体"/>
          <w:sz w:val="24"/>
          <w:szCs w:val="24"/>
        </w:rPr>
      </w:pPr>
      <w:r>
        <w:rPr>
          <w:rFonts w:hAnsi="宋体" w:hint="eastAsia"/>
          <w:sz w:val="24"/>
          <w:szCs w:val="24"/>
        </w:rPr>
        <w:t>法定代表人授权书</w:t>
      </w:r>
    </w:p>
    <w:p w:rsidR="00170BD3" w:rsidRDefault="00170BD3">
      <w:pPr>
        <w:pStyle w:val="a7"/>
        <w:spacing w:before="100" w:beforeAutospacing="1" w:after="100" w:afterAutospacing="1"/>
        <w:jc w:val="center"/>
        <w:rPr>
          <w:rFonts w:hAnsi="宋体"/>
          <w:sz w:val="24"/>
          <w:szCs w:val="24"/>
        </w:rPr>
      </w:pPr>
    </w:p>
    <w:p w:rsidR="00170BD3" w:rsidRDefault="00FB7863">
      <w:pPr>
        <w:pStyle w:val="a7"/>
        <w:spacing w:before="100" w:beforeAutospacing="1" w:after="100" w:afterAutospacing="1" w:line="360" w:lineRule="auto"/>
        <w:ind w:firstLineChars="250" w:firstLine="600"/>
        <w:rPr>
          <w:rFonts w:hAnsi="宋体"/>
          <w:sz w:val="24"/>
          <w:szCs w:val="24"/>
        </w:rPr>
      </w:pPr>
      <w:r>
        <w:rPr>
          <w:rFonts w:hAnsi="宋体" w:hint="eastAsia"/>
          <w:sz w:val="24"/>
          <w:szCs w:val="24"/>
        </w:rPr>
        <w:t xml:space="preserve"> 本授权书声明：注册于</w:t>
      </w:r>
      <w:r>
        <w:rPr>
          <w:rFonts w:hAnsi="宋体" w:hint="eastAsia"/>
          <w:sz w:val="24"/>
          <w:szCs w:val="24"/>
          <w:u w:val="single"/>
        </w:rPr>
        <w:t>（国家或地区的名称）</w:t>
      </w:r>
      <w:r>
        <w:rPr>
          <w:rFonts w:hAnsi="宋体" w:hint="eastAsia"/>
          <w:sz w:val="24"/>
          <w:szCs w:val="24"/>
        </w:rPr>
        <w:t>的（</w:t>
      </w:r>
      <w:r>
        <w:rPr>
          <w:rFonts w:hAnsi="宋体" w:hint="eastAsia"/>
          <w:i/>
          <w:sz w:val="24"/>
          <w:szCs w:val="24"/>
          <w:u w:val="single"/>
        </w:rPr>
        <w:t>公司名称</w:t>
      </w:r>
      <w:r>
        <w:rPr>
          <w:rFonts w:hAnsi="宋体" w:hint="eastAsia"/>
          <w:sz w:val="24"/>
          <w:szCs w:val="24"/>
        </w:rPr>
        <w:t>）的在下面签字的（</w:t>
      </w:r>
      <w:r>
        <w:rPr>
          <w:rFonts w:hAnsi="宋体" w:hint="eastAsia"/>
          <w:i/>
          <w:sz w:val="24"/>
          <w:szCs w:val="24"/>
          <w:u w:val="single"/>
        </w:rPr>
        <w:t>法人代表姓名、职务</w:t>
      </w:r>
      <w:r>
        <w:rPr>
          <w:rFonts w:hAnsi="宋体" w:hint="eastAsia"/>
          <w:sz w:val="24"/>
          <w:szCs w:val="24"/>
        </w:rPr>
        <w:t>）代表本公司授权（</w:t>
      </w:r>
      <w:r>
        <w:rPr>
          <w:rFonts w:hAnsi="宋体" w:hint="eastAsia"/>
          <w:i/>
          <w:sz w:val="24"/>
          <w:szCs w:val="24"/>
          <w:u w:val="single"/>
        </w:rPr>
        <w:t>单位名称</w:t>
      </w:r>
      <w:r>
        <w:rPr>
          <w:rFonts w:hAnsi="宋体" w:hint="eastAsia"/>
          <w:sz w:val="24"/>
          <w:szCs w:val="24"/>
        </w:rPr>
        <w:t>）的在下面签字的（</w:t>
      </w:r>
      <w:r>
        <w:rPr>
          <w:rFonts w:hAnsi="宋体" w:hint="eastAsia"/>
          <w:i/>
          <w:sz w:val="24"/>
          <w:szCs w:val="24"/>
          <w:u w:val="single"/>
        </w:rPr>
        <w:t>被授权人的姓名、职务</w:t>
      </w:r>
      <w:r>
        <w:rPr>
          <w:rFonts w:hAnsi="宋体" w:hint="eastAsia"/>
          <w:sz w:val="24"/>
          <w:szCs w:val="24"/>
        </w:rPr>
        <w:t>）为本公司的合法代理人，就（</w:t>
      </w:r>
      <w:r>
        <w:rPr>
          <w:rFonts w:hAnsi="宋体" w:hint="eastAsia"/>
          <w:i/>
          <w:sz w:val="24"/>
          <w:szCs w:val="24"/>
          <w:u w:val="single"/>
        </w:rPr>
        <w:t>项目名称</w:t>
      </w:r>
      <w:r>
        <w:rPr>
          <w:rFonts w:hAnsi="宋体" w:hint="eastAsia"/>
          <w:sz w:val="24"/>
          <w:szCs w:val="24"/>
        </w:rPr>
        <w:t>）投标，以本公司名义处理一切与之有关的事务。</w:t>
      </w:r>
      <w:r>
        <w:rPr>
          <w:rFonts w:hAnsi="宋体" w:hint="eastAsia"/>
          <w:sz w:val="24"/>
          <w:szCs w:val="24"/>
        </w:rPr>
        <w:cr/>
        <w:t xml:space="preserve">　　</w:t>
      </w:r>
    </w:p>
    <w:p w:rsidR="00170BD3" w:rsidRDefault="00FB7863">
      <w:pPr>
        <w:pStyle w:val="a7"/>
        <w:tabs>
          <w:tab w:val="left" w:pos="5580"/>
        </w:tabs>
        <w:spacing w:before="100" w:beforeAutospacing="1" w:after="100" w:afterAutospacing="1"/>
        <w:ind w:leftChars="228" w:left="479"/>
        <w:rPr>
          <w:rFonts w:hAnsi="宋体"/>
          <w:sz w:val="24"/>
          <w:szCs w:val="24"/>
        </w:rPr>
      </w:pPr>
      <w:r>
        <w:rPr>
          <w:rFonts w:hAnsi="宋体" w:hint="eastAsia"/>
          <w:sz w:val="24"/>
          <w:szCs w:val="24"/>
        </w:rPr>
        <w:t>本授权书于__________年_____月______日签字生效,特此声明。</w:t>
      </w:r>
      <w:r>
        <w:rPr>
          <w:rFonts w:hAnsi="宋体" w:hint="eastAsia"/>
          <w:sz w:val="24"/>
          <w:szCs w:val="24"/>
        </w:rPr>
        <w:cr/>
      </w:r>
    </w:p>
    <w:p w:rsidR="00170BD3" w:rsidRDefault="00170BD3">
      <w:pPr>
        <w:pStyle w:val="a7"/>
        <w:tabs>
          <w:tab w:val="left" w:pos="5580"/>
        </w:tabs>
        <w:spacing w:before="100" w:beforeAutospacing="1" w:after="100" w:afterAutospacing="1"/>
        <w:rPr>
          <w:rFonts w:hAnsi="宋体"/>
          <w:sz w:val="24"/>
          <w:szCs w:val="24"/>
        </w:rPr>
      </w:pPr>
    </w:p>
    <w:p w:rsidR="00170BD3" w:rsidRDefault="00FB7863">
      <w:pPr>
        <w:pStyle w:val="a7"/>
        <w:tabs>
          <w:tab w:val="left" w:pos="5580"/>
        </w:tabs>
        <w:spacing w:before="100" w:beforeAutospacing="1" w:after="100" w:afterAutospacing="1"/>
        <w:rPr>
          <w:rFonts w:hAnsi="宋体"/>
          <w:sz w:val="24"/>
          <w:szCs w:val="24"/>
        </w:rPr>
      </w:pPr>
      <w:r>
        <w:rPr>
          <w:rFonts w:hAnsi="宋体" w:hint="eastAsia"/>
          <w:sz w:val="24"/>
          <w:szCs w:val="24"/>
        </w:rPr>
        <w:t>法定代表人签字_______________________________</w:t>
      </w:r>
    </w:p>
    <w:p w:rsidR="00170BD3" w:rsidRDefault="00FB7863">
      <w:pPr>
        <w:pStyle w:val="a7"/>
        <w:tabs>
          <w:tab w:val="left" w:pos="5580"/>
        </w:tabs>
        <w:spacing w:before="100" w:beforeAutospacing="1" w:after="100" w:afterAutospacing="1"/>
        <w:rPr>
          <w:rFonts w:hAnsi="宋体"/>
          <w:sz w:val="24"/>
          <w:szCs w:val="24"/>
        </w:rPr>
      </w:pPr>
      <w:r>
        <w:rPr>
          <w:rFonts w:hAnsi="宋体" w:hint="eastAsia"/>
          <w:sz w:val="24"/>
          <w:szCs w:val="24"/>
        </w:rPr>
        <w:cr/>
        <w:t>被授权人签字_______________________________</w:t>
      </w:r>
    </w:p>
    <w:p w:rsidR="00170BD3" w:rsidRDefault="00FB7863">
      <w:pPr>
        <w:pStyle w:val="a7"/>
        <w:tabs>
          <w:tab w:val="left" w:pos="5580"/>
        </w:tabs>
        <w:spacing w:before="100" w:beforeAutospacing="1" w:after="100" w:afterAutospacing="1"/>
        <w:rPr>
          <w:rFonts w:hAnsi="宋体"/>
          <w:sz w:val="24"/>
          <w:szCs w:val="24"/>
        </w:rPr>
      </w:pPr>
      <w:r>
        <w:rPr>
          <w:rFonts w:hAnsi="宋体" w:hint="eastAsia"/>
          <w:sz w:val="24"/>
          <w:szCs w:val="24"/>
        </w:rPr>
        <w:cr/>
        <w:t>公司名称（盖章）：</w:t>
      </w:r>
      <w:bookmarkStart w:id="56" w:name="_Toc390939619"/>
      <w:bookmarkEnd w:id="43"/>
      <w:bookmarkEnd w:id="44"/>
      <w:bookmarkEnd w:id="45"/>
      <w:bookmarkEnd w:id="46"/>
      <w:bookmarkEnd w:id="47"/>
      <w:bookmarkEnd w:id="48"/>
      <w:bookmarkEnd w:id="49"/>
      <w:bookmarkEnd w:id="50"/>
      <w:bookmarkEnd w:id="51"/>
      <w:bookmarkEnd w:id="52"/>
      <w:bookmarkEnd w:id="53"/>
      <w:bookmarkEnd w:id="54"/>
      <w:bookmarkEnd w:id="55"/>
    </w:p>
    <w:bookmarkEnd w:id="56"/>
    <w:p w:rsidR="00170BD3" w:rsidRDefault="00170BD3">
      <w:pPr>
        <w:spacing w:before="100" w:beforeAutospacing="1" w:after="100" w:afterAutospacing="1"/>
        <w:rPr>
          <w:rFonts w:ascii="宋体" w:hAnsi="宋体"/>
        </w:rPr>
      </w:pPr>
    </w:p>
    <w:p w:rsidR="00170BD3" w:rsidRDefault="00170BD3">
      <w:pPr>
        <w:spacing w:before="100" w:beforeAutospacing="1" w:after="100" w:afterAutospacing="1"/>
        <w:rPr>
          <w:rFonts w:ascii="宋体" w:hAnsi="宋体"/>
        </w:rPr>
      </w:pPr>
    </w:p>
    <w:p w:rsidR="00170BD3" w:rsidRDefault="00170BD3">
      <w:pPr>
        <w:spacing w:before="100" w:beforeAutospacing="1" w:after="100" w:afterAutospacing="1"/>
        <w:rPr>
          <w:rFonts w:ascii="宋体" w:hAnsi="宋体"/>
        </w:rPr>
      </w:pPr>
    </w:p>
    <w:p w:rsidR="00170BD3" w:rsidRDefault="00170BD3">
      <w:pPr>
        <w:spacing w:before="100" w:beforeAutospacing="1" w:after="100" w:afterAutospacing="1"/>
        <w:rPr>
          <w:rFonts w:ascii="宋体" w:hAnsi="宋体"/>
        </w:rPr>
      </w:pPr>
    </w:p>
    <w:p w:rsidR="00170BD3" w:rsidRDefault="00170BD3">
      <w:pPr>
        <w:spacing w:before="100" w:beforeAutospacing="1" w:after="100" w:afterAutospacing="1"/>
        <w:rPr>
          <w:rFonts w:ascii="宋体" w:hAnsi="宋体"/>
        </w:rPr>
      </w:pPr>
    </w:p>
    <w:p w:rsidR="00170BD3" w:rsidRDefault="00170BD3">
      <w:pPr>
        <w:spacing w:before="100" w:beforeAutospacing="1" w:after="100" w:afterAutospacing="1"/>
        <w:rPr>
          <w:rFonts w:ascii="宋体" w:hAnsi="宋体"/>
        </w:rPr>
        <w:sectPr w:rsidR="00170BD3">
          <w:headerReference w:type="default" r:id="rId15"/>
          <w:footerReference w:type="even" r:id="rId16"/>
          <w:footerReference w:type="default" r:id="rId17"/>
          <w:footerReference w:type="first" r:id="rId18"/>
          <w:pgSz w:w="11906" w:h="16838"/>
          <w:pgMar w:top="1440" w:right="1800" w:bottom="1440" w:left="1800" w:header="851" w:footer="992" w:gutter="0"/>
          <w:pgBorders w:offsetFrom="page">
            <w:top w:val="single" w:sz="4" w:space="24" w:color="FFFFFF"/>
            <w:left w:val="single" w:sz="4" w:space="24" w:color="FFFFFF"/>
            <w:bottom w:val="single" w:sz="4" w:space="24" w:color="FFFFFF"/>
            <w:right w:val="single" w:sz="4" w:space="24" w:color="FFFFFF"/>
          </w:pgBorders>
          <w:pgNumType w:start="1"/>
          <w:cols w:space="720"/>
          <w:titlePg/>
          <w:docGrid w:type="lines" w:linePitch="312"/>
        </w:sectPr>
      </w:pPr>
    </w:p>
    <w:p w:rsidR="00170BD3" w:rsidRDefault="00170BD3">
      <w:pPr>
        <w:spacing w:before="100" w:beforeAutospacing="1" w:after="100" w:afterAutospacing="1"/>
        <w:rPr>
          <w:rFonts w:ascii="宋体" w:hAnsi="宋体"/>
        </w:rPr>
      </w:pPr>
    </w:p>
    <w:p w:rsidR="00170BD3" w:rsidRDefault="00FB7863">
      <w:pPr>
        <w:pStyle w:val="ac"/>
      </w:pPr>
      <w:bookmarkStart w:id="57" w:name="_Toc183588717"/>
      <w:bookmarkStart w:id="58" w:name="_Toc390939620"/>
      <w:bookmarkStart w:id="59" w:name="_Toc469319361"/>
      <w:r>
        <w:rPr>
          <w:rFonts w:hint="eastAsia"/>
        </w:rPr>
        <w:t>附件</w:t>
      </w:r>
      <w:r>
        <w:rPr>
          <w:rFonts w:hint="eastAsia"/>
        </w:rPr>
        <w:t xml:space="preserve">5 </w:t>
      </w:r>
      <w:bookmarkEnd w:id="57"/>
      <w:r>
        <w:rPr>
          <w:rFonts w:hint="eastAsia"/>
        </w:rPr>
        <w:t>招标代理服务费承诺书（格式）</w:t>
      </w:r>
      <w:bookmarkEnd w:id="58"/>
      <w:bookmarkEnd w:id="59"/>
    </w:p>
    <w:p w:rsidR="00170BD3" w:rsidRDefault="00170BD3">
      <w:pPr>
        <w:pStyle w:val="a7"/>
        <w:spacing w:before="100" w:beforeAutospacing="1" w:after="100" w:afterAutospacing="1"/>
        <w:ind w:left="425"/>
        <w:jc w:val="center"/>
        <w:rPr>
          <w:rFonts w:hAnsi="宋体"/>
          <w:szCs w:val="21"/>
        </w:rPr>
      </w:pPr>
    </w:p>
    <w:p w:rsidR="00170BD3" w:rsidRDefault="00170BD3">
      <w:pPr>
        <w:pStyle w:val="a7"/>
        <w:spacing w:before="100" w:beforeAutospacing="1" w:after="100" w:afterAutospacing="1"/>
        <w:rPr>
          <w:rFonts w:hAnsi="宋体"/>
          <w:szCs w:val="21"/>
        </w:rPr>
      </w:pPr>
    </w:p>
    <w:p w:rsidR="00170BD3" w:rsidRDefault="00FB7863">
      <w:pPr>
        <w:pStyle w:val="a7"/>
        <w:spacing w:before="100" w:beforeAutospacing="1" w:after="100" w:afterAutospacing="1"/>
        <w:ind w:firstLineChars="200" w:firstLine="480"/>
        <w:rPr>
          <w:rFonts w:hAnsi="宋体"/>
          <w:sz w:val="24"/>
          <w:szCs w:val="24"/>
        </w:rPr>
      </w:pPr>
      <w:r>
        <w:rPr>
          <w:rFonts w:hAnsi="宋体" w:hint="eastAsia"/>
          <w:sz w:val="24"/>
          <w:szCs w:val="24"/>
        </w:rPr>
        <w:t>致：海南和顺项目管理有限公司：</w:t>
      </w:r>
    </w:p>
    <w:p w:rsidR="00170BD3" w:rsidRDefault="00170BD3">
      <w:pPr>
        <w:pStyle w:val="a7"/>
        <w:spacing w:before="100" w:beforeAutospacing="1" w:after="100" w:afterAutospacing="1"/>
        <w:ind w:firstLineChars="200" w:firstLine="480"/>
        <w:rPr>
          <w:rFonts w:hAnsi="宋体"/>
          <w:sz w:val="24"/>
          <w:szCs w:val="24"/>
        </w:rPr>
      </w:pPr>
    </w:p>
    <w:p w:rsidR="00170BD3" w:rsidRDefault="00FB7863">
      <w:pPr>
        <w:pStyle w:val="a7"/>
        <w:spacing w:before="100" w:beforeAutospacing="1" w:after="100" w:afterAutospacing="1" w:line="360" w:lineRule="auto"/>
        <w:ind w:firstLineChars="200" w:firstLine="480"/>
        <w:rPr>
          <w:rFonts w:hAnsi="宋体"/>
          <w:sz w:val="24"/>
          <w:szCs w:val="24"/>
        </w:rPr>
      </w:pPr>
      <w:r>
        <w:rPr>
          <w:rFonts w:hAnsi="宋体" w:hint="eastAsia"/>
          <w:sz w:val="24"/>
          <w:szCs w:val="24"/>
        </w:rPr>
        <w:tab/>
        <w:t>我们在贵公司组织的</w:t>
      </w:r>
      <w:r>
        <w:rPr>
          <w:rFonts w:hAnsi="宋体" w:hint="eastAsia"/>
          <w:sz w:val="24"/>
          <w:szCs w:val="24"/>
          <w:u w:val="single"/>
        </w:rPr>
        <w:tab/>
      </w:r>
      <w:r>
        <w:rPr>
          <w:rFonts w:hAnsi="宋体" w:hint="eastAsia"/>
          <w:sz w:val="24"/>
          <w:szCs w:val="24"/>
          <w:u w:val="single"/>
        </w:rPr>
        <w:tab/>
      </w:r>
      <w:r>
        <w:rPr>
          <w:rFonts w:hAnsi="宋体" w:hint="eastAsia"/>
          <w:sz w:val="24"/>
          <w:szCs w:val="24"/>
        </w:rPr>
        <w:t>项目</w:t>
      </w:r>
      <w:r w:rsidR="004643A9">
        <w:rPr>
          <w:rFonts w:hAnsi="宋体" w:hint="eastAsia"/>
          <w:sz w:val="24"/>
          <w:szCs w:val="24"/>
        </w:rPr>
        <w:t>采购</w:t>
      </w:r>
      <w:r>
        <w:rPr>
          <w:rFonts w:hAnsi="宋体" w:hint="eastAsia"/>
          <w:sz w:val="24"/>
          <w:szCs w:val="24"/>
        </w:rPr>
        <w:t>中若获中标（谈判文件编号：</w:t>
      </w:r>
      <w:r>
        <w:rPr>
          <w:rFonts w:hAnsi="宋体" w:hint="eastAsia"/>
          <w:sz w:val="24"/>
          <w:szCs w:val="24"/>
          <w:u w:val="single"/>
        </w:rPr>
        <w:tab/>
      </w:r>
      <w:r>
        <w:rPr>
          <w:rFonts w:hAnsi="宋体" w:hint="eastAsia"/>
          <w:sz w:val="24"/>
          <w:szCs w:val="24"/>
          <w:u w:val="single"/>
        </w:rPr>
        <w:tab/>
      </w:r>
      <w:r>
        <w:rPr>
          <w:rFonts w:hAnsi="宋体" w:hint="eastAsia"/>
          <w:sz w:val="24"/>
          <w:szCs w:val="24"/>
        </w:rPr>
        <w:t>），我们保证在收到付款通知书后按谈判文件的规定，以支票、汇票或现金方式，向贵公司一次性支付应该交纳的招标代理服务费用。</w:t>
      </w:r>
    </w:p>
    <w:p w:rsidR="00170BD3" w:rsidRDefault="00170BD3">
      <w:pPr>
        <w:pStyle w:val="a7"/>
        <w:spacing w:before="100" w:beforeAutospacing="1" w:after="100" w:afterAutospacing="1"/>
        <w:ind w:firstLineChars="200" w:firstLine="480"/>
        <w:rPr>
          <w:rFonts w:hAnsi="宋体"/>
          <w:sz w:val="24"/>
          <w:szCs w:val="24"/>
        </w:rPr>
      </w:pPr>
    </w:p>
    <w:p w:rsidR="00170BD3" w:rsidRDefault="00FB7863">
      <w:pPr>
        <w:pStyle w:val="a7"/>
        <w:spacing w:before="100" w:beforeAutospacing="1" w:after="100" w:afterAutospacing="1"/>
        <w:ind w:firstLineChars="200" w:firstLine="480"/>
        <w:rPr>
          <w:rFonts w:hAnsi="宋体"/>
          <w:sz w:val="24"/>
          <w:szCs w:val="24"/>
        </w:rPr>
      </w:pPr>
      <w:r>
        <w:rPr>
          <w:rFonts w:hAnsi="宋体" w:hint="eastAsia"/>
          <w:sz w:val="24"/>
          <w:szCs w:val="24"/>
        </w:rPr>
        <w:tab/>
      </w:r>
      <w:r>
        <w:rPr>
          <w:rFonts w:hAnsi="宋体" w:hint="eastAsia"/>
          <w:sz w:val="24"/>
          <w:szCs w:val="24"/>
        </w:rPr>
        <w:tab/>
        <w:t>特此承诺！</w:t>
      </w:r>
    </w:p>
    <w:p w:rsidR="00170BD3" w:rsidRDefault="00170BD3">
      <w:pPr>
        <w:pStyle w:val="a7"/>
        <w:spacing w:before="100" w:beforeAutospacing="1" w:after="100" w:afterAutospacing="1"/>
        <w:ind w:firstLineChars="200" w:firstLine="480"/>
        <w:rPr>
          <w:rFonts w:hAnsi="宋体"/>
          <w:sz w:val="24"/>
          <w:szCs w:val="24"/>
        </w:rPr>
      </w:pPr>
    </w:p>
    <w:p w:rsidR="00170BD3" w:rsidRDefault="00170BD3">
      <w:pPr>
        <w:pStyle w:val="a7"/>
        <w:spacing w:before="100" w:beforeAutospacing="1" w:after="100" w:afterAutospacing="1"/>
        <w:ind w:firstLineChars="200" w:firstLine="480"/>
        <w:rPr>
          <w:rFonts w:hAnsi="宋体"/>
          <w:sz w:val="24"/>
          <w:szCs w:val="24"/>
        </w:rPr>
      </w:pPr>
    </w:p>
    <w:p w:rsidR="00170BD3" w:rsidRDefault="00FB7863">
      <w:pPr>
        <w:pStyle w:val="a7"/>
        <w:spacing w:before="100" w:beforeAutospacing="1" w:after="100" w:afterAutospacing="1"/>
        <w:ind w:firstLineChars="200" w:firstLine="480"/>
        <w:rPr>
          <w:rFonts w:hAnsi="宋体"/>
          <w:sz w:val="24"/>
          <w:szCs w:val="24"/>
        </w:rPr>
      </w:pPr>
      <w:r>
        <w:rPr>
          <w:rFonts w:hAnsi="宋体" w:hint="eastAsia"/>
          <w:sz w:val="24"/>
          <w:szCs w:val="24"/>
        </w:rPr>
        <w:tab/>
        <w:t>承诺方法定名称：</w:t>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p>
    <w:p w:rsidR="00170BD3" w:rsidRDefault="00FB7863">
      <w:pPr>
        <w:pStyle w:val="a7"/>
        <w:spacing w:before="100" w:beforeAutospacing="1" w:after="100" w:afterAutospacing="1"/>
        <w:ind w:firstLineChars="200" w:firstLine="480"/>
        <w:rPr>
          <w:rFonts w:hAnsi="宋体"/>
          <w:sz w:val="24"/>
          <w:szCs w:val="24"/>
        </w:rPr>
      </w:pPr>
      <w:r>
        <w:rPr>
          <w:rFonts w:hAnsi="宋体" w:hint="eastAsia"/>
          <w:sz w:val="24"/>
          <w:szCs w:val="24"/>
        </w:rPr>
        <w:tab/>
        <w:t>地址：</w:t>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p>
    <w:p w:rsidR="00170BD3" w:rsidRDefault="00FB7863">
      <w:pPr>
        <w:pStyle w:val="a7"/>
        <w:spacing w:before="100" w:beforeAutospacing="1" w:after="100" w:afterAutospacing="1"/>
        <w:ind w:firstLineChars="200" w:firstLine="480"/>
        <w:rPr>
          <w:rFonts w:hAnsi="宋体"/>
          <w:sz w:val="24"/>
          <w:szCs w:val="24"/>
        </w:rPr>
      </w:pPr>
      <w:r>
        <w:rPr>
          <w:rFonts w:hAnsi="宋体" w:hint="eastAsia"/>
          <w:sz w:val="24"/>
          <w:szCs w:val="24"/>
        </w:rPr>
        <w:tab/>
        <w:t>电话：</w:t>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t>传真：</w:t>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p>
    <w:p w:rsidR="00170BD3" w:rsidRDefault="00FB7863">
      <w:pPr>
        <w:pStyle w:val="a7"/>
        <w:spacing w:before="100" w:beforeAutospacing="1" w:after="100" w:afterAutospacing="1"/>
        <w:ind w:firstLineChars="200" w:firstLine="480"/>
        <w:rPr>
          <w:rFonts w:hAnsi="宋体"/>
          <w:sz w:val="24"/>
          <w:szCs w:val="24"/>
        </w:rPr>
      </w:pPr>
      <w:r>
        <w:rPr>
          <w:rFonts w:hAnsi="宋体" w:hint="eastAsia"/>
          <w:sz w:val="24"/>
          <w:szCs w:val="24"/>
        </w:rPr>
        <w:tab/>
        <w:t>承诺方授权代表签字：</w:t>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t>（承诺方盖章）</w:t>
      </w:r>
    </w:p>
    <w:p w:rsidR="00170BD3" w:rsidRDefault="00FB7863">
      <w:pPr>
        <w:pStyle w:val="a7"/>
        <w:spacing w:before="100" w:beforeAutospacing="1" w:after="100" w:afterAutospacing="1"/>
        <w:ind w:firstLineChars="200" w:firstLine="480"/>
        <w:rPr>
          <w:rFonts w:hAnsi="宋体"/>
          <w:sz w:val="24"/>
          <w:szCs w:val="24"/>
        </w:rPr>
      </w:pPr>
      <w:r>
        <w:rPr>
          <w:rFonts w:hAnsi="宋体" w:hint="eastAsia"/>
          <w:sz w:val="24"/>
          <w:szCs w:val="24"/>
        </w:rPr>
        <w:tab/>
        <w:t>承诺日期：</w:t>
      </w:r>
      <w:r>
        <w:rPr>
          <w:rFonts w:hAnsi="宋体" w:hint="eastAsia"/>
          <w:sz w:val="24"/>
          <w:szCs w:val="24"/>
        </w:rPr>
        <w:tab/>
      </w:r>
      <w:r>
        <w:rPr>
          <w:rFonts w:hAnsi="宋体" w:hint="eastAsia"/>
          <w:sz w:val="24"/>
          <w:szCs w:val="24"/>
        </w:rPr>
        <w:tab/>
      </w:r>
    </w:p>
    <w:p w:rsidR="00170BD3" w:rsidRDefault="00170BD3">
      <w:pPr>
        <w:pStyle w:val="a7"/>
        <w:spacing w:before="100" w:beforeAutospacing="1" w:after="100" w:afterAutospacing="1"/>
        <w:ind w:firstLineChars="200" w:firstLine="480"/>
        <w:rPr>
          <w:rFonts w:hAnsi="宋体"/>
          <w:sz w:val="24"/>
          <w:szCs w:val="24"/>
        </w:rPr>
      </w:pPr>
    </w:p>
    <w:p w:rsidR="00170BD3" w:rsidRDefault="00170BD3">
      <w:pPr>
        <w:pStyle w:val="a7"/>
        <w:spacing w:before="100" w:beforeAutospacing="1" w:after="100" w:afterAutospacing="1"/>
        <w:ind w:firstLineChars="200" w:firstLine="480"/>
        <w:rPr>
          <w:rFonts w:hAnsi="宋体"/>
          <w:sz w:val="24"/>
          <w:szCs w:val="24"/>
        </w:rPr>
      </w:pPr>
    </w:p>
    <w:p w:rsidR="00170BD3" w:rsidRDefault="00170BD3">
      <w:pPr>
        <w:pStyle w:val="a7"/>
        <w:spacing w:before="100" w:beforeAutospacing="1" w:after="100" w:afterAutospacing="1"/>
        <w:ind w:firstLineChars="200" w:firstLine="480"/>
        <w:rPr>
          <w:rFonts w:hAnsi="宋体"/>
          <w:sz w:val="24"/>
          <w:szCs w:val="24"/>
        </w:rPr>
      </w:pPr>
    </w:p>
    <w:p w:rsidR="00170BD3" w:rsidRDefault="00170BD3">
      <w:pPr>
        <w:pStyle w:val="a7"/>
        <w:spacing w:before="100" w:beforeAutospacing="1" w:after="100" w:afterAutospacing="1"/>
        <w:ind w:firstLineChars="200" w:firstLine="480"/>
        <w:rPr>
          <w:rFonts w:hAnsi="宋体"/>
          <w:sz w:val="24"/>
          <w:szCs w:val="24"/>
        </w:rPr>
      </w:pPr>
    </w:p>
    <w:p w:rsidR="00170BD3" w:rsidRDefault="00170BD3">
      <w:pPr>
        <w:spacing w:before="100" w:beforeAutospacing="1" w:after="100" w:afterAutospacing="1"/>
        <w:ind w:leftChars="-4" w:left="-8" w:firstLineChars="201" w:firstLine="565"/>
        <w:rPr>
          <w:rFonts w:ascii="宋体" w:hAnsi="宋体"/>
          <w:b/>
          <w:sz w:val="28"/>
          <w:szCs w:val="28"/>
        </w:rPr>
        <w:sectPr w:rsidR="00170BD3">
          <w:footerReference w:type="default" r:id="rId19"/>
          <w:footerReference w:type="first" r:id="rId20"/>
          <w:pgSz w:w="11906" w:h="16838"/>
          <w:pgMar w:top="1440" w:right="1800" w:bottom="1440" w:left="1800" w:header="851" w:footer="992" w:gutter="0"/>
          <w:pgBorders w:offsetFrom="page">
            <w:top w:val="single" w:sz="4" w:space="24" w:color="FFFFFF"/>
            <w:left w:val="single" w:sz="4" w:space="24" w:color="FFFFFF"/>
            <w:bottom w:val="single" w:sz="4" w:space="24" w:color="FFFFFF"/>
            <w:right w:val="single" w:sz="4" w:space="24" w:color="FFFFFF"/>
          </w:pgBorders>
          <w:cols w:space="720"/>
          <w:titlePg/>
          <w:docGrid w:type="lines" w:linePitch="312"/>
        </w:sectPr>
      </w:pPr>
      <w:bookmarkStart w:id="60" w:name="_Toc390939621"/>
    </w:p>
    <w:p w:rsidR="00170BD3" w:rsidRDefault="00170BD3">
      <w:pPr>
        <w:spacing w:before="100" w:beforeAutospacing="1" w:after="100" w:afterAutospacing="1"/>
        <w:ind w:leftChars="-4" w:left="-8" w:firstLineChars="201" w:firstLine="565"/>
        <w:rPr>
          <w:rFonts w:ascii="宋体" w:hAnsi="宋体"/>
          <w:b/>
          <w:sz w:val="28"/>
          <w:szCs w:val="28"/>
        </w:rPr>
      </w:pPr>
    </w:p>
    <w:p w:rsidR="00170BD3" w:rsidRDefault="00FB7863">
      <w:pPr>
        <w:pStyle w:val="ac"/>
      </w:pPr>
      <w:bookmarkStart w:id="61" w:name="_Toc469319362"/>
      <w:r>
        <w:rPr>
          <w:rFonts w:hint="eastAsia"/>
          <w:sz w:val="28"/>
          <w:szCs w:val="28"/>
        </w:rPr>
        <w:t>附件</w:t>
      </w:r>
      <w:r>
        <w:rPr>
          <w:rFonts w:hint="eastAsia"/>
        </w:rPr>
        <w:t>6</w:t>
      </w:r>
      <w:r>
        <w:rPr>
          <w:rFonts w:hint="eastAsia"/>
        </w:rPr>
        <w:t>参加政府采购活动前三年内，在经营活动中</w:t>
      </w:r>
      <w:bookmarkEnd w:id="61"/>
    </w:p>
    <w:p w:rsidR="00170BD3" w:rsidRDefault="00FB7863">
      <w:pPr>
        <w:pStyle w:val="ac"/>
      </w:pPr>
      <w:bookmarkStart w:id="62" w:name="_Toc469319363"/>
      <w:r>
        <w:rPr>
          <w:rFonts w:hint="eastAsia"/>
        </w:rPr>
        <w:t>没有重大违法记录</w:t>
      </w:r>
      <w:r>
        <w:rPr>
          <w:rFonts w:hint="eastAsia"/>
        </w:rPr>
        <w:t>(</w:t>
      </w:r>
      <w:r>
        <w:rPr>
          <w:rFonts w:hint="eastAsia"/>
        </w:rPr>
        <w:t>格式自拟</w:t>
      </w:r>
      <w:r>
        <w:rPr>
          <w:rFonts w:hint="eastAsia"/>
        </w:rPr>
        <w:t>)</w:t>
      </w:r>
      <w:bookmarkEnd w:id="62"/>
    </w:p>
    <w:p w:rsidR="00170BD3" w:rsidRDefault="00170BD3">
      <w:pPr>
        <w:spacing w:before="100" w:beforeAutospacing="1" w:after="100" w:afterAutospacing="1"/>
        <w:ind w:leftChars="-4" w:left="-8" w:firstLineChars="201" w:firstLine="482"/>
        <w:rPr>
          <w:rFonts w:ascii="宋体" w:hAnsi="宋体"/>
          <w:sz w:val="24"/>
          <w:szCs w:val="24"/>
        </w:rPr>
      </w:pPr>
    </w:p>
    <w:p w:rsidR="00170BD3" w:rsidRDefault="00170BD3">
      <w:pPr>
        <w:spacing w:before="100" w:beforeAutospacing="1" w:after="100" w:afterAutospacing="1"/>
        <w:ind w:leftChars="-4" w:left="-8" w:firstLineChars="201" w:firstLine="482"/>
        <w:rPr>
          <w:rFonts w:ascii="宋体" w:hAnsi="宋体"/>
          <w:sz w:val="24"/>
          <w:szCs w:val="24"/>
        </w:rPr>
      </w:pPr>
    </w:p>
    <w:p w:rsidR="00170BD3" w:rsidRDefault="00170BD3">
      <w:pPr>
        <w:spacing w:before="100" w:beforeAutospacing="1" w:after="100" w:afterAutospacing="1"/>
        <w:ind w:leftChars="-4" w:left="-8" w:firstLineChars="201" w:firstLine="482"/>
        <w:rPr>
          <w:rFonts w:ascii="宋体" w:hAnsi="宋体"/>
          <w:sz w:val="24"/>
          <w:szCs w:val="24"/>
        </w:rPr>
      </w:pPr>
    </w:p>
    <w:p w:rsidR="00170BD3" w:rsidRDefault="00170BD3">
      <w:pPr>
        <w:spacing w:before="100" w:beforeAutospacing="1" w:after="100" w:afterAutospacing="1"/>
        <w:ind w:leftChars="-4" w:left="-8" w:firstLineChars="201" w:firstLine="482"/>
        <w:rPr>
          <w:rFonts w:ascii="宋体" w:hAnsi="宋体"/>
          <w:sz w:val="24"/>
          <w:szCs w:val="24"/>
        </w:rPr>
      </w:pPr>
    </w:p>
    <w:p w:rsidR="00170BD3" w:rsidRDefault="00170BD3">
      <w:pPr>
        <w:spacing w:before="100" w:beforeAutospacing="1" w:after="100" w:afterAutospacing="1"/>
        <w:ind w:leftChars="-4" w:left="-8" w:firstLineChars="201" w:firstLine="482"/>
        <w:rPr>
          <w:rFonts w:ascii="宋体" w:hAnsi="宋体"/>
          <w:sz w:val="24"/>
          <w:szCs w:val="24"/>
        </w:rPr>
      </w:pPr>
    </w:p>
    <w:p w:rsidR="00170BD3" w:rsidRDefault="00170BD3">
      <w:pPr>
        <w:spacing w:before="100" w:beforeAutospacing="1" w:after="100" w:afterAutospacing="1"/>
        <w:ind w:leftChars="-4" w:left="-8" w:firstLineChars="201" w:firstLine="482"/>
        <w:rPr>
          <w:rFonts w:ascii="宋体" w:hAnsi="宋体"/>
          <w:sz w:val="24"/>
          <w:szCs w:val="24"/>
        </w:rPr>
      </w:pPr>
    </w:p>
    <w:p w:rsidR="00170BD3" w:rsidRDefault="00170BD3">
      <w:pPr>
        <w:spacing w:before="100" w:beforeAutospacing="1" w:after="100" w:afterAutospacing="1"/>
        <w:ind w:leftChars="-4" w:left="-8" w:firstLineChars="201" w:firstLine="482"/>
        <w:rPr>
          <w:rFonts w:ascii="宋体" w:hAnsi="宋体"/>
          <w:sz w:val="24"/>
          <w:szCs w:val="24"/>
        </w:rPr>
      </w:pPr>
    </w:p>
    <w:p w:rsidR="00170BD3" w:rsidRDefault="00170BD3">
      <w:pPr>
        <w:spacing w:before="100" w:beforeAutospacing="1" w:after="100" w:afterAutospacing="1"/>
        <w:ind w:leftChars="-4" w:left="-8" w:firstLineChars="201" w:firstLine="482"/>
        <w:rPr>
          <w:rFonts w:ascii="宋体" w:hAnsi="宋体"/>
          <w:sz w:val="24"/>
          <w:szCs w:val="24"/>
        </w:rPr>
      </w:pPr>
    </w:p>
    <w:p w:rsidR="00170BD3" w:rsidRDefault="00170BD3">
      <w:pPr>
        <w:spacing w:before="100" w:beforeAutospacing="1" w:after="100" w:afterAutospacing="1"/>
        <w:ind w:leftChars="-4" w:left="-8" w:firstLineChars="201" w:firstLine="482"/>
        <w:rPr>
          <w:rFonts w:ascii="宋体" w:hAnsi="宋体"/>
          <w:sz w:val="24"/>
          <w:szCs w:val="24"/>
        </w:rPr>
      </w:pPr>
    </w:p>
    <w:p w:rsidR="00170BD3" w:rsidRDefault="00170BD3">
      <w:pPr>
        <w:spacing w:before="100" w:beforeAutospacing="1" w:after="100" w:afterAutospacing="1"/>
        <w:ind w:leftChars="-4" w:left="-8" w:firstLineChars="201" w:firstLine="482"/>
        <w:rPr>
          <w:rFonts w:ascii="宋体" w:hAnsi="宋体"/>
          <w:sz w:val="24"/>
          <w:szCs w:val="24"/>
        </w:rPr>
      </w:pPr>
    </w:p>
    <w:p w:rsidR="00170BD3" w:rsidRDefault="00170BD3">
      <w:pPr>
        <w:spacing w:before="100" w:beforeAutospacing="1" w:after="100" w:afterAutospacing="1"/>
        <w:ind w:leftChars="-4" w:left="-8" w:firstLineChars="201" w:firstLine="482"/>
        <w:rPr>
          <w:rFonts w:ascii="宋体" w:hAnsi="宋体"/>
          <w:sz w:val="24"/>
          <w:szCs w:val="24"/>
        </w:rPr>
      </w:pPr>
    </w:p>
    <w:p w:rsidR="00170BD3" w:rsidRDefault="00170BD3">
      <w:pPr>
        <w:spacing w:before="100" w:beforeAutospacing="1" w:after="100" w:afterAutospacing="1"/>
        <w:ind w:leftChars="-4" w:left="-8" w:firstLineChars="201" w:firstLine="482"/>
        <w:rPr>
          <w:rFonts w:ascii="宋体" w:hAnsi="宋体"/>
          <w:sz w:val="24"/>
          <w:szCs w:val="24"/>
        </w:rPr>
      </w:pPr>
    </w:p>
    <w:p w:rsidR="00170BD3" w:rsidRDefault="00170BD3">
      <w:pPr>
        <w:spacing w:before="100" w:beforeAutospacing="1" w:after="100" w:afterAutospacing="1"/>
        <w:ind w:leftChars="-4" w:left="-8" w:firstLineChars="201" w:firstLine="482"/>
        <w:rPr>
          <w:rFonts w:ascii="宋体" w:hAnsi="宋体"/>
          <w:sz w:val="24"/>
          <w:szCs w:val="24"/>
        </w:rPr>
      </w:pPr>
    </w:p>
    <w:p w:rsidR="00170BD3" w:rsidRDefault="00170BD3">
      <w:pPr>
        <w:spacing w:before="100" w:beforeAutospacing="1" w:after="100" w:afterAutospacing="1"/>
        <w:ind w:leftChars="-4" w:left="-8" w:firstLineChars="201" w:firstLine="482"/>
        <w:rPr>
          <w:rFonts w:ascii="宋体" w:hAnsi="宋体"/>
          <w:sz w:val="24"/>
          <w:szCs w:val="24"/>
        </w:rPr>
      </w:pPr>
    </w:p>
    <w:p w:rsidR="00170BD3" w:rsidRDefault="00170BD3">
      <w:pPr>
        <w:spacing w:before="100" w:beforeAutospacing="1" w:after="100" w:afterAutospacing="1"/>
        <w:ind w:leftChars="-4" w:left="-8" w:firstLineChars="201" w:firstLine="482"/>
        <w:rPr>
          <w:rFonts w:ascii="宋体" w:hAnsi="宋体"/>
          <w:sz w:val="24"/>
          <w:szCs w:val="24"/>
        </w:rPr>
      </w:pPr>
    </w:p>
    <w:p w:rsidR="00170BD3" w:rsidRDefault="00170BD3">
      <w:pPr>
        <w:spacing w:before="100" w:beforeAutospacing="1" w:after="100" w:afterAutospacing="1"/>
        <w:ind w:leftChars="-4" w:left="-8" w:firstLineChars="201" w:firstLine="482"/>
        <w:rPr>
          <w:rFonts w:ascii="宋体" w:hAnsi="宋体"/>
          <w:sz w:val="24"/>
          <w:szCs w:val="24"/>
        </w:rPr>
      </w:pPr>
    </w:p>
    <w:p w:rsidR="00170BD3" w:rsidRDefault="00170BD3">
      <w:pPr>
        <w:spacing w:before="100" w:beforeAutospacing="1" w:after="100" w:afterAutospacing="1"/>
        <w:ind w:leftChars="-4" w:left="-8" w:firstLineChars="201" w:firstLine="482"/>
        <w:rPr>
          <w:rFonts w:ascii="宋体" w:hAnsi="宋体"/>
          <w:sz w:val="24"/>
          <w:szCs w:val="24"/>
        </w:rPr>
      </w:pPr>
    </w:p>
    <w:p w:rsidR="00170BD3" w:rsidRDefault="00170BD3">
      <w:pPr>
        <w:spacing w:before="100" w:beforeAutospacing="1" w:after="100" w:afterAutospacing="1"/>
        <w:ind w:leftChars="-4" w:left="-8" w:firstLineChars="201" w:firstLine="482"/>
        <w:rPr>
          <w:rFonts w:ascii="宋体" w:hAnsi="宋体"/>
          <w:sz w:val="24"/>
          <w:szCs w:val="24"/>
        </w:rPr>
      </w:pPr>
    </w:p>
    <w:p w:rsidR="00170BD3" w:rsidRDefault="00170BD3">
      <w:pPr>
        <w:spacing w:before="100" w:beforeAutospacing="1" w:after="100" w:afterAutospacing="1"/>
        <w:ind w:leftChars="-4" w:left="-8" w:firstLineChars="201" w:firstLine="482"/>
        <w:rPr>
          <w:rFonts w:ascii="宋体" w:hAnsi="宋体"/>
          <w:sz w:val="24"/>
          <w:szCs w:val="24"/>
        </w:rPr>
        <w:sectPr w:rsidR="00170BD3">
          <w:footerReference w:type="default" r:id="rId21"/>
          <w:footerReference w:type="first" r:id="rId22"/>
          <w:pgSz w:w="11906" w:h="16838"/>
          <w:pgMar w:top="1440" w:right="1800" w:bottom="1440" w:left="1800" w:header="851" w:footer="992" w:gutter="0"/>
          <w:pgBorders w:offsetFrom="page">
            <w:top w:val="single" w:sz="4" w:space="24" w:color="FFFFFF"/>
            <w:left w:val="single" w:sz="4" w:space="24" w:color="FFFFFF"/>
            <w:bottom w:val="single" w:sz="4" w:space="24" w:color="FFFFFF"/>
            <w:right w:val="single" w:sz="4" w:space="24" w:color="FFFFFF"/>
          </w:pgBorders>
          <w:pgNumType w:start="1"/>
          <w:cols w:space="720"/>
          <w:docGrid w:type="lines" w:linePitch="312"/>
        </w:sectPr>
      </w:pPr>
    </w:p>
    <w:p w:rsidR="00170BD3" w:rsidRDefault="00170BD3">
      <w:pPr>
        <w:spacing w:before="100" w:beforeAutospacing="1" w:after="100" w:afterAutospacing="1"/>
        <w:ind w:leftChars="-4" w:left="-8" w:firstLineChars="201" w:firstLine="482"/>
        <w:rPr>
          <w:rFonts w:ascii="宋体" w:hAnsi="宋体"/>
          <w:sz w:val="24"/>
          <w:szCs w:val="24"/>
        </w:rPr>
      </w:pPr>
    </w:p>
    <w:p w:rsidR="00170BD3" w:rsidRDefault="00FB7863">
      <w:pPr>
        <w:pStyle w:val="ac"/>
        <w:jc w:val="both"/>
      </w:pPr>
      <w:bookmarkStart w:id="63" w:name="_Toc469319364"/>
      <w:r>
        <w:rPr>
          <w:rFonts w:hint="eastAsia"/>
        </w:rPr>
        <w:t>附件</w:t>
      </w:r>
      <w:r>
        <w:rPr>
          <w:rFonts w:hint="eastAsia"/>
        </w:rPr>
        <w:t>7</w:t>
      </w:r>
      <w:r>
        <w:rPr>
          <w:rFonts w:hint="eastAsia"/>
        </w:rPr>
        <w:t>投标人认为需要提供的用于参与评审的其他相关资料</w:t>
      </w:r>
      <w:bookmarkEnd w:id="63"/>
    </w:p>
    <w:p w:rsidR="00170BD3" w:rsidRDefault="00170BD3">
      <w:pPr>
        <w:spacing w:before="100" w:beforeAutospacing="1" w:after="100" w:afterAutospacing="1"/>
        <w:ind w:leftChars="-4" w:left="-8" w:firstLineChars="201" w:firstLine="482"/>
        <w:rPr>
          <w:rFonts w:ascii="宋体" w:hAnsi="宋体"/>
          <w:sz w:val="24"/>
          <w:szCs w:val="24"/>
        </w:rPr>
      </w:pPr>
    </w:p>
    <w:p w:rsidR="00170BD3" w:rsidRDefault="00170BD3">
      <w:pPr>
        <w:spacing w:before="100" w:beforeAutospacing="1" w:after="100" w:afterAutospacing="1"/>
        <w:ind w:leftChars="-4" w:left="-8" w:firstLineChars="201" w:firstLine="482"/>
        <w:rPr>
          <w:rFonts w:ascii="宋体" w:hAnsi="宋体"/>
          <w:sz w:val="24"/>
          <w:szCs w:val="24"/>
        </w:rPr>
      </w:pPr>
    </w:p>
    <w:p w:rsidR="00170BD3" w:rsidRDefault="00170BD3">
      <w:pPr>
        <w:spacing w:before="100" w:beforeAutospacing="1" w:after="100" w:afterAutospacing="1"/>
        <w:ind w:leftChars="-4" w:left="-8" w:firstLineChars="201" w:firstLine="482"/>
        <w:rPr>
          <w:rFonts w:ascii="宋体" w:hAnsi="宋体"/>
          <w:sz w:val="24"/>
          <w:szCs w:val="24"/>
        </w:rPr>
      </w:pPr>
    </w:p>
    <w:p w:rsidR="00170BD3" w:rsidRDefault="00170BD3">
      <w:pPr>
        <w:spacing w:before="100" w:beforeAutospacing="1" w:after="100" w:afterAutospacing="1"/>
        <w:ind w:leftChars="-4" w:left="-8" w:firstLineChars="201" w:firstLine="482"/>
        <w:rPr>
          <w:rFonts w:ascii="宋体" w:hAnsi="宋体"/>
          <w:sz w:val="24"/>
          <w:szCs w:val="24"/>
        </w:rPr>
      </w:pPr>
    </w:p>
    <w:p w:rsidR="00170BD3" w:rsidRDefault="00170BD3">
      <w:pPr>
        <w:spacing w:before="100" w:beforeAutospacing="1" w:after="100" w:afterAutospacing="1"/>
        <w:ind w:leftChars="-4" w:left="-8" w:firstLineChars="201" w:firstLine="482"/>
        <w:rPr>
          <w:rFonts w:ascii="宋体" w:hAnsi="宋体"/>
          <w:sz w:val="24"/>
          <w:szCs w:val="24"/>
        </w:rPr>
      </w:pPr>
    </w:p>
    <w:p w:rsidR="00170BD3" w:rsidRDefault="00170BD3">
      <w:pPr>
        <w:spacing w:before="100" w:beforeAutospacing="1" w:after="100" w:afterAutospacing="1"/>
        <w:ind w:leftChars="-4" w:left="-8" w:firstLineChars="201" w:firstLine="482"/>
        <w:rPr>
          <w:rFonts w:ascii="宋体" w:hAnsi="宋体"/>
          <w:sz w:val="24"/>
          <w:szCs w:val="24"/>
        </w:rPr>
      </w:pPr>
    </w:p>
    <w:p w:rsidR="00170BD3" w:rsidRDefault="00170BD3">
      <w:pPr>
        <w:spacing w:before="100" w:beforeAutospacing="1" w:after="100" w:afterAutospacing="1"/>
        <w:ind w:leftChars="-4" w:left="-8" w:firstLineChars="201" w:firstLine="482"/>
        <w:rPr>
          <w:rFonts w:ascii="宋体" w:hAnsi="宋体"/>
          <w:sz w:val="24"/>
          <w:szCs w:val="24"/>
        </w:rPr>
      </w:pPr>
    </w:p>
    <w:p w:rsidR="00170BD3" w:rsidRDefault="00170BD3">
      <w:pPr>
        <w:spacing w:before="100" w:beforeAutospacing="1" w:after="100" w:afterAutospacing="1"/>
        <w:ind w:leftChars="-4" w:left="-8" w:firstLineChars="201" w:firstLine="482"/>
        <w:rPr>
          <w:rFonts w:ascii="宋体" w:hAnsi="宋体"/>
          <w:sz w:val="24"/>
          <w:szCs w:val="24"/>
        </w:rPr>
      </w:pPr>
    </w:p>
    <w:p w:rsidR="00170BD3" w:rsidRDefault="00170BD3">
      <w:pPr>
        <w:spacing w:before="100" w:beforeAutospacing="1" w:after="100" w:afterAutospacing="1"/>
        <w:ind w:leftChars="-4" w:left="-8" w:firstLineChars="201" w:firstLine="482"/>
        <w:rPr>
          <w:rFonts w:ascii="宋体" w:hAnsi="宋体"/>
          <w:sz w:val="24"/>
          <w:szCs w:val="24"/>
        </w:rPr>
      </w:pPr>
    </w:p>
    <w:p w:rsidR="00170BD3" w:rsidRDefault="00170BD3">
      <w:pPr>
        <w:spacing w:before="100" w:beforeAutospacing="1" w:after="100" w:afterAutospacing="1"/>
        <w:ind w:leftChars="-4" w:left="-8" w:firstLineChars="201" w:firstLine="482"/>
        <w:rPr>
          <w:rFonts w:ascii="宋体" w:hAnsi="宋体"/>
          <w:sz w:val="24"/>
          <w:szCs w:val="24"/>
        </w:rPr>
      </w:pPr>
    </w:p>
    <w:p w:rsidR="00170BD3" w:rsidRDefault="00170BD3">
      <w:pPr>
        <w:spacing w:before="100" w:beforeAutospacing="1" w:after="100" w:afterAutospacing="1"/>
        <w:ind w:leftChars="-4" w:left="-8" w:firstLineChars="201" w:firstLine="482"/>
        <w:rPr>
          <w:rFonts w:ascii="宋体" w:hAnsi="宋体"/>
          <w:sz w:val="24"/>
          <w:szCs w:val="24"/>
        </w:rPr>
      </w:pPr>
    </w:p>
    <w:p w:rsidR="00170BD3" w:rsidRDefault="00170BD3">
      <w:pPr>
        <w:spacing w:before="100" w:beforeAutospacing="1" w:after="100" w:afterAutospacing="1"/>
        <w:ind w:leftChars="-4" w:left="-8" w:firstLineChars="201" w:firstLine="482"/>
        <w:rPr>
          <w:rFonts w:ascii="宋体" w:hAnsi="宋体"/>
          <w:sz w:val="24"/>
          <w:szCs w:val="24"/>
        </w:rPr>
      </w:pPr>
    </w:p>
    <w:p w:rsidR="00170BD3" w:rsidRDefault="00170BD3">
      <w:pPr>
        <w:spacing w:before="100" w:beforeAutospacing="1" w:after="100" w:afterAutospacing="1"/>
        <w:ind w:leftChars="-4" w:left="-8" w:firstLineChars="201" w:firstLine="482"/>
        <w:rPr>
          <w:rFonts w:ascii="宋体" w:hAnsi="宋体"/>
          <w:sz w:val="24"/>
          <w:szCs w:val="24"/>
        </w:rPr>
      </w:pPr>
    </w:p>
    <w:p w:rsidR="00170BD3" w:rsidRDefault="00170BD3">
      <w:pPr>
        <w:spacing w:before="100" w:beforeAutospacing="1" w:after="100" w:afterAutospacing="1"/>
        <w:ind w:leftChars="-4" w:left="-8" w:firstLineChars="201" w:firstLine="482"/>
        <w:rPr>
          <w:rFonts w:ascii="宋体" w:hAnsi="宋体"/>
          <w:sz w:val="24"/>
          <w:szCs w:val="24"/>
        </w:rPr>
      </w:pPr>
    </w:p>
    <w:p w:rsidR="00170BD3" w:rsidRDefault="00170BD3">
      <w:pPr>
        <w:spacing w:before="100" w:beforeAutospacing="1" w:after="100" w:afterAutospacing="1"/>
        <w:ind w:leftChars="-4" w:left="-8" w:firstLineChars="201" w:firstLine="482"/>
        <w:rPr>
          <w:rFonts w:ascii="宋体" w:hAnsi="宋体"/>
          <w:sz w:val="24"/>
          <w:szCs w:val="24"/>
        </w:rPr>
      </w:pPr>
    </w:p>
    <w:p w:rsidR="00170BD3" w:rsidRDefault="00170BD3">
      <w:pPr>
        <w:spacing w:before="100" w:beforeAutospacing="1" w:after="100" w:afterAutospacing="1"/>
        <w:ind w:leftChars="-4" w:left="-8" w:firstLineChars="201" w:firstLine="482"/>
        <w:rPr>
          <w:rFonts w:ascii="宋体" w:hAnsi="宋体"/>
          <w:sz w:val="24"/>
          <w:szCs w:val="24"/>
        </w:rPr>
      </w:pPr>
    </w:p>
    <w:p w:rsidR="00170BD3" w:rsidRDefault="00170BD3">
      <w:pPr>
        <w:spacing w:before="100" w:beforeAutospacing="1" w:after="100" w:afterAutospacing="1"/>
        <w:ind w:leftChars="-4" w:left="-8" w:firstLineChars="201" w:firstLine="482"/>
        <w:rPr>
          <w:rFonts w:ascii="宋体" w:hAnsi="宋体"/>
          <w:sz w:val="24"/>
          <w:szCs w:val="24"/>
        </w:rPr>
      </w:pPr>
    </w:p>
    <w:p w:rsidR="00170BD3" w:rsidRDefault="00170BD3">
      <w:pPr>
        <w:spacing w:before="100" w:beforeAutospacing="1" w:after="100" w:afterAutospacing="1"/>
        <w:ind w:leftChars="-4" w:left="-8" w:firstLineChars="201" w:firstLine="482"/>
        <w:rPr>
          <w:rFonts w:ascii="宋体" w:hAnsi="宋体"/>
          <w:sz w:val="24"/>
          <w:szCs w:val="24"/>
        </w:rPr>
      </w:pPr>
    </w:p>
    <w:bookmarkEnd w:id="60"/>
    <w:p w:rsidR="00170BD3" w:rsidRDefault="00170BD3">
      <w:pPr>
        <w:pStyle w:val="a7"/>
        <w:spacing w:before="100" w:beforeAutospacing="1" w:after="100" w:afterAutospacing="1"/>
        <w:rPr>
          <w:rFonts w:hAnsi="宋体"/>
          <w:sz w:val="24"/>
          <w:szCs w:val="24"/>
        </w:rPr>
      </w:pPr>
    </w:p>
    <w:p w:rsidR="003D4576" w:rsidRDefault="003D4576">
      <w:pPr>
        <w:pStyle w:val="a7"/>
        <w:spacing w:before="100" w:beforeAutospacing="1" w:after="100" w:afterAutospacing="1"/>
        <w:rPr>
          <w:rFonts w:hAnsi="宋体"/>
          <w:sz w:val="24"/>
          <w:szCs w:val="24"/>
        </w:rPr>
      </w:pPr>
    </w:p>
    <w:p w:rsidR="00170BD3" w:rsidRDefault="00FB7863">
      <w:pPr>
        <w:pStyle w:val="ac"/>
      </w:pPr>
      <w:bookmarkStart w:id="64" w:name="_Toc469319365"/>
      <w:r>
        <w:rPr>
          <w:rFonts w:hint="eastAsia"/>
        </w:rPr>
        <w:lastRenderedPageBreak/>
        <w:t>第六章</w:t>
      </w:r>
      <w:r>
        <w:rPr>
          <w:rFonts w:hint="eastAsia"/>
        </w:rPr>
        <w:t xml:space="preserve">  </w:t>
      </w:r>
      <w:r>
        <w:rPr>
          <w:rFonts w:hint="eastAsia"/>
        </w:rPr>
        <w:t>评审办法和程序</w:t>
      </w:r>
      <w:bookmarkEnd w:id="64"/>
    </w:p>
    <w:p w:rsidR="00170BD3" w:rsidRDefault="00FB7863" w:rsidP="003A33FF">
      <w:pPr>
        <w:tabs>
          <w:tab w:val="left" w:pos="720"/>
        </w:tabs>
        <w:spacing w:before="100" w:beforeAutospacing="1" w:after="100" w:afterAutospacing="1"/>
        <w:ind w:leftChars="-229" w:left="-481" w:rightChars="-50" w:right="-105" w:firstLineChars="229" w:firstLine="550"/>
        <w:rPr>
          <w:rFonts w:ascii="宋体" w:hAnsi="宋体"/>
          <w:sz w:val="24"/>
        </w:rPr>
      </w:pPr>
      <w:r>
        <w:rPr>
          <w:rFonts w:ascii="宋体" w:hAnsi="宋体" w:hint="eastAsia"/>
          <w:sz w:val="24"/>
        </w:rPr>
        <w:t>一、评审原则</w:t>
      </w:r>
    </w:p>
    <w:p w:rsidR="00170BD3" w:rsidRDefault="00FB7863">
      <w:pPr>
        <w:numPr>
          <w:ilvl w:val="0"/>
          <w:numId w:val="3"/>
        </w:numPr>
        <w:tabs>
          <w:tab w:val="clear" w:pos="481"/>
          <w:tab w:val="left" w:pos="360"/>
          <w:tab w:val="left" w:pos="720"/>
        </w:tabs>
        <w:spacing w:before="100" w:beforeAutospacing="1" w:after="100" w:afterAutospacing="1" w:line="360" w:lineRule="auto"/>
        <w:ind w:left="720"/>
        <w:jc w:val="left"/>
        <w:rPr>
          <w:rFonts w:ascii="宋体" w:hAnsi="宋体"/>
          <w:sz w:val="24"/>
        </w:rPr>
      </w:pPr>
      <w:r>
        <w:rPr>
          <w:rFonts w:ascii="宋体" w:hAnsi="宋体" w:hint="eastAsia"/>
          <w:sz w:val="24"/>
        </w:rPr>
        <w:t>本次采购采用竞争性谈判方式进行，评审由依法组成的谈判小组负责完成。评审基本原则：评审工作应依据《中华人民共和国政府采购法》以及国家和地方政府采购的有关规定，遵循“公开、公平、公正、择优、诚实信用”的原则。</w:t>
      </w:r>
    </w:p>
    <w:p w:rsidR="00170BD3" w:rsidRDefault="00FB7863">
      <w:pPr>
        <w:numPr>
          <w:ilvl w:val="0"/>
          <w:numId w:val="3"/>
        </w:numPr>
        <w:tabs>
          <w:tab w:val="clear" w:pos="481"/>
          <w:tab w:val="left" w:pos="360"/>
          <w:tab w:val="left" w:pos="720"/>
        </w:tabs>
        <w:spacing w:before="100" w:beforeAutospacing="1" w:after="100" w:afterAutospacing="1" w:line="360" w:lineRule="auto"/>
        <w:ind w:left="720"/>
        <w:jc w:val="left"/>
        <w:rPr>
          <w:rFonts w:ascii="宋体" w:hAnsi="宋体"/>
          <w:sz w:val="24"/>
        </w:rPr>
      </w:pPr>
      <w:r>
        <w:rPr>
          <w:rFonts w:ascii="宋体" w:hAnsi="宋体" w:hint="eastAsia"/>
          <w:sz w:val="24"/>
        </w:rPr>
        <w:t>本次评审是以谈判文件，谈判响应文件和谈判承诺文件和最终报价为依据，按公正、科学、客观、平等竞争的要求，推荐技术先进、报价合理、经验丰富、信誉良好、售后服务好、及综合实力强的成交投标人。</w:t>
      </w:r>
    </w:p>
    <w:p w:rsidR="00170BD3" w:rsidRDefault="00FB7863">
      <w:pPr>
        <w:numPr>
          <w:ilvl w:val="0"/>
          <w:numId w:val="3"/>
        </w:numPr>
        <w:tabs>
          <w:tab w:val="clear" w:pos="481"/>
          <w:tab w:val="left" w:pos="360"/>
          <w:tab w:val="left" w:pos="720"/>
        </w:tabs>
        <w:spacing w:before="100" w:beforeAutospacing="1" w:after="100" w:afterAutospacing="1" w:line="360" w:lineRule="auto"/>
        <w:ind w:left="720"/>
        <w:jc w:val="left"/>
        <w:rPr>
          <w:rFonts w:ascii="宋体" w:hAnsi="宋体"/>
          <w:sz w:val="24"/>
        </w:rPr>
      </w:pPr>
      <w:r>
        <w:rPr>
          <w:rFonts w:ascii="宋体" w:hAnsi="宋体" w:hint="eastAsia"/>
          <w:sz w:val="24"/>
        </w:rPr>
        <w:t>参加谈判工作的所有人员应遵守《中华人民共和国政府采购法》以及国家和地方政府采购的有关规定，严格保密，确保竞争性谈判工作公平、公正，任何单位和个人不得无理干预谈判小组的正常工作。</w:t>
      </w:r>
    </w:p>
    <w:p w:rsidR="00170BD3" w:rsidRDefault="00FB7863">
      <w:pPr>
        <w:tabs>
          <w:tab w:val="left" w:pos="360"/>
          <w:tab w:val="left" w:pos="720"/>
        </w:tabs>
        <w:spacing w:before="100" w:beforeAutospacing="1" w:after="100" w:afterAutospacing="1" w:line="360" w:lineRule="auto"/>
        <w:ind w:left="720"/>
        <w:jc w:val="left"/>
        <w:rPr>
          <w:rFonts w:ascii="宋体" w:hAnsi="宋体"/>
          <w:sz w:val="24"/>
        </w:rPr>
      </w:pPr>
      <w:r>
        <w:rPr>
          <w:rFonts w:ascii="宋体" w:hAnsi="宋体" w:hint="eastAsia"/>
          <w:sz w:val="24"/>
        </w:rPr>
        <w:t>二、评审程序和评审方法</w:t>
      </w:r>
    </w:p>
    <w:p w:rsidR="00170BD3" w:rsidRDefault="00FB7863" w:rsidP="003A33FF">
      <w:pPr>
        <w:tabs>
          <w:tab w:val="left" w:pos="720"/>
        </w:tabs>
        <w:spacing w:before="100" w:beforeAutospacing="1" w:after="100" w:afterAutospacing="1"/>
        <w:ind w:leftChars="-229" w:left="-481" w:rightChars="-50" w:right="-105" w:firstLineChars="229" w:firstLine="550"/>
        <w:rPr>
          <w:rFonts w:ascii="宋体" w:hAnsi="宋体"/>
          <w:sz w:val="24"/>
        </w:rPr>
      </w:pPr>
      <w:r>
        <w:rPr>
          <w:rFonts w:ascii="宋体" w:hAnsi="宋体" w:hint="eastAsia"/>
          <w:sz w:val="24"/>
        </w:rPr>
        <w:t xml:space="preserve">     评审流程如下：</w:t>
      </w:r>
    </w:p>
    <w:p w:rsidR="00170BD3" w:rsidRDefault="00FB7863">
      <w:pPr>
        <w:tabs>
          <w:tab w:val="left" w:pos="720"/>
        </w:tabs>
        <w:spacing w:before="100" w:beforeAutospacing="1" w:after="100" w:afterAutospacing="1" w:line="360" w:lineRule="auto"/>
        <w:ind w:leftChars="170" w:left="357" w:rightChars="-50" w:right="-105" w:firstLineChars="245" w:firstLine="588"/>
        <w:rPr>
          <w:rFonts w:ascii="宋体" w:hAnsi="宋体"/>
          <w:sz w:val="24"/>
        </w:rPr>
      </w:pPr>
      <w:r>
        <w:rPr>
          <w:rFonts w:ascii="宋体" w:hAnsi="宋体" w:hint="eastAsia"/>
          <w:sz w:val="24"/>
        </w:rPr>
        <w:t>评标准备</w:t>
      </w:r>
      <w:r>
        <w:rPr>
          <w:rFonts w:ascii="宋体" w:hAnsi="宋体" w:hint="eastAsia"/>
          <w:sz w:val="24"/>
        </w:rPr>
        <w:sym w:font="Symbol" w:char="F0AE"/>
      </w:r>
      <w:r>
        <w:rPr>
          <w:rFonts w:ascii="宋体" w:hAnsi="宋体" w:hint="eastAsia"/>
          <w:sz w:val="24"/>
        </w:rPr>
        <w:t>谈判响应文件初步评审（符合性审查和资格性审查）</w:t>
      </w:r>
      <w:r>
        <w:rPr>
          <w:rFonts w:ascii="宋体" w:hAnsi="宋体" w:hint="eastAsia"/>
          <w:sz w:val="24"/>
        </w:rPr>
        <w:sym w:font="Symbol" w:char="F0AE"/>
      </w:r>
      <w:r>
        <w:rPr>
          <w:rFonts w:ascii="宋体" w:hAnsi="宋体" w:hint="eastAsia"/>
          <w:sz w:val="24"/>
        </w:rPr>
        <w:t>谈判响应文件的比较与评价（从商务、技术两方面进行比较与评价）</w:t>
      </w:r>
      <w:r>
        <w:rPr>
          <w:rFonts w:ascii="宋体" w:hAnsi="宋体" w:hint="eastAsia"/>
          <w:sz w:val="24"/>
        </w:rPr>
        <w:sym w:font="Symbol" w:char="F0AE"/>
      </w:r>
      <w:r>
        <w:rPr>
          <w:rFonts w:ascii="宋体" w:hAnsi="宋体" w:hint="eastAsia"/>
          <w:sz w:val="24"/>
        </w:rPr>
        <w:t>专家与通过审查的投标人分别单独进行谈判并做出二次报价</w:t>
      </w:r>
      <w:r>
        <w:rPr>
          <w:rFonts w:ascii="宋体" w:hAnsi="宋体" w:hint="eastAsia"/>
          <w:sz w:val="24"/>
        </w:rPr>
        <w:sym w:font="Symbol" w:char="F0AE"/>
      </w:r>
      <w:r>
        <w:rPr>
          <w:rFonts w:ascii="宋体" w:hAnsi="宋体" w:hint="eastAsia"/>
          <w:sz w:val="24"/>
        </w:rPr>
        <w:t>通过审查的投标人按价格由低到高顺序排列，并确定价格最低的投标人为成交投标人。</w:t>
      </w:r>
    </w:p>
    <w:p w:rsidR="00170BD3" w:rsidRDefault="00FB7863">
      <w:pPr>
        <w:tabs>
          <w:tab w:val="left" w:pos="720"/>
        </w:tabs>
        <w:spacing w:before="100" w:beforeAutospacing="1" w:after="100" w:afterAutospacing="1"/>
        <w:ind w:rightChars="-50" w:right="-105" w:firstLineChars="150" w:firstLine="360"/>
        <w:rPr>
          <w:rFonts w:ascii="宋体" w:hAnsi="宋体"/>
          <w:sz w:val="24"/>
        </w:rPr>
      </w:pPr>
      <w:r>
        <w:rPr>
          <w:rFonts w:ascii="宋体" w:hAnsi="宋体" w:hint="eastAsia"/>
          <w:sz w:val="24"/>
        </w:rPr>
        <w:t>（1）评标准备</w:t>
      </w:r>
    </w:p>
    <w:p w:rsidR="00170BD3" w:rsidRDefault="00FB7863">
      <w:pPr>
        <w:tabs>
          <w:tab w:val="left" w:pos="720"/>
        </w:tabs>
        <w:spacing w:before="100" w:beforeAutospacing="1" w:after="100" w:afterAutospacing="1"/>
        <w:ind w:rightChars="-50" w:right="-105" w:firstLineChars="250" w:firstLine="600"/>
        <w:rPr>
          <w:rFonts w:ascii="宋体" w:hAnsi="宋体"/>
          <w:sz w:val="24"/>
        </w:rPr>
      </w:pPr>
      <w:r>
        <w:rPr>
          <w:rFonts w:ascii="宋体" w:hAnsi="宋体" w:hint="eastAsia"/>
          <w:sz w:val="24"/>
        </w:rPr>
        <w:t>评标委员会成员阅读竞争性谈判文件，了解本次招标的范围和需求，熟悉评标方法；</w:t>
      </w:r>
    </w:p>
    <w:p w:rsidR="00170BD3" w:rsidRDefault="00FB7863">
      <w:pPr>
        <w:spacing w:before="100" w:beforeAutospacing="1" w:after="100" w:afterAutospacing="1"/>
        <w:ind w:firstLineChars="150" w:firstLine="360"/>
        <w:rPr>
          <w:rFonts w:ascii="宋体" w:hAnsi="宋体"/>
          <w:sz w:val="24"/>
        </w:rPr>
      </w:pPr>
      <w:r>
        <w:rPr>
          <w:rFonts w:ascii="宋体" w:hAnsi="宋体" w:cs="Arial" w:hint="eastAsia"/>
          <w:sz w:val="24"/>
        </w:rPr>
        <w:t>（2）谈判响应文件初步</w:t>
      </w:r>
      <w:r>
        <w:rPr>
          <w:rFonts w:ascii="宋体" w:hAnsi="宋体" w:hint="eastAsia"/>
          <w:sz w:val="24"/>
        </w:rPr>
        <w:t>评审</w:t>
      </w:r>
    </w:p>
    <w:p w:rsidR="00170BD3" w:rsidRDefault="00FB7863">
      <w:pPr>
        <w:spacing w:before="100" w:beforeAutospacing="1" w:after="100" w:afterAutospacing="1"/>
        <w:ind w:firstLineChars="200" w:firstLine="480"/>
        <w:rPr>
          <w:rFonts w:ascii="宋体" w:hAnsi="宋体" w:cs="Arial"/>
          <w:sz w:val="24"/>
        </w:rPr>
      </w:pPr>
      <w:r>
        <w:rPr>
          <w:rFonts w:ascii="宋体" w:hAnsi="宋体" w:hint="eastAsia"/>
          <w:sz w:val="24"/>
        </w:rPr>
        <w:t>进入评审程序后，谈判小组先对投标人的谈判响应文件进行初步评审。</w:t>
      </w:r>
      <w:r>
        <w:rPr>
          <w:rFonts w:ascii="宋体" w:hAnsi="宋体" w:cs="Arial" w:hint="eastAsia"/>
          <w:sz w:val="24"/>
        </w:rPr>
        <w:t>谈判小组将根据评审办法的规定和附表1的内容，对</w:t>
      </w:r>
      <w:r>
        <w:rPr>
          <w:rFonts w:ascii="宋体" w:hAnsi="宋体" w:hint="eastAsia"/>
          <w:sz w:val="24"/>
        </w:rPr>
        <w:t>谈判响应</w:t>
      </w:r>
      <w:r>
        <w:rPr>
          <w:rFonts w:ascii="宋体" w:hAnsi="宋体" w:cs="Arial" w:hint="eastAsia"/>
          <w:sz w:val="24"/>
        </w:rPr>
        <w:t>文件进行初步评审。</w:t>
      </w:r>
    </w:p>
    <w:p w:rsidR="00170BD3" w:rsidRDefault="00FB7863">
      <w:pPr>
        <w:tabs>
          <w:tab w:val="left" w:pos="720"/>
          <w:tab w:val="left" w:pos="3675"/>
        </w:tabs>
        <w:spacing w:before="100" w:beforeAutospacing="1" w:after="100" w:afterAutospacing="1"/>
        <w:ind w:firstLineChars="200" w:firstLine="480"/>
        <w:rPr>
          <w:rFonts w:ascii="宋体" w:hAnsi="宋体" w:cs="Arial"/>
          <w:sz w:val="24"/>
        </w:rPr>
      </w:pPr>
      <w:r>
        <w:rPr>
          <w:rFonts w:ascii="宋体" w:hAnsi="宋体" w:cs="Arial" w:hint="eastAsia"/>
          <w:sz w:val="24"/>
        </w:rPr>
        <w:t>若出现以下情况，则</w:t>
      </w:r>
      <w:r>
        <w:rPr>
          <w:rFonts w:ascii="宋体" w:hAnsi="宋体" w:hint="eastAsia"/>
          <w:sz w:val="24"/>
        </w:rPr>
        <w:t>谈判响应</w:t>
      </w:r>
      <w:r>
        <w:rPr>
          <w:rFonts w:ascii="宋体" w:hAnsi="宋体" w:cs="Arial" w:hint="eastAsia"/>
          <w:sz w:val="24"/>
        </w:rPr>
        <w:t>文件将被认定为不满足采购需求</w:t>
      </w:r>
      <w:r>
        <w:rPr>
          <w:rFonts w:ascii="宋体" w:hAnsi="宋体" w:hint="eastAsia"/>
          <w:sz w:val="24"/>
        </w:rPr>
        <w:t>而不能通过初</w:t>
      </w:r>
      <w:r>
        <w:rPr>
          <w:rFonts w:ascii="宋体" w:hAnsi="宋体" w:hint="eastAsia"/>
          <w:sz w:val="24"/>
        </w:rPr>
        <w:lastRenderedPageBreak/>
        <w:t>步审查</w:t>
      </w:r>
      <w:r>
        <w:rPr>
          <w:rFonts w:ascii="宋体" w:hAnsi="宋体" w:cs="Arial" w:hint="eastAsia"/>
          <w:sz w:val="24"/>
        </w:rPr>
        <w:t>：</w:t>
      </w:r>
    </w:p>
    <w:p w:rsidR="00170BD3" w:rsidRDefault="00FB7863" w:rsidP="003A33FF">
      <w:pPr>
        <w:numPr>
          <w:ilvl w:val="0"/>
          <w:numId w:val="4"/>
        </w:numPr>
        <w:tabs>
          <w:tab w:val="clear" w:pos="420"/>
          <w:tab w:val="left" w:pos="720"/>
        </w:tabs>
        <w:spacing w:before="100" w:beforeAutospacing="1" w:after="100" w:afterAutospacing="1" w:line="360" w:lineRule="auto"/>
        <w:ind w:leftChars="85" w:left="272" w:hangingChars="39" w:hanging="94"/>
        <w:jc w:val="left"/>
        <w:rPr>
          <w:rFonts w:ascii="宋体" w:hAnsi="宋体"/>
          <w:bCs/>
          <w:sz w:val="24"/>
        </w:rPr>
      </w:pPr>
      <w:r>
        <w:rPr>
          <w:rFonts w:ascii="宋体" w:hAnsi="宋体" w:hint="eastAsia"/>
          <w:sz w:val="24"/>
        </w:rPr>
        <w:t>谈判响应</w:t>
      </w:r>
      <w:r>
        <w:rPr>
          <w:rFonts w:ascii="宋体" w:hAnsi="宋体" w:hint="eastAsia"/>
          <w:bCs/>
          <w:sz w:val="24"/>
        </w:rPr>
        <w:t>文件无法定代表人签字，或签字人未经法定代表人授权的；</w:t>
      </w:r>
    </w:p>
    <w:p w:rsidR="00170BD3" w:rsidRDefault="00FB7863" w:rsidP="003A33FF">
      <w:pPr>
        <w:numPr>
          <w:ilvl w:val="0"/>
          <w:numId w:val="4"/>
        </w:numPr>
        <w:tabs>
          <w:tab w:val="clear" w:pos="420"/>
          <w:tab w:val="left" w:pos="720"/>
        </w:tabs>
        <w:spacing w:before="100" w:beforeAutospacing="1" w:after="100" w:afterAutospacing="1" w:line="360" w:lineRule="auto"/>
        <w:ind w:leftChars="85" w:left="272" w:hangingChars="39" w:hanging="94"/>
        <w:jc w:val="left"/>
        <w:rPr>
          <w:rFonts w:ascii="宋体" w:hAnsi="宋体"/>
          <w:bCs/>
          <w:sz w:val="24"/>
        </w:rPr>
      </w:pPr>
      <w:r>
        <w:rPr>
          <w:rFonts w:ascii="宋体" w:hAnsi="宋体" w:hint="eastAsia"/>
          <w:bCs/>
          <w:sz w:val="24"/>
        </w:rPr>
        <w:t>投标人未按谈判文件要求的金额提交谈判保证金的；</w:t>
      </w:r>
    </w:p>
    <w:p w:rsidR="00170BD3" w:rsidRDefault="00FB7863" w:rsidP="003A33FF">
      <w:pPr>
        <w:numPr>
          <w:ilvl w:val="0"/>
          <w:numId w:val="4"/>
        </w:numPr>
        <w:tabs>
          <w:tab w:val="clear" w:pos="420"/>
          <w:tab w:val="left" w:pos="720"/>
        </w:tabs>
        <w:spacing w:before="100" w:beforeAutospacing="1" w:after="100" w:afterAutospacing="1" w:line="360" w:lineRule="auto"/>
        <w:ind w:leftChars="85" w:left="272" w:hangingChars="39" w:hanging="94"/>
        <w:jc w:val="left"/>
        <w:rPr>
          <w:rFonts w:ascii="宋体" w:hAnsi="宋体"/>
          <w:bCs/>
          <w:sz w:val="24"/>
        </w:rPr>
      </w:pPr>
      <w:r>
        <w:rPr>
          <w:rFonts w:ascii="宋体" w:hAnsi="宋体" w:hint="eastAsia"/>
          <w:bCs/>
          <w:sz w:val="24"/>
        </w:rPr>
        <w:t>超出经营范围报价的；</w:t>
      </w:r>
    </w:p>
    <w:p w:rsidR="00170BD3" w:rsidRDefault="00FB7863" w:rsidP="003A33FF">
      <w:pPr>
        <w:numPr>
          <w:ilvl w:val="0"/>
          <w:numId w:val="4"/>
        </w:numPr>
        <w:tabs>
          <w:tab w:val="clear" w:pos="420"/>
          <w:tab w:val="left" w:pos="720"/>
        </w:tabs>
        <w:spacing w:before="100" w:beforeAutospacing="1" w:after="100" w:afterAutospacing="1" w:line="360" w:lineRule="auto"/>
        <w:ind w:leftChars="85" w:left="272" w:hangingChars="39" w:hanging="94"/>
        <w:jc w:val="left"/>
        <w:rPr>
          <w:rFonts w:ascii="宋体" w:hAnsi="宋体"/>
          <w:bCs/>
          <w:sz w:val="24"/>
        </w:rPr>
      </w:pPr>
      <w:r>
        <w:rPr>
          <w:rFonts w:ascii="宋体" w:hAnsi="宋体" w:hint="eastAsia"/>
          <w:bCs/>
          <w:sz w:val="24"/>
        </w:rPr>
        <w:t>投标有效期不足的；</w:t>
      </w:r>
    </w:p>
    <w:p w:rsidR="00170BD3" w:rsidRDefault="00FB7863" w:rsidP="003A33FF">
      <w:pPr>
        <w:numPr>
          <w:ilvl w:val="0"/>
          <w:numId w:val="4"/>
        </w:numPr>
        <w:tabs>
          <w:tab w:val="clear" w:pos="420"/>
          <w:tab w:val="left" w:pos="720"/>
        </w:tabs>
        <w:spacing w:before="100" w:beforeAutospacing="1" w:after="100" w:afterAutospacing="1" w:line="360" w:lineRule="auto"/>
        <w:ind w:leftChars="85" w:left="795" w:hangingChars="257" w:hanging="617"/>
        <w:jc w:val="left"/>
        <w:rPr>
          <w:rFonts w:ascii="宋体" w:hAnsi="宋体"/>
          <w:bCs/>
          <w:sz w:val="24"/>
        </w:rPr>
      </w:pPr>
      <w:r>
        <w:rPr>
          <w:rFonts w:ascii="宋体" w:hAnsi="宋体" w:hint="eastAsia"/>
          <w:sz w:val="24"/>
        </w:rPr>
        <w:t>谈判小组根据谈判文件检查谈判响应文件提供的资格证明材料不齐全、不满足谈判文件的要求，并在谈判小组规定的时间未能补充齐全的；</w:t>
      </w:r>
    </w:p>
    <w:p w:rsidR="00170BD3" w:rsidRDefault="00FB7863" w:rsidP="003A33FF">
      <w:pPr>
        <w:numPr>
          <w:ilvl w:val="0"/>
          <w:numId w:val="4"/>
        </w:numPr>
        <w:tabs>
          <w:tab w:val="clear" w:pos="420"/>
          <w:tab w:val="left" w:pos="720"/>
        </w:tabs>
        <w:spacing w:before="100" w:beforeAutospacing="1" w:after="100" w:afterAutospacing="1" w:line="360" w:lineRule="auto"/>
        <w:ind w:leftChars="85" w:left="795" w:hangingChars="257" w:hanging="617"/>
        <w:jc w:val="left"/>
        <w:rPr>
          <w:rFonts w:ascii="宋体" w:hAnsi="宋体"/>
          <w:bCs/>
          <w:sz w:val="24"/>
        </w:rPr>
      </w:pPr>
      <w:r>
        <w:rPr>
          <w:rFonts w:ascii="宋体" w:hAnsi="宋体" w:hint="eastAsia"/>
          <w:sz w:val="24"/>
        </w:rPr>
        <w:t>谈判小组根据谈判文件对谈判响应文件的商务和技术部分进行初步审查，检查谈判响应文件提交的内容不齐全、不能证明有能力承担本项目的任务、未按谈判文件的要求作出相应的承诺的</w:t>
      </w:r>
      <w:r>
        <w:rPr>
          <w:rFonts w:ascii="宋体" w:hAnsi="宋体" w:hint="eastAsia"/>
          <w:bCs/>
          <w:sz w:val="24"/>
        </w:rPr>
        <w:t>；</w:t>
      </w:r>
    </w:p>
    <w:p w:rsidR="00170BD3" w:rsidRDefault="00FB7863" w:rsidP="003A33FF">
      <w:pPr>
        <w:numPr>
          <w:ilvl w:val="0"/>
          <w:numId w:val="4"/>
        </w:numPr>
        <w:tabs>
          <w:tab w:val="clear" w:pos="420"/>
          <w:tab w:val="left" w:pos="720"/>
        </w:tabs>
        <w:spacing w:before="100" w:beforeAutospacing="1" w:after="100" w:afterAutospacing="1" w:line="360" w:lineRule="auto"/>
        <w:ind w:leftChars="85" w:left="795" w:hangingChars="257" w:hanging="617"/>
        <w:jc w:val="left"/>
        <w:rPr>
          <w:rFonts w:ascii="宋体" w:hAnsi="宋体"/>
          <w:bCs/>
          <w:sz w:val="24"/>
        </w:rPr>
      </w:pPr>
      <w:r>
        <w:rPr>
          <w:rFonts w:ascii="宋体" w:hAnsi="宋体" w:hint="eastAsia"/>
          <w:sz w:val="24"/>
        </w:rPr>
        <w:t xml:space="preserve"> 采购人认为无法保障质量而投标人不能合理说明的；</w:t>
      </w:r>
    </w:p>
    <w:p w:rsidR="00170BD3" w:rsidRDefault="00FB7863" w:rsidP="003A33FF">
      <w:pPr>
        <w:numPr>
          <w:ilvl w:val="0"/>
          <w:numId w:val="4"/>
        </w:numPr>
        <w:tabs>
          <w:tab w:val="clear" w:pos="420"/>
          <w:tab w:val="left" w:pos="720"/>
        </w:tabs>
        <w:spacing w:before="100" w:beforeAutospacing="1" w:after="100" w:afterAutospacing="1" w:line="360" w:lineRule="auto"/>
        <w:ind w:leftChars="85" w:left="795" w:hangingChars="257" w:hanging="617"/>
        <w:jc w:val="left"/>
        <w:rPr>
          <w:rFonts w:ascii="宋体" w:hAnsi="宋体"/>
          <w:bCs/>
          <w:sz w:val="24"/>
        </w:rPr>
      </w:pPr>
      <w:r>
        <w:rPr>
          <w:rFonts w:ascii="宋体" w:hAnsi="宋体" w:hint="eastAsia"/>
          <w:sz w:val="24"/>
        </w:rPr>
        <w:t>主要技术规格和参数不满足技术参数的要求以及商务有重大负偏离的；</w:t>
      </w:r>
    </w:p>
    <w:p w:rsidR="00170BD3" w:rsidRDefault="00FB7863" w:rsidP="003A33FF">
      <w:pPr>
        <w:numPr>
          <w:ilvl w:val="0"/>
          <w:numId w:val="4"/>
        </w:numPr>
        <w:tabs>
          <w:tab w:val="clear" w:pos="420"/>
          <w:tab w:val="left" w:pos="720"/>
        </w:tabs>
        <w:spacing w:before="100" w:beforeAutospacing="1" w:after="100" w:afterAutospacing="1" w:line="360" w:lineRule="auto"/>
        <w:ind w:leftChars="85" w:left="795" w:hangingChars="257" w:hanging="617"/>
        <w:jc w:val="left"/>
        <w:rPr>
          <w:rFonts w:ascii="宋体" w:hAnsi="宋体"/>
          <w:bCs/>
          <w:sz w:val="24"/>
        </w:rPr>
      </w:pPr>
      <w:r>
        <w:rPr>
          <w:rFonts w:ascii="宋体" w:hAnsi="宋体" w:hint="eastAsia"/>
          <w:sz w:val="24"/>
        </w:rPr>
        <w:t>谈判小组认为报价未实质性响应谈判文件的要求的；</w:t>
      </w:r>
    </w:p>
    <w:p w:rsidR="00170BD3" w:rsidRDefault="00FB7863" w:rsidP="003A33FF">
      <w:pPr>
        <w:numPr>
          <w:ilvl w:val="0"/>
          <w:numId w:val="4"/>
        </w:numPr>
        <w:tabs>
          <w:tab w:val="clear" w:pos="420"/>
          <w:tab w:val="left" w:pos="720"/>
        </w:tabs>
        <w:spacing w:before="100" w:beforeAutospacing="1" w:after="100" w:afterAutospacing="1" w:line="360" w:lineRule="auto"/>
        <w:ind w:leftChars="85" w:left="795" w:hangingChars="257" w:hanging="617"/>
        <w:jc w:val="left"/>
        <w:rPr>
          <w:rFonts w:ascii="宋体" w:hAnsi="宋体"/>
          <w:bCs/>
          <w:sz w:val="24"/>
        </w:rPr>
      </w:pPr>
      <w:r>
        <w:rPr>
          <w:rFonts w:ascii="宋体" w:hAnsi="宋体" w:hint="eastAsia"/>
          <w:sz w:val="24"/>
        </w:rPr>
        <w:t>没有按时作最终报价</w:t>
      </w:r>
    </w:p>
    <w:p w:rsidR="00170BD3" w:rsidRDefault="00FB7863" w:rsidP="003A33FF">
      <w:pPr>
        <w:numPr>
          <w:ilvl w:val="0"/>
          <w:numId w:val="4"/>
        </w:numPr>
        <w:tabs>
          <w:tab w:val="clear" w:pos="420"/>
          <w:tab w:val="left" w:pos="720"/>
        </w:tabs>
        <w:spacing w:before="100" w:beforeAutospacing="1" w:after="100" w:afterAutospacing="1" w:line="360" w:lineRule="auto"/>
        <w:ind w:leftChars="85" w:left="795" w:hangingChars="257" w:hanging="617"/>
        <w:jc w:val="left"/>
        <w:rPr>
          <w:rFonts w:ascii="宋体" w:hAnsi="宋体"/>
          <w:bCs/>
          <w:sz w:val="24"/>
        </w:rPr>
      </w:pPr>
      <w:r>
        <w:rPr>
          <w:rFonts w:ascii="宋体" w:hAnsi="宋体" w:hint="eastAsia"/>
          <w:bCs/>
          <w:sz w:val="24"/>
        </w:rPr>
        <w:t>违反国家和地方政府采购法律法规的；</w:t>
      </w:r>
    </w:p>
    <w:p w:rsidR="00170BD3" w:rsidRDefault="00FB7863" w:rsidP="003A33FF">
      <w:pPr>
        <w:numPr>
          <w:ilvl w:val="0"/>
          <w:numId w:val="4"/>
        </w:numPr>
        <w:tabs>
          <w:tab w:val="clear" w:pos="420"/>
          <w:tab w:val="left" w:pos="720"/>
        </w:tabs>
        <w:spacing w:before="100" w:beforeAutospacing="1" w:after="100" w:afterAutospacing="1" w:line="360" w:lineRule="auto"/>
        <w:ind w:leftChars="85" w:left="795" w:hangingChars="257" w:hanging="617"/>
        <w:jc w:val="left"/>
        <w:rPr>
          <w:rFonts w:ascii="宋体" w:hAnsi="宋体"/>
          <w:bCs/>
          <w:sz w:val="24"/>
        </w:rPr>
      </w:pPr>
      <w:r>
        <w:rPr>
          <w:rFonts w:ascii="宋体" w:hAnsi="宋体" w:hint="eastAsia"/>
          <w:bCs/>
          <w:sz w:val="24"/>
        </w:rPr>
        <w:t>不满足谈判文件规定的其它条件的。</w:t>
      </w:r>
    </w:p>
    <w:p w:rsidR="00170BD3" w:rsidRDefault="00FB7863">
      <w:pPr>
        <w:spacing w:before="100" w:beforeAutospacing="1" w:after="100" w:afterAutospacing="1" w:line="360" w:lineRule="auto"/>
        <w:ind w:leftChars="85" w:left="178" w:firstLineChars="200" w:firstLine="480"/>
        <w:rPr>
          <w:rFonts w:ascii="宋体" w:hAnsi="宋体"/>
          <w:bCs/>
          <w:sz w:val="24"/>
        </w:rPr>
      </w:pPr>
      <w:r>
        <w:rPr>
          <w:rFonts w:ascii="宋体" w:hAnsi="宋体" w:hint="eastAsia"/>
          <w:bCs/>
          <w:sz w:val="24"/>
        </w:rPr>
        <w:t>初步评审采用</w:t>
      </w:r>
      <w:r>
        <w:rPr>
          <w:rFonts w:ascii="宋体" w:hAnsi="宋体" w:hint="eastAsia"/>
          <w:sz w:val="24"/>
        </w:rPr>
        <w:t>“一项否决”的原则，只有全部符合要求的才能通过初步评审。</w:t>
      </w:r>
    </w:p>
    <w:p w:rsidR="00170BD3" w:rsidRDefault="00FB7863">
      <w:pPr>
        <w:spacing w:before="100" w:beforeAutospacing="1" w:after="100" w:afterAutospacing="1" w:line="360" w:lineRule="auto"/>
        <w:ind w:firstLineChars="150" w:firstLine="360"/>
        <w:rPr>
          <w:rFonts w:ascii="宋体" w:hAnsi="宋体"/>
          <w:sz w:val="24"/>
        </w:rPr>
      </w:pPr>
      <w:r>
        <w:rPr>
          <w:rFonts w:ascii="宋体" w:hAnsi="宋体" w:hint="eastAsia"/>
          <w:sz w:val="24"/>
        </w:rPr>
        <w:t>（3）谈判</w:t>
      </w:r>
    </w:p>
    <w:p w:rsidR="00170BD3" w:rsidRDefault="00FB7863">
      <w:pPr>
        <w:spacing w:before="100" w:beforeAutospacing="1" w:after="100" w:afterAutospacing="1" w:line="360" w:lineRule="auto"/>
        <w:ind w:firstLineChars="250" w:firstLine="600"/>
        <w:rPr>
          <w:rFonts w:ascii="宋体" w:hAnsi="宋体"/>
          <w:sz w:val="24"/>
        </w:rPr>
      </w:pPr>
      <w:r>
        <w:rPr>
          <w:rFonts w:ascii="宋体" w:hAnsi="宋体" w:hint="eastAsia"/>
          <w:sz w:val="24"/>
        </w:rPr>
        <w:t>谈判小组只对资格性检查及符合性检查合格的谈判响应文件进行商务及技术评估，综合比较与评价。各投标人做出二次报价。</w:t>
      </w:r>
    </w:p>
    <w:p w:rsidR="00170BD3" w:rsidRDefault="00FB7863">
      <w:pPr>
        <w:spacing w:before="100" w:beforeAutospacing="1" w:after="100" w:afterAutospacing="1" w:line="360" w:lineRule="auto"/>
        <w:ind w:firstLineChars="150" w:firstLine="360"/>
        <w:rPr>
          <w:rFonts w:ascii="宋体" w:hAnsi="宋体"/>
          <w:sz w:val="24"/>
        </w:rPr>
      </w:pPr>
      <w:r>
        <w:rPr>
          <w:rFonts w:ascii="宋体" w:hAnsi="宋体" w:hint="eastAsia"/>
          <w:sz w:val="24"/>
        </w:rPr>
        <w:t>（4）推荐成交投标人</w:t>
      </w:r>
    </w:p>
    <w:p w:rsidR="00170BD3" w:rsidRDefault="00FB7863">
      <w:pPr>
        <w:spacing w:before="100" w:beforeAutospacing="1" w:after="100" w:afterAutospacing="1" w:line="360" w:lineRule="auto"/>
        <w:ind w:firstLineChars="250" w:firstLine="600"/>
        <w:rPr>
          <w:rFonts w:ascii="宋体" w:hAnsi="宋体"/>
          <w:szCs w:val="21"/>
        </w:rPr>
      </w:pPr>
      <w:r>
        <w:rPr>
          <w:rFonts w:ascii="宋体" w:hAnsi="宋体" w:hint="eastAsia"/>
          <w:sz w:val="24"/>
        </w:rPr>
        <w:t>谈判小组根据质量和服务均能满足采购文件实质性响应要求且最后报价最低的原则确定成交投标人。若最终报价相同的，按技术指标优劣顺序排列。</w:t>
      </w:r>
    </w:p>
    <w:p w:rsidR="00170BD3" w:rsidRDefault="00FB7863" w:rsidP="003A33FF">
      <w:pPr>
        <w:spacing w:before="100" w:beforeAutospacing="1" w:after="100" w:afterAutospacing="1" w:line="360" w:lineRule="auto"/>
        <w:ind w:left="1349" w:rightChars="200" w:right="420" w:hangingChars="562" w:hanging="1349"/>
        <w:rPr>
          <w:rFonts w:ascii="宋体" w:hAnsi="宋体"/>
          <w:sz w:val="24"/>
        </w:rPr>
      </w:pPr>
      <w:r>
        <w:rPr>
          <w:rFonts w:ascii="宋体" w:hAnsi="宋体" w:hint="eastAsia"/>
          <w:sz w:val="24"/>
        </w:rPr>
        <w:lastRenderedPageBreak/>
        <w:t>三、谈判、评审过程的保密性。</w:t>
      </w:r>
    </w:p>
    <w:p w:rsidR="00170BD3" w:rsidRDefault="00FB7863">
      <w:pPr>
        <w:numPr>
          <w:ilvl w:val="0"/>
          <w:numId w:val="5"/>
        </w:numPr>
        <w:tabs>
          <w:tab w:val="left" w:pos="720"/>
        </w:tabs>
        <w:spacing w:before="100" w:beforeAutospacing="1" w:after="100" w:afterAutospacing="1" w:line="360" w:lineRule="auto"/>
        <w:ind w:left="720"/>
        <w:jc w:val="left"/>
        <w:rPr>
          <w:rFonts w:ascii="宋体" w:hAnsi="宋体"/>
          <w:sz w:val="24"/>
        </w:rPr>
      </w:pPr>
      <w:r>
        <w:rPr>
          <w:rFonts w:ascii="宋体" w:hAnsi="宋体" w:hint="eastAsia"/>
          <w:sz w:val="24"/>
        </w:rPr>
        <w:t>接受报价后，直至成交投标人与买方签订合同后止，凡与谈判、审查、澄清、评价、比较、确定成交人意见有关的内容，任何人均不得向投标人及与谈判评审无关的其他人透露。</w:t>
      </w:r>
    </w:p>
    <w:p w:rsidR="00170BD3" w:rsidRDefault="00FB7863">
      <w:pPr>
        <w:numPr>
          <w:ilvl w:val="0"/>
          <w:numId w:val="5"/>
        </w:numPr>
        <w:tabs>
          <w:tab w:val="left" w:pos="720"/>
        </w:tabs>
        <w:spacing w:before="100" w:beforeAutospacing="1" w:after="100" w:afterAutospacing="1" w:line="360" w:lineRule="auto"/>
        <w:ind w:left="720"/>
        <w:jc w:val="left"/>
        <w:rPr>
          <w:rFonts w:ascii="宋体" w:hAnsi="宋体"/>
          <w:sz w:val="24"/>
        </w:rPr>
      </w:pPr>
      <w:r>
        <w:rPr>
          <w:rFonts w:ascii="宋体" w:hAnsi="宋体" w:hint="eastAsia"/>
          <w:sz w:val="24"/>
        </w:rPr>
        <w:t>从谈判响应文件递交截止时间起到确定成交投标人之日止，投标人不得与参加谈判、评审的有关人员私下接触。在谈判评审过程中，如果投标人试图在谈判响应文件审查、澄清、比较及推荐成交投标人方面向参与谈判评审的有关人员和采购人施加任何影响，其谈判响应文件将被拒绝。</w:t>
      </w:r>
    </w:p>
    <w:p w:rsidR="00170BD3" w:rsidRDefault="00FB7863" w:rsidP="003A33FF">
      <w:pPr>
        <w:spacing w:before="100" w:beforeAutospacing="1" w:after="100" w:afterAutospacing="1" w:line="360" w:lineRule="auto"/>
        <w:ind w:left="1349" w:rightChars="200" w:right="420" w:hangingChars="562" w:hanging="1349"/>
        <w:rPr>
          <w:rFonts w:ascii="宋体" w:hAnsi="宋体"/>
          <w:sz w:val="24"/>
        </w:rPr>
      </w:pPr>
      <w:r>
        <w:rPr>
          <w:rFonts w:ascii="宋体" w:hAnsi="宋体" w:hint="eastAsia"/>
          <w:sz w:val="24"/>
        </w:rPr>
        <w:t>四、接受和拒绝任何或所有报价的权利。</w:t>
      </w:r>
    </w:p>
    <w:p w:rsidR="00170BD3" w:rsidRDefault="000B0C0D">
      <w:pPr>
        <w:tabs>
          <w:tab w:val="left" w:pos="180"/>
          <w:tab w:val="left" w:pos="360"/>
        </w:tabs>
        <w:spacing w:before="100" w:beforeAutospacing="1" w:after="100" w:afterAutospacing="1" w:line="360" w:lineRule="auto"/>
        <w:ind w:rightChars="15" w:right="31" w:firstLineChars="200" w:firstLine="480"/>
        <w:rPr>
          <w:rFonts w:ascii="宋体" w:hAnsi="宋体"/>
          <w:sz w:val="24"/>
        </w:rPr>
      </w:pPr>
      <w:r>
        <w:rPr>
          <w:rFonts w:ascii="宋体" w:hAnsi="宋体" w:hint="eastAsia"/>
          <w:sz w:val="24"/>
        </w:rPr>
        <w:t>采购人</w:t>
      </w:r>
      <w:r w:rsidR="00FB7863">
        <w:rPr>
          <w:rFonts w:ascii="宋体" w:hAnsi="宋体" w:hint="eastAsia"/>
          <w:sz w:val="24"/>
        </w:rPr>
        <w:t>保留在成交之前任何时候接受或拒绝任何报价，以及宣布竞争性谈判无效或拒绝所有谈判响应文件的权力，对受影响的投标人不承担任何责任。</w:t>
      </w:r>
    </w:p>
    <w:p w:rsidR="00170BD3" w:rsidRDefault="00FB7863">
      <w:pPr>
        <w:spacing w:before="100" w:beforeAutospacing="1" w:after="100" w:afterAutospacing="1" w:line="360" w:lineRule="auto"/>
        <w:ind w:rightChars="200" w:right="420"/>
        <w:rPr>
          <w:rFonts w:ascii="宋体" w:hAnsi="宋体"/>
          <w:sz w:val="24"/>
        </w:rPr>
      </w:pPr>
      <w:r>
        <w:rPr>
          <w:rFonts w:ascii="宋体" w:hAnsi="宋体" w:hint="eastAsia"/>
          <w:sz w:val="24"/>
        </w:rPr>
        <w:t>五、变更技术方案的权利。</w:t>
      </w:r>
    </w:p>
    <w:p w:rsidR="00170BD3" w:rsidRDefault="00FB7863">
      <w:pPr>
        <w:spacing w:before="100" w:beforeAutospacing="1" w:after="100" w:afterAutospacing="1" w:line="360" w:lineRule="auto"/>
        <w:ind w:firstLineChars="200" w:firstLine="480"/>
        <w:rPr>
          <w:rFonts w:ascii="宋体" w:hAnsi="宋体"/>
          <w:sz w:val="24"/>
        </w:rPr>
      </w:pPr>
      <w:r>
        <w:rPr>
          <w:rFonts w:ascii="宋体" w:hAnsi="宋体" w:hint="eastAsia"/>
          <w:sz w:val="24"/>
        </w:rPr>
        <w:t>在竞争性谈判过程中，</w:t>
      </w:r>
      <w:r w:rsidR="000B0C0D">
        <w:rPr>
          <w:rFonts w:ascii="宋体" w:hAnsi="宋体" w:hint="eastAsia"/>
          <w:sz w:val="24"/>
        </w:rPr>
        <w:t>采购人</w:t>
      </w:r>
      <w:r>
        <w:rPr>
          <w:rFonts w:ascii="宋体" w:hAnsi="宋体" w:hint="eastAsia"/>
          <w:sz w:val="24"/>
        </w:rPr>
        <w:t>有权变更技术方案或采购数量，但不超过原合同金额的百分之十，如果投标人根据采购人提出的变更要求调整方案或价格后未能获得合同，采购人和采购代理机构不承担任何责任。</w:t>
      </w:r>
    </w:p>
    <w:p w:rsidR="00170BD3" w:rsidRDefault="00170BD3">
      <w:pPr>
        <w:spacing w:before="100" w:beforeAutospacing="1" w:after="100" w:afterAutospacing="1" w:line="360" w:lineRule="auto"/>
        <w:ind w:firstLineChars="200" w:firstLine="480"/>
        <w:rPr>
          <w:rFonts w:ascii="宋体" w:hAnsi="宋体"/>
          <w:sz w:val="24"/>
        </w:rPr>
      </w:pPr>
    </w:p>
    <w:p w:rsidR="00170BD3" w:rsidRDefault="00170BD3">
      <w:pPr>
        <w:spacing w:before="100" w:beforeAutospacing="1" w:after="100" w:afterAutospacing="1" w:line="360" w:lineRule="auto"/>
        <w:ind w:firstLineChars="200" w:firstLine="480"/>
        <w:rPr>
          <w:rFonts w:ascii="宋体" w:hAnsi="宋体"/>
          <w:sz w:val="24"/>
        </w:rPr>
      </w:pPr>
    </w:p>
    <w:p w:rsidR="00170BD3" w:rsidRDefault="00170BD3">
      <w:pPr>
        <w:spacing w:before="100" w:beforeAutospacing="1" w:after="100" w:afterAutospacing="1" w:line="360" w:lineRule="auto"/>
        <w:ind w:firstLineChars="200" w:firstLine="480"/>
        <w:rPr>
          <w:rFonts w:ascii="宋体" w:hAnsi="宋体"/>
          <w:sz w:val="24"/>
        </w:rPr>
      </w:pPr>
    </w:p>
    <w:p w:rsidR="00170BD3" w:rsidRDefault="00170BD3">
      <w:pPr>
        <w:spacing w:before="100" w:beforeAutospacing="1" w:after="100" w:afterAutospacing="1" w:line="360" w:lineRule="auto"/>
        <w:ind w:firstLineChars="200" w:firstLine="480"/>
        <w:rPr>
          <w:rFonts w:ascii="宋体" w:hAnsi="宋体"/>
          <w:sz w:val="24"/>
        </w:rPr>
      </w:pPr>
    </w:p>
    <w:p w:rsidR="00170BD3" w:rsidRDefault="00170BD3">
      <w:pPr>
        <w:spacing w:before="100" w:beforeAutospacing="1" w:after="100" w:afterAutospacing="1" w:line="360" w:lineRule="auto"/>
        <w:ind w:firstLineChars="200" w:firstLine="480"/>
        <w:rPr>
          <w:rFonts w:ascii="宋体" w:hAnsi="宋体"/>
          <w:sz w:val="24"/>
        </w:rPr>
      </w:pPr>
    </w:p>
    <w:p w:rsidR="00170BD3" w:rsidRDefault="00170BD3">
      <w:pPr>
        <w:spacing w:before="100" w:beforeAutospacing="1" w:after="100" w:afterAutospacing="1" w:line="360" w:lineRule="auto"/>
        <w:rPr>
          <w:rFonts w:ascii="宋体" w:hAnsi="宋体"/>
          <w:sz w:val="24"/>
        </w:rPr>
      </w:pPr>
    </w:p>
    <w:p w:rsidR="003D4576" w:rsidRDefault="003D4576">
      <w:pPr>
        <w:spacing w:before="100" w:beforeAutospacing="1" w:after="100" w:afterAutospacing="1" w:line="360" w:lineRule="auto"/>
        <w:rPr>
          <w:rFonts w:ascii="宋体" w:hAnsi="宋体"/>
          <w:sz w:val="24"/>
        </w:rPr>
      </w:pPr>
    </w:p>
    <w:p w:rsidR="003D4576" w:rsidRDefault="003D4576">
      <w:pPr>
        <w:spacing w:before="100" w:beforeAutospacing="1" w:after="100" w:afterAutospacing="1" w:line="360" w:lineRule="auto"/>
        <w:rPr>
          <w:rFonts w:ascii="宋体" w:hAnsi="宋体"/>
          <w:sz w:val="24"/>
        </w:rPr>
      </w:pPr>
    </w:p>
    <w:p w:rsidR="00170BD3" w:rsidRDefault="00FB7863">
      <w:pPr>
        <w:spacing w:before="100" w:beforeAutospacing="1" w:after="100" w:afterAutospacing="1"/>
        <w:rPr>
          <w:rFonts w:ascii="宋体" w:hAnsi="宋体"/>
          <w:b/>
          <w:sz w:val="24"/>
          <w:szCs w:val="24"/>
        </w:rPr>
      </w:pPr>
      <w:r>
        <w:rPr>
          <w:rFonts w:ascii="宋体" w:hAnsi="宋体" w:hint="eastAsia"/>
          <w:b/>
          <w:sz w:val="24"/>
          <w:szCs w:val="24"/>
        </w:rPr>
        <w:t xml:space="preserve">附表1                </w:t>
      </w:r>
    </w:p>
    <w:p w:rsidR="00170BD3" w:rsidRDefault="00FB7863">
      <w:pPr>
        <w:spacing w:before="100" w:beforeAutospacing="1" w:after="100" w:afterAutospacing="1"/>
        <w:jc w:val="center"/>
        <w:rPr>
          <w:rFonts w:ascii="宋体" w:hAnsi="宋体"/>
          <w:b/>
          <w:sz w:val="36"/>
        </w:rPr>
      </w:pPr>
      <w:r>
        <w:rPr>
          <w:rFonts w:ascii="宋体" w:hAnsi="宋体" w:hint="eastAsia"/>
          <w:b/>
          <w:sz w:val="36"/>
        </w:rPr>
        <w:t>评审表</w:t>
      </w:r>
    </w:p>
    <w:p w:rsidR="00170BD3" w:rsidRDefault="00FB7863">
      <w:pPr>
        <w:rPr>
          <w:b/>
        </w:rPr>
      </w:pPr>
      <w:r>
        <w:rPr>
          <w:rFonts w:hint="eastAsia"/>
          <w:b/>
        </w:rPr>
        <w:t>项目名称：</w:t>
      </w:r>
      <w:r>
        <w:rPr>
          <w:rFonts w:hint="eastAsia"/>
          <w:b/>
        </w:rPr>
        <w:t xml:space="preserve"> </w:t>
      </w:r>
    </w:p>
    <w:p w:rsidR="00170BD3" w:rsidRDefault="004643A9">
      <w:pPr>
        <w:rPr>
          <w:b/>
        </w:rPr>
      </w:pPr>
      <w:r>
        <w:rPr>
          <w:rFonts w:hint="eastAsia"/>
          <w:b/>
        </w:rPr>
        <w:t>项目编号</w:t>
      </w:r>
      <w:r w:rsidR="00FB7863">
        <w:rPr>
          <w:rFonts w:hint="eastAsia"/>
          <w:b/>
        </w:rPr>
        <w:t>: /</w:t>
      </w:r>
    </w:p>
    <w:tbl>
      <w:tblPr>
        <w:tblW w:w="94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4"/>
        <w:gridCol w:w="2018"/>
        <w:gridCol w:w="4536"/>
        <w:gridCol w:w="2179"/>
      </w:tblGrid>
      <w:tr w:rsidR="00170BD3">
        <w:trPr>
          <w:trHeight w:val="757"/>
        </w:trPr>
        <w:tc>
          <w:tcPr>
            <w:tcW w:w="714" w:type="dxa"/>
            <w:vAlign w:val="center"/>
          </w:tcPr>
          <w:p w:rsidR="00170BD3" w:rsidRDefault="00FB7863">
            <w:pPr>
              <w:spacing w:line="360" w:lineRule="auto"/>
              <w:jc w:val="center"/>
              <w:rPr>
                <w:rFonts w:ascii="宋体" w:hAnsi="宋体"/>
                <w:b/>
                <w:sz w:val="24"/>
                <w:szCs w:val="24"/>
              </w:rPr>
            </w:pPr>
            <w:r>
              <w:rPr>
                <w:rFonts w:ascii="宋体" w:hAnsi="宋体" w:hint="eastAsia"/>
                <w:b/>
                <w:sz w:val="24"/>
                <w:szCs w:val="24"/>
              </w:rPr>
              <w:t>序号</w:t>
            </w:r>
          </w:p>
        </w:tc>
        <w:tc>
          <w:tcPr>
            <w:tcW w:w="2018" w:type="dxa"/>
            <w:vAlign w:val="center"/>
          </w:tcPr>
          <w:p w:rsidR="00170BD3" w:rsidRDefault="00FB7863">
            <w:pPr>
              <w:spacing w:line="360" w:lineRule="auto"/>
              <w:jc w:val="center"/>
              <w:rPr>
                <w:rFonts w:ascii="宋体" w:hAnsi="宋体"/>
                <w:b/>
                <w:sz w:val="24"/>
                <w:szCs w:val="24"/>
              </w:rPr>
            </w:pPr>
            <w:r>
              <w:rPr>
                <w:rFonts w:ascii="宋体" w:hAnsi="宋体" w:hint="eastAsia"/>
                <w:b/>
                <w:sz w:val="24"/>
                <w:szCs w:val="24"/>
              </w:rPr>
              <w:t>审查项目</w:t>
            </w:r>
          </w:p>
        </w:tc>
        <w:tc>
          <w:tcPr>
            <w:tcW w:w="4536" w:type="dxa"/>
            <w:vAlign w:val="center"/>
          </w:tcPr>
          <w:p w:rsidR="00170BD3" w:rsidRDefault="00FB7863">
            <w:pPr>
              <w:spacing w:line="360" w:lineRule="auto"/>
              <w:jc w:val="center"/>
              <w:rPr>
                <w:rFonts w:ascii="宋体" w:hAnsi="宋体"/>
                <w:b/>
                <w:sz w:val="24"/>
                <w:szCs w:val="24"/>
              </w:rPr>
            </w:pPr>
            <w:r>
              <w:rPr>
                <w:rFonts w:ascii="宋体" w:hAnsi="宋体" w:hint="eastAsia"/>
                <w:b/>
                <w:sz w:val="24"/>
                <w:szCs w:val="24"/>
              </w:rPr>
              <w:t>资格审查评议内容</w:t>
            </w:r>
          </w:p>
        </w:tc>
        <w:tc>
          <w:tcPr>
            <w:tcW w:w="2179" w:type="dxa"/>
            <w:vAlign w:val="center"/>
          </w:tcPr>
          <w:p w:rsidR="00170BD3" w:rsidRDefault="00FB7863">
            <w:pPr>
              <w:spacing w:line="360" w:lineRule="auto"/>
              <w:jc w:val="center"/>
              <w:rPr>
                <w:rFonts w:ascii="宋体" w:hAnsi="宋体"/>
                <w:b/>
                <w:sz w:val="24"/>
                <w:szCs w:val="24"/>
              </w:rPr>
            </w:pPr>
            <w:r>
              <w:rPr>
                <w:rFonts w:ascii="宋体" w:hAnsi="宋体" w:hint="eastAsia"/>
                <w:b/>
                <w:sz w:val="24"/>
                <w:szCs w:val="24"/>
              </w:rPr>
              <w:t>投标人</w:t>
            </w:r>
          </w:p>
        </w:tc>
      </w:tr>
      <w:tr w:rsidR="00170BD3">
        <w:trPr>
          <w:trHeight w:val="924"/>
        </w:trPr>
        <w:tc>
          <w:tcPr>
            <w:tcW w:w="714" w:type="dxa"/>
            <w:vAlign w:val="center"/>
          </w:tcPr>
          <w:p w:rsidR="00170BD3" w:rsidRDefault="00FB7863">
            <w:pPr>
              <w:spacing w:line="360" w:lineRule="auto"/>
              <w:jc w:val="center"/>
              <w:rPr>
                <w:rFonts w:ascii="宋体" w:hAnsi="宋体"/>
                <w:sz w:val="24"/>
                <w:szCs w:val="24"/>
              </w:rPr>
            </w:pPr>
            <w:r>
              <w:rPr>
                <w:rFonts w:ascii="宋体" w:hAnsi="宋体" w:hint="eastAsia"/>
                <w:sz w:val="24"/>
                <w:szCs w:val="24"/>
              </w:rPr>
              <w:t>1</w:t>
            </w:r>
          </w:p>
        </w:tc>
        <w:tc>
          <w:tcPr>
            <w:tcW w:w="2018" w:type="dxa"/>
            <w:vAlign w:val="center"/>
          </w:tcPr>
          <w:p w:rsidR="00170BD3" w:rsidRDefault="00FB7863">
            <w:pPr>
              <w:spacing w:line="360" w:lineRule="auto"/>
              <w:jc w:val="center"/>
            </w:pPr>
            <w:r>
              <w:rPr>
                <w:rFonts w:hint="eastAsia"/>
              </w:rPr>
              <w:t>资格要求</w:t>
            </w:r>
          </w:p>
        </w:tc>
        <w:tc>
          <w:tcPr>
            <w:tcW w:w="4536" w:type="dxa"/>
            <w:vAlign w:val="center"/>
          </w:tcPr>
          <w:p w:rsidR="00170BD3" w:rsidRDefault="00FB7863">
            <w:pPr>
              <w:spacing w:line="360" w:lineRule="auto"/>
              <w:jc w:val="center"/>
            </w:pPr>
            <w:r>
              <w:rPr>
                <w:rFonts w:hint="eastAsia"/>
              </w:rPr>
              <w:t>是否符合招标文件第一章投标人资格要求</w:t>
            </w:r>
          </w:p>
        </w:tc>
        <w:tc>
          <w:tcPr>
            <w:tcW w:w="2179" w:type="dxa"/>
            <w:vAlign w:val="center"/>
          </w:tcPr>
          <w:p w:rsidR="00170BD3" w:rsidRDefault="00170BD3">
            <w:pPr>
              <w:spacing w:line="360" w:lineRule="auto"/>
              <w:jc w:val="center"/>
              <w:rPr>
                <w:rFonts w:ascii="宋体" w:hAnsi="宋体"/>
                <w:sz w:val="24"/>
                <w:szCs w:val="24"/>
              </w:rPr>
            </w:pPr>
          </w:p>
        </w:tc>
      </w:tr>
      <w:tr w:rsidR="00170BD3">
        <w:trPr>
          <w:trHeight w:val="924"/>
        </w:trPr>
        <w:tc>
          <w:tcPr>
            <w:tcW w:w="714" w:type="dxa"/>
            <w:vAlign w:val="center"/>
          </w:tcPr>
          <w:p w:rsidR="00170BD3" w:rsidRDefault="00FB7863">
            <w:pPr>
              <w:spacing w:line="360" w:lineRule="auto"/>
              <w:jc w:val="center"/>
              <w:rPr>
                <w:rFonts w:ascii="宋体" w:hAnsi="宋体"/>
                <w:sz w:val="24"/>
                <w:szCs w:val="24"/>
              </w:rPr>
            </w:pPr>
            <w:r>
              <w:rPr>
                <w:rFonts w:ascii="宋体" w:hAnsi="宋体" w:hint="eastAsia"/>
                <w:sz w:val="24"/>
                <w:szCs w:val="24"/>
              </w:rPr>
              <w:t>2</w:t>
            </w:r>
          </w:p>
        </w:tc>
        <w:tc>
          <w:tcPr>
            <w:tcW w:w="2018" w:type="dxa"/>
            <w:vAlign w:val="center"/>
          </w:tcPr>
          <w:p w:rsidR="00170BD3" w:rsidRDefault="00FB7863">
            <w:pPr>
              <w:spacing w:line="360" w:lineRule="auto"/>
              <w:jc w:val="center"/>
            </w:pPr>
            <w:r>
              <w:rPr>
                <w:rFonts w:hint="eastAsia"/>
              </w:rPr>
              <w:t>技术参数</w:t>
            </w:r>
          </w:p>
        </w:tc>
        <w:tc>
          <w:tcPr>
            <w:tcW w:w="4536" w:type="dxa"/>
            <w:vAlign w:val="center"/>
          </w:tcPr>
          <w:p w:rsidR="00170BD3" w:rsidRDefault="00FB7863">
            <w:pPr>
              <w:spacing w:line="360" w:lineRule="auto"/>
              <w:jc w:val="center"/>
            </w:pPr>
            <w:r>
              <w:rPr>
                <w:rFonts w:hint="eastAsia"/>
              </w:rPr>
              <w:t>投标人所投产品技术参数是否完全满足用户需求</w:t>
            </w:r>
          </w:p>
        </w:tc>
        <w:tc>
          <w:tcPr>
            <w:tcW w:w="2179" w:type="dxa"/>
            <w:vAlign w:val="center"/>
          </w:tcPr>
          <w:p w:rsidR="00170BD3" w:rsidRDefault="00170BD3">
            <w:pPr>
              <w:spacing w:line="360" w:lineRule="auto"/>
              <w:jc w:val="center"/>
              <w:rPr>
                <w:rFonts w:ascii="宋体" w:hAnsi="宋体"/>
                <w:sz w:val="24"/>
                <w:szCs w:val="24"/>
              </w:rPr>
            </w:pPr>
          </w:p>
        </w:tc>
      </w:tr>
      <w:tr w:rsidR="00170BD3">
        <w:trPr>
          <w:trHeight w:val="924"/>
        </w:trPr>
        <w:tc>
          <w:tcPr>
            <w:tcW w:w="714" w:type="dxa"/>
            <w:vAlign w:val="center"/>
          </w:tcPr>
          <w:p w:rsidR="00170BD3" w:rsidRDefault="001F57CD">
            <w:pPr>
              <w:spacing w:line="360" w:lineRule="auto"/>
              <w:jc w:val="center"/>
              <w:rPr>
                <w:rFonts w:ascii="宋体" w:hAnsi="宋体"/>
                <w:sz w:val="24"/>
                <w:szCs w:val="24"/>
              </w:rPr>
            </w:pPr>
            <w:r>
              <w:rPr>
                <w:rFonts w:ascii="宋体" w:hAnsi="宋体" w:hint="eastAsia"/>
                <w:sz w:val="24"/>
                <w:szCs w:val="24"/>
              </w:rPr>
              <w:t>3</w:t>
            </w:r>
          </w:p>
        </w:tc>
        <w:tc>
          <w:tcPr>
            <w:tcW w:w="2018" w:type="dxa"/>
            <w:vAlign w:val="center"/>
          </w:tcPr>
          <w:p w:rsidR="00170BD3" w:rsidRDefault="00FB7863">
            <w:pPr>
              <w:spacing w:line="360" w:lineRule="auto"/>
              <w:jc w:val="center"/>
            </w:pPr>
            <w:r>
              <w:rPr>
                <w:rFonts w:ascii="宋体" w:hAnsi="宋体" w:hint="eastAsia"/>
                <w:sz w:val="22"/>
              </w:rPr>
              <w:t>投标文件的有效性</w:t>
            </w:r>
          </w:p>
        </w:tc>
        <w:tc>
          <w:tcPr>
            <w:tcW w:w="4536" w:type="dxa"/>
            <w:vAlign w:val="center"/>
          </w:tcPr>
          <w:p w:rsidR="00170BD3" w:rsidRDefault="00FB7863">
            <w:pPr>
              <w:spacing w:line="360" w:lineRule="auto"/>
            </w:pPr>
            <w:r>
              <w:rPr>
                <w:rFonts w:ascii="宋体" w:hAnsi="宋体" w:hint="eastAsia"/>
                <w:sz w:val="22"/>
              </w:rPr>
              <w:t>是否符合招标文件的式样和签署要求且内容完整无缺漏</w:t>
            </w:r>
          </w:p>
        </w:tc>
        <w:tc>
          <w:tcPr>
            <w:tcW w:w="2179" w:type="dxa"/>
            <w:vAlign w:val="center"/>
          </w:tcPr>
          <w:p w:rsidR="00170BD3" w:rsidRDefault="00170BD3">
            <w:pPr>
              <w:spacing w:line="360" w:lineRule="auto"/>
              <w:jc w:val="center"/>
              <w:rPr>
                <w:rFonts w:ascii="宋体" w:hAnsi="宋体"/>
                <w:sz w:val="24"/>
                <w:szCs w:val="24"/>
              </w:rPr>
            </w:pPr>
          </w:p>
        </w:tc>
      </w:tr>
      <w:tr w:rsidR="00170BD3">
        <w:trPr>
          <w:trHeight w:val="924"/>
        </w:trPr>
        <w:tc>
          <w:tcPr>
            <w:tcW w:w="714" w:type="dxa"/>
            <w:vAlign w:val="center"/>
          </w:tcPr>
          <w:p w:rsidR="00170BD3" w:rsidRDefault="001F57CD">
            <w:pPr>
              <w:spacing w:line="360" w:lineRule="auto"/>
              <w:jc w:val="center"/>
              <w:rPr>
                <w:rFonts w:ascii="宋体" w:hAnsi="宋体"/>
                <w:sz w:val="24"/>
                <w:szCs w:val="24"/>
              </w:rPr>
            </w:pPr>
            <w:r>
              <w:rPr>
                <w:rFonts w:ascii="宋体" w:hAnsi="宋体" w:hint="eastAsia"/>
                <w:sz w:val="24"/>
                <w:szCs w:val="24"/>
              </w:rPr>
              <w:t>4</w:t>
            </w:r>
          </w:p>
        </w:tc>
        <w:tc>
          <w:tcPr>
            <w:tcW w:w="2018" w:type="dxa"/>
            <w:vAlign w:val="center"/>
          </w:tcPr>
          <w:p w:rsidR="00170BD3" w:rsidRDefault="00FB7863">
            <w:pPr>
              <w:spacing w:line="360" w:lineRule="auto"/>
              <w:jc w:val="center"/>
              <w:rPr>
                <w:rFonts w:ascii="宋体" w:hAnsi="宋体"/>
                <w:sz w:val="22"/>
              </w:rPr>
            </w:pPr>
            <w:r>
              <w:rPr>
                <w:rFonts w:ascii="宋体" w:hAnsi="宋体" w:hint="eastAsia"/>
                <w:sz w:val="22"/>
              </w:rPr>
              <w:t>投标有效期</w:t>
            </w:r>
          </w:p>
        </w:tc>
        <w:tc>
          <w:tcPr>
            <w:tcW w:w="4536" w:type="dxa"/>
            <w:vAlign w:val="center"/>
          </w:tcPr>
          <w:p w:rsidR="00170BD3" w:rsidRDefault="00FB7863">
            <w:pPr>
              <w:spacing w:line="360" w:lineRule="auto"/>
              <w:rPr>
                <w:rFonts w:ascii="宋体" w:hAnsi="宋体"/>
                <w:sz w:val="22"/>
              </w:rPr>
            </w:pPr>
            <w:r>
              <w:rPr>
                <w:rFonts w:ascii="宋体" w:hAnsi="宋体" w:hint="eastAsia"/>
                <w:sz w:val="22"/>
              </w:rPr>
              <w:t>是否满足招标文件要求</w:t>
            </w:r>
          </w:p>
        </w:tc>
        <w:tc>
          <w:tcPr>
            <w:tcW w:w="2179" w:type="dxa"/>
            <w:vAlign w:val="center"/>
          </w:tcPr>
          <w:p w:rsidR="00170BD3" w:rsidRDefault="00170BD3">
            <w:pPr>
              <w:spacing w:line="360" w:lineRule="auto"/>
              <w:jc w:val="center"/>
              <w:rPr>
                <w:rFonts w:ascii="宋体" w:hAnsi="宋体"/>
                <w:sz w:val="24"/>
                <w:szCs w:val="24"/>
              </w:rPr>
            </w:pPr>
          </w:p>
        </w:tc>
      </w:tr>
      <w:tr w:rsidR="00170BD3">
        <w:trPr>
          <w:trHeight w:val="924"/>
        </w:trPr>
        <w:tc>
          <w:tcPr>
            <w:tcW w:w="714" w:type="dxa"/>
            <w:vAlign w:val="center"/>
          </w:tcPr>
          <w:p w:rsidR="00170BD3" w:rsidRDefault="001F57CD">
            <w:pPr>
              <w:spacing w:line="360" w:lineRule="auto"/>
              <w:jc w:val="center"/>
              <w:rPr>
                <w:rFonts w:ascii="宋体" w:hAnsi="宋体"/>
                <w:sz w:val="24"/>
                <w:szCs w:val="24"/>
              </w:rPr>
            </w:pPr>
            <w:r>
              <w:rPr>
                <w:rFonts w:ascii="宋体" w:hAnsi="宋体" w:hint="eastAsia"/>
                <w:sz w:val="24"/>
                <w:szCs w:val="24"/>
              </w:rPr>
              <w:t>5</w:t>
            </w:r>
          </w:p>
        </w:tc>
        <w:tc>
          <w:tcPr>
            <w:tcW w:w="2018" w:type="dxa"/>
            <w:vAlign w:val="center"/>
          </w:tcPr>
          <w:p w:rsidR="00170BD3" w:rsidRDefault="00FB7863">
            <w:pPr>
              <w:spacing w:line="360" w:lineRule="auto"/>
              <w:jc w:val="center"/>
            </w:pPr>
            <w:r>
              <w:rPr>
                <w:rFonts w:hint="eastAsia"/>
              </w:rPr>
              <w:t>投标保证金</w:t>
            </w:r>
            <w:r>
              <w:rPr>
                <w:rFonts w:hint="eastAsia"/>
              </w:rPr>
              <w:t xml:space="preserve"> </w:t>
            </w:r>
          </w:p>
        </w:tc>
        <w:tc>
          <w:tcPr>
            <w:tcW w:w="4536" w:type="dxa"/>
            <w:vAlign w:val="center"/>
          </w:tcPr>
          <w:p w:rsidR="00170BD3" w:rsidRDefault="00FB7863">
            <w:pPr>
              <w:spacing w:line="360" w:lineRule="auto"/>
              <w:ind w:leftChars="-6" w:left="-13"/>
            </w:pPr>
            <w:r>
              <w:rPr>
                <w:rFonts w:hint="eastAsia"/>
              </w:rPr>
              <w:t>是否按招标文件要求递交投标保证金</w:t>
            </w:r>
          </w:p>
        </w:tc>
        <w:tc>
          <w:tcPr>
            <w:tcW w:w="2179" w:type="dxa"/>
            <w:vAlign w:val="center"/>
          </w:tcPr>
          <w:p w:rsidR="00170BD3" w:rsidRDefault="00170BD3">
            <w:pPr>
              <w:spacing w:line="360" w:lineRule="auto"/>
              <w:jc w:val="center"/>
              <w:rPr>
                <w:rFonts w:ascii="宋体" w:hAnsi="宋体"/>
                <w:sz w:val="24"/>
                <w:szCs w:val="24"/>
              </w:rPr>
            </w:pPr>
          </w:p>
        </w:tc>
      </w:tr>
      <w:tr w:rsidR="00170BD3">
        <w:trPr>
          <w:trHeight w:val="815"/>
        </w:trPr>
        <w:tc>
          <w:tcPr>
            <w:tcW w:w="714" w:type="dxa"/>
            <w:vAlign w:val="center"/>
          </w:tcPr>
          <w:p w:rsidR="00170BD3" w:rsidRDefault="001F57CD">
            <w:pPr>
              <w:spacing w:line="360" w:lineRule="auto"/>
              <w:jc w:val="center"/>
              <w:rPr>
                <w:rFonts w:ascii="宋体" w:hAnsi="宋体"/>
                <w:sz w:val="24"/>
                <w:szCs w:val="24"/>
              </w:rPr>
            </w:pPr>
            <w:r>
              <w:rPr>
                <w:rFonts w:ascii="宋体" w:hAnsi="宋体" w:hint="eastAsia"/>
                <w:sz w:val="24"/>
                <w:szCs w:val="24"/>
              </w:rPr>
              <w:t>6</w:t>
            </w:r>
          </w:p>
        </w:tc>
        <w:tc>
          <w:tcPr>
            <w:tcW w:w="2018" w:type="dxa"/>
            <w:vAlign w:val="center"/>
          </w:tcPr>
          <w:p w:rsidR="00170BD3" w:rsidRDefault="00FB7863">
            <w:pPr>
              <w:spacing w:line="360" w:lineRule="auto"/>
              <w:jc w:val="center"/>
            </w:pPr>
            <w:r>
              <w:rPr>
                <w:rFonts w:hint="eastAsia"/>
              </w:rPr>
              <w:t>交货期、交货地点</w:t>
            </w:r>
          </w:p>
        </w:tc>
        <w:tc>
          <w:tcPr>
            <w:tcW w:w="4536" w:type="dxa"/>
            <w:vAlign w:val="center"/>
          </w:tcPr>
          <w:p w:rsidR="00170BD3" w:rsidRDefault="00FB7863">
            <w:pPr>
              <w:spacing w:line="360" w:lineRule="auto"/>
            </w:pPr>
            <w:r>
              <w:rPr>
                <w:rFonts w:hint="eastAsia"/>
              </w:rPr>
              <w:t>是否满足文件要求</w:t>
            </w:r>
          </w:p>
        </w:tc>
        <w:tc>
          <w:tcPr>
            <w:tcW w:w="2179" w:type="dxa"/>
            <w:vAlign w:val="center"/>
          </w:tcPr>
          <w:p w:rsidR="00170BD3" w:rsidRDefault="00170BD3">
            <w:pPr>
              <w:spacing w:line="360" w:lineRule="auto"/>
              <w:jc w:val="center"/>
              <w:rPr>
                <w:rFonts w:ascii="宋体" w:hAnsi="宋体"/>
                <w:sz w:val="24"/>
                <w:szCs w:val="24"/>
              </w:rPr>
            </w:pPr>
          </w:p>
        </w:tc>
      </w:tr>
      <w:tr w:rsidR="00170BD3">
        <w:trPr>
          <w:trHeight w:val="815"/>
        </w:trPr>
        <w:tc>
          <w:tcPr>
            <w:tcW w:w="714" w:type="dxa"/>
            <w:vAlign w:val="center"/>
          </w:tcPr>
          <w:p w:rsidR="00170BD3" w:rsidRDefault="001F57CD">
            <w:pPr>
              <w:spacing w:line="360" w:lineRule="auto"/>
              <w:jc w:val="center"/>
              <w:rPr>
                <w:rFonts w:ascii="宋体" w:hAnsi="宋体"/>
                <w:sz w:val="24"/>
                <w:szCs w:val="24"/>
              </w:rPr>
            </w:pPr>
            <w:r>
              <w:rPr>
                <w:rFonts w:ascii="宋体" w:hAnsi="宋体" w:hint="eastAsia"/>
                <w:sz w:val="24"/>
                <w:szCs w:val="24"/>
              </w:rPr>
              <w:t>7</w:t>
            </w:r>
          </w:p>
        </w:tc>
        <w:tc>
          <w:tcPr>
            <w:tcW w:w="2018" w:type="dxa"/>
            <w:vAlign w:val="center"/>
          </w:tcPr>
          <w:p w:rsidR="00170BD3" w:rsidRDefault="00FB7863">
            <w:pPr>
              <w:spacing w:line="360" w:lineRule="auto"/>
              <w:jc w:val="center"/>
            </w:pPr>
            <w:r>
              <w:rPr>
                <w:rFonts w:hint="eastAsia"/>
              </w:rPr>
              <w:t>其他</w:t>
            </w:r>
          </w:p>
        </w:tc>
        <w:tc>
          <w:tcPr>
            <w:tcW w:w="4536" w:type="dxa"/>
            <w:vAlign w:val="center"/>
          </w:tcPr>
          <w:p w:rsidR="00170BD3" w:rsidRDefault="00FB7863">
            <w:pPr>
              <w:spacing w:line="360" w:lineRule="auto"/>
            </w:pPr>
            <w:r>
              <w:rPr>
                <w:rFonts w:ascii="宋体" w:hAnsi="宋体" w:hint="eastAsia"/>
                <w:sz w:val="24"/>
              </w:rPr>
              <w:t>其他认定的无效投标</w:t>
            </w:r>
          </w:p>
        </w:tc>
        <w:tc>
          <w:tcPr>
            <w:tcW w:w="2179" w:type="dxa"/>
            <w:vAlign w:val="center"/>
          </w:tcPr>
          <w:p w:rsidR="00170BD3" w:rsidRDefault="00170BD3">
            <w:pPr>
              <w:spacing w:line="360" w:lineRule="auto"/>
              <w:jc w:val="center"/>
              <w:rPr>
                <w:rFonts w:ascii="宋体" w:hAnsi="宋体"/>
                <w:sz w:val="24"/>
                <w:szCs w:val="24"/>
              </w:rPr>
            </w:pPr>
          </w:p>
        </w:tc>
      </w:tr>
      <w:tr w:rsidR="00170BD3">
        <w:trPr>
          <w:trHeight w:val="484"/>
        </w:trPr>
        <w:tc>
          <w:tcPr>
            <w:tcW w:w="714" w:type="dxa"/>
            <w:vAlign w:val="center"/>
          </w:tcPr>
          <w:p w:rsidR="00170BD3" w:rsidRDefault="00170BD3">
            <w:pPr>
              <w:spacing w:line="360" w:lineRule="auto"/>
              <w:jc w:val="center"/>
              <w:rPr>
                <w:rFonts w:ascii="宋体" w:hAnsi="宋体"/>
                <w:sz w:val="24"/>
                <w:szCs w:val="24"/>
              </w:rPr>
            </w:pPr>
          </w:p>
        </w:tc>
        <w:tc>
          <w:tcPr>
            <w:tcW w:w="2018" w:type="dxa"/>
            <w:vAlign w:val="center"/>
          </w:tcPr>
          <w:p w:rsidR="00170BD3" w:rsidRDefault="00FB7863">
            <w:pPr>
              <w:spacing w:line="360" w:lineRule="auto"/>
              <w:rPr>
                <w:rFonts w:ascii="宋体" w:hAnsi="宋体"/>
                <w:sz w:val="24"/>
                <w:szCs w:val="24"/>
              </w:rPr>
            </w:pPr>
            <w:r>
              <w:rPr>
                <w:rFonts w:ascii="宋体" w:hAnsi="宋体" w:hint="eastAsia"/>
                <w:b/>
                <w:sz w:val="24"/>
                <w:szCs w:val="24"/>
              </w:rPr>
              <w:t>结  论</w:t>
            </w:r>
          </w:p>
        </w:tc>
        <w:tc>
          <w:tcPr>
            <w:tcW w:w="4536" w:type="dxa"/>
          </w:tcPr>
          <w:p w:rsidR="00170BD3" w:rsidRDefault="00170BD3">
            <w:pPr>
              <w:spacing w:line="360" w:lineRule="auto"/>
              <w:rPr>
                <w:rFonts w:ascii="宋体" w:hAnsi="宋体"/>
                <w:sz w:val="24"/>
                <w:szCs w:val="24"/>
              </w:rPr>
            </w:pPr>
          </w:p>
        </w:tc>
        <w:tc>
          <w:tcPr>
            <w:tcW w:w="2179" w:type="dxa"/>
          </w:tcPr>
          <w:p w:rsidR="00170BD3" w:rsidRDefault="00170BD3">
            <w:pPr>
              <w:spacing w:line="360" w:lineRule="auto"/>
              <w:rPr>
                <w:rFonts w:ascii="宋体" w:hAnsi="宋体"/>
                <w:sz w:val="24"/>
                <w:szCs w:val="24"/>
              </w:rPr>
            </w:pPr>
          </w:p>
        </w:tc>
      </w:tr>
    </w:tbl>
    <w:p w:rsidR="00170BD3" w:rsidRDefault="00FB7863">
      <w:pPr>
        <w:spacing w:before="100" w:beforeAutospacing="1" w:after="100" w:afterAutospacing="1"/>
        <w:rPr>
          <w:rFonts w:ascii="宋体" w:hAnsi="宋体"/>
          <w:sz w:val="24"/>
        </w:rPr>
      </w:pPr>
      <w:r>
        <w:rPr>
          <w:rFonts w:ascii="宋体" w:hAnsi="宋体" w:hint="eastAsia"/>
          <w:sz w:val="24"/>
        </w:rPr>
        <w:t>评委：</w:t>
      </w:r>
    </w:p>
    <w:p w:rsidR="00170BD3" w:rsidRDefault="00FB7863">
      <w:pPr>
        <w:spacing w:before="100" w:beforeAutospacing="1" w:after="100" w:afterAutospacing="1"/>
        <w:jc w:val="center"/>
        <w:rPr>
          <w:rFonts w:ascii="宋体" w:hAnsi="宋体"/>
          <w:sz w:val="24"/>
        </w:rPr>
      </w:pPr>
      <w:r>
        <w:rPr>
          <w:rFonts w:ascii="宋体" w:hAnsi="宋体" w:hint="eastAsia"/>
          <w:sz w:val="24"/>
        </w:rPr>
        <w:t xml:space="preserve">                         日    期：</w:t>
      </w:r>
    </w:p>
    <w:p w:rsidR="00170BD3" w:rsidRDefault="00FB7863">
      <w:pPr>
        <w:spacing w:before="100" w:beforeAutospacing="1" w:after="100" w:afterAutospacing="1"/>
        <w:rPr>
          <w:rFonts w:ascii="宋体" w:hAnsi="宋体"/>
          <w:szCs w:val="21"/>
        </w:rPr>
      </w:pPr>
      <w:r>
        <w:rPr>
          <w:rFonts w:ascii="宋体" w:hAnsi="宋体" w:hint="eastAsia"/>
          <w:szCs w:val="21"/>
        </w:rPr>
        <w:t>1、表中只需填写“√/通过”或“×/不通过”。</w:t>
      </w:r>
    </w:p>
    <w:p w:rsidR="00170BD3" w:rsidRDefault="00FB7863">
      <w:pPr>
        <w:spacing w:before="100" w:beforeAutospacing="1" w:after="100" w:afterAutospacing="1"/>
        <w:rPr>
          <w:rFonts w:ascii="宋体" w:hAnsi="宋体"/>
          <w:szCs w:val="21"/>
        </w:rPr>
      </w:pPr>
      <w:r>
        <w:rPr>
          <w:rFonts w:ascii="宋体" w:hAnsi="宋体" w:hint="eastAsia"/>
          <w:szCs w:val="21"/>
        </w:rPr>
        <w:lastRenderedPageBreak/>
        <w:t>2、在结论中按“一项否决”的原则，只有全部是√/通过的，填写“合格”；只要其中有一项是×/不通过的，填写“不合格”。</w:t>
      </w:r>
    </w:p>
    <w:p w:rsidR="00170BD3" w:rsidRDefault="00FB7863">
      <w:pPr>
        <w:spacing w:before="100" w:beforeAutospacing="1" w:after="100" w:afterAutospacing="1"/>
        <w:rPr>
          <w:rFonts w:ascii="宋体" w:hAnsi="宋体"/>
          <w:szCs w:val="21"/>
        </w:rPr>
      </w:pPr>
      <w:r>
        <w:rPr>
          <w:rFonts w:ascii="宋体" w:hAnsi="宋体" w:hint="eastAsia"/>
          <w:szCs w:val="21"/>
        </w:rPr>
        <w:t>3、结论是合格的，才能通过初步评审。</w:t>
      </w:r>
    </w:p>
    <w:p w:rsidR="00170BD3" w:rsidRDefault="00FB7863">
      <w:pPr>
        <w:spacing w:line="360" w:lineRule="auto"/>
        <w:rPr>
          <w:rFonts w:ascii="宋体" w:hAnsi="宋体" w:cs="Arial"/>
          <w:b/>
          <w:sz w:val="24"/>
          <w:szCs w:val="24"/>
        </w:rPr>
      </w:pPr>
      <w:r>
        <w:rPr>
          <w:szCs w:val="21"/>
        </w:rPr>
        <w:br w:type="page"/>
      </w:r>
      <w:r>
        <w:rPr>
          <w:rFonts w:ascii="宋体" w:hAnsi="宋体" w:hint="eastAsia"/>
          <w:b/>
          <w:sz w:val="24"/>
          <w:szCs w:val="24"/>
        </w:rPr>
        <w:lastRenderedPageBreak/>
        <w:t>附</w:t>
      </w:r>
      <w:r>
        <w:rPr>
          <w:rFonts w:ascii="宋体" w:hAnsi="宋体" w:cs="Arial" w:hint="eastAsia"/>
          <w:b/>
          <w:sz w:val="24"/>
          <w:szCs w:val="24"/>
        </w:rPr>
        <w:t>表2</w:t>
      </w:r>
    </w:p>
    <w:p w:rsidR="00170BD3" w:rsidRDefault="00170BD3">
      <w:pPr>
        <w:spacing w:line="360" w:lineRule="auto"/>
        <w:jc w:val="center"/>
        <w:rPr>
          <w:rFonts w:ascii="宋体" w:hAnsi="宋体"/>
          <w:sz w:val="32"/>
          <w:szCs w:val="32"/>
        </w:rPr>
      </w:pPr>
    </w:p>
    <w:p w:rsidR="00170BD3" w:rsidRDefault="00FB7863">
      <w:pPr>
        <w:spacing w:line="360" w:lineRule="auto"/>
        <w:jc w:val="center"/>
        <w:rPr>
          <w:rFonts w:ascii="宋体" w:hAnsi="宋体"/>
          <w:sz w:val="32"/>
          <w:szCs w:val="32"/>
        </w:rPr>
      </w:pPr>
      <w:r>
        <w:rPr>
          <w:rFonts w:ascii="宋体" w:hAnsi="宋体" w:hint="eastAsia"/>
          <w:sz w:val="32"/>
          <w:szCs w:val="32"/>
        </w:rPr>
        <w:t>（二次报价表）</w:t>
      </w:r>
    </w:p>
    <w:p w:rsidR="00170BD3" w:rsidRDefault="000B0C0D">
      <w:pPr>
        <w:rPr>
          <w:rFonts w:ascii="宋体" w:hAnsi="宋体"/>
          <w:sz w:val="24"/>
          <w:szCs w:val="24"/>
        </w:rPr>
      </w:pPr>
      <w:r>
        <w:rPr>
          <w:rFonts w:ascii="宋体" w:hAnsi="宋体" w:hint="eastAsia"/>
          <w:sz w:val="24"/>
          <w:szCs w:val="24"/>
        </w:rPr>
        <w:t>供应商名称</w:t>
      </w:r>
      <w:r w:rsidR="00FB7863">
        <w:rPr>
          <w:rFonts w:ascii="宋体" w:hAnsi="宋体" w:hint="eastAsia"/>
          <w:sz w:val="24"/>
          <w:szCs w:val="24"/>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767"/>
      </w:tblGrid>
      <w:tr w:rsidR="00170BD3">
        <w:trPr>
          <w:trHeight w:val="3324"/>
        </w:trPr>
        <w:tc>
          <w:tcPr>
            <w:tcW w:w="8767" w:type="dxa"/>
          </w:tcPr>
          <w:p w:rsidR="00170BD3" w:rsidRDefault="000B0C0D">
            <w:pPr>
              <w:rPr>
                <w:rFonts w:ascii="宋体" w:hAnsi="宋体"/>
                <w:sz w:val="24"/>
                <w:szCs w:val="24"/>
              </w:rPr>
            </w:pPr>
            <w:r>
              <w:rPr>
                <w:rFonts w:ascii="宋体" w:hAnsi="宋体" w:hint="eastAsia"/>
                <w:sz w:val="24"/>
                <w:szCs w:val="24"/>
              </w:rPr>
              <w:t>供应商</w:t>
            </w:r>
            <w:r w:rsidR="00FB7863">
              <w:rPr>
                <w:rFonts w:ascii="宋体" w:hAnsi="宋体" w:hint="eastAsia"/>
                <w:sz w:val="24"/>
                <w:szCs w:val="24"/>
              </w:rPr>
              <w:t>承诺（最终报价）：</w:t>
            </w:r>
          </w:p>
          <w:p w:rsidR="00170BD3" w:rsidRDefault="00170BD3">
            <w:pPr>
              <w:rPr>
                <w:rFonts w:ascii="宋体" w:hAnsi="宋体"/>
                <w:sz w:val="24"/>
                <w:szCs w:val="24"/>
              </w:rPr>
            </w:pPr>
          </w:p>
          <w:p w:rsidR="00170BD3" w:rsidRDefault="00FB7863">
            <w:pPr>
              <w:ind w:firstLineChars="300" w:firstLine="720"/>
              <w:rPr>
                <w:rFonts w:ascii="宋体" w:hAnsi="宋体"/>
                <w:sz w:val="24"/>
                <w:szCs w:val="24"/>
              </w:rPr>
            </w:pPr>
            <w:r>
              <w:rPr>
                <w:rFonts w:ascii="宋体" w:hAnsi="宋体" w:hint="eastAsia"/>
                <w:sz w:val="24"/>
                <w:szCs w:val="24"/>
              </w:rPr>
              <w:t>人民币大写：</w:t>
            </w:r>
          </w:p>
          <w:p w:rsidR="00170BD3" w:rsidRDefault="00170BD3">
            <w:pPr>
              <w:ind w:firstLineChars="300" w:firstLine="720"/>
              <w:rPr>
                <w:rFonts w:ascii="宋体" w:hAnsi="宋体"/>
                <w:sz w:val="24"/>
                <w:szCs w:val="24"/>
              </w:rPr>
            </w:pPr>
          </w:p>
          <w:p w:rsidR="00170BD3" w:rsidRDefault="00FB7863">
            <w:pPr>
              <w:ind w:firstLineChars="300" w:firstLine="720"/>
              <w:rPr>
                <w:rFonts w:ascii="宋体" w:hAnsi="宋体"/>
                <w:sz w:val="24"/>
                <w:szCs w:val="24"/>
              </w:rPr>
            </w:pPr>
            <w:r>
              <w:rPr>
                <w:rFonts w:ascii="宋体" w:hAnsi="宋体" w:hint="eastAsia"/>
                <w:sz w:val="24"/>
                <w:szCs w:val="24"/>
              </w:rPr>
              <w:t xml:space="preserve">      小写：</w:t>
            </w:r>
            <w:r>
              <w:rPr>
                <w:rFonts w:ascii="宋体" w:hAnsi="宋体" w:hint="eastAsia"/>
                <w:sz w:val="24"/>
                <w:szCs w:val="24"/>
                <w:u w:val="single"/>
              </w:rPr>
              <w:t xml:space="preserve">￥                          </w:t>
            </w:r>
            <w:r>
              <w:rPr>
                <w:rFonts w:ascii="宋体" w:hAnsi="宋体" w:hint="eastAsia"/>
                <w:sz w:val="24"/>
                <w:szCs w:val="24"/>
              </w:rPr>
              <w:t>元</w:t>
            </w:r>
          </w:p>
        </w:tc>
      </w:tr>
      <w:tr w:rsidR="00170BD3">
        <w:trPr>
          <w:trHeight w:val="5802"/>
        </w:trPr>
        <w:tc>
          <w:tcPr>
            <w:tcW w:w="8767" w:type="dxa"/>
          </w:tcPr>
          <w:p w:rsidR="00170BD3" w:rsidRDefault="000B0C0D">
            <w:pPr>
              <w:rPr>
                <w:rFonts w:ascii="宋体" w:hAnsi="宋体"/>
                <w:sz w:val="24"/>
                <w:szCs w:val="24"/>
              </w:rPr>
            </w:pPr>
            <w:r>
              <w:rPr>
                <w:rFonts w:ascii="宋体" w:hAnsi="宋体" w:hint="eastAsia"/>
                <w:sz w:val="24"/>
                <w:szCs w:val="24"/>
              </w:rPr>
              <w:t>供应商</w:t>
            </w:r>
            <w:r w:rsidR="00FB7863">
              <w:rPr>
                <w:rFonts w:ascii="宋体" w:hAnsi="宋体" w:hint="eastAsia"/>
                <w:sz w:val="24"/>
                <w:szCs w:val="24"/>
              </w:rPr>
              <w:t>承诺的其他条件：</w:t>
            </w:r>
          </w:p>
          <w:p w:rsidR="00170BD3" w:rsidRDefault="00170BD3">
            <w:pPr>
              <w:rPr>
                <w:rFonts w:ascii="宋体" w:hAnsi="宋体"/>
                <w:sz w:val="24"/>
                <w:szCs w:val="24"/>
              </w:rPr>
            </w:pPr>
          </w:p>
          <w:p w:rsidR="00170BD3" w:rsidRDefault="00170BD3">
            <w:pPr>
              <w:rPr>
                <w:rFonts w:ascii="宋体" w:hAnsi="宋体"/>
                <w:sz w:val="24"/>
                <w:szCs w:val="24"/>
              </w:rPr>
            </w:pPr>
          </w:p>
          <w:p w:rsidR="00170BD3" w:rsidRDefault="00170BD3">
            <w:pPr>
              <w:rPr>
                <w:rFonts w:ascii="宋体" w:hAnsi="宋体"/>
                <w:sz w:val="24"/>
                <w:szCs w:val="24"/>
              </w:rPr>
            </w:pPr>
          </w:p>
          <w:p w:rsidR="00170BD3" w:rsidRDefault="00170BD3">
            <w:pPr>
              <w:rPr>
                <w:rFonts w:ascii="宋体" w:hAnsi="宋体"/>
                <w:sz w:val="24"/>
                <w:szCs w:val="24"/>
              </w:rPr>
            </w:pPr>
          </w:p>
          <w:p w:rsidR="00170BD3" w:rsidRDefault="00170BD3">
            <w:pPr>
              <w:rPr>
                <w:rFonts w:ascii="宋体" w:hAnsi="宋体"/>
                <w:sz w:val="24"/>
                <w:szCs w:val="24"/>
              </w:rPr>
            </w:pPr>
          </w:p>
          <w:p w:rsidR="00170BD3" w:rsidRDefault="00170BD3">
            <w:pPr>
              <w:rPr>
                <w:rFonts w:ascii="宋体" w:hAnsi="宋体"/>
                <w:sz w:val="24"/>
                <w:szCs w:val="24"/>
              </w:rPr>
            </w:pPr>
          </w:p>
          <w:p w:rsidR="00170BD3" w:rsidRDefault="00FB7863">
            <w:pPr>
              <w:ind w:firstLineChars="1500" w:firstLine="3600"/>
              <w:rPr>
                <w:rFonts w:ascii="宋体" w:hAnsi="宋体"/>
                <w:sz w:val="24"/>
                <w:szCs w:val="24"/>
              </w:rPr>
            </w:pPr>
            <w:r>
              <w:rPr>
                <w:rFonts w:ascii="宋体" w:hAnsi="宋体" w:hint="eastAsia"/>
                <w:sz w:val="24"/>
                <w:szCs w:val="24"/>
              </w:rPr>
              <w:t>法人或授权代表签字：</w:t>
            </w:r>
          </w:p>
          <w:p w:rsidR="00170BD3" w:rsidRDefault="000B0C0D">
            <w:pPr>
              <w:ind w:firstLineChars="1500" w:firstLine="3600"/>
              <w:rPr>
                <w:rFonts w:ascii="宋体" w:hAnsi="宋体"/>
                <w:sz w:val="24"/>
                <w:szCs w:val="24"/>
              </w:rPr>
            </w:pPr>
            <w:r>
              <w:rPr>
                <w:rFonts w:ascii="宋体" w:hAnsi="宋体" w:hint="eastAsia"/>
                <w:sz w:val="24"/>
                <w:szCs w:val="24"/>
              </w:rPr>
              <w:t>身份证号：</w:t>
            </w:r>
          </w:p>
          <w:p w:rsidR="000B0C0D" w:rsidRDefault="00FB7863">
            <w:pPr>
              <w:rPr>
                <w:rFonts w:ascii="宋体" w:hAnsi="宋体"/>
                <w:sz w:val="24"/>
                <w:szCs w:val="24"/>
              </w:rPr>
            </w:pPr>
            <w:r>
              <w:rPr>
                <w:rFonts w:ascii="宋体" w:hAnsi="宋体" w:hint="eastAsia"/>
                <w:sz w:val="24"/>
                <w:szCs w:val="24"/>
              </w:rPr>
              <w:t xml:space="preserve">                              </w:t>
            </w:r>
          </w:p>
          <w:p w:rsidR="00170BD3" w:rsidRDefault="00FB7863" w:rsidP="000B0C0D">
            <w:pPr>
              <w:ind w:right="480" w:firstLineChars="1500" w:firstLine="3600"/>
              <w:rPr>
                <w:rFonts w:ascii="宋体" w:hAnsi="宋体"/>
                <w:sz w:val="24"/>
                <w:szCs w:val="24"/>
              </w:rPr>
            </w:pPr>
            <w:r>
              <w:rPr>
                <w:rFonts w:ascii="宋体" w:hAnsi="宋体" w:hint="eastAsia"/>
                <w:sz w:val="24"/>
                <w:szCs w:val="24"/>
              </w:rPr>
              <w:t>日        期：20</w:t>
            </w:r>
            <w:r w:rsidR="002803A7">
              <w:rPr>
                <w:rFonts w:ascii="宋体" w:hAnsi="宋体" w:hint="eastAsia"/>
                <w:sz w:val="24"/>
                <w:szCs w:val="24"/>
              </w:rPr>
              <w:t>20</w:t>
            </w:r>
            <w:r>
              <w:rPr>
                <w:rFonts w:ascii="宋体" w:hAnsi="宋体" w:hint="eastAsia"/>
                <w:sz w:val="24"/>
                <w:szCs w:val="24"/>
              </w:rPr>
              <w:t>年   月   日</w:t>
            </w:r>
          </w:p>
          <w:p w:rsidR="00170BD3" w:rsidRDefault="00170BD3">
            <w:pPr>
              <w:rPr>
                <w:rFonts w:ascii="宋体" w:hAnsi="宋体"/>
                <w:sz w:val="24"/>
                <w:szCs w:val="24"/>
              </w:rPr>
            </w:pPr>
          </w:p>
        </w:tc>
      </w:tr>
    </w:tbl>
    <w:p w:rsidR="00170BD3" w:rsidRDefault="00170BD3">
      <w:pPr>
        <w:spacing w:line="360" w:lineRule="auto"/>
        <w:rPr>
          <w:rFonts w:ascii="宋体" w:hAnsi="宋体" w:cs="Arial"/>
          <w:b/>
          <w:szCs w:val="21"/>
        </w:rPr>
      </w:pPr>
    </w:p>
    <w:p w:rsidR="00170BD3" w:rsidRDefault="00170BD3">
      <w:pPr>
        <w:spacing w:line="360" w:lineRule="auto"/>
        <w:rPr>
          <w:rFonts w:ascii="宋体" w:hAnsi="宋体" w:cs="Arial"/>
          <w:b/>
          <w:szCs w:val="21"/>
        </w:rPr>
      </w:pPr>
    </w:p>
    <w:p w:rsidR="00170BD3" w:rsidRDefault="00170BD3" w:rsidP="002803A7">
      <w:pPr>
        <w:pStyle w:val="ac"/>
        <w:jc w:val="both"/>
        <w:rPr>
          <w:szCs w:val="21"/>
        </w:rPr>
      </w:pPr>
      <w:bookmarkStart w:id="65" w:name="_Toc469319366"/>
    </w:p>
    <w:bookmarkEnd w:id="65"/>
    <w:p w:rsidR="00170BD3" w:rsidRDefault="002803A7" w:rsidP="002803A7">
      <w:pPr>
        <w:pStyle w:val="ac"/>
      </w:pPr>
      <w:r>
        <w:rPr>
          <w:rFonts w:hint="eastAsia"/>
        </w:rPr>
        <w:lastRenderedPageBreak/>
        <w:t>第七章用户需求</w:t>
      </w:r>
    </w:p>
    <w:tbl>
      <w:tblPr>
        <w:tblW w:w="8759" w:type="dxa"/>
        <w:tblCellMar>
          <w:left w:w="0" w:type="dxa"/>
          <w:right w:w="0" w:type="dxa"/>
        </w:tblCellMar>
        <w:tblLook w:val="0000"/>
      </w:tblPr>
      <w:tblGrid>
        <w:gridCol w:w="345"/>
        <w:gridCol w:w="542"/>
        <w:gridCol w:w="345"/>
        <w:gridCol w:w="7527"/>
      </w:tblGrid>
      <w:tr w:rsidR="003D4576" w:rsidTr="003D4576">
        <w:trPr>
          <w:trHeight w:val="308"/>
        </w:trPr>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序号</w:t>
            </w:r>
          </w:p>
        </w:tc>
        <w:tc>
          <w:tcPr>
            <w:tcW w:w="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名称</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数量</w:t>
            </w:r>
          </w:p>
        </w:tc>
        <w:tc>
          <w:tcPr>
            <w:tcW w:w="75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备注</w:t>
            </w:r>
          </w:p>
        </w:tc>
      </w:tr>
      <w:tr w:rsidR="003D4576" w:rsidTr="003D4576">
        <w:trPr>
          <w:trHeight w:val="1525"/>
        </w:trPr>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装备架</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37</w:t>
            </w:r>
          </w:p>
        </w:tc>
        <w:tc>
          <w:tcPr>
            <w:tcW w:w="7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4576" w:rsidRDefault="003D4576" w:rsidP="002E0AE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尺寸：80X35X72(CM)</w:t>
            </w:r>
            <w:r>
              <w:rPr>
                <w:rFonts w:ascii="宋体" w:hAnsi="宋体" w:cs="宋体" w:hint="eastAsia"/>
                <w:color w:val="000000"/>
                <w:kern w:val="0"/>
                <w:sz w:val="18"/>
                <w:szCs w:val="18"/>
              </w:rPr>
              <w:br/>
              <w:t>重量：15.5kg</w:t>
            </w:r>
            <w:r>
              <w:rPr>
                <w:rFonts w:ascii="宋体" w:hAnsi="宋体" w:cs="宋体" w:hint="eastAsia"/>
                <w:color w:val="000000"/>
                <w:kern w:val="0"/>
                <w:sz w:val="18"/>
                <w:szCs w:val="18"/>
              </w:rPr>
              <w:br/>
              <w:t>材质：冷轧钢板</w:t>
            </w:r>
            <w:r>
              <w:rPr>
                <w:rFonts w:ascii="宋体" w:hAnsi="宋体" w:cs="宋体" w:hint="eastAsia"/>
                <w:color w:val="000000"/>
                <w:kern w:val="0"/>
                <w:sz w:val="18"/>
                <w:szCs w:val="18"/>
              </w:rPr>
              <w:br/>
            </w:r>
            <w:r>
              <w:rPr>
                <w:rFonts w:ascii="宋体" w:hAnsi="宋体" w:cs="宋体" w:hint="eastAsia"/>
                <w:sz w:val="22"/>
                <w:szCs w:val="22"/>
              </w:rPr>
              <w:t>★</w:t>
            </w:r>
            <w:r>
              <w:rPr>
                <w:rFonts w:ascii="宋体" w:hAnsi="宋体" w:cs="宋体" w:hint="eastAsia"/>
                <w:color w:val="000000"/>
                <w:kern w:val="0"/>
                <w:sz w:val="18"/>
                <w:szCs w:val="18"/>
              </w:rPr>
              <w:t>特点：使用方便，安全牢固，可放置20余款防暴钢叉及防暴棍、防暴头盔及其它器材等。</w:t>
            </w:r>
            <w:r>
              <w:rPr>
                <w:rFonts w:ascii="宋体" w:hAnsi="宋体" w:cs="宋体" w:hint="eastAsia"/>
                <w:color w:val="000000"/>
                <w:kern w:val="0"/>
                <w:sz w:val="18"/>
                <w:szCs w:val="18"/>
              </w:rPr>
              <w:br/>
              <w:t>可以放置防暴警棍，警用钢叉，伸缩多功能警棍，橡胶棒等产品。</w:t>
            </w:r>
          </w:p>
        </w:tc>
      </w:tr>
      <w:tr w:rsidR="003D4576" w:rsidTr="003D4576">
        <w:trPr>
          <w:trHeight w:val="847"/>
        </w:trPr>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盾牌架</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w:t>
            </w:r>
          </w:p>
        </w:tc>
        <w:tc>
          <w:tcPr>
            <w:tcW w:w="75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塑料</w:t>
            </w:r>
          </w:p>
        </w:tc>
      </w:tr>
      <w:tr w:rsidR="003D4576" w:rsidTr="003D4576">
        <w:trPr>
          <w:trHeight w:val="1150"/>
        </w:trPr>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路锥</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w:t>
            </w:r>
          </w:p>
        </w:tc>
        <w:tc>
          <w:tcPr>
            <w:tcW w:w="75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高70cm，橡胶材质</w:t>
            </w:r>
          </w:p>
        </w:tc>
      </w:tr>
      <w:tr w:rsidR="003D4576" w:rsidTr="003D4576">
        <w:trPr>
          <w:trHeight w:val="1570"/>
        </w:trPr>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4576" w:rsidRDefault="003D4576" w:rsidP="002E0AE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执法仪</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w:t>
            </w:r>
          </w:p>
        </w:tc>
        <w:tc>
          <w:tcPr>
            <w:tcW w:w="7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4576" w:rsidRDefault="003D4576" w:rsidP="002E0AE7">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支持(4G图传)执法记录仪</w:t>
            </w:r>
          </w:p>
          <w:p w:rsidR="003D4576" w:rsidRDefault="003D4576" w:rsidP="002E0AE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（1）外形尺寸：外形尺寸小于等于85.5mm*58.5mm*31mm(长×宽×高)。重量≤160g。</w:t>
            </w:r>
            <w:r>
              <w:rPr>
                <w:rFonts w:ascii="宋体" w:hAnsi="宋体" w:cs="宋体" w:hint="eastAsia"/>
                <w:color w:val="000000"/>
                <w:kern w:val="0"/>
                <w:sz w:val="18"/>
                <w:szCs w:val="18"/>
              </w:rPr>
              <w:br/>
              <w:t>（2）夜视功能：夜视有效拍摄距离应不低于 3m，可看清不低于15米处人体轮廓，红外补光范围在 3m 处应覆盖摄录画面 70%以上面积。</w:t>
            </w:r>
            <w:r>
              <w:rPr>
                <w:rFonts w:ascii="宋体" w:hAnsi="宋体" w:cs="宋体" w:hint="eastAsia"/>
                <w:color w:val="000000"/>
                <w:kern w:val="0"/>
                <w:sz w:val="18"/>
                <w:szCs w:val="18"/>
              </w:rPr>
              <w:br/>
              <w:t>（3）视音频预录功能：执法记录仪应能在标称最大分辨率下预录触发前大于或等于 10s 的视音频信息。</w:t>
            </w:r>
            <w:r>
              <w:rPr>
                <w:rFonts w:ascii="宋体" w:hAnsi="宋体" w:cs="宋体" w:hint="eastAsia"/>
                <w:color w:val="000000"/>
                <w:kern w:val="0"/>
                <w:sz w:val="18"/>
                <w:szCs w:val="18"/>
              </w:rPr>
              <w:br/>
              <w:t>（4）WIFI功能：内置WIFI模块，实现无线传输功能。且远程接收端的视频性能应满足视频性能要求中 1～3 级相应分辨率要求。需与原有平台实现无线传输对接。</w:t>
            </w:r>
            <w:r>
              <w:rPr>
                <w:rFonts w:ascii="宋体" w:hAnsi="宋体" w:cs="宋体" w:hint="eastAsia"/>
                <w:color w:val="000000"/>
                <w:kern w:val="0"/>
                <w:sz w:val="18"/>
                <w:szCs w:val="18"/>
              </w:rPr>
              <w:br/>
              <w:t>（5）显示屏尺寸：执法记录仪应具有彩色显示屏，显示屏尺寸应大于或等于 2in。</w:t>
            </w:r>
            <w:r>
              <w:rPr>
                <w:rFonts w:ascii="宋体" w:hAnsi="宋体" w:cs="宋体" w:hint="eastAsia"/>
                <w:color w:val="000000"/>
                <w:kern w:val="0"/>
                <w:sz w:val="18"/>
                <w:szCs w:val="18"/>
              </w:rPr>
              <w:br/>
              <w:t>（6）显示屏亮度：执法记录仪应能在回放模式显示全场白测试信号。显示全场白测试信号时的最大亮度应大于或等于 470 cd/m2。</w:t>
            </w:r>
            <w:r>
              <w:rPr>
                <w:rFonts w:ascii="宋体" w:hAnsi="宋体" w:cs="宋体" w:hint="eastAsia"/>
                <w:color w:val="000000"/>
                <w:kern w:val="0"/>
                <w:sz w:val="18"/>
                <w:szCs w:val="18"/>
              </w:rPr>
              <w:br/>
              <w:t>（7）显示屏对比度：执法记录仪应能在回放模式分别显示全场白和全场黑测试信号。全场白和全场黑测试信号亮度值的比应大于或等于430：1。</w:t>
            </w:r>
            <w:r>
              <w:rPr>
                <w:rFonts w:ascii="宋体" w:hAnsi="宋体" w:cs="宋体" w:hint="eastAsia"/>
                <w:color w:val="000000"/>
                <w:kern w:val="0"/>
                <w:sz w:val="18"/>
                <w:szCs w:val="18"/>
              </w:rPr>
              <w:br/>
              <w:t>（8）视场角：执法记录仪摄像头的水平视场角在生产厂声明的所有分辨率条件下均应大于或等于110°。</w:t>
            </w:r>
            <w:r>
              <w:rPr>
                <w:rFonts w:ascii="宋体" w:hAnsi="宋体" w:cs="宋体" w:hint="eastAsia"/>
                <w:color w:val="000000"/>
                <w:kern w:val="0"/>
                <w:sz w:val="18"/>
                <w:szCs w:val="18"/>
              </w:rPr>
              <w:br/>
              <w:t>（9）几何失真：执法记录仪记录的视频在所有分辨率条件下几何失真应小于或等于 3.5%。</w:t>
            </w:r>
            <w:r>
              <w:rPr>
                <w:rFonts w:ascii="宋体" w:hAnsi="宋体" w:cs="宋体" w:hint="eastAsia"/>
                <w:color w:val="000000"/>
                <w:kern w:val="0"/>
                <w:sz w:val="18"/>
                <w:szCs w:val="18"/>
              </w:rPr>
              <w:br/>
              <w:t>（10）视频性能：视频分辨力应大于等于2560×1440P1000线。</w:t>
            </w:r>
            <w:r>
              <w:rPr>
                <w:rFonts w:ascii="宋体" w:hAnsi="宋体" w:cs="宋体" w:hint="eastAsia"/>
                <w:color w:val="000000"/>
                <w:kern w:val="0"/>
                <w:sz w:val="18"/>
                <w:szCs w:val="18"/>
              </w:rPr>
              <w:br/>
              <w:t>（11）视频编码格式：支持 H.264 及 H.265 编码格式，通过菜单可以切换编码格式。</w:t>
            </w:r>
            <w:r>
              <w:rPr>
                <w:rFonts w:ascii="宋体" w:hAnsi="宋体" w:cs="宋体" w:hint="eastAsia"/>
                <w:color w:val="000000"/>
                <w:kern w:val="0"/>
                <w:sz w:val="18"/>
                <w:szCs w:val="18"/>
              </w:rPr>
              <w:br/>
              <w:t>（12）照片分辨力：执法记录仪拍摄的照片8000*4920、8000*4500、6144*3456、4608*3456、4384*3288、3264*2488、2688*1512分辨力均应大于或等于1000 线。</w:t>
            </w:r>
            <w:r>
              <w:rPr>
                <w:rFonts w:ascii="宋体" w:hAnsi="宋体" w:cs="宋体" w:hint="eastAsia"/>
                <w:color w:val="000000"/>
                <w:kern w:val="0"/>
                <w:sz w:val="18"/>
                <w:szCs w:val="18"/>
              </w:rPr>
              <w:br/>
              <w:t>（13）电池工作时间：内置可更换电池供电2560×1440、30 帧/s 连续摄录时间大于或等于 13h； 2304×1296、30 帧/s 连续摄录时间大于或等于 14h； 1920×1080、30 帧/s 连续摄录时间大于或等于 17h； 1280×720、30 帧/s 连续摄录时间大于或等于19h；848×480、30 帧/s 连续摄录时间大于或等于 19h。以公安部检测报告为准。</w:t>
            </w:r>
            <w:r>
              <w:rPr>
                <w:rFonts w:ascii="宋体" w:hAnsi="宋体" w:cs="宋体" w:hint="eastAsia"/>
                <w:color w:val="000000"/>
                <w:kern w:val="0"/>
                <w:sz w:val="18"/>
                <w:szCs w:val="18"/>
              </w:rPr>
              <w:br/>
              <w:t>（14）存储介质容量：执法记录仪应能存储不低于 10h 的生产厂声明的视频性能分级下的动态视音频图像。</w:t>
            </w:r>
            <w:r>
              <w:rPr>
                <w:rFonts w:ascii="宋体" w:hAnsi="宋体" w:cs="宋体" w:hint="eastAsia"/>
                <w:color w:val="000000"/>
                <w:kern w:val="0"/>
                <w:sz w:val="18"/>
                <w:szCs w:val="18"/>
              </w:rPr>
              <w:br/>
            </w:r>
            <w:r>
              <w:rPr>
                <w:rFonts w:ascii="宋体" w:hAnsi="宋体" w:cs="宋体" w:hint="eastAsia"/>
                <w:color w:val="000000"/>
                <w:kern w:val="0"/>
                <w:sz w:val="18"/>
                <w:szCs w:val="18"/>
              </w:rPr>
              <w:lastRenderedPageBreak/>
              <w:t>（15）开机时间：执法记录仪从按下开机键到进入取景预览模式所用时间不应大于5S。</w:t>
            </w:r>
            <w:r>
              <w:rPr>
                <w:rFonts w:ascii="宋体" w:hAnsi="宋体" w:cs="宋体" w:hint="eastAsia"/>
                <w:color w:val="000000"/>
                <w:kern w:val="0"/>
                <w:sz w:val="18"/>
                <w:szCs w:val="18"/>
              </w:rPr>
              <w:br/>
              <w:t>（16）外壳防护等级：应满足IP56。此项以公安部检测报告及防爆合格证为准。</w:t>
            </w:r>
            <w:r>
              <w:rPr>
                <w:rFonts w:ascii="宋体" w:hAnsi="宋体" w:cs="宋体" w:hint="eastAsia"/>
                <w:color w:val="000000"/>
                <w:kern w:val="0"/>
                <w:sz w:val="18"/>
                <w:szCs w:val="18"/>
              </w:rPr>
              <w:br/>
              <w:t>（17）防跌落：水泥地跌落高度大于等于 2000mm，任意四个面各1次，试验后功能应正常。</w:t>
            </w:r>
            <w:r>
              <w:rPr>
                <w:rFonts w:ascii="宋体" w:hAnsi="宋体" w:cs="宋体" w:hint="eastAsia"/>
                <w:color w:val="000000"/>
                <w:kern w:val="0"/>
                <w:sz w:val="18"/>
                <w:szCs w:val="18"/>
              </w:rPr>
              <w:br/>
              <w:t>（18）4G传输功能：支持移动，联通，电信SIM卡，实现无线传输功能。需与原有后台无缝对接数据功能传输正常。</w:t>
            </w:r>
            <w:r>
              <w:rPr>
                <w:rFonts w:ascii="宋体" w:hAnsi="宋体" w:cs="宋体" w:hint="eastAsia"/>
                <w:color w:val="000000"/>
                <w:kern w:val="0"/>
                <w:sz w:val="18"/>
                <w:szCs w:val="18"/>
              </w:rPr>
              <w:br/>
              <w:t>（19）数字放大功能：具有照片数字放大功能。</w:t>
            </w:r>
            <w:r>
              <w:rPr>
                <w:rFonts w:ascii="宋体" w:hAnsi="宋体" w:cs="宋体" w:hint="eastAsia"/>
                <w:color w:val="000000"/>
                <w:kern w:val="0"/>
                <w:sz w:val="18"/>
                <w:szCs w:val="18"/>
              </w:rPr>
              <w:br/>
              <w:t>（20）扩展接口：标配USBMINIB接口，支持通过 Type-C 接口传输数据及充电。</w:t>
            </w:r>
            <w:r>
              <w:rPr>
                <w:rFonts w:ascii="宋体" w:hAnsi="宋体" w:cs="宋体" w:hint="eastAsia"/>
                <w:color w:val="000000"/>
                <w:kern w:val="0"/>
                <w:sz w:val="18"/>
                <w:szCs w:val="18"/>
              </w:rPr>
              <w:br/>
              <w:t>（21）分类标记功能：执法记录仪具有摄录文件分类标记功能，可通过相应按键进行摄录文件分类标记。</w:t>
            </w:r>
            <w:r>
              <w:rPr>
                <w:rFonts w:ascii="宋体" w:hAnsi="宋体" w:cs="宋体" w:hint="eastAsia"/>
                <w:color w:val="000000"/>
                <w:kern w:val="0"/>
                <w:sz w:val="18"/>
                <w:szCs w:val="18"/>
              </w:rPr>
              <w:br/>
              <w:t>（22）激光定位功能：支持激光定位灯辅助定位功能。</w:t>
            </w:r>
            <w:r>
              <w:rPr>
                <w:rFonts w:ascii="宋体" w:hAnsi="宋体" w:cs="宋体" w:hint="eastAsia"/>
                <w:color w:val="000000"/>
                <w:kern w:val="0"/>
                <w:sz w:val="18"/>
                <w:szCs w:val="18"/>
              </w:rPr>
              <w:br/>
              <w:t>（23）使用环境温度：-45℃≤Ta≤+65℃。以防爆合格证为准</w:t>
            </w:r>
            <w:r>
              <w:rPr>
                <w:rFonts w:ascii="宋体" w:hAnsi="宋体" w:cs="宋体" w:hint="eastAsia"/>
                <w:color w:val="000000"/>
                <w:kern w:val="0"/>
                <w:sz w:val="18"/>
                <w:szCs w:val="18"/>
              </w:rPr>
              <w:br/>
              <w:t>★（24）防爆标志：Ex ib I Mb / Ex ib IIC T4 Gb / Ex ibD 21 T130℃。以防爆合格证为准。</w:t>
            </w:r>
            <w:r>
              <w:rPr>
                <w:rFonts w:ascii="宋体" w:hAnsi="宋体" w:cs="宋体" w:hint="eastAsia"/>
                <w:color w:val="000000"/>
                <w:kern w:val="0"/>
                <w:sz w:val="18"/>
                <w:szCs w:val="18"/>
              </w:rPr>
              <w:br/>
              <w:t>（25）需与原有4G执法仪后台无缝对接正常使用</w:t>
            </w:r>
            <w:r>
              <w:rPr>
                <w:rFonts w:ascii="宋体" w:hAnsi="宋体" w:cs="宋体" w:hint="eastAsia"/>
                <w:color w:val="000000"/>
                <w:kern w:val="0"/>
                <w:sz w:val="18"/>
                <w:szCs w:val="18"/>
              </w:rPr>
              <w:br/>
              <w:t>★（26）需提供所投产品公安部产品质量监督检验测试机构出具的检验检测报告；</w:t>
            </w:r>
            <w:r>
              <w:rPr>
                <w:rFonts w:ascii="宋体" w:hAnsi="宋体" w:cs="宋体" w:hint="eastAsia"/>
                <w:color w:val="000000"/>
                <w:kern w:val="0"/>
                <w:sz w:val="18"/>
                <w:szCs w:val="18"/>
              </w:rPr>
              <w:br/>
              <w:t>★（27）需提供有资质的第三方检测机构出具的有效的产品防爆合格证。</w:t>
            </w:r>
            <w:r>
              <w:rPr>
                <w:rFonts w:ascii="宋体" w:hAnsi="宋体" w:cs="宋体" w:hint="eastAsia"/>
                <w:color w:val="000000"/>
                <w:kern w:val="0"/>
                <w:sz w:val="18"/>
                <w:szCs w:val="18"/>
              </w:rPr>
              <w:br/>
              <w:t>★（28）需提供所投产品质量检验-国家标准合格产品证书扫描件加盖厂家公章。中标后提供原件备查。</w:t>
            </w:r>
          </w:p>
        </w:tc>
      </w:tr>
      <w:tr w:rsidR="003D4576" w:rsidTr="003D4576">
        <w:trPr>
          <w:trHeight w:val="983"/>
        </w:trPr>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5</w:t>
            </w:r>
          </w:p>
        </w:tc>
        <w:tc>
          <w:tcPr>
            <w:tcW w:w="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手持式金属探测器</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30</w:t>
            </w:r>
          </w:p>
        </w:tc>
        <w:tc>
          <w:tcPr>
            <w:tcW w:w="7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4576" w:rsidRDefault="003D4576" w:rsidP="002E0AE7">
            <w:pPr>
              <w:widowControl/>
              <w:jc w:val="left"/>
              <w:textAlignment w:val="center"/>
              <w:rPr>
                <w:rFonts w:ascii="宋体" w:hAnsi="宋体" w:cs="宋体"/>
                <w:color w:val="000000"/>
                <w:sz w:val="18"/>
                <w:szCs w:val="18"/>
              </w:rPr>
            </w:pPr>
            <w:r>
              <w:rPr>
                <w:rFonts w:ascii="宋体" w:hAnsi="宋体" w:cs="宋体" w:hint="eastAsia"/>
                <w:sz w:val="22"/>
                <w:szCs w:val="22"/>
              </w:rPr>
              <w:t>★</w:t>
            </w:r>
            <w:r>
              <w:rPr>
                <w:rFonts w:ascii="宋体" w:hAnsi="宋体" w:cs="宋体" w:hint="eastAsia"/>
                <w:color w:val="000000"/>
                <w:kern w:val="0"/>
                <w:sz w:val="18"/>
                <w:szCs w:val="18"/>
              </w:rPr>
              <w:t xml:space="preserve">外形尺寸：430mm（长）*60mm（宽）*95mm（高）                                              </w:t>
            </w:r>
            <w:r>
              <w:rPr>
                <w:rFonts w:ascii="宋体" w:hAnsi="宋体" w:cs="宋体" w:hint="eastAsia"/>
                <w:color w:val="000000"/>
                <w:kern w:val="0"/>
                <w:sz w:val="18"/>
                <w:szCs w:val="18"/>
              </w:rPr>
              <w:br/>
              <w:t>工作电源：标准9v层叠碱性电池</w:t>
            </w:r>
            <w:r>
              <w:rPr>
                <w:rFonts w:ascii="宋体" w:hAnsi="宋体" w:cs="宋体" w:hint="eastAsia"/>
                <w:color w:val="000000"/>
                <w:kern w:val="0"/>
                <w:sz w:val="18"/>
                <w:szCs w:val="18"/>
              </w:rPr>
              <w:br/>
            </w:r>
            <w:r>
              <w:rPr>
                <w:rFonts w:ascii="宋体" w:hAnsi="宋体" w:cs="宋体" w:hint="eastAsia"/>
                <w:sz w:val="22"/>
                <w:szCs w:val="22"/>
              </w:rPr>
              <w:t>★</w:t>
            </w:r>
            <w:r>
              <w:rPr>
                <w:rFonts w:ascii="宋体" w:hAnsi="宋体" w:cs="宋体" w:hint="eastAsia"/>
                <w:color w:val="000000"/>
                <w:kern w:val="0"/>
                <w:sz w:val="18"/>
                <w:szCs w:val="18"/>
              </w:rPr>
              <w:t>报警模式：声光同步报警</w:t>
            </w:r>
            <w:r>
              <w:rPr>
                <w:rFonts w:ascii="宋体" w:hAnsi="宋体" w:cs="宋体" w:hint="eastAsia"/>
                <w:color w:val="000000"/>
                <w:kern w:val="0"/>
                <w:sz w:val="18"/>
                <w:szCs w:val="18"/>
              </w:rPr>
              <w:br/>
              <w:t>产品重量：350克</w:t>
            </w:r>
            <w:r>
              <w:rPr>
                <w:rFonts w:ascii="宋体" w:hAnsi="宋体" w:cs="宋体" w:hint="eastAsia"/>
                <w:color w:val="000000"/>
                <w:kern w:val="0"/>
                <w:sz w:val="18"/>
                <w:szCs w:val="18"/>
              </w:rPr>
              <w:br/>
              <w:t>装箱尺寸：450mm*225mm*445mm</w:t>
            </w:r>
          </w:p>
        </w:tc>
      </w:tr>
      <w:tr w:rsidR="003D4576" w:rsidTr="003D4576">
        <w:trPr>
          <w:trHeight w:val="1769"/>
        </w:trPr>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遥控移动组合路障</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7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4576" w:rsidRDefault="003D4576" w:rsidP="002E0AE7">
            <w:pPr>
              <w:tabs>
                <w:tab w:val="left" w:pos="540"/>
              </w:tabs>
              <w:rPr>
                <w:rFonts w:ascii="宋体" w:hAnsi="宋体" w:cs="宋体"/>
                <w:color w:val="000000"/>
                <w:sz w:val="18"/>
                <w:szCs w:val="18"/>
              </w:rPr>
            </w:pPr>
            <w:r>
              <w:rPr>
                <w:rFonts w:ascii="宋体" w:hAnsi="宋体" w:cs="宋体" w:hint="eastAsia"/>
                <w:color w:val="000000"/>
                <w:sz w:val="18"/>
                <w:szCs w:val="18"/>
              </w:rPr>
              <w:t>单套便携式阻车系统组成如下：</w:t>
            </w:r>
          </w:p>
          <w:p w:rsidR="003D4576" w:rsidRDefault="003D4576" w:rsidP="003D4576">
            <w:pPr>
              <w:numPr>
                <w:ilvl w:val="0"/>
                <w:numId w:val="9"/>
              </w:numPr>
              <w:tabs>
                <w:tab w:val="left" w:pos="540"/>
              </w:tabs>
              <w:jc w:val="left"/>
              <w:rPr>
                <w:rFonts w:ascii="宋体" w:hAnsi="宋体" w:cs="宋体"/>
                <w:color w:val="000000"/>
                <w:sz w:val="18"/>
                <w:szCs w:val="18"/>
              </w:rPr>
            </w:pPr>
            <w:r>
              <w:rPr>
                <w:rFonts w:ascii="宋体" w:hAnsi="宋体" w:cs="宋体" w:hint="eastAsia"/>
                <w:color w:val="000000"/>
                <w:sz w:val="18"/>
                <w:szCs w:val="18"/>
              </w:rPr>
              <w:t>便携式遥控移动阻车器1组，由8</w:t>
            </w:r>
            <w:r>
              <w:rPr>
                <w:rFonts w:ascii="宋体" w:hAnsi="宋体" w:cs="宋体"/>
                <w:color w:val="000000"/>
                <w:sz w:val="18"/>
                <w:szCs w:val="18"/>
              </w:rPr>
              <w:t>节</w:t>
            </w:r>
            <w:r>
              <w:rPr>
                <w:rFonts w:ascii="宋体" w:hAnsi="宋体" w:cs="宋体" w:hint="eastAsia"/>
                <w:color w:val="000000"/>
                <w:sz w:val="18"/>
                <w:szCs w:val="18"/>
              </w:rPr>
              <w:t>单体联合构成；</w:t>
            </w:r>
          </w:p>
          <w:p w:rsidR="003D4576" w:rsidRDefault="003D4576" w:rsidP="003D4576">
            <w:pPr>
              <w:numPr>
                <w:ilvl w:val="0"/>
                <w:numId w:val="9"/>
              </w:numPr>
              <w:tabs>
                <w:tab w:val="left" w:pos="540"/>
              </w:tabs>
              <w:rPr>
                <w:rFonts w:ascii="宋体" w:hAnsi="宋体" w:cs="宋体"/>
                <w:color w:val="000000"/>
                <w:sz w:val="18"/>
                <w:szCs w:val="18"/>
              </w:rPr>
            </w:pPr>
            <w:r>
              <w:rPr>
                <w:rFonts w:ascii="宋体" w:hAnsi="宋体" w:cs="宋体" w:hint="eastAsia"/>
                <w:color w:val="000000"/>
                <w:sz w:val="18"/>
                <w:szCs w:val="18"/>
              </w:rPr>
              <w:t>便携式防冲撞阻车器1组，由8</w:t>
            </w:r>
            <w:r>
              <w:rPr>
                <w:rFonts w:ascii="宋体" w:hAnsi="宋体" w:cs="宋体"/>
                <w:color w:val="000000"/>
                <w:sz w:val="18"/>
                <w:szCs w:val="18"/>
              </w:rPr>
              <w:t>节</w:t>
            </w:r>
            <w:r>
              <w:rPr>
                <w:rFonts w:ascii="宋体" w:hAnsi="宋体" w:cs="宋体" w:hint="eastAsia"/>
                <w:color w:val="000000"/>
                <w:sz w:val="18"/>
                <w:szCs w:val="18"/>
              </w:rPr>
              <w:t>单体联合构成；</w:t>
            </w:r>
          </w:p>
          <w:p w:rsidR="003D4576" w:rsidRDefault="003D4576" w:rsidP="003D4576">
            <w:pPr>
              <w:numPr>
                <w:ilvl w:val="0"/>
                <w:numId w:val="9"/>
              </w:numPr>
              <w:tabs>
                <w:tab w:val="left" w:pos="540"/>
              </w:tabs>
              <w:rPr>
                <w:rFonts w:ascii="宋体" w:hAnsi="宋体" w:cs="宋体"/>
                <w:color w:val="000000"/>
                <w:sz w:val="18"/>
                <w:szCs w:val="18"/>
              </w:rPr>
            </w:pPr>
            <w:r>
              <w:rPr>
                <w:rFonts w:ascii="宋体" w:hAnsi="宋体" w:cs="宋体" w:hint="eastAsia"/>
                <w:color w:val="000000"/>
                <w:sz w:val="18"/>
                <w:szCs w:val="18"/>
              </w:rPr>
              <w:t>便携式警示灯1套；</w:t>
            </w:r>
          </w:p>
          <w:p w:rsidR="003D4576" w:rsidRDefault="003D4576" w:rsidP="003D4576">
            <w:pPr>
              <w:widowControl/>
              <w:numPr>
                <w:ilvl w:val="0"/>
                <w:numId w:val="9"/>
              </w:numPr>
              <w:tabs>
                <w:tab w:val="left" w:pos="1220"/>
              </w:tabs>
              <w:jc w:val="left"/>
              <w:textAlignment w:val="center"/>
              <w:rPr>
                <w:rFonts w:ascii="宋体" w:hAnsi="宋体" w:cs="宋体"/>
                <w:color w:val="000000"/>
                <w:sz w:val="18"/>
                <w:szCs w:val="18"/>
              </w:rPr>
            </w:pPr>
            <w:r>
              <w:rPr>
                <w:rFonts w:ascii="宋体" w:hAnsi="宋体" w:cs="宋体" w:hint="eastAsia"/>
                <w:color w:val="000000"/>
                <w:sz w:val="18"/>
                <w:szCs w:val="18"/>
              </w:rPr>
              <w:t>LED高清摄像头引导屏1件。</w:t>
            </w:r>
          </w:p>
          <w:p w:rsidR="003D4576" w:rsidRDefault="003D4576" w:rsidP="003D4576">
            <w:pPr>
              <w:widowControl/>
              <w:numPr>
                <w:ilvl w:val="0"/>
                <w:numId w:val="9"/>
              </w:numPr>
              <w:tabs>
                <w:tab w:val="left" w:pos="1220"/>
              </w:tabs>
              <w:jc w:val="left"/>
              <w:textAlignment w:val="center"/>
              <w:rPr>
                <w:rFonts w:ascii="宋体" w:hAnsi="宋体" w:cs="宋体"/>
                <w:color w:val="000000"/>
                <w:sz w:val="18"/>
                <w:szCs w:val="18"/>
              </w:rPr>
            </w:pPr>
            <w:r>
              <w:rPr>
                <w:rFonts w:ascii="宋体" w:hAnsi="宋体" w:cs="宋体" w:hint="eastAsia"/>
                <w:color w:val="000000"/>
                <w:sz w:val="18"/>
                <w:szCs w:val="18"/>
              </w:rPr>
              <w:t>材质镁铝合金与高强度冷扎钢结合制成</w:t>
            </w:r>
          </w:p>
          <w:p w:rsidR="003D4576" w:rsidRDefault="003D4576" w:rsidP="003D4576">
            <w:pPr>
              <w:widowControl/>
              <w:numPr>
                <w:ilvl w:val="0"/>
                <w:numId w:val="9"/>
              </w:numPr>
              <w:tabs>
                <w:tab w:val="left" w:pos="1220"/>
              </w:tabs>
              <w:jc w:val="left"/>
              <w:textAlignment w:val="center"/>
              <w:rPr>
                <w:rFonts w:ascii="宋体" w:hAnsi="宋体" w:cs="宋体"/>
                <w:color w:val="000000"/>
                <w:sz w:val="18"/>
                <w:szCs w:val="18"/>
              </w:rPr>
            </w:pPr>
            <w:r>
              <w:rPr>
                <w:rFonts w:ascii="宋体" w:hAnsi="宋体" w:cs="宋体" w:hint="eastAsia"/>
                <w:color w:val="000000"/>
                <w:sz w:val="18"/>
                <w:szCs w:val="18"/>
              </w:rPr>
              <w:t>外观</w:t>
            </w:r>
            <w:r>
              <w:rPr>
                <w:rFonts w:ascii="宋体" w:hAnsi="宋体" w:cs="宋体"/>
                <w:bCs/>
                <w:color w:val="000000"/>
                <w:sz w:val="18"/>
                <w:szCs w:val="18"/>
              </w:rPr>
              <w:t>形状为L型，</w:t>
            </w:r>
            <w:r>
              <w:rPr>
                <w:rFonts w:ascii="宋体" w:hAnsi="宋体" w:cs="宋体" w:hint="eastAsia"/>
                <w:bCs/>
                <w:color w:val="000000"/>
                <w:sz w:val="18"/>
                <w:szCs w:val="18"/>
              </w:rPr>
              <w:t>外观配色与警戒带</w:t>
            </w:r>
            <w:r>
              <w:rPr>
                <w:rFonts w:ascii="宋体" w:hAnsi="宋体" w:cs="宋体"/>
                <w:bCs/>
                <w:color w:val="000000"/>
                <w:sz w:val="18"/>
                <w:szCs w:val="18"/>
              </w:rPr>
              <w:t>颜色</w:t>
            </w:r>
            <w:r>
              <w:rPr>
                <w:rFonts w:ascii="宋体" w:hAnsi="宋体" w:cs="宋体" w:hint="eastAsia"/>
                <w:bCs/>
                <w:color w:val="000000"/>
                <w:sz w:val="18"/>
                <w:szCs w:val="18"/>
              </w:rPr>
              <w:t>一致</w:t>
            </w:r>
          </w:p>
          <w:p w:rsidR="003D4576" w:rsidRDefault="003D4576" w:rsidP="002E0AE7">
            <w:pPr>
              <w:widowControl/>
              <w:tabs>
                <w:tab w:val="left" w:pos="1220"/>
              </w:tabs>
              <w:jc w:val="left"/>
              <w:textAlignment w:val="center"/>
              <w:rPr>
                <w:rFonts w:ascii="宋体" w:hAnsi="宋体" w:cs="宋体"/>
                <w:color w:val="000000"/>
                <w:sz w:val="18"/>
                <w:szCs w:val="18"/>
              </w:rPr>
            </w:pPr>
            <w:r>
              <w:rPr>
                <w:rFonts w:ascii="宋体" w:hAnsi="宋体" w:cs="宋体" w:hint="eastAsia"/>
                <w:color w:val="000000"/>
                <w:sz w:val="18"/>
                <w:szCs w:val="18"/>
              </w:rPr>
              <w:t>一、便携式遥控移动阻车器</w:t>
            </w:r>
          </w:p>
          <w:p w:rsidR="003D4576" w:rsidRDefault="003D4576" w:rsidP="003D4576">
            <w:pPr>
              <w:numPr>
                <w:ilvl w:val="0"/>
                <w:numId w:val="10"/>
              </w:numPr>
              <w:rPr>
                <w:rFonts w:ascii="宋体" w:hAnsi="宋体" w:cs="宋体"/>
                <w:color w:val="000000"/>
                <w:sz w:val="18"/>
                <w:szCs w:val="18"/>
              </w:rPr>
            </w:pPr>
            <w:r>
              <w:rPr>
                <w:rFonts w:ascii="宋体" w:hAnsi="宋体" w:cs="宋体" w:hint="eastAsia"/>
                <w:color w:val="000000"/>
                <w:sz w:val="18"/>
                <w:szCs w:val="18"/>
              </w:rPr>
              <w:t>单节尺寸：长1010mm±15mm、宽700mm±30mm、高830mm±5mm</w:t>
            </w:r>
            <w:r>
              <w:rPr>
                <w:rFonts w:ascii="宋体" w:hAnsi="宋体" w:cs="宋体"/>
                <w:color w:val="000000"/>
                <w:sz w:val="18"/>
                <w:szCs w:val="18"/>
              </w:rPr>
              <w:t>；</w:t>
            </w:r>
          </w:p>
          <w:p w:rsidR="003D4576" w:rsidRDefault="003D4576" w:rsidP="003D4576">
            <w:pPr>
              <w:numPr>
                <w:ilvl w:val="0"/>
                <w:numId w:val="10"/>
              </w:numPr>
              <w:rPr>
                <w:rFonts w:ascii="宋体" w:hAnsi="宋体" w:cs="宋体"/>
                <w:color w:val="000000"/>
                <w:sz w:val="18"/>
                <w:szCs w:val="18"/>
              </w:rPr>
            </w:pPr>
            <w:r>
              <w:rPr>
                <w:rFonts w:ascii="宋体" w:hAnsi="宋体" w:cs="宋体"/>
                <w:color w:val="000000"/>
                <w:sz w:val="18"/>
                <w:szCs w:val="18"/>
              </w:rPr>
              <w:t>刺针</w:t>
            </w:r>
            <w:r>
              <w:rPr>
                <w:rFonts w:ascii="宋体" w:hAnsi="宋体" w:cs="宋体" w:hint="eastAsia"/>
                <w:color w:val="000000"/>
                <w:sz w:val="18"/>
                <w:szCs w:val="18"/>
              </w:rPr>
              <w:t>内径9mm±1mm，刺针有效长度35mm±1mm，刺针有效间距35mm±1mm；</w:t>
            </w:r>
          </w:p>
          <w:p w:rsidR="003D4576" w:rsidRDefault="003D4576" w:rsidP="003D4576">
            <w:pPr>
              <w:numPr>
                <w:ilvl w:val="0"/>
                <w:numId w:val="10"/>
              </w:numPr>
              <w:rPr>
                <w:rFonts w:ascii="宋体" w:hAnsi="宋体" w:cs="宋体"/>
                <w:color w:val="000000"/>
                <w:sz w:val="18"/>
                <w:szCs w:val="18"/>
              </w:rPr>
            </w:pPr>
            <w:r>
              <w:rPr>
                <w:rFonts w:ascii="宋体" w:hAnsi="宋体" w:cs="宋体" w:hint="eastAsia"/>
                <w:sz w:val="18"/>
                <w:szCs w:val="18"/>
              </w:rPr>
              <w:t>★</w:t>
            </w:r>
            <w:r>
              <w:rPr>
                <w:rFonts w:ascii="宋体" w:hAnsi="宋体" w:cs="宋体" w:hint="eastAsia"/>
                <w:color w:val="000000"/>
                <w:sz w:val="18"/>
                <w:szCs w:val="18"/>
              </w:rPr>
              <w:t>8</w:t>
            </w:r>
            <w:r>
              <w:rPr>
                <w:rFonts w:ascii="宋体" w:hAnsi="宋体" w:cs="宋体"/>
                <w:color w:val="000000"/>
                <w:sz w:val="18"/>
                <w:szCs w:val="18"/>
              </w:rPr>
              <w:t>节</w:t>
            </w:r>
            <w:r>
              <w:rPr>
                <w:rFonts w:ascii="宋体" w:hAnsi="宋体" w:cs="宋体" w:hint="eastAsia"/>
                <w:color w:val="000000"/>
                <w:sz w:val="18"/>
                <w:szCs w:val="18"/>
              </w:rPr>
              <w:t>单体联合组装后总长度＞5</w:t>
            </w:r>
            <w:r>
              <w:rPr>
                <w:rFonts w:ascii="宋体" w:hAnsi="宋体" w:cs="宋体"/>
                <w:color w:val="000000"/>
                <w:sz w:val="18"/>
                <w:szCs w:val="18"/>
              </w:rPr>
              <w:t>100mm</w:t>
            </w:r>
            <w:r>
              <w:rPr>
                <w:rFonts w:ascii="宋体" w:hAnsi="宋体" w:cs="宋体" w:hint="eastAsia"/>
                <w:color w:val="000000"/>
                <w:sz w:val="18"/>
                <w:szCs w:val="18"/>
              </w:rPr>
              <w:t>；</w:t>
            </w:r>
          </w:p>
          <w:p w:rsidR="003D4576" w:rsidRDefault="003D4576" w:rsidP="003D4576">
            <w:pPr>
              <w:numPr>
                <w:ilvl w:val="0"/>
                <w:numId w:val="10"/>
              </w:numPr>
              <w:rPr>
                <w:rFonts w:ascii="宋体" w:hAnsi="宋体" w:cs="宋体"/>
                <w:bCs/>
                <w:color w:val="000000"/>
                <w:sz w:val="18"/>
                <w:szCs w:val="18"/>
              </w:rPr>
            </w:pPr>
            <w:r>
              <w:rPr>
                <w:rFonts w:ascii="宋体" w:hAnsi="宋体" w:cs="宋体" w:hint="eastAsia"/>
                <w:sz w:val="18"/>
                <w:szCs w:val="18"/>
              </w:rPr>
              <w:t>★</w:t>
            </w:r>
            <w:r>
              <w:rPr>
                <w:rFonts w:ascii="宋体" w:hAnsi="宋体" w:cs="宋体" w:hint="eastAsia"/>
                <w:color w:val="000000"/>
                <w:sz w:val="18"/>
                <w:szCs w:val="18"/>
              </w:rPr>
              <w:t>单</w:t>
            </w:r>
            <w:r>
              <w:rPr>
                <w:rFonts w:ascii="宋体" w:hAnsi="宋体" w:cs="宋体"/>
                <w:color w:val="000000"/>
                <w:sz w:val="18"/>
                <w:szCs w:val="18"/>
              </w:rPr>
              <w:t>节</w:t>
            </w:r>
            <w:r>
              <w:rPr>
                <w:rFonts w:ascii="宋体" w:hAnsi="宋体" w:cs="宋体" w:hint="eastAsia"/>
                <w:color w:val="000000"/>
                <w:sz w:val="18"/>
                <w:szCs w:val="18"/>
              </w:rPr>
              <w:t>重</w:t>
            </w:r>
            <w:r>
              <w:rPr>
                <w:rFonts w:ascii="宋体" w:hAnsi="宋体" w:cs="宋体"/>
                <w:color w:val="000000"/>
                <w:sz w:val="18"/>
                <w:szCs w:val="18"/>
              </w:rPr>
              <w:t>量：</w:t>
            </w:r>
            <w:r>
              <w:rPr>
                <w:rFonts w:ascii="宋体" w:hAnsi="宋体" w:cs="宋体" w:hint="eastAsia"/>
                <w:color w:val="000000"/>
                <w:sz w:val="18"/>
                <w:szCs w:val="18"/>
              </w:rPr>
              <w:t>16KG±0.5KG ；</w:t>
            </w:r>
          </w:p>
          <w:p w:rsidR="003D4576" w:rsidRDefault="003D4576" w:rsidP="003D4576">
            <w:pPr>
              <w:numPr>
                <w:ilvl w:val="0"/>
                <w:numId w:val="10"/>
              </w:numPr>
              <w:rPr>
                <w:rFonts w:ascii="宋体" w:hAnsi="宋体" w:cs="宋体"/>
                <w:color w:val="000000"/>
                <w:sz w:val="18"/>
                <w:szCs w:val="18"/>
              </w:rPr>
            </w:pPr>
            <w:r>
              <w:rPr>
                <w:rFonts w:ascii="宋体" w:hAnsi="宋体" w:cs="宋体" w:hint="eastAsia"/>
                <w:sz w:val="18"/>
                <w:szCs w:val="18"/>
              </w:rPr>
              <w:t>★</w:t>
            </w:r>
            <w:r>
              <w:rPr>
                <w:rFonts w:ascii="宋体" w:hAnsi="宋体" w:cs="宋体" w:hint="eastAsia"/>
                <w:bCs/>
                <w:color w:val="000000"/>
                <w:sz w:val="18"/>
                <w:szCs w:val="18"/>
              </w:rPr>
              <w:t>便携式防冲撞阻车器</w:t>
            </w:r>
            <w:r>
              <w:rPr>
                <w:rFonts w:ascii="宋体" w:hAnsi="宋体" w:cs="宋体"/>
                <w:bCs/>
                <w:color w:val="000000"/>
                <w:sz w:val="18"/>
                <w:szCs w:val="18"/>
              </w:rPr>
              <w:t>单节展开、</w:t>
            </w:r>
            <w:r>
              <w:rPr>
                <w:rFonts w:ascii="宋体" w:hAnsi="宋体" w:cs="宋体" w:hint="eastAsia"/>
                <w:bCs/>
                <w:color w:val="000000"/>
                <w:sz w:val="18"/>
                <w:szCs w:val="18"/>
              </w:rPr>
              <w:t>收拢</w:t>
            </w:r>
            <w:r>
              <w:rPr>
                <w:rFonts w:ascii="宋体" w:hAnsi="宋体" w:cs="宋体"/>
                <w:bCs/>
                <w:color w:val="000000"/>
                <w:sz w:val="18"/>
                <w:szCs w:val="18"/>
              </w:rPr>
              <w:t>时间：</w:t>
            </w:r>
            <w:r>
              <w:rPr>
                <w:rFonts w:ascii="宋体" w:hAnsi="宋体" w:cs="宋体" w:hint="eastAsia"/>
                <w:bCs/>
                <w:color w:val="000000"/>
                <w:sz w:val="18"/>
                <w:szCs w:val="18"/>
              </w:rPr>
              <w:t>展开时间≤</w:t>
            </w:r>
            <w:r>
              <w:rPr>
                <w:rFonts w:ascii="宋体" w:hAnsi="宋体" w:cs="宋体"/>
                <w:bCs/>
                <w:color w:val="000000"/>
                <w:sz w:val="18"/>
                <w:szCs w:val="18"/>
              </w:rPr>
              <w:t>50s</w:t>
            </w:r>
            <w:r>
              <w:rPr>
                <w:rFonts w:ascii="宋体" w:hAnsi="宋体" w:cs="宋体" w:hint="eastAsia"/>
                <w:bCs/>
                <w:color w:val="000000"/>
                <w:sz w:val="18"/>
                <w:szCs w:val="18"/>
              </w:rPr>
              <w:t>，收拢时间≤</w:t>
            </w:r>
            <w:r>
              <w:rPr>
                <w:rFonts w:ascii="宋体" w:hAnsi="宋体" w:cs="宋体"/>
                <w:bCs/>
                <w:color w:val="000000"/>
                <w:sz w:val="18"/>
                <w:szCs w:val="18"/>
              </w:rPr>
              <w:t>50s</w:t>
            </w:r>
            <w:r>
              <w:rPr>
                <w:rFonts w:ascii="宋体" w:hAnsi="宋体" w:cs="宋体" w:hint="eastAsia"/>
                <w:bCs/>
                <w:color w:val="000000"/>
                <w:sz w:val="18"/>
                <w:szCs w:val="18"/>
              </w:rPr>
              <w:t>；</w:t>
            </w:r>
          </w:p>
          <w:p w:rsidR="003D4576" w:rsidRDefault="003D4576" w:rsidP="003D4576">
            <w:pPr>
              <w:numPr>
                <w:ilvl w:val="0"/>
                <w:numId w:val="10"/>
              </w:numPr>
              <w:rPr>
                <w:rFonts w:ascii="宋体" w:hAnsi="宋体" w:cs="宋体"/>
                <w:color w:val="000000"/>
                <w:sz w:val="18"/>
                <w:szCs w:val="18"/>
              </w:rPr>
            </w:pPr>
            <w:r>
              <w:rPr>
                <w:rFonts w:ascii="宋体" w:hAnsi="宋体" w:cs="宋体" w:hint="eastAsia"/>
                <w:sz w:val="18"/>
                <w:szCs w:val="18"/>
              </w:rPr>
              <w:t>★</w:t>
            </w:r>
            <w:r>
              <w:rPr>
                <w:rFonts w:ascii="宋体" w:hAnsi="宋体" w:cs="宋体" w:hint="eastAsia"/>
                <w:color w:val="000000"/>
                <w:sz w:val="18"/>
                <w:szCs w:val="18"/>
              </w:rPr>
              <w:t>遥控距离≥20M，</w:t>
            </w:r>
          </w:p>
          <w:p w:rsidR="003D4576" w:rsidRDefault="003D4576" w:rsidP="003D4576">
            <w:pPr>
              <w:numPr>
                <w:ilvl w:val="0"/>
                <w:numId w:val="10"/>
              </w:numPr>
              <w:rPr>
                <w:rFonts w:ascii="宋体" w:hAnsi="宋体" w:cs="宋体"/>
                <w:color w:val="000000"/>
                <w:sz w:val="18"/>
                <w:szCs w:val="18"/>
              </w:rPr>
            </w:pPr>
            <w:r>
              <w:rPr>
                <w:rFonts w:ascii="宋体" w:hAnsi="宋体" w:cs="宋体" w:hint="eastAsia"/>
                <w:sz w:val="18"/>
                <w:szCs w:val="18"/>
              </w:rPr>
              <w:t>★</w:t>
            </w:r>
            <w:r>
              <w:rPr>
                <w:rFonts w:ascii="宋体" w:hAnsi="宋体" w:cs="宋体" w:hint="eastAsia"/>
                <w:color w:val="000000"/>
                <w:sz w:val="18"/>
                <w:szCs w:val="18"/>
              </w:rPr>
              <w:t>移动速度＞1.0m/s</w:t>
            </w:r>
            <w:r>
              <w:rPr>
                <w:rFonts w:ascii="宋体" w:hAnsi="宋体" w:cs="宋体"/>
                <w:color w:val="000000"/>
                <w:sz w:val="18"/>
                <w:szCs w:val="18"/>
              </w:rPr>
              <w:t>；</w:t>
            </w:r>
          </w:p>
          <w:p w:rsidR="003D4576" w:rsidRDefault="003D4576" w:rsidP="003D4576">
            <w:pPr>
              <w:numPr>
                <w:ilvl w:val="0"/>
                <w:numId w:val="10"/>
              </w:numPr>
              <w:rPr>
                <w:rFonts w:ascii="宋体" w:hAnsi="宋体" w:cs="宋体"/>
                <w:color w:val="000000"/>
                <w:sz w:val="18"/>
                <w:szCs w:val="18"/>
              </w:rPr>
            </w:pPr>
            <w:r>
              <w:rPr>
                <w:rFonts w:ascii="宋体" w:hAnsi="宋体" w:cs="宋体" w:hint="eastAsia"/>
                <w:sz w:val="18"/>
                <w:szCs w:val="18"/>
              </w:rPr>
              <w:t>★</w:t>
            </w:r>
            <w:r>
              <w:rPr>
                <w:rFonts w:ascii="宋体" w:hAnsi="宋体" w:cs="宋体" w:hint="eastAsia"/>
                <w:color w:val="000000"/>
                <w:sz w:val="18"/>
                <w:szCs w:val="18"/>
              </w:rPr>
              <w:t>试验车：质量为2吨以上的中型车辆＞4</w:t>
            </w:r>
            <w:r>
              <w:rPr>
                <w:rFonts w:ascii="宋体" w:hAnsi="宋体" w:cs="宋体"/>
                <w:color w:val="000000"/>
                <w:sz w:val="18"/>
                <w:szCs w:val="18"/>
              </w:rPr>
              <w:t>5</w:t>
            </w:r>
            <w:r>
              <w:rPr>
                <w:rFonts w:ascii="宋体" w:hAnsi="宋体" w:cs="宋体" w:hint="eastAsia"/>
                <w:color w:val="000000"/>
                <w:sz w:val="18"/>
                <w:szCs w:val="18"/>
              </w:rPr>
              <w:t>Km/h的车速在平整干燥的水泥路面上被阻车器拦截：试验车被阻拦＜5s的速度被完全停止，有效拦截距离＜25M</w:t>
            </w:r>
            <w:r>
              <w:rPr>
                <w:rFonts w:ascii="宋体" w:hAnsi="宋体" w:cs="宋体"/>
                <w:color w:val="000000"/>
                <w:sz w:val="18"/>
                <w:szCs w:val="18"/>
              </w:rPr>
              <w:t>；</w:t>
            </w:r>
          </w:p>
          <w:p w:rsidR="003D4576" w:rsidRDefault="003D4576" w:rsidP="003D4576">
            <w:pPr>
              <w:numPr>
                <w:ilvl w:val="0"/>
                <w:numId w:val="10"/>
              </w:numPr>
              <w:rPr>
                <w:rFonts w:ascii="宋体" w:hAnsi="宋体" w:cs="宋体"/>
                <w:color w:val="000000"/>
                <w:sz w:val="18"/>
                <w:szCs w:val="18"/>
              </w:rPr>
            </w:pPr>
            <w:r>
              <w:rPr>
                <w:rFonts w:ascii="宋体" w:hAnsi="宋体" w:cs="宋体" w:hint="eastAsia"/>
                <w:sz w:val="18"/>
                <w:szCs w:val="18"/>
              </w:rPr>
              <w:t>★</w:t>
            </w:r>
            <w:r>
              <w:rPr>
                <w:rFonts w:ascii="宋体" w:hAnsi="宋体" w:cs="宋体" w:hint="eastAsia"/>
                <w:color w:val="000000"/>
                <w:sz w:val="18"/>
                <w:szCs w:val="18"/>
              </w:rPr>
              <w:t>具备公安部一所的检验报告，所检项目的检验结果符合《GA/T 421-2003穿刺放气式路障</w:t>
            </w:r>
            <w:r>
              <w:rPr>
                <w:rFonts w:ascii="宋体" w:hAnsi="宋体" w:cs="宋体"/>
                <w:color w:val="000000"/>
                <w:sz w:val="18"/>
                <w:szCs w:val="18"/>
              </w:rPr>
              <w:t>》。</w:t>
            </w:r>
          </w:p>
          <w:p w:rsidR="003D4576" w:rsidRDefault="003D4576" w:rsidP="003D4576">
            <w:pPr>
              <w:numPr>
                <w:ilvl w:val="0"/>
                <w:numId w:val="10"/>
              </w:numPr>
              <w:rPr>
                <w:rFonts w:ascii="宋体" w:hAnsi="宋体" w:cs="宋体"/>
                <w:color w:val="000000"/>
                <w:sz w:val="18"/>
                <w:szCs w:val="18"/>
              </w:rPr>
            </w:pPr>
            <w:r>
              <w:rPr>
                <w:rFonts w:ascii="宋体" w:hAnsi="宋体" w:cs="宋体" w:hint="eastAsia"/>
                <w:sz w:val="18"/>
                <w:szCs w:val="18"/>
              </w:rPr>
              <w:t>★</w:t>
            </w:r>
            <w:r>
              <w:rPr>
                <w:rFonts w:ascii="宋体" w:hAnsi="宋体" w:cs="宋体" w:hint="eastAsia"/>
                <w:color w:val="000000"/>
                <w:sz w:val="18"/>
                <w:szCs w:val="18"/>
              </w:rPr>
              <w:t>检测报告含有CMA、ILAC-MRC、CNAS、CAL四个认证标识。</w:t>
            </w:r>
          </w:p>
          <w:p w:rsidR="003D4576" w:rsidRDefault="003D4576" w:rsidP="002E0AE7">
            <w:pPr>
              <w:widowControl/>
              <w:tabs>
                <w:tab w:val="left" w:pos="1220"/>
              </w:tabs>
              <w:jc w:val="left"/>
              <w:textAlignment w:val="center"/>
              <w:rPr>
                <w:rFonts w:ascii="宋体" w:hAnsi="宋体" w:cs="宋体"/>
                <w:color w:val="000000"/>
                <w:sz w:val="18"/>
                <w:szCs w:val="18"/>
              </w:rPr>
            </w:pPr>
            <w:r>
              <w:rPr>
                <w:rFonts w:ascii="宋体" w:hAnsi="宋体" w:cs="宋体" w:hint="eastAsia"/>
                <w:color w:val="000000"/>
                <w:sz w:val="18"/>
                <w:szCs w:val="18"/>
              </w:rPr>
              <w:t>便携式防冲撞阻车器</w:t>
            </w:r>
          </w:p>
          <w:p w:rsidR="003D4576" w:rsidRDefault="003D4576" w:rsidP="003D4576">
            <w:pPr>
              <w:numPr>
                <w:ilvl w:val="0"/>
                <w:numId w:val="11"/>
              </w:numPr>
              <w:tabs>
                <w:tab w:val="left" w:pos="540"/>
              </w:tabs>
              <w:rPr>
                <w:rFonts w:ascii="宋体" w:hAnsi="宋体" w:cs="宋体"/>
                <w:color w:val="000000"/>
                <w:sz w:val="18"/>
                <w:szCs w:val="18"/>
              </w:rPr>
            </w:pPr>
            <w:r>
              <w:rPr>
                <w:rFonts w:ascii="宋体" w:hAnsi="宋体" w:cs="宋体" w:hint="eastAsia"/>
                <w:color w:val="000000"/>
                <w:sz w:val="18"/>
                <w:szCs w:val="18"/>
              </w:rPr>
              <w:lastRenderedPageBreak/>
              <w:t>单</w:t>
            </w:r>
            <w:r>
              <w:rPr>
                <w:rFonts w:ascii="宋体" w:hAnsi="宋体" w:cs="宋体"/>
                <w:color w:val="000000"/>
                <w:sz w:val="18"/>
                <w:szCs w:val="18"/>
              </w:rPr>
              <w:t>节</w:t>
            </w:r>
            <w:r>
              <w:rPr>
                <w:rFonts w:ascii="宋体" w:hAnsi="宋体" w:cs="宋体" w:hint="eastAsia"/>
                <w:color w:val="000000"/>
                <w:sz w:val="18"/>
                <w:szCs w:val="18"/>
              </w:rPr>
              <w:t>尺寸：长1020mm、宽650mm、高810mm±5mm</w:t>
            </w:r>
            <w:r>
              <w:rPr>
                <w:rFonts w:ascii="宋体" w:hAnsi="宋体" w:cs="宋体"/>
                <w:color w:val="000000"/>
                <w:sz w:val="18"/>
                <w:szCs w:val="18"/>
              </w:rPr>
              <w:t>；</w:t>
            </w:r>
          </w:p>
          <w:p w:rsidR="003D4576" w:rsidRDefault="003D4576" w:rsidP="003D4576">
            <w:pPr>
              <w:numPr>
                <w:ilvl w:val="0"/>
                <w:numId w:val="11"/>
              </w:numPr>
              <w:tabs>
                <w:tab w:val="left" w:pos="540"/>
              </w:tabs>
              <w:rPr>
                <w:rFonts w:ascii="宋体" w:hAnsi="宋体" w:cs="宋体"/>
                <w:color w:val="000000"/>
                <w:sz w:val="18"/>
                <w:szCs w:val="18"/>
              </w:rPr>
            </w:pPr>
            <w:r>
              <w:rPr>
                <w:rFonts w:ascii="宋体" w:hAnsi="宋体" w:cs="宋体" w:hint="eastAsia"/>
                <w:color w:val="000000"/>
                <w:sz w:val="18"/>
                <w:szCs w:val="18"/>
              </w:rPr>
              <w:t>单</w:t>
            </w:r>
            <w:r>
              <w:rPr>
                <w:rFonts w:ascii="宋体" w:hAnsi="宋体" w:cs="宋体"/>
                <w:color w:val="000000"/>
                <w:sz w:val="18"/>
                <w:szCs w:val="18"/>
              </w:rPr>
              <w:t>节</w:t>
            </w:r>
            <w:r>
              <w:rPr>
                <w:rFonts w:ascii="宋体" w:hAnsi="宋体" w:cs="宋体" w:hint="eastAsia"/>
                <w:color w:val="000000"/>
                <w:sz w:val="18"/>
                <w:szCs w:val="18"/>
              </w:rPr>
              <w:t>破胎钉间距：30mm±1mm，刺针有效长度35mm±1mm，</w:t>
            </w:r>
            <w:r>
              <w:rPr>
                <w:rFonts w:ascii="宋体" w:hAnsi="宋体" w:cs="宋体"/>
                <w:color w:val="000000"/>
                <w:sz w:val="18"/>
                <w:szCs w:val="18"/>
              </w:rPr>
              <w:t>刺针</w:t>
            </w:r>
            <w:r>
              <w:rPr>
                <w:rFonts w:ascii="宋体" w:hAnsi="宋体" w:cs="宋体" w:hint="eastAsia"/>
                <w:color w:val="000000"/>
                <w:sz w:val="18"/>
                <w:szCs w:val="18"/>
              </w:rPr>
              <w:t>内径：5.6mm±0.1mm</w:t>
            </w:r>
            <w:r>
              <w:rPr>
                <w:rFonts w:ascii="宋体" w:hAnsi="宋体" w:cs="宋体"/>
                <w:color w:val="000000"/>
                <w:sz w:val="18"/>
                <w:szCs w:val="18"/>
              </w:rPr>
              <w:t>；</w:t>
            </w:r>
          </w:p>
          <w:p w:rsidR="003D4576" w:rsidRDefault="003D4576" w:rsidP="003D4576">
            <w:pPr>
              <w:numPr>
                <w:ilvl w:val="0"/>
                <w:numId w:val="11"/>
              </w:numPr>
              <w:tabs>
                <w:tab w:val="left" w:pos="540"/>
              </w:tabs>
              <w:rPr>
                <w:rFonts w:ascii="宋体" w:hAnsi="宋体" w:cs="宋体"/>
                <w:color w:val="000000"/>
                <w:sz w:val="18"/>
                <w:szCs w:val="18"/>
              </w:rPr>
            </w:pPr>
            <w:r>
              <w:rPr>
                <w:rFonts w:ascii="宋体" w:hAnsi="宋体" w:cs="宋体" w:hint="eastAsia"/>
                <w:color w:val="000000"/>
                <w:sz w:val="18"/>
                <w:szCs w:val="18"/>
              </w:rPr>
              <w:t>8</w:t>
            </w:r>
            <w:r>
              <w:rPr>
                <w:rFonts w:ascii="宋体" w:hAnsi="宋体" w:cs="宋体"/>
                <w:color w:val="000000"/>
                <w:sz w:val="18"/>
                <w:szCs w:val="18"/>
              </w:rPr>
              <w:t>节</w:t>
            </w:r>
            <w:r>
              <w:rPr>
                <w:rFonts w:ascii="宋体" w:hAnsi="宋体" w:cs="宋体" w:hint="eastAsia"/>
                <w:color w:val="000000"/>
                <w:sz w:val="18"/>
                <w:szCs w:val="18"/>
              </w:rPr>
              <w:t>单体联合组装后总长度＞4.5M</w:t>
            </w:r>
            <w:r>
              <w:rPr>
                <w:rFonts w:ascii="宋体" w:hAnsi="宋体" w:cs="宋体"/>
                <w:color w:val="000000"/>
                <w:sz w:val="18"/>
                <w:szCs w:val="18"/>
              </w:rPr>
              <w:t>；</w:t>
            </w:r>
          </w:p>
          <w:p w:rsidR="003D4576" w:rsidRDefault="003D4576" w:rsidP="003D4576">
            <w:pPr>
              <w:numPr>
                <w:ilvl w:val="0"/>
                <w:numId w:val="11"/>
              </w:numPr>
              <w:rPr>
                <w:rFonts w:ascii="宋体" w:hAnsi="宋体" w:cs="宋体"/>
                <w:color w:val="000000"/>
                <w:sz w:val="18"/>
                <w:szCs w:val="18"/>
              </w:rPr>
            </w:pPr>
            <w:r>
              <w:rPr>
                <w:rFonts w:ascii="宋体" w:hAnsi="宋体" w:cs="宋体" w:hint="eastAsia"/>
                <w:color w:val="000000"/>
                <w:sz w:val="18"/>
                <w:szCs w:val="18"/>
              </w:rPr>
              <w:t>试验车质量为2吨以上的轻型载货车＞4</w:t>
            </w:r>
            <w:r>
              <w:rPr>
                <w:rFonts w:ascii="宋体" w:hAnsi="宋体" w:cs="宋体"/>
                <w:color w:val="000000"/>
                <w:sz w:val="18"/>
                <w:szCs w:val="18"/>
              </w:rPr>
              <w:t>5</w:t>
            </w:r>
            <w:r>
              <w:rPr>
                <w:rFonts w:ascii="宋体" w:hAnsi="宋体" w:cs="宋体" w:hint="eastAsia"/>
                <w:color w:val="000000"/>
                <w:sz w:val="18"/>
                <w:szCs w:val="18"/>
              </w:rPr>
              <w:t>Km/h的车速在平整干燥的水泥路面上被阻车器拦截：试验车被阻拦＜8s的速度被完全停止，有效拦截距离＜30M</w:t>
            </w:r>
            <w:r>
              <w:rPr>
                <w:rFonts w:ascii="宋体" w:hAnsi="宋体" w:cs="宋体"/>
                <w:color w:val="000000"/>
                <w:sz w:val="18"/>
                <w:szCs w:val="18"/>
              </w:rPr>
              <w:t>；</w:t>
            </w:r>
          </w:p>
          <w:p w:rsidR="003D4576" w:rsidRDefault="003D4576" w:rsidP="003D4576">
            <w:pPr>
              <w:widowControl/>
              <w:numPr>
                <w:ilvl w:val="0"/>
                <w:numId w:val="12"/>
              </w:numPr>
              <w:tabs>
                <w:tab w:val="left" w:pos="1220"/>
              </w:tabs>
              <w:jc w:val="left"/>
              <w:textAlignment w:val="center"/>
              <w:rPr>
                <w:rFonts w:ascii="宋体" w:hAnsi="宋体" w:cs="宋体"/>
                <w:color w:val="000000"/>
                <w:sz w:val="18"/>
                <w:szCs w:val="18"/>
              </w:rPr>
            </w:pPr>
            <w:r>
              <w:rPr>
                <w:rFonts w:ascii="宋体" w:hAnsi="宋体" w:cs="宋体" w:hint="eastAsia"/>
                <w:color w:val="000000"/>
                <w:sz w:val="18"/>
                <w:szCs w:val="18"/>
              </w:rPr>
              <w:t>便携式警示灯</w:t>
            </w:r>
          </w:p>
          <w:p w:rsidR="003D4576" w:rsidRDefault="003D4576" w:rsidP="003D4576">
            <w:pPr>
              <w:numPr>
                <w:ilvl w:val="0"/>
                <w:numId w:val="13"/>
              </w:numPr>
              <w:rPr>
                <w:rFonts w:ascii="宋体" w:hAnsi="宋体" w:cs="宋体"/>
                <w:color w:val="000000"/>
                <w:sz w:val="18"/>
                <w:szCs w:val="18"/>
              </w:rPr>
            </w:pPr>
            <w:r>
              <w:rPr>
                <w:rFonts w:ascii="宋体" w:hAnsi="宋体" w:cs="宋体" w:hint="eastAsia"/>
                <w:color w:val="000000"/>
                <w:sz w:val="18"/>
                <w:szCs w:val="18"/>
              </w:rPr>
              <w:t>组合尺寸：450mm*340mm*210mm±1mm</w:t>
            </w:r>
            <w:r>
              <w:rPr>
                <w:rFonts w:ascii="宋体" w:hAnsi="宋体" w:cs="宋体"/>
                <w:color w:val="000000"/>
                <w:sz w:val="18"/>
                <w:szCs w:val="18"/>
              </w:rPr>
              <w:t>；</w:t>
            </w:r>
          </w:p>
          <w:p w:rsidR="003D4576" w:rsidRDefault="003D4576" w:rsidP="003D4576">
            <w:pPr>
              <w:numPr>
                <w:ilvl w:val="0"/>
                <w:numId w:val="13"/>
              </w:numPr>
              <w:rPr>
                <w:rFonts w:ascii="宋体" w:hAnsi="宋体" w:cs="宋体"/>
                <w:color w:val="000000"/>
                <w:sz w:val="18"/>
                <w:szCs w:val="18"/>
              </w:rPr>
            </w:pPr>
            <w:r>
              <w:rPr>
                <w:rFonts w:ascii="宋体" w:hAnsi="宋体" w:cs="宋体" w:hint="eastAsia"/>
                <w:color w:val="000000"/>
                <w:sz w:val="18"/>
                <w:szCs w:val="18"/>
              </w:rPr>
              <w:t>总重量：＜9KG</w:t>
            </w:r>
            <w:r>
              <w:rPr>
                <w:rFonts w:ascii="宋体" w:hAnsi="宋体" w:cs="宋体"/>
                <w:color w:val="000000"/>
                <w:sz w:val="18"/>
                <w:szCs w:val="18"/>
              </w:rPr>
              <w:t>；</w:t>
            </w:r>
          </w:p>
          <w:p w:rsidR="003D4576" w:rsidRDefault="003D4576" w:rsidP="003D4576">
            <w:pPr>
              <w:numPr>
                <w:ilvl w:val="0"/>
                <w:numId w:val="13"/>
              </w:numPr>
              <w:rPr>
                <w:rFonts w:ascii="宋体" w:hAnsi="宋体" w:cs="宋体"/>
                <w:color w:val="000000"/>
                <w:sz w:val="18"/>
                <w:szCs w:val="18"/>
              </w:rPr>
            </w:pPr>
            <w:r>
              <w:rPr>
                <w:rFonts w:ascii="宋体" w:hAnsi="宋体" w:cs="宋体" w:hint="eastAsia"/>
                <w:color w:val="000000"/>
                <w:sz w:val="18"/>
                <w:szCs w:val="18"/>
              </w:rPr>
              <w:t>配置：空投箱、9个应急警示</w:t>
            </w:r>
            <w:r>
              <w:rPr>
                <w:rFonts w:ascii="宋体" w:hAnsi="宋体" w:cs="宋体"/>
                <w:color w:val="000000"/>
                <w:sz w:val="18"/>
                <w:szCs w:val="18"/>
              </w:rPr>
              <w:t>灯、</w:t>
            </w:r>
            <w:r>
              <w:rPr>
                <w:rFonts w:ascii="宋体" w:hAnsi="宋体" w:cs="宋体" w:hint="eastAsia"/>
                <w:color w:val="000000"/>
                <w:sz w:val="18"/>
                <w:szCs w:val="18"/>
              </w:rPr>
              <w:t>3个充电座、3条1充3充电线、6个警示锥支架</w:t>
            </w:r>
            <w:r>
              <w:rPr>
                <w:rFonts w:ascii="宋体" w:hAnsi="宋体" w:cs="宋体"/>
                <w:color w:val="000000"/>
                <w:sz w:val="18"/>
                <w:szCs w:val="18"/>
              </w:rPr>
              <w:t>；</w:t>
            </w:r>
          </w:p>
          <w:p w:rsidR="003D4576" w:rsidRDefault="003D4576" w:rsidP="003D4576">
            <w:pPr>
              <w:numPr>
                <w:ilvl w:val="0"/>
                <w:numId w:val="13"/>
              </w:numPr>
              <w:rPr>
                <w:rFonts w:ascii="宋体" w:hAnsi="宋体" w:cs="宋体"/>
                <w:color w:val="000000"/>
                <w:sz w:val="18"/>
                <w:szCs w:val="18"/>
              </w:rPr>
            </w:pPr>
            <w:r>
              <w:rPr>
                <w:rFonts w:ascii="宋体" w:hAnsi="宋体" w:cs="宋体" w:hint="eastAsia"/>
                <w:color w:val="000000"/>
                <w:sz w:val="18"/>
                <w:szCs w:val="18"/>
              </w:rPr>
              <w:t>单个灯外观尺寸：长250mm 宽40mm高70mm±1mm</w:t>
            </w:r>
            <w:r>
              <w:rPr>
                <w:rFonts w:ascii="宋体" w:hAnsi="宋体" w:cs="宋体"/>
                <w:color w:val="000000"/>
                <w:sz w:val="18"/>
                <w:szCs w:val="18"/>
              </w:rPr>
              <w:t>；</w:t>
            </w:r>
            <w:r>
              <w:rPr>
                <w:rFonts w:ascii="宋体" w:hAnsi="宋体" w:cs="宋体" w:hint="eastAsia"/>
                <w:color w:val="000000"/>
                <w:sz w:val="18"/>
                <w:szCs w:val="18"/>
              </w:rPr>
              <w:t xml:space="preserve"> </w:t>
            </w:r>
          </w:p>
          <w:p w:rsidR="003D4576" w:rsidRDefault="003D4576" w:rsidP="003D4576">
            <w:pPr>
              <w:numPr>
                <w:ilvl w:val="0"/>
                <w:numId w:val="13"/>
              </w:numPr>
              <w:rPr>
                <w:rFonts w:ascii="宋体" w:hAnsi="宋体" w:cs="宋体"/>
                <w:color w:val="000000"/>
                <w:sz w:val="18"/>
                <w:szCs w:val="18"/>
              </w:rPr>
            </w:pPr>
            <w:r>
              <w:rPr>
                <w:rFonts w:ascii="宋体" w:hAnsi="宋体" w:cs="宋体" w:hint="eastAsia"/>
                <w:color w:val="000000"/>
                <w:sz w:val="18"/>
                <w:szCs w:val="18"/>
              </w:rPr>
              <w:t>单个质量：270g±10g</w:t>
            </w:r>
            <w:r>
              <w:rPr>
                <w:rFonts w:ascii="宋体" w:hAnsi="宋体" w:cs="宋体"/>
                <w:color w:val="000000"/>
                <w:sz w:val="18"/>
                <w:szCs w:val="18"/>
              </w:rPr>
              <w:t>；</w:t>
            </w:r>
          </w:p>
          <w:p w:rsidR="003D4576" w:rsidRDefault="003D4576" w:rsidP="003D4576">
            <w:pPr>
              <w:numPr>
                <w:ilvl w:val="0"/>
                <w:numId w:val="13"/>
              </w:numPr>
              <w:rPr>
                <w:rFonts w:ascii="宋体" w:hAnsi="宋体" w:cs="宋体"/>
                <w:color w:val="000000"/>
                <w:sz w:val="18"/>
                <w:szCs w:val="18"/>
              </w:rPr>
            </w:pPr>
            <w:r>
              <w:rPr>
                <w:rFonts w:ascii="宋体" w:hAnsi="宋体" w:cs="宋体" w:hint="eastAsia"/>
                <w:color w:val="000000"/>
                <w:sz w:val="18"/>
                <w:szCs w:val="18"/>
              </w:rPr>
              <w:t>白光初始照度＞1900X，白光连续工作时间：满电连续照明≥200min,距光源中心照度值≥500X</w:t>
            </w:r>
            <w:r>
              <w:rPr>
                <w:rFonts w:ascii="宋体" w:hAnsi="宋体" w:cs="宋体"/>
                <w:color w:val="000000"/>
                <w:sz w:val="18"/>
                <w:szCs w:val="18"/>
              </w:rPr>
              <w:t>；</w:t>
            </w:r>
          </w:p>
          <w:p w:rsidR="003D4576" w:rsidRDefault="003D4576" w:rsidP="002E0AE7">
            <w:pPr>
              <w:widowControl/>
              <w:tabs>
                <w:tab w:val="left" w:pos="1220"/>
              </w:tabs>
              <w:jc w:val="left"/>
              <w:textAlignment w:val="center"/>
              <w:rPr>
                <w:rFonts w:ascii="宋体" w:hAnsi="宋体" w:cs="宋体"/>
                <w:color w:val="000000"/>
                <w:sz w:val="18"/>
                <w:szCs w:val="18"/>
              </w:rPr>
            </w:pPr>
            <w:r>
              <w:rPr>
                <w:rFonts w:ascii="宋体" w:hAnsi="宋体" w:cs="宋体" w:hint="eastAsia"/>
                <w:color w:val="000000"/>
                <w:sz w:val="18"/>
                <w:szCs w:val="18"/>
              </w:rPr>
              <w:t>闪烁频率：红灯绿灯闪烁频率为1.0Hz±0.2 Hz</w:t>
            </w:r>
            <w:r>
              <w:rPr>
                <w:rFonts w:ascii="宋体" w:hAnsi="宋体" w:cs="宋体"/>
                <w:color w:val="000000"/>
                <w:sz w:val="18"/>
                <w:szCs w:val="18"/>
              </w:rPr>
              <w:t>。</w:t>
            </w:r>
          </w:p>
          <w:p w:rsidR="003D4576" w:rsidRDefault="003D4576" w:rsidP="003D4576">
            <w:pPr>
              <w:widowControl/>
              <w:numPr>
                <w:ilvl w:val="0"/>
                <w:numId w:val="12"/>
              </w:numPr>
              <w:tabs>
                <w:tab w:val="left" w:pos="1220"/>
              </w:tabs>
              <w:jc w:val="left"/>
              <w:textAlignment w:val="center"/>
              <w:rPr>
                <w:rFonts w:ascii="宋体" w:hAnsi="宋体" w:cs="宋体"/>
                <w:color w:val="000000"/>
                <w:sz w:val="18"/>
                <w:szCs w:val="18"/>
              </w:rPr>
            </w:pPr>
            <w:r>
              <w:rPr>
                <w:rFonts w:ascii="宋体" w:hAnsi="宋体" w:cs="宋体" w:hint="eastAsia"/>
                <w:color w:val="000000"/>
                <w:sz w:val="18"/>
                <w:szCs w:val="18"/>
              </w:rPr>
              <w:t>LED高清摄像头引导屏</w:t>
            </w:r>
          </w:p>
          <w:p w:rsidR="003D4576" w:rsidRDefault="003D4576" w:rsidP="003D4576">
            <w:pPr>
              <w:numPr>
                <w:ilvl w:val="0"/>
                <w:numId w:val="14"/>
              </w:numPr>
              <w:tabs>
                <w:tab w:val="left" w:pos="540"/>
              </w:tabs>
              <w:rPr>
                <w:rFonts w:ascii="宋体" w:hAnsi="宋体" w:cs="宋体"/>
                <w:color w:val="000000"/>
                <w:sz w:val="18"/>
                <w:szCs w:val="18"/>
              </w:rPr>
            </w:pPr>
            <w:r>
              <w:rPr>
                <w:rFonts w:ascii="宋体" w:hAnsi="宋体" w:cs="宋体"/>
                <w:color w:val="000000"/>
                <w:sz w:val="18"/>
                <w:szCs w:val="18"/>
              </w:rPr>
              <w:t>配置：</w:t>
            </w:r>
            <w:r>
              <w:rPr>
                <w:rFonts w:ascii="宋体" w:hAnsi="宋体" w:cs="宋体" w:hint="eastAsia"/>
                <w:color w:val="000000"/>
                <w:sz w:val="18"/>
                <w:szCs w:val="18"/>
              </w:rPr>
              <w:t>防氧化工业碳钢外壳，全户外LED显示屏</w:t>
            </w:r>
            <w:r>
              <w:rPr>
                <w:rFonts w:ascii="宋体" w:hAnsi="宋体" w:cs="宋体"/>
                <w:color w:val="000000"/>
                <w:sz w:val="18"/>
                <w:szCs w:val="18"/>
              </w:rPr>
              <w:t>，</w:t>
            </w:r>
            <w:r>
              <w:rPr>
                <w:rFonts w:ascii="宋体" w:hAnsi="宋体" w:cs="宋体" w:hint="eastAsia"/>
                <w:color w:val="000000"/>
                <w:sz w:val="18"/>
                <w:szCs w:val="18"/>
              </w:rPr>
              <w:t>≥1080P的高清网络摄像机,大功率LED智能红外补光灯,高亮度红蓝爆闪灯,≥30AH大容量内置锂电池,专业级高强度支架,软件配置LED屏wifi控制软件</w:t>
            </w:r>
            <w:r>
              <w:rPr>
                <w:rFonts w:ascii="宋体" w:hAnsi="宋体" w:cs="宋体"/>
                <w:color w:val="000000"/>
                <w:sz w:val="18"/>
                <w:szCs w:val="18"/>
              </w:rPr>
              <w:t>；</w:t>
            </w:r>
          </w:p>
          <w:p w:rsidR="003D4576" w:rsidRDefault="003D4576" w:rsidP="003D4576">
            <w:pPr>
              <w:numPr>
                <w:ilvl w:val="0"/>
                <w:numId w:val="14"/>
              </w:numPr>
              <w:tabs>
                <w:tab w:val="left" w:pos="540"/>
              </w:tabs>
              <w:rPr>
                <w:rFonts w:ascii="宋体" w:hAnsi="宋体" w:cs="宋体"/>
                <w:color w:val="000000"/>
                <w:sz w:val="18"/>
                <w:szCs w:val="18"/>
              </w:rPr>
            </w:pPr>
            <w:r>
              <w:rPr>
                <w:rFonts w:ascii="宋体" w:hAnsi="宋体" w:cs="宋体" w:hint="eastAsia"/>
                <w:color w:val="000000"/>
                <w:sz w:val="18"/>
                <w:szCs w:val="18"/>
              </w:rPr>
              <w:t>外壳材质碳钢重量: ＜11kg</w:t>
            </w:r>
            <w:r>
              <w:rPr>
                <w:rFonts w:ascii="宋体" w:hAnsi="宋体" w:cs="宋体"/>
                <w:color w:val="000000"/>
                <w:sz w:val="18"/>
                <w:szCs w:val="18"/>
              </w:rPr>
              <w:t>；</w:t>
            </w:r>
          </w:p>
          <w:p w:rsidR="003D4576" w:rsidRDefault="003D4576" w:rsidP="003D4576">
            <w:pPr>
              <w:numPr>
                <w:ilvl w:val="0"/>
                <w:numId w:val="14"/>
              </w:numPr>
              <w:tabs>
                <w:tab w:val="left" w:pos="540"/>
              </w:tabs>
              <w:rPr>
                <w:rFonts w:ascii="宋体" w:hAnsi="宋体" w:cs="宋体"/>
                <w:color w:val="000000"/>
                <w:sz w:val="18"/>
                <w:szCs w:val="18"/>
              </w:rPr>
            </w:pPr>
            <w:r>
              <w:rPr>
                <w:rFonts w:ascii="宋体" w:hAnsi="宋体" w:cs="宋体" w:hint="eastAsia"/>
                <w:color w:val="000000"/>
                <w:sz w:val="18"/>
                <w:szCs w:val="18"/>
              </w:rPr>
              <w:t>电池容量: ≥ 30AH；</w:t>
            </w:r>
          </w:p>
          <w:p w:rsidR="003D4576" w:rsidRDefault="003D4576" w:rsidP="003D4576">
            <w:pPr>
              <w:numPr>
                <w:ilvl w:val="0"/>
                <w:numId w:val="14"/>
              </w:numPr>
              <w:tabs>
                <w:tab w:val="left" w:pos="540"/>
              </w:tabs>
              <w:rPr>
                <w:rFonts w:ascii="宋体" w:hAnsi="宋体" w:cs="宋体"/>
                <w:color w:val="000000"/>
                <w:sz w:val="18"/>
                <w:szCs w:val="18"/>
              </w:rPr>
            </w:pPr>
            <w:r>
              <w:rPr>
                <w:rFonts w:ascii="宋体" w:hAnsi="宋体" w:cs="宋体" w:hint="eastAsia"/>
                <w:color w:val="000000"/>
                <w:sz w:val="18"/>
                <w:szCs w:val="18"/>
              </w:rPr>
              <w:t>防护等级: ≥IP65；</w:t>
            </w:r>
          </w:p>
          <w:p w:rsidR="003D4576" w:rsidRDefault="003D4576" w:rsidP="003D4576">
            <w:pPr>
              <w:numPr>
                <w:ilvl w:val="0"/>
                <w:numId w:val="14"/>
              </w:numPr>
              <w:tabs>
                <w:tab w:val="left" w:pos="540"/>
              </w:tabs>
              <w:rPr>
                <w:rFonts w:ascii="宋体" w:hAnsi="宋体" w:cs="宋体"/>
                <w:color w:val="000000"/>
                <w:sz w:val="18"/>
                <w:szCs w:val="18"/>
              </w:rPr>
            </w:pPr>
            <w:r>
              <w:rPr>
                <w:rFonts w:ascii="宋体" w:hAnsi="宋体" w:cs="宋体" w:hint="eastAsia"/>
                <w:color w:val="000000"/>
                <w:sz w:val="18"/>
                <w:szCs w:val="18"/>
              </w:rPr>
              <w:t>运行温度:-20℃- +60℃；</w:t>
            </w:r>
          </w:p>
          <w:p w:rsidR="003D4576" w:rsidRDefault="003D4576" w:rsidP="003D4576">
            <w:pPr>
              <w:numPr>
                <w:ilvl w:val="0"/>
                <w:numId w:val="14"/>
              </w:numPr>
              <w:tabs>
                <w:tab w:val="left" w:pos="540"/>
              </w:tabs>
              <w:rPr>
                <w:rFonts w:ascii="宋体" w:hAnsi="宋体" w:cs="宋体"/>
                <w:color w:val="000000"/>
                <w:sz w:val="18"/>
                <w:szCs w:val="18"/>
              </w:rPr>
            </w:pPr>
            <w:r>
              <w:rPr>
                <w:rFonts w:ascii="宋体" w:hAnsi="宋体" w:cs="宋体" w:hint="eastAsia"/>
                <w:color w:val="000000"/>
                <w:sz w:val="18"/>
                <w:szCs w:val="18"/>
              </w:rPr>
              <w:t>分辨率: ≥1920*1080P；</w:t>
            </w:r>
          </w:p>
          <w:p w:rsidR="003D4576" w:rsidRDefault="003D4576" w:rsidP="002E0AE7">
            <w:pPr>
              <w:widowControl/>
              <w:tabs>
                <w:tab w:val="left" w:pos="1220"/>
              </w:tabs>
              <w:jc w:val="left"/>
              <w:textAlignment w:val="center"/>
              <w:rPr>
                <w:rFonts w:ascii="宋体" w:hAnsi="宋体" w:cs="宋体"/>
                <w:color w:val="000000"/>
                <w:sz w:val="18"/>
                <w:szCs w:val="18"/>
              </w:rPr>
            </w:pPr>
            <w:r>
              <w:rPr>
                <w:rFonts w:ascii="宋体" w:hAnsi="宋体" w:cs="宋体" w:hint="eastAsia"/>
                <w:color w:val="000000"/>
                <w:sz w:val="18"/>
                <w:szCs w:val="18"/>
              </w:rPr>
              <w:t>整机功耗:＜25W</w:t>
            </w:r>
            <w:r>
              <w:rPr>
                <w:rFonts w:ascii="宋体" w:hAnsi="宋体" w:cs="宋体"/>
                <w:color w:val="000000"/>
                <w:sz w:val="18"/>
                <w:szCs w:val="18"/>
              </w:rPr>
              <w:t>；</w:t>
            </w:r>
          </w:p>
          <w:p w:rsidR="003D4576" w:rsidRPr="000E78AE" w:rsidRDefault="003D4576" w:rsidP="002E0AE7">
            <w:pPr>
              <w:tabs>
                <w:tab w:val="left" w:pos="0"/>
              </w:tabs>
              <w:rPr>
                <w:b/>
                <w:color w:val="000000"/>
                <w:szCs w:val="21"/>
              </w:rPr>
            </w:pPr>
            <w:r>
              <w:rPr>
                <w:b/>
                <w:color w:val="000000"/>
                <w:szCs w:val="21"/>
              </w:rPr>
              <w:t>注：</w:t>
            </w:r>
            <w:r>
              <w:rPr>
                <w:rFonts w:hint="eastAsia"/>
                <w:b/>
                <w:color w:val="000000"/>
                <w:szCs w:val="21"/>
              </w:rPr>
              <w:t>指标</w:t>
            </w:r>
            <w:r>
              <w:rPr>
                <w:rFonts w:hint="eastAsia"/>
                <w:b/>
                <w:color w:val="000000"/>
                <w:szCs w:val="21"/>
              </w:rPr>
              <w:t xml:space="preserve"> </w:t>
            </w:r>
            <w:r>
              <w:rPr>
                <w:rFonts w:hint="eastAsia"/>
                <w:b/>
                <w:color w:val="000000"/>
                <w:szCs w:val="21"/>
              </w:rPr>
              <w:t>“</w:t>
            </w:r>
            <w:r>
              <w:rPr>
                <w:rFonts w:ascii="宋体" w:hAnsi="宋体" w:cs="宋体" w:hint="eastAsia"/>
                <w:sz w:val="22"/>
                <w:szCs w:val="22"/>
              </w:rPr>
              <w:t>★</w:t>
            </w:r>
            <w:r>
              <w:rPr>
                <w:rFonts w:hint="eastAsia"/>
                <w:b/>
                <w:color w:val="000000"/>
                <w:szCs w:val="21"/>
              </w:rPr>
              <w:t>”必须在检测报告内体现。</w:t>
            </w:r>
            <w:r w:rsidRPr="000E78AE">
              <w:rPr>
                <w:rFonts w:hint="eastAsia"/>
                <w:b/>
                <w:color w:val="000000"/>
                <w:szCs w:val="21"/>
              </w:rPr>
              <w:t xml:space="preserve"> </w:t>
            </w:r>
          </w:p>
        </w:tc>
      </w:tr>
      <w:tr w:rsidR="003D4576" w:rsidTr="003D4576">
        <w:trPr>
          <w:trHeight w:val="1647"/>
        </w:trPr>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7</w:t>
            </w:r>
          </w:p>
        </w:tc>
        <w:tc>
          <w:tcPr>
            <w:tcW w:w="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粘合约束带</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w:t>
            </w:r>
          </w:p>
        </w:tc>
        <w:tc>
          <w:tcPr>
            <w:tcW w:w="7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4576" w:rsidRDefault="003D4576" w:rsidP="002E0AE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上身束缚带长度：1500mm±50mm      宽度：300mm±10mm     </w:t>
            </w:r>
            <w:r>
              <w:rPr>
                <w:rFonts w:ascii="宋体" w:hAnsi="宋体" w:cs="宋体" w:hint="eastAsia"/>
                <w:color w:val="000000"/>
                <w:kern w:val="0"/>
                <w:sz w:val="18"/>
                <w:szCs w:val="18"/>
              </w:rPr>
              <w:br/>
              <w:t>辅助双绑绳长度：3400mm±50mm      宽度：25mm±5mm</w:t>
            </w:r>
            <w:r>
              <w:rPr>
                <w:rFonts w:ascii="宋体" w:hAnsi="宋体" w:cs="宋体" w:hint="eastAsia"/>
                <w:color w:val="000000"/>
                <w:kern w:val="0"/>
                <w:sz w:val="18"/>
                <w:szCs w:val="18"/>
              </w:rPr>
              <w:br/>
              <w:t>下身绑腿束缚带长度：1000mm±50mm  宽度:100mm±10mm</w:t>
            </w:r>
            <w:r>
              <w:rPr>
                <w:rFonts w:ascii="宋体" w:hAnsi="宋体" w:cs="宋体" w:hint="eastAsia"/>
                <w:color w:val="000000"/>
                <w:kern w:val="0"/>
                <w:sz w:val="18"/>
                <w:szCs w:val="18"/>
              </w:rPr>
              <w:br/>
              <w:t>辅助双绑绳长度：1600mm±50mm       宽度：25mm5±mm</w:t>
            </w:r>
            <w:r>
              <w:rPr>
                <w:rFonts w:ascii="宋体" w:hAnsi="宋体" w:cs="宋体" w:hint="eastAsia"/>
                <w:color w:val="000000"/>
                <w:kern w:val="0"/>
                <w:sz w:val="18"/>
                <w:szCs w:val="18"/>
              </w:rPr>
              <w:br/>
              <w:t>重量：总重量1100g±10g，其中上身约束带重930g10±10g，腿部约束带重165g±10g。</w:t>
            </w:r>
          </w:p>
        </w:tc>
      </w:tr>
      <w:tr w:rsidR="003D4576" w:rsidTr="003D4576">
        <w:trPr>
          <w:trHeight w:val="790"/>
        </w:trPr>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摩托车头盔</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w:t>
            </w:r>
          </w:p>
        </w:tc>
        <w:tc>
          <w:tcPr>
            <w:tcW w:w="7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4576" w:rsidRDefault="003D4576" w:rsidP="002E0AE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规格：63*49*58 重量1KG</w:t>
            </w:r>
            <w:r>
              <w:rPr>
                <w:rFonts w:ascii="宋体" w:hAnsi="宋体" w:cs="宋体" w:hint="eastAsia"/>
                <w:color w:val="000000"/>
                <w:kern w:val="0"/>
                <w:sz w:val="18"/>
                <w:szCs w:val="18"/>
              </w:rPr>
              <w:br/>
              <w:t>材料：ABS(烯腈-丁二烯-苯乙烯共聚物)+PC外壳，PC（聚碳酸酯）面罩</w:t>
            </w:r>
          </w:p>
        </w:tc>
      </w:tr>
      <w:tr w:rsidR="003D4576" w:rsidTr="003D4576">
        <w:trPr>
          <w:trHeight w:val="855"/>
        </w:trPr>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w:t>
            </w:r>
          </w:p>
        </w:tc>
        <w:tc>
          <w:tcPr>
            <w:tcW w:w="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德式头盔</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w:t>
            </w:r>
          </w:p>
        </w:tc>
        <w:tc>
          <w:tcPr>
            <w:tcW w:w="75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材质：PC强化材料  颜色：黑色磨砂  重量：0.8kg</w:t>
            </w:r>
          </w:p>
        </w:tc>
      </w:tr>
      <w:tr w:rsidR="003D4576" w:rsidTr="003D4576">
        <w:trPr>
          <w:trHeight w:val="668"/>
        </w:trPr>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w:t>
            </w:r>
          </w:p>
        </w:tc>
        <w:tc>
          <w:tcPr>
            <w:tcW w:w="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防弹头盔</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w:t>
            </w:r>
          </w:p>
        </w:tc>
        <w:tc>
          <w:tcPr>
            <w:tcW w:w="7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4576" w:rsidRDefault="003D4576" w:rsidP="002E0AE7">
            <w:pPr>
              <w:widowControl/>
              <w:jc w:val="left"/>
              <w:textAlignment w:val="center"/>
              <w:rPr>
                <w:rStyle w:val="font31"/>
                <w:rFonts w:hint="default"/>
                <w:sz w:val="18"/>
                <w:szCs w:val="18"/>
              </w:rPr>
            </w:pPr>
            <w:r>
              <w:rPr>
                <w:rStyle w:val="font11"/>
                <w:sz w:val="18"/>
                <w:szCs w:val="18"/>
              </w:rPr>
              <w:t>材质：芳纶</w:t>
            </w:r>
            <w:r>
              <w:rPr>
                <w:rStyle w:val="font11"/>
                <w:sz w:val="18"/>
                <w:szCs w:val="18"/>
              </w:rPr>
              <w:t xml:space="preserve">  </w:t>
            </w:r>
            <w:r>
              <w:rPr>
                <w:rStyle w:val="font11"/>
                <w:sz w:val="18"/>
                <w:szCs w:val="18"/>
              </w:rPr>
              <w:t>防弹等级：三级</w:t>
            </w:r>
            <w:r>
              <w:rPr>
                <w:rStyle w:val="font11"/>
                <w:sz w:val="18"/>
                <w:szCs w:val="18"/>
              </w:rPr>
              <w:t xml:space="preserve">  </w:t>
            </w:r>
            <w:r>
              <w:rPr>
                <w:rStyle w:val="font11"/>
                <w:sz w:val="18"/>
                <w:szCs w:val="18"/>
              </w:rPr>
              <w:t>防护面积：</w:t>
            </w:r>
            <w:r>
              <w:rPr>
                <w:rStyle w:val="font11"/>
                <w:sz w:val="18"/>
                <w:szCs w:val="18"/>
              </w:rPr>
              <w:t xml:space="preserve">0.125m²       </w:t>
            </w:r>
            <w:r>
              <w:rPr>
                <w:rStyle w:val="font31"/>
                <w:rFonts w:hint="default"/>
                <w:sz w:val="18"/>
                <w:szCs w:val="18"/>
              </w:rPr>
              <w:t xml:space="preserve"> </w:t>
            </w:r>
          </w:p>
          <w:p w:rsidR="003D4576" w:rsidRDefault="003D4576" w:rsidP="002E0AE7">
            <w:pPr>
              <w:widowControl/>
              <w:jc w:val="left"/>
              <w:textAlignment w:val="center"/>
              <w:rPr>
                <w:rStyle w:val="font31"/>
                <w:rFonts w:hint="default"/>
                <w:sz w:val="18"/>
                <w:szCs w:val="18"/>
              </w:rPr>
            </w:pPr>
            <w:r>
              <w:rPr>
                <w:rStyle w:val="font31"/>
                <w:rFonts w:hint="default"/>
                <w:sz w:val="18"/>
                <w:szCs w:val="18"/>
              </w:rPr>
              <w:t xml:space="preserve">重量&lt;1.35kg       </w:t>
            </w:r>
          </w:p>
          <w:p w:rsidR="003D4576" w:rsidRDefault="003D4576" w:rsidP="002E0AE7">
            <w:pPr>
              <w:widowControl/>
              <w:jc w:val="left"/>
              <w:textAlignment w:val="center"/>
              <w:rPr>
                <w:rFonts w:ascii="宋体" w:hAnsi="宋体" w:cs="宋体"/>
                <w:color w:val="000000"/>
                <w:sz w:val="18"/>
                <w:szCs w:val="18"/>
              </w:rPr>
            </w:pPr>
            <w:r>
              <w:rPr>
                <w:rFonts w:ascii="宋体" w:hAnsi="宋体" w:cs="宋体" w:hint="eastAsia"/>
                <w:sz w:val="22"/>
                <w:szCs w:val="22"/>
              </w:rPr>
              <w:t>★</w:t>
            </w:r>
            <w:r>
              <w:rPr>
                <w:rStyle w:val="font31"/>
                <w:rFonts w:hint="default"/>
                <w:sz w:val="18"/>
                <w:szCs w:val="18"/>
              </w:rPr>
              <w:t>使用环境：-45℃~+55℃</w:t>
            </w:r>
          </w:p>
        </w:tc>
      </w:tr>
      <w:tr w:rsidR="003D4576" w:rsidTr="003D4576">
        <w:trPr>
          <w:trHeight w:val="839"/>
        </w:trPr>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11</w:t>
            </w:r>
          </w:p>
        </w:tc>
        <w:tc>
          <w:tcPr>
            <w:tcW w:w="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反光背心</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w:t>
            </w:r>
          </w:p>
        </w:tc>
        <w:tc>
          <w:tcPr>
            <w:tcW w:w="7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4576" w:rsidRDefault="003D4576" w:rsidP="002E0AE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反光背心基底材料采用透气性优良的荧光黄尼龙布，反光晶格带采用美国3M品牌产品，其各项性均符合《GA446-2003警服反光背心》标准。</w:t>
            </w:r>
          </w:p>
        </w:tc>
      </w:tr>
      <w:tr w:rsidR="003D4576" w:rsidTr="003D4576">
        <w:trPr>
          <w:trHeight w:val="651"/>
        </w:trPr>
        <w:tc>
          <w:tcPr>
            <w:tcW w:w="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Cs w:val="21"/>
              </w:rPr>
            </w:pPr>
            <w:r>
              <w:rPr>
                <w:rFonts w:ascii="宋体" w:hAnsi="宋体" w:cs="宋体" w:hint="eastAsia"/>
                <w:color w:val="000000"/>
                <w:kern w:val="0"/>
                <w:szCs w:val="21"/>
              </w:rPr>
              <w:lastRenderedPageBreak/>
              <w:t>12</w:t>
            </w:r>
          </w:p>
        </w:tc>
        <w:tc>
          <w:tcPr>
            <w:tcW w:w="5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警用橡胶棍</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w:t>
            </w:r>
          </w:p>
        </w:tc>
        <w:tc>
          <w:tcPr>
            <w:tcW w:w="75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Φ32×500（mm）  橡胶</w:t>
            </w:r>
          </w:p>
        </w:tc>
      </w:tr>
      <w:tr w:rsidR="003D4576" w:rsidTr="003D4576">
        <w:trPr>
          <w:trHeight w:val="864"/>
        </w:trPr>
        <w:tc>
          <w:tcPr>
            <w:tcW w:w="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jc w:val="center"/>
              <w:rPr>
                <w:rFonts w:ascii="宋体" w:hAnsi="宋体" w:cs="宋体"/>
                <w:color w:val="000000"/>
                <w:sz w:val="18"/>
                <w:szCs w:val="18"/>
              </w:rPr>
            </w:pPr>
          </w:p>
        </w:tc>
        <w:tc>
          <w:tcPr>
            <w:tcW w:w="5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4576" w:rsidRDefault="003D4576" w:rsidP="002E0AE7">
            <w:pPr>
              <w:jc w:val="center"/>
              <w:rPr>
                <w:rFonts w:ascii="宋体" w:hAnsi="宋体" w:cs="宋体"/>
                <w:color w:val="000000"/>
                <w:sz w:val="18"/>
                <w:szCs w:val="18"/>
              </w:rPr>
            </w:pP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w:t>
            </w:r>
          </w:p>
        </w:tc>
        <w:tc>
          <w:tcPr>
            <w:tcW w:w="7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4576" w:rsidRDefault="003D4576" w:rsidP="002E0AE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规格：1.6米</w:t>
            </w:r>
            <w:r>
              <w:rPr>
                <w:rFonts w:ascii="宋体" w:hAnsi="宋体" w:cs="宋体" w:hint="eastAsia"/>
                <w:color w:val="000000"/>
                <w:kern w:val="0"/>
                <w:sz w:val="18"/>
                <w:szCs w:val="18"/>
              </w:rPr>
              <w:br/>
              <w:t>长度：1.6米</w:t>
            </w:r>
            <w:r>
              <w:rPr>
                <w:rFonts w:ascii="宋体" w:hAnsi="宋体" w:cs="宋体" w:hint="eastAsia"/>
                <w:color w:val="000000"/>
                <w:kern w:val="0"/>
                <w:sz w:val="18"/>
                <w:szCs w:val="18"/>
              </w:rPr>
              <w:br/>
              <w:t>直径：30MM</w:t>
            </w:r>
            <w:r>
              <w:rPr>
                <w:rFonts w:ascii="宋体" w:hAnsi="宋体" w:cs="宋体" w:hint="eastAsia"/>
                <w:color w:val="000000"/>
                <w:kern w:val="0"/>
                <w:sz w:val="18"/>
                <w:szCs w:val="18"/>
              </w:rPr>
              <w:br/>
              <w:t>重量：1.5公斤</w:t>
            </w:r>
            <w:r>
              <w:rPr>
                <w:rFonts w:ascii="宋体" w:hAnsi="宋体" w:cs="宋体" w:hint="eastAsia"/>
                <w:color w:val="000000"/>
                <w:kern w:val="0"/>
                <w:sz w:val="18"/>
                <w:szCs w:val="18"/>
              </w:rPr>
              <w:br/>
              <w:t>材质：PC,两头橡胶</w:t>
            </w:r>
          </w:p>
        </w:tc>
      </w:tr>
      <w:tr w:rsidR="003D4576" w:rsidTr="003D4576">
        <w:trPr>
          <w:trHeight w:val="1574"/>
        </w:trPr>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13</w:t>
            </w:r>
          </w:p>
        </w:tc>
        <w:tc>
          <w:tcPr>
            <w:tcW w:w="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防暴服</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w:t>
            </w:r>
          </w:p>
        </w:tc>
        <w:tc>
          <w:tcPr>
            <w:tcW w:w="7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4576" w:rsidRDefault="003D4576" w:rsidP="002E0AE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材质：尼龙合金无毒阻燃材料</w:t>
            </w:r>
            <w:r>
              <w:rPr>
                <w:rFonts w:ascii="宋体" w:hAnsi="宋体" w:cs="宋体" w:hint="eastAsia"/>
                <w:color w:val="000000"/>
                <w:kern w:val="0"/>
                <w:sz w:val="18"/>
                <w:szCs w:val="18"/>
              </w:rPr>
              <w:br/>
              <w:t>质量&lt;8kg</w:t>
            </w:r>
            <w:r>
              <w:rPr>
                <w:rFonts w:ascii="宋体" w:hAnsi="宋体" w:cs="宋体" w:hint="eastAsia"/>
                <w:color w:val="000000"/>
                <w:kern w:val="0"/>
                <w:sz w:val="18"/>
                <w:szCs w:val="18"/>
              </w:rPr>
              <w:br/>
              <w:t>防护面积：胸、腹、裆≥0.1m²，上股≥0.1m²，下股≥0.3m²。</w:t>
            </w:r>
            <w:r>
              <w:rPr>
                <w:rFonts w:ascii="宋体" w:hAnsi="宋体" w:cs="宋体" w:hint="eastAsia"/>
                <w:color w:val="000000"/>
                <w:kern w:val="0"/>
                <w:sz w:val="18"/>
                <w:szCs w:val="18"/>
              </w:rPr>
              <w:br/>
              <w:t>抗击能力≥100J</w:t>
            </w:r>
          </w:p>
        </w:tc>
      </w:tr>
      <w:tr w:rsidR="003D4576" w:rsidTr="003D4576">
        <w:trPr>
          <w:trHeight w:val="626"/>
        </w:trPr>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14</w:t>
            </w:r>
          </w:p>
        </w:tc>
        <w:tc>
          <w:tcPr>
            <w:tcW w:w="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警戒带</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w:t>
            </w:r>
          </w:p>
        </w:tc>
        <w:tc>
          <w:tcPr>
            <w:tcW w:w="7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4576" w:rsidRDefault="003D4576" w:rsidP="002E0AE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外壳尺寸：Φ200mm</w:t>
            </w:r>
            <w:r>
              <w:rPr>
                <w:rFonts w:ascii="宋体" w:hAnsi="宋体" w:cs="宋体" w:hint="eastAsia"/>
                <w:color w:val="000000"/>
                <w:kern w:val="0"/>
                <w:sz w:val="18"/>
                <w:szCs w:val="18"/>
              </w:rPr>
              <w:br/>
              <w:t>带子尺寸：1200×50（mm）</w:t>
            </w:r>
          </w:p>
        </w:tc>
      </w:tr>
      <w:tr w:rsidR="003D4576" w:rsidTr="003D4576">
        <w:trPr>
          <w:trHeight w:val="602"/>
        </w:trPr>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15</w:t>
            </w:r>
          </w:p>
        </w:tc>
        <w:tc>
          <w:tcPr>
            <w:tcW w:w="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简易警戒带</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150</w:t>
            </w:r>
          </w:p>
        </w:tc>
        <w:tc>
          <w:tcPr>
            <w:tcW w:w="75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尺寸：100×70（mm）</w:t>
            </w:r>
          </w:p>
        </w:tc>
      </w:tr>
      <w:tr w:rsidR="003D4576" w:rsidTr="003D4576">
        <w:trPr>
          <w:trHeight w:val="1043"/>
        </w:trPr>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16</w:t>
            </w:r>
          </w:p>
        </w:tc>
        <w:tc>
          <w:tcPr>
            <w:tcW w:w="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组合防暴盾牌（1.6米）</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w:t>
            </w:r>
          </w:p>
        </w:tc>
        <w:tc>
          <w:tcPr>
            <w:tcW w:w="7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4576" w:rsidRDefault="003D4576" w:rsidP="002E0AE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材质：进口聚碳酸酯PC</w:t>
            </w:r>
            <w:r>
              <w:rPr>
                <w:rFonts w:ascii="宋体" w:hAnsi="宋体" w:cs="宋体" w:hint="eastAsia"/>
                <w:color w:val="000000"/>
                <w:kern w:val="0"/>
                <w:sz w:val="18"/>
                <w:szCs w:val="18"/>
              </w:rPr>
              <w:br/>
              <w:t>规格：1600mm×550m×3.5mm</w:t>
            </w:r>
            <w:r>
              <w:rPr>
                <w:rFonts w:ascii="宋体" w:hAnsi="宋体" w:cs="宋体" w:hint="eastAsia"/>
                <w:color w:val="000000"/>
                <w:kern w:val="0"/>
                <w:sz w:val="18"/>
                <w:szCs w:val="18"/>
              </w:rPr>
              <w:br/>
              <w:t>温度适应性：-20℃~+55℃</w:t>
            </w:r>
            <w:r>
              <w:rPr>
                <w:rFonts w:ascii="宋体" w:hAnsi="宋体" w:cs="宋体" w:hint="eastAsia"/>
                <w:color w:val="000000"/>
                <w:kern w:val="0"/>
                <w:sz w:val="18"/>
                <w:szCs w:val="18"/>
              </w:rPr>
              <w:br/>
              <w:t>重量：5.9kg</w:t>
            </w:r>
          </w:p>
        </w:tc>
      </w:tr>
      <w:tr w:rsidR="003D4576" w:rsidTr="003D4576">
        <w:trPr>
          <w:trHeight w:val="1043"/>
        </w:trPr>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17</w:t>
            </w:r>
          </w:p>
        </w:tc>
        <w:tc>
          <w:tcPr>
            <w:tcW w:w="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法式盾牌</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w:t>
            </w:r>
          </w:p>
        </w:tc>
        <w:tc>
          <w:tcPr>
            <w:tcW w:w="7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4576" w:rsidRDefault="003D4576" w:rsidP="002E0AE7">
            <w:pPr>
              <w:widowControl/>
              <w:jc w:val="left"/>
              <w:textAlignment w:val="center"/>
              <w:rPr>
                <w:rFonts w:ascii="宋体" w:hAnsi="宋体" w:cs="宋体"/>
                <w:color w:val="000000"/>
                <w:sz w:val="18"/>
                <w:szCs w:val="18"/>
              </w:rPr>
            </w:pPr>
            <w:r>
              <w:rPr>
                <w:rFonts w:ascii="宋体" w:hAnsi="宋体" w:cs="宋体" w:hint="eastAsia"/>
                <w:sz w:val="22"/>
                <w:szCs w:val="22"/>
              </w:rPr>
              <w:t>★</w:t>
            </w:r>
            <w:r>
              <w:rPr>
                <w:rFonts w:ascii="宋体" w:hAnsi="宋体" w:cs="宋体" w:hint="eastAsia"/>
                <w:color w:val="000000"/>
                <w:kern w:val="0"/>
                <w:sz w:val="18"/>
                <w:szCs w:val="18"/>
              </w:rPr>
              <w:t>材质：优质透明聚碳酸脂pc材料</w:t>
            </w:r>
            <w:r>
              <w:rPr>
                <w:rFonts w:ascii="宋体" w:hAnsi="宋体" w:cs="宋体" w:hint="eastAsia"/>
                <w:color w:val="000000"/>
                <w:kern w:val="0"/>
                <w:sz w:val="18"/>
                <w:szCs w:val="18"/>
              </w:rPr>
              <w:br/>
              <w:t>规格：1000mmx560mmx40mm</w:t>
            </w:r>
            <w:r>
              <w:rPr>
                <w:rFonts w:ascii="宋体" w:hAnsi="宋体" w:cs="宋体" w:hint="eastAsia"/>
                <w:color w:val="000000"/>
                <w:kern w:val="0"/>
                <w:sz w:val="18"/>
                <w:szCs w:val="18"/>
              </w:rPr>
              <w:br/>
              <w:t>透光率≥85.2%</w:t>
            </w:r>
            <w:r>
              <w:rPr>
                <w:rFonts w:ascii="宋体" w:hAnsi="宋体" w:cs="宋体" w:hint="eastAsia"/>
                <w:color w:val="000000"/>
                <w:kern w:val="0"/>
                <w:sz w:val="18"/>
                <w:szCs w:val="18"/>
              </w:rPr>
              <w:br/>
              <w:t>重量≤3.7kg</w:t>
            </w:r>
          </w:p>
        </w:tc>
      </w:tr>
      <w:tr w:rsidR="003D4576" w:rsidTr="003D4576">
        <w:trPr>
          <w:trHeight w:val="1084"/>
        </w:trPr>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18</w:t>
            </w:r>
          </w:p>
        </w:tc>
        <w:tc>
          <w:tcPr>
            <w:tcW w:w="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金属防暴盾牌</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w:t>
            </w:r>
          </w:p>
        </w:tc>
        <w:tc>
          <w:tcPr>
            <w:tcW w:w="7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4576" w:rsidRDefault="003D4576" w:rsidP="002E0AE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材质：警蓝色合金铝</w:t>
            </w:r>
            <w:r>
              <w:rPr>
                <w:rFonts w:ascii="宋体" w:hAnsi="宋体" w:cs="宋体" w:hint="eastAsia"/>
                <w:color w:val="000000"/>
                <w:kern w:val="0"/>
                <w:sz w:val="18"/>
                <w:szCs w:val="18"/>
              </w:rPr>
              <w:br/>
              <w:t>规格：900mm×500mm</w:t>
            </w:r>
            <w:r>
              <w:rPr>
                <w:rFonts w:ascii="宋体" w:hAnsi="宋体" w:cs="宋体" w:hint="eastAsia"/>
                <w:color w:val="000000"/>
                <w:kern w:val="0"/>
                <w:sz w:val="18"/>
                <w:szCs w:val="18"/>
              </w:rPr>
              <w:br/>
              <w:t>重量≤3.2kg</w:t>
            </w:r>
          </w:p>
        </w:tc>
      </w:tr>
      <w:tr w:rsidR="003D4576" w:rsidTr="003D4576">
        <w:trPr>
          <w:trHeight w:val="1003"/>
        </w:trPr>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19</w:t>
            </w:r>
          </w:p>
        </w:tc>
        <w:tc>
          <w:tcPr>
            <w:tcW w:w="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红蓝警闪肩灯</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250</w:t>
            </w:r>
          </w:p>
        </w:tc>
        <w:tc>
          <w:tcPr>
            <w:tcW w:w="7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4576" w:rsidRDefault="003D4576" w:rsidP="002E0AE7">
            <w:pPr>
              <w:widowControl/>
              <w:jc w:val="left"/>
              <w:textAlignment w:val="center"/>
              <w:rPr>
                <w:rFonts w:ascii="宋体" w:hAnsi="宋体" w:cs="宋体"/>
                <w:color w:val="000000"/>
                <w:sz w:val="18"/>
                <w:szCs w:val="18"/>
              </w:rPr>
            </w:pPr>
            <w:r>
              <w:rPr>
                <w:rFonts w:ascii="宋体" w:hAnsi="宋体" w:cs="宋体" w:hint="eastAsia"/>
                <w:sz w:val="22"/>
                <w:szCs w:val="22"/>
              </w:rPr>
              <w:t>★</w:t>
            </w:r>
            <w:r>
              <w:rPr>
                <w:rFonts w:ascii="宋体" w:hAnsi="宋体" w:cs="宋体" w:hint="eastAsia"/>
                <w:color w:val="000000"/>
                <w:kern w:val="0"/>
                <w:sz w:val="18"/>
                <w:szCs w:val="18"/>
              </w:rPr>
              <w:t xml:space="preserve">材质：透明聚碳酸酯PMMA               </w:t>
            </w:r>
            <w:r>
              <w:rPr>
                <w:rFonts w:ascii="宋体" w:hAnsi="宋体" w:cs="宋体" w:hint="eastAsia"/>
                <w:color w:val="000000"/>
                <w:kern w:val="0"/>
                <w:sz w:val="18"/>
                <w:szCs w:val="18"/>
              </w:rPr>
              <w:br/>
              <w:t>固定架：不锈钢夹</w:t>
            </w:r>
            <w:r>
              <w:rPr>
                <w:rFonts w:ascii="宋体" w:hAnsi="宋体" w:cs="宋体" w:hint="eastAsia"/>
                <w:color w:val="000000"/>
                <w:kern w:val="0"/>
                <w:sz w:val="18"/>
                <w:szCs w:val="18"/>
              </w:rPr>
              <w:br/>
              <w:t>规格：78×36×26（mm）</w:t>
            </w:r>
            <w:r>
              <w:rPr>
                <w:rFonts w:ascii="宋体" w:hAnsi="宋体" w:cs="宋体" w:hint="eastAsia"/>
                <w:color w:val="000000"/>
                <w:kern w:val="0"/>
                <w:sz w:val="18"/>
                <w:szCs w:val="18"/>
              </w:rPr>
              <w:br/>
              <w:t>重量：55g</w:t>
            </w:r>
            <w:r>
              <w:rPr>
                <w:rFonts w:ascii="宋体" w:hAnsi="宋体" w:cs="宋体" w:hint="eastAsia"/>
                <w:color w:val="000000"/>
                <w:kern w:val="0"/>
                <w:sz w:val="18"/>
                <w:szCs w:val="18"/>
              </w:rPr>
              <w:br/>
            </w:r>
            <w:r>
              <w:rPr>
                <w:rFonts w:ascii="宋体" w:hAnsi="宋体" w:cs="宋体" w:hint="eastAsia"/>
                <w:sz w:val="22"/>
                <w:szCs w:val="22"/>
              </w:rPr>
              <w:t>★</w:t>
            </w:r>
            <w:r>
              <w:rPr>
                <w:rFonts w:ascii="宋体" w:hAnsi="宋体" w:cs="宋体" w:hint="eastAsia"/>
                <w:color w:val="000000"/>
                <w:kern w:val="0"/>
                <w:sz w:val="18"/>
                <w:szCs w:val="18"/>
              </w:rPr>
              <w:t>功能：爆闪角度随着重力的变化而变化。</w:t>
            </w:r>
          </w:p>
        </w:tc>
      </w:tr>
      <w:tr w:rsidR="003D4576" w:rsidTr="003D4576">
        <w:trPr>
          <w:trHeight w:val="2393"/>
        </w:trPr>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20</w:t>
            </w:r>
          </w:p>
        </w:tc>
        <w:tc>
          <w:tcPr>
            <w:tcW w:w="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指挥棒</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30</w:t>
            </w:r>
          </w:p>
        </w:tc>
        <w:tc>
          <w:tcPr>
            <w:tcW w:w="7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4576" w:rsidRDefault="003D4576" w:rsidP="002E0AE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电源： 1000mah镍氢</w:t>
            </w:r>
            <w:r>
              <w:rPr>
                <w:rFonts w:ascii="宋体" w:hAnsi="宋体" w:cs="宋体" w:hint="eastAsia"/>
                <w:color w:val="000000"/>
                <w:kern w:val="0"/>
                <w:sz w:val="18"/>
                <w:szCs w:val="18"/>
              </w:rPr>
              <w:br/>
              <w:t>警笛： 　 口哨警示声</w:t>
            </w:r>
            <w:r>
              <w:rPr>
                <w:rFonts w:ascii="宋体" w:hAnsi="宋体" w:cs="宋体" w:hint="eastAsia"/>
                <w:color w:val="000000"/>
                <w:kern w:val="0"/>
                <w:sz w:val="18"/>
                <w:szCs w:val="18"/>
              </w:rPr>
              <w:br/>
              <w:t>光源：LED 频率 4 Hz</w:t>
            </w:r>
            <w:r>
              <w:rPr>
                <w:rFonts w:ascii="宋体" w:hAnsi="宋体" w:cs="宋体" w:hint="eastAsia"/>
                <w:color w:val="000000"/>
                <w:kern w:val="0"/>
                <w:sz w:val="18"/>
                <w:szCs w:val="18"/>
              </w:rPr>
              <w:br/>
              <w:t>大小 Φ5</w:t>
            </w:r>
            <w:r>
              <w:rPr>
                <w:rFonts w:ascii="宋体" w:hAnsi="宋体" w:cs="宋体" w:hint="eastAsia"/>
                <w:color w:val="000000"/>
                <w:kern w:val="0"/>
                <w:sz w:val="18"/>
                <w:szCs w:val="18"/>
              </w:rPr>
              <w:br/>
              <w:t>数量 5红+1白/5红+5蓝+1白</w:t>
            </w:r>
            <w:r>
              <w:rPr>
                <w:rFonts w:ascii="宋体" w:hAnsi="宋体" w:cs="宋体" w:hint="eastAsia"/>
                <w:color w:val="000000"/>
                <w:kern w:val="0"/>
                <w:sz w:val="18"/>
                <w:szCs w:val="18"/>
              </w:rPr>
              <w:br/>
              <w:t>电池工作时间 6-8h</w:t>
            </w:r>
            <w:r>
              <w:rPr>
                <w:rFonts w:ascii="宋体" w:hAnsi="宋体" w:cs="宋体" w:hint="eastAsia"/>
                <w:color w:val="000000"/>
                <w:kern w:val="0"/>
                <w:sz w:val="18"/>
                <w:szCs w:val="18"/>
              </w:rPr>
              <w:br/>
              <w:t>暴闪方式 闪光-长亮-顶部照明- 关闭</w:t>
            </w:r>
            <w:r>
              <w:rPr>
                <w:rFonts w:ascii="宋体" w:hAnsi="宋体" w:cs="宋体" w:hint="eastAsia"/>
                <w:color w:val="000000"/>
                <w:kern w:val="0"/>
                <w:sz w:val="18"/>
                <w:szCs w:val="18"/>
              </w:rPr>
              <w:br/>
              <w:t>工作温度 负40度至70度</w:t>
            </w:r>
            <w:r>
              <w:rPr>
                <w:rFonts w:ascii="宋体" w:hAnsi="宋体" w:cs="宋体" w:hint="eastAsia"/>
                <w:color w:val="000000"/>
                <w:kern w:val="0"/>
                <w:sz w:val="18"/>
                <w:szCs w:val="18"/>
              </w:rPr>
              <w:br/>
              <w:t>使用寿命 3年左右</w:t>
            </w:r>
            <w:r>
              <w:rPr>
                <w:rFonts w:ascii="宋体" w:hAnsi="宋体" w:cs="宋体" w:hint="eastAsia"/>
                <w:color w:val="000000"/>
                <w:kern w:val="0"/>
                <w:sz w:val="18"/>
                <w:szCs w:val="18"/>
              </w:rPr>
              <w:br/>
              <w:t>制作材料: 外管=PC，手柄ABS</w:t>
            </w:r>
            <w:r>
              <w:rPr>
                <w:rFonts w:ascii="宋体" w:hAnsi="宋体" w:cs="宋体" w:hint="eastAsia"/>
                <w:color w:val="000000"/>
                <w:kern w:val="0"/>
                <w:sz w:val="18"/>
                <w:szCs w:val="18"/>
              </w:rPr>
              <w:br/>
              <w:t>可视距离: 200米以上（黑暗环境）</w:t>
            </w:r>
            <w:r>
              <w:rPr>
                <w:rFonts w:ascii="宋体" w:hAnsi="宋体" w:cs="宋体" w:hint="eastAsia"/>
                <w:color w:val="000000"/>
                <w:kern w:val="0"/>
                <w:sz w:val="18"/>
                <w:szCs w:val="18"/>
              </w:rPr>
              <w:br/>
            </w:r>
            <w:r>
              <w:rPr>
                <w:rFonts w:ascii="宋体" w:hAnsi="宋体" w:cs="宋体" w:hint="eastAsia"/>
                <w:sz w:val="22"/>
                <w:szCs w:val="22"/>
              </w:rPr>
              <w:t>★</w:t>
            </w:r>
            <w:r>
              <w:rPr>
                <w:rFonts w:ascii="宋体" w:hAnsi="宋体" w:cs="宋体" w:hint="eastAsia"/>
                <w:color w:val="000000"/>
                <w:kern w:val="0"/>
                <w:sz w:val="18"/>
                <w:szCs w:val="18"/>
              </w:rPr>
              <w:t xml:space="preserve">产品特点 ◎PC外管，抗冲击、坚固耐用。 </w:t>
            </w:r>
            <w:r>
              <w:rPr>
                <w:rFonts w:ascii="宋体" w:hAnsi="宋体" w:cs="宋体" w:hint="eastAsia"/>
                <w:color w:val="000000"/>
                <w:kern w:val="0"/>
                <w:sz w:val="18"/>
                <w:szCs w:val="18"/>
              </w:rPr>
              <w:br/>
              <w:t xml:space="preserve"> ◎管内有超高亮反光晶格片，夜晚自动反光。 </w:t>
            </w:r>
            <w:r>
              <w:rPr>
                <w:rFonts w:ascii="宋体" w:hAnsi="宋体" w:cs="宋体" w:hint="eastAsia"/>
                <w:color w:val="000000"/>
                <w:kern w:val="0"/>
                <w:sz w:val="18"/>
                <w:szCs w:val="18"/>
              </w:rPr>
              <w:br/>
              <w:t xml:space="preserve"> ◎挂钩挂于腰间，方便携带 </w:t>
            </w:r>
          </w:p>
        </w:tc>
      </w:tr>
      <w:tr w:rsidR="003D4576" w:rsidTr="003D4576">
        <w:trPr>
          <w:trHeight w:val="2072"/>
        </w:trPr>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21</w:t>
            </w:r>
          </w:p>
        </w:tc>
        <w:tc>
          <w:tcPr>
            <w:tcW w:w="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电动巡逻车</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7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4576" w:rsidRDefault="003D4576" w:rsidP="002E0AE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1.1  车身：全冲压钣金车身外部覆盖件，产品精细，整体式车身骨架，完整闭环，强度高。标配全玻璃车门，车内视野广阔，且车门可拆卸，钣金前罩引擎盖式设计，方便维护。</w:t>
            </w:r>
            <w:r>
              <w:rPr>
                <w:rFonts w:ascii="宋体" w:hAnsi="宋体" w:cs="宋体" w:hint="eastAsia"/>
                <w:color w:val="000000"/>
                <w:kern w:val="0"/>
                <w:sz w:val="18"/>
                <w:szCs w:val="18"/>
              </w:rPr>
              <w:br/>
              <w:t>1.2  前挡风玻璃：汽车专用钢化玻璃配雨刮器。</w:t>
            </w:r>
            <w:r>
              <w:rPr>
                <w:rFonts w:ascii="宋体" w:hAnsi="宋体" w:cs="宋体" w:hint="eastAsia"/>
                <w:color w:val="000000"/>
                <w:kern w:val="0"/>
                <w:sz w:val="18"/>
                <w:szCs w:val="18"/>
              </w:rPr>
              <w:br/>
              <w:t>1.3  顶棚：注塑顶棚加模压内饰</w:t>
            </w:r>
            <w:r>
              <w:rPr>
                <w:rFonts w:ascii="宋体" w:hAnsi="宋体" w:cs="宋体" w:hint="eastAsia"/>
                <w:color w:val="000000"/>
                <w:kern w:val="0"/>
                <w:sz w:val="18"/>
                <w:szCs w:val="18"/>
              </w:rPr>
              <w:br/>
              <w:t>1.4  座椅：软皮座椅。</w:t>
            </w:r>
            <w:r>
              <w:rPr>
                <w:rFonts w:ascii="宋体" w:hAnsi="宋体" w:cs="宋体" w:hint="eastAsia"/>
                <w:color w:val="000000"/>
                <w:kern w:val="0"/>
                <w:sz w:val="18"/>
                <w:szCs w:val="18"/>
              </w:rPr>
              <w:br/>
              <w:t>1.5  地板：指针式铝地板。</w:t>
            </w:r>
            <w:r>
              <w:rPr>
                <w:rFonts w:ascii="宋体" w:hAnsi="宋体" w:cs="宋体" w:hint="eastAsia"/>
                <w:color w:val="000000"/>
                <w:kern w:val="0"/>
                <w:sz w:val="18"/>
                <w:szCs w:val="18"/>
              </w:rPr>
              <w:br/>
              <w:t>1.6  仪表台：注塑仪表台、标配7寸中控屏幕、倒车影像、MP5、带空调出风口，面板极简大气、带储物盒。</w:t>
            </w:r>
            <w:r>
              <w:rPr>
                <w:rFonts w:ascii="宋体" w:hAnsi="宋体" w:cs="宋体" w:hint="eastAsia"/>
                <w:color w:val="000000"/>
                <w:kern w:val="0"/>
                <w:sz w:val="18"/>
                <w:szCs w:val="18"/>
              </w:rPr>
              <w:br/>
              <w:t>1.7  灯光：全系列LED大灯。</w:t>
            </w:r>
            <w:r>
              <w:rPr>
                <w:rFonts w:ascii="宋体" w:hAnsi="宋体" w:cs="宋体" w:hint="eastAsia"/>
                <w:color w:val="000000"/>
                <w:kern w:val="0"/>
                <w:sz w:val="18"/>
                <w:szCs w:val="18"/>
              </w:rPr>
              <w:br/>
              <w:t>1.8  电机系统：搭载全新开发的永磁同步电机，体积小、重量轻、大扭矩。</w:t>
            </w:r>
          </w:p>
        </w:tc>
      </w:tr>
      <w:tr w:rsidR="003D4576" w:rsidTr="003D4576">
        <w:trPr>
          <w:trHeight w:val="1092"/>
        </w:trPr>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22</w:t>
            </w:r>
          </w:p>
        </w:tc>
        <w:tc>
          <w:tcPr>
            <w:tcW w:w="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催泪喷射器</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130</w:t>
            </w:r>
          </w:p>
        </w:tc>
        <w:tc>
          <w:tcPr>
            <w:tcW w:w="7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4576" w:rsidRDefault="003D4576" w:rsidP="002E0AE7">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产品材质：塑料合成材料。</w:t>
            </w:r>
            <w:r>
              <w:rPr>
                <w:rFonts w:ascii="宋体" w:hAnsi="宋体" w:cs="宋体" w:hint="eastAsia"/>
                <w:color w:val="000000"/>
                <w:kern w:val="0"/>
                <w:sz w:val="18"/>
                <w:szCs w:val="18"/>
              </w:rPr>
              <w:br/>
              <w:t xml:space="preserve">产品尺寸：产品高度为185mm±1mm 罐体外径为37mm±0.2mm   </w:t>
            </w:r>
          </w:p>
          <w:p w:rsidR="003D4576" w:rsidRDefault="003D4576" w:rsidP="002E0AE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罐体高度为154mm±0.5mm。囊袋尺寸为141mm×75mm。</w:t>
            </w:r>
            <w:r>
              <w:rPr>
                <w:rFonts w:ascii="宋体" w:hAnsi="宋体" w:cs="宋体" w:hint="eastAsia"/>
                <w:color w:val="000000"/>
                <w:kern w:val="0"/>
                <w:sz w:val="18"/>
                <w:szCs w:val="18"/>
              </w:rPr>
              <w:br/>
              <w:t>产品重量：产品（带包装）重量为≤215g。</w:t>
            </w:r>
            <w:r>
              <w:rPr>
                <w:rFonts w:ascii="宋体" w:hAnsi="宋体" w:cs="宋体" w:hint="eastAsia"/>
                <w:color w:val="000000"/>
                <w:kern w:val="0"/>
                <w:sz w:val="18"/>
                <w:szCs w:val="18"/>
              </w:rPr>
              <w:br/>
              <w:t>催泪剂含量为1.5％~1.8％，罐液量为70ml±2ml。</w:t>
            </w:r>
          </w:p>
        </w:tc>
      </w:tr>
      <w:tr w:rsidR="003D4576" w:rsidTr="003D4576">
        <w:trPr>
          <w:trHeight w:val="1190"/>
        </w:trPr>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23</w:t>
            </w:r>
          </w:p>
        </w:tc>
        <w:tc>
          <w:tcPr>
            <w:tcW w:w="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防割手套</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130</w:t>
            </w:r>
          </w:p>
        </w:tc>
        <w:tc>
          <w:tcPr>
            <w:tcW w:w="7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4576" w:rsidRDefault="003D4576" w:rsidP="002E0AE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防割手套采用0.08mm不锈钢为芯丝&lt;00Cr17Ni14Mo2（316L）&gt;.</w:t>
            </w:r>
            <w:r>
              <w:rPr>
                <w:rFonts w:ascii="宋体" w:hAnsi="宋体" w:cs="宋体" w:hint="eastAsia"/>
                <w:color w:val="000000"/>
                <w:kern w:val="0"/>
                <w:sz w:val="18"/>
                <w:szCs w:val="18"/>
              </w:rPr>
              <w:br/>
              <w:t>外包超高分子量聚乙烯纤维制成的包覆纱&lt;660dtex&gt;，使用2根包覆纱做表层。</w:t>
            </w:r>
            <w:r>
              <w:rPr>
                <w:rFonts w:ascii="宋体" w:hAnsi="宋体" w:cs="宋体" w:hint="eastAsia"/>
                <w:color w:val="000000"/>
                <w:kern w:val="0"/>
                <w:sz w:val="18"/>
                <w:szCs w:val="18"/>
              </w:rPr>
              <w:br/>
              <w:t>加涤纶低弹丝&lt;82.5dtex&gt;为里层编织而成。</w:t>
            </w:r>
            <w:r>
              <w:rPr>
                <w:rFonts w:ascii="宋体" w:hAnsi="宋体" w:cs="宋体" w:hint="eastAsia"/>
                <w:color w:val="000000"/>
                <w:kern w:val="0"/>
                <w:sz w:val="18"/>
                <w:szCs w:val="18"/>
              </w:rPr>
              <w:br/>
            </w:r>
            <w:r>
              <w:rPr>
                <w:rFonts w:ascii="宋体" w:hAnsi="宋体" w:cs="宋体" w:hint="eastAsia"/>
                <w:sz w:val="22"/>
                <w:szCs w:val="22"/>
              </w:rPr>
              <w:t>★</w:t>
            </w:r>
            <w:r>
              <w:rPr>
                <w:rFonts w:ascii="宋体" w:hAnsi="宋体" w:cs="宋体" w:hint="eastAsia"/>
                <w:color w:val="000000"/>
                <w:kern w:val="0"/>
                <w:sz w:val="18"/>
                <w:szCs w:val="18"/>
              </w:rPr>
              <w:t>在保证防割要求的条件下（耐切割系数不小于2.5），增强了手套的柔软度</w:t>
            </w:r>
          </w:p>
        </w:tc>
      </w:tr>
      <w:tr w:rsidR="003D4576" w:rsidTr="003D4576">
        <w:trPr>
          <w:trHeight w:val="856"/>
        </w:trPr>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w:t>
            </w:r>
          </w:p>
        </w:tc>
        <w:tc>
          <w:tcPr>
            <w:tcW w:w="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强光手电</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130</w:t>
            </w:r>
          </w:p>
        </w:tc>
        <w:tc>
          <w:tcPr>
            <w:tcW w:w="7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4576" w:rsidRDefault="003D4576" w:rsidP="002E0AE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外壳材质:航空级6061-T6高档铝合金</w:t>
            </w:r>
            <w:r>
              <w:rPr>
                <w:rFonts w:ascii="宋体" w:hAnsi="宋体" w:cs="宋体" w:hint="eastAsia"/>
                <w:color w:val="000000"/>
                <w:kern w:val="0"/>
                <w:sz w:val="18"/>
                <w:szCs w:val="18"/>
              </w:rPr>
              <w:br/>
              <w:t>外观:精密CNC加工，加厚阳极氧化处理，哑黑色</w:t>
            </w:r>
            <w:r>
              <w:rPr>
                <w:rFonts w:ascii="宋体" w:hAnsi="宋体" w:cs="宋体" w:hint="eastAsia"/>
                <w:color w:val="000000"/>
                <w:kern w:val="0"/>
                <w:sz w:val="18"/>
                <w:szCs w:val="18"/>
              </w:rPr>
              <w:br/>
              <w:t>重量:170g(不含电池)</w:t>
            </w:r>
            <w:r>
              <w:rPr>
                <w:rFonts w:ascii="宋体" w:hAnsi="宋体" w:cs="宋体" w:hint="eastAsia"/>
                <w:color w:val="000000"/>
                <w:kern w:val="0"/>
                <w:sz w:val="18"/>
                <w:szCs w:val="18"/>
              </w:rPr>
              <w:br/>
              <w:t>尺寸:151*34*26mm</w:t>
            </w:r>
            <w:r>
              <w:rPr>
                <w:rFonts w:ascii="宋体" w:hAnsi="宋体" w:cs="宋体" w:hint="eastAsia"/>
                <w:color w:val="000000"/>
                <w:kern w:val="0"/>
                <w:sz w:val="18"/>
                <w:szCs w:val="18"/>
              </w:rPr>
              <w:br/>
            </w:r>
            <w:r>
              <w:rPr>
                <w:rFonts w:ascii="宋体" w:hAnsi="宋体" w:cs="宋体" w:hint="eastAsia"/>
                <w:sz w:val="22"/>
                <w:szCs w:val="22"/>
              </w:rPr>
              <w:t>★</w:t>
            </w:r>
            <w:r>
              <w:rPr>
                <w:rFonts w:ascii="宋体" w:hAnsi="宋体" w:cs="宋体" w:hint="eastAsia"/>
                <w:color w:val="000000"/>
                <w:kern w:val="0"/>
                <w:sz w:val="18"/>
                <w:szCs w:val="18"/>
              </w:rPr>
              <w:t>镜片材质:进口UCL双镀膜镜片</w:t>
            </w:r>
            <w:r>
              <w:rPr>
                <w:rFonts w:ascii="宋体" w:hAnsi="宋体" w:cs="宋体" w:hint="eastAsia"/>
                <w:color w:val="000000"/>
                <w:kern w:val="0"/>
                <w:sz w:val="18"/>
                <w:szCs w:val="18"/>
              </w:rPr>
              <w:br/>
              <w:t>光束亮度:180lm(强光)/65lm(工作光)</w:t>
            </w:r>
            <w:r>
              <w:rPr>
                <w:rFonts w:ascii="宋体" w:hAnsi="宋体" w:cs="宋体" w:hint="eastAsia"/>
                <w:color w:val="000000"/>
                <w:kern w:val="0"/>
                <w:sz w:val="18"/>
                <w:szCs w:val="18"/>
              </w:rPr>
              <w:br/>
              <w:t>照明时间:5.5h(强光)/16h(工作光)</w:t>
            </w:r>
            <w:r>
              <w:rPr>
                <w:rFonts w:ascii="宋体" w:hAnsi="宋体" w:cs="宋体" w:hint="eastAsia"/>
                <w:color w:val="000000"/>
                <w:kern w:val="0"/>
                <w:sz w:val="18"/>
                <w:szCs w:val="18"/>
              </w:rPr>
              <w:br/>
              <w:t>开关方式:强光/工作光/关，一键爆闪</w:t>
            </w:r>
            <w:r>
              <w:rPr>
                <w:rFonts w:ascii="宋体" w:hAnsi="宋体" w:cs="宋体" w:hint="eastAsia"/>
                <w:color w:val="000000"/>
                <w:kern w:val="0"/>
                <w:sz w:val="18"/>
                <w:szCs w:val="18"/>
              </w:rPr>
              <w:br/>
              <w:t>充电时间:6-8h</w:t>
            </w:r>
            <w:r>
              <w:rPr>
                <w:rFonts w:ascii="宋体" w:hAnsi="宋体" w:cs="宋体" w:hint="eastAsia"/>
                <w:color w:val="000000"/>
                <w:kern w:val="0"/>
                <w:sz w:val="18"/>
                <w:szCs w:val="18"/>
              </w:rPr>
              <w:br/>
            </w:r>
            <w:r>
              <w:rPr>
                <w:rFonts w:ascii="宋体" w:hAnsi="宋体" w:cs="宋体" w:hint="eastAsia"/>
                <w:color w:val="000000"/>
                <w:kern w:val="0"/>
                <w:sz w:val="18"/>
                <w:szCs w:val="18"/>
              </w:rPr>
              <w:lastRenderedPageBreak/>
              <w:t>防护等级:IP66</w:t>
            </w:r>
          </w:p>
        </w:tc>
      </w:tr>
      <w:tr w:rsidR="003D4576" w:rsidTr="003D4576">
        <w:trPr>
          <w:trHeight w:val="1060"/>
        </w:trPr>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25</w:t>
            </w:r>
          </w:p>
        </w:tc>
        <w:tc>
          <w:tcPr>
            <w:tcW w:w="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手铐</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130</w:t>
            </w:r>
          </w:p>
        </w:tc>
        <w:tc>
          <w:tcPr>
            <w:tcW w:w="7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4576" w:rsidRDefault="003D4576" w:rsidP="002E0AE7">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警用新型金属手铐由扇梁，铐体、链条、钥匙组成。</w:t>
            </w:r>
          </w:p>
          <w:p w:rsidR="003D4576" w:rsidRDefault="003D4576" w:rsidP="002E0AE7">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产品外观：铄金色。铐体上刻有“编号”。                                                               </w:t>
            </w:r>
            <w:r>
              <w:rPr>
                <w:rFonts w:ascii="宋体" w:hAnsi="宋体" w:cs="宋体" w:hint="eastAsia"/>
                <w:sz w:val="22"/>
                <w:szCs w:val="22"/>
              </w:rPr>
              <w:t>★</w:t>
            </w:r>
            <w:r>
              <w:rPr>
                <w:rFonts w:ascii="宋体" w:hAnsi="宋体" w:cs="宋体" w:hint="eastAsia"/>
                <w:color w:val="000000"/>
                <w:kern w:val="0"/>
                <w:sz w:val="18"/>
                <w:szCs w:val="18"/>
              </w:rPr>
              <w:t>产品材质：优质航空铝。</w:t>
            </w:r>
          </w:p>
          <w:p w:rsidR="003D4576" w:rsidRDefault="003D4576" w:rsidP="002E0AE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产品重量：≤230g。</w:t>
            </w:r>
          </w:p>
        </w:tc>
      </w:tr>
      <w:tr w:rsidR="003D4576" w:rsidTr="003D4576">
        <w:trPr>
          <w:trHeight w:val="1060"/>
        </w:trPr>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26</w:t>
            </w:r>
          </w:p>
        </w:tc>
        <w:tc>
          <w:tcPr>
            <w:tcW w:w="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伸缩棍</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130</w:t>
            </w:r>
          </w:p>
        </w:tc>
        <w:tc>
          <w:tcPr>
            <w:tcW w:w="7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4576" w:rsidRDefault="003D4576" w:rsidP="002E0AE7">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技术参数：耐击打次数：≥4000次，   </w:t>
            </w:r>
          </w:p>
          <w:p w:rsidR="003D4576" w:rsidRDefault="003D4576" w:rsidP="002E0AE7">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抗弯性能：5000N ， 耐腐蚀性：9级               </w:t>
            </w:r>
          </w:p>
          <w:p w:rsidR="003D4576" w:rsidRDefault="003D4576" w:rsidP="002E0AE7">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适用温度：-40℃~±55℃ ，重量：290g</w:t>
            </w:r>
          </w:p>
          <w:p w:rsidR="003D4576" w:rsidRDefault="003D4576" w:rsidP="002E0AE7">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收缩长度：190mm                                 </w:t>
            </w:r>
          </w:p>
          <w:p w:rsidR="003D4576" w:rsidRDefault="003D4576" w:rsidP="002E0AE7">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展开长度：413mm    </w:t>
            </w:r>
          </w:p>
          <w:p w:rsidR="003D4576" w:rsidRDefault="003D4576" w:rsidP="002E0AE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材质：航空铝</w:t>
            </w:r>
          </w:p>
        </w:tc>
      </w:tr>
      <w:tr w:rsidR="003D4576" w:rsidTr="003D4576">
        <w:trPr>
          <w:trHeight w:val="2285"/>
        </w:trPr>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27</w:t>
            </w:r>
          </w:p>
        </w:tc>
        <w:tc>
          <w:tcPr>
            <w:tcW w:w="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多功能腰带</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130</w:t>
            </w:r>
          </w:p>
        </w:tc>
        <w:tc>
          <w:tcPr>
            <w:tcW w:w="7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4576" w:rsidRDefault="003D4576" w:rsidP="002E0AE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多功能腰带由外腰带，内腰带、斜挂带、手铐套、强光手电套、警用工作包、可旋转快拔式警棍套、可旋转普通型警棍套、催泪喷射器套构成。</w:t>
            </w:r>
            <w:r>
              <w:rPr>
                <w:rFonts w:ascii="宋体" w:hAnsi="宋体" w:cs="宋体" w:hint="eastAsia"/>
                <w:color w:val="000000"/>
                <w:kern w:val="0"/>
                <w:sz w:val="18"/>
                <w:szCs w:val="18"/>
              </w:rPr>
              <w:br/>
              <w:t>外腰带：外腰带为轻便型，材料由尼龙编织带、尼龙搭扣组成。外腰带应由腰带钎子，带体、带箍构成。</w:t>
            </w:r>
            <w:r>
              <w:rPr>
                <w:rFonts w:ascii="宋体" w:hAnsi="宋体" w:cs="宋体" w:hint="eastAsia"/>
                <w:color w:val="000000"/>
                <w:kern w:val="0"/>
                <w:sz w:val="18"/>
                <w:szCs w:val="18"/>
              </w:rPr>
              <w:br/>
              <w:t>内腰带：内腰带由尼龙编织带和尼龙搭扣组成。</w:t>
            </w:r>
            <w:r>
              <w:rPr>
                <w:rFonts w:ascii="宋体" w:hAnsi="宋体" w:cs="宋体" w:hint="eastAsia"/>
                <w:color w:val="000000"/>
                <w:kern w:val="0"/>
                <w:sz w:val="18"/>
                <w:szCs w:val="18"/>
              </w:rPr>
              <w:br/>
              <w:t>斜挂带：斜挂带应带袢，长带、对讲机袢、卡扣构成。带袢、长带为尼龙织带。对讲机挂袢为牛皮和三道梁构成，三道梁为调节对讲机固定位置。</w:t>
            </w:r>
            <w:r>
              <w:rPr>
                <w:rFonts w:ascii="宋体" w:hAnsi="宋体" w:cs="宋体" w:hint="eastAsia"/>
                <w:color w:val="000000"/>
                <w:kern w:val="0"/>
                <w:sz w:val="18"/>
                <w:szCs w:val="18"/>
              </w:rPr>
              <w:br/>
              <w:t>装具套：手铐套、强光手电套、警棍套、催泪喷射器套为牛津布与EVA海绵级绒布粘合包边缝纫结构，由四件子母扣扣合，其中 警棍套带有可分档旋转固定座，方便警棍取出；警用工作包为牛津布与内衬板粘合包边缝纫结构，警用工作包内有一个隔仓和一个拉链封闭的口袋，由尼龙搭扣扣合。装具套挂袢为可拆装结构，拆装结构为挂袢-搭扣扣式</w:t>
            </w:r>
          </w:p>
        </w:tc>
      </w:tr>
      <w:tr w:rsidR="003D4576" w:rsidTr="003D4576">
        <w:trPr>
          <w:trHeight w:val="1351"/>
        </w:trPr>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28</w:t>
            </w:r>
          </w:p>
        </w:tc>
        <w:tc>
          <w:tcPr>
            <w:tcW w:w="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特警装备包</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55</w:t>
            </w:r>
          </w:p>
        </w:tc>
        <w:tc>
          <w:tcPr>
            <w:tcW w:w="7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4576" w:rsidRDefault="003D4576" w:rsidP="002E0AE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面料：黑色锦纶长丝防水帆布。</w:t>
            </w:r>
            <w:r>
              <w:rPr>
                <w:rFonts w:ascii="宋体" w:hAnsi="宋体" w:cs="宋体" w:hint="eastAsia"/>
                <w:color w:val="000000"/>
                <w:kern w:val="0"/>
                <w:sz w:val="18"/>
                <w:szCs w:val="18"/>
              </w:rPr>
              <w:br/>
              <w:t>结构：多功能包的结构由包盖、围墙、后片构成。包盖由包的右侧经上下边向左侧打开。</w:t>
            </w:r>
            <w:r>
              <w:rPr>
                <w:rFonts w:ascii="宋体" w:hAnsi="宋体" w:cs="宋体" w:hint="eastAsia"/>
                <w:color w:val="000000"/>
                <w:kern w:val="0"/>
                <w:sz w:val="18"/>
                <w:szCs w:val="18"/>
              </w:rPr>
              <w:br/>
              <w:t>尺寸：高度620mm  宽度320mm  主体厚度272mm</w:t>
            </w:r>
          </w:p>
        </w:tc>
      </w:tr>
      <w:tr w:rsidR="003D4576" w:rsidTr="003D4576">
        <w:trPr>
          <w:trHeight w:val="1125"/>
        </w:trPr>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29</w:t>
            </w:r>
          </w:p>
        </w:tc>
        <w:tc>
          <w:tcPr>
            <w:tcW w:w="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防毒面具</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w:t>
            </w:r>
          </w:p>
        </w:tc>
        <w:tc>
          <w:tcPr>
            <w:tcW w:w="7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4576" w:rsidRDefault="003D4576" w:rsidP="002E0AE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防毒时间:同选定罐的性能</w:t>
            </w:r>
            <w:r>
              <w:rPr>
                <w:rFonts w:ascii="宋体" w:hAnsi="宋体" w:cs="宋体" w:hint="eastAsia"/>
                <w:color w:val="000000"/>
                <w:kern w:val="0"/>
                <w:sz w:val="18"/>
                <w:szCs w:val="18"/>
              </w:rPr>
              <w:br/>
            </w:r>
            <w:r>
              <w:rPr>
                <w:rFonts w:ascii="宋体" w:hAnsi="宋体" w:cs="宋体" w:hint="eastAsia"/>
                <w:sz w:val="22"/>
                <w:szCs w:val="22"/>
              </w:rPr>
              <w:t>★</w:t>
            </w:r>
            <w:r>
              <w:rPr>
                <w:rFonts w:ascii="宋体" w:hAnsi="宋体" w:cs="宋体" w:hint="eastAsia"/>
                <w:color w:val="000000"/>
                <w:kern w:val="0"/>
                <w:sz w:val="18"/>
                <w:szCs w:val="18"/>
              </w:rPr>
              <w:t>呼气阻力:≤98Pa(30L/min)</w:t>
            </w:r>
            <w:r>
              <w:rPr>
                <w:rFonts w:ascii="宋体" w:hAnsi="宋体" w:cs="宋体" w:hint="eastAsia"/>
                <w:color w:val="000000"/>
                <w:kern w:val="0"/>
                <w:sz w:val="18"/>
                <w:szCs w:val="18"/>
              </w:rPr>
              <w:br/>
              <w:t>视野:  总视野:≥75%        双目视野: ≥60%       下方视野: ≥40度</w:t>
            </w:r>
            <w:r>
              <w:rPr>
                <w:rFonts w:ascii="宋体" w:hAnsi="宋体" w:cs="宋体" w:hint="eastAsia"/>
                <w:color w:val="000000"/>
                <w:kern w:val="0"/>
                <w:sz w:val="18"/>
                <w:szCs w:val="18"/>
              </w:rPr>
              <w:br/>
              <w:t>油雾透过率 ≤0.0005%       面具漏气系数: ≤0.0005%</w:t>
            </w:r>
            <w:r>
              <w:rPr>
                <w:rFonts w:ascii="宋体" w:hAnsi="宋体" w:cs="宋体" w:hint="eastAsia"/>
                <w:color w:val="000000"/>
                <w:kern w:val="0"/>
                <w:sz w:val="18"/>
                <w:szCs w:val="18"/>
              </w:rPr>
              <w:br/>
            </w:r>
            <w:r>
              <w:rPr>
                <w:rFonts w:ascii="宋体" w:hAnsi="宋体" w:cs="宋体" w:hint="eastAsia"/>
                <w:sz w:val="22"/>
                <w:szCs w:val="22"/>
              </w:rPr>
              <w:t>★</w:t>
            </w:r>
            <w:r>
              <w:rPr>
                <w:rFonts w:ascii="宋体" w:hAnsi="宋体" w:cs="宋体" w:hint="eastAsia"/>
                <w:color w:val="000000"/>
                <w:kern w:val="0"/>
                <w:sz w:val="18"/>
                <w:szCs w:val="18"/>
              </w:rPr>
              <w:t>贮存寿命:面具滤毒罐在规定条件下,贮存期为5年。</w:t>
            </w:r>
          </w:p>
        </w:tc>
      </w:tr>
      <w:tr w:rsidR="003D4576" w:rsidTr="003D4576">
        <w:trPr>
          <w:trHeight w:val="1158"/>
        </w:trPr>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30</w:t>
            </w:r>
          </w:p>
        </w:tc>
        <w:tc>
          <w:tcPr>
            <w:tcW w:w="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防刺背心</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w:t>
            </w:r>
          </w:p>
        </w:tc>
        <w:tc>
          <w:tcPr>
            <w:tcW w:w="7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4576" w:rsidRDefault="003D4576" w:rsidP="002E0AE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材质：复合聚酯+2层5mm厚泡沫+4mm厚纤维毯</w:t>
            </w:r>
            <w:r>
              <w:rPr>
                <w:rFonts w:ascii="宋体" w:hAnsi="宋体" w:cs="宋体" w:hint="eastAsia"/>
                <w:color w:val="000000"/>
                <w:kern w:val="0"/>
                <w:sz w:val="18"/>
                <w:szCs w:val="18"/>
              </w:rPr>
              <w:br/>
              <w:t>防刺材料面密度：&lt; 2.8 公斤/平方米， 单层面密度184克/平方米。</w:t>
            </w:r>
            <w:r>
              <w:rPr>
                <w:rFonts w:ascii="宋体" w:hAnsi="宋体" w:cs="宋体" w:hint="eastAsia"/>
                <w:color w:val="000000"/>
                <w:kern w:val="0"/>
                <w:sz w:val="18"/>
                <w:szCs w:val="18"/>
              </w:rPr>
              <w:br/>
              <w:t>防刺材料重量：　830 克/平方米（防护面积0.3平方米）。</w:t>
            </w:r>
            <w:r>
              <w:rPr>
                <w:rFonts w:ascii="宋体" w:hAnsi="宋体" w:cs="宋体" w:hint="eastAsia"/>
                <w:color w:val="000000"/>
                <w:kern w:val="0"/>
                <w:sz w:val="18"/>
                <w:szCs w:val="18"/>
              </w:rPr>
              <w:br/>
              <w:t>防护面积与重量：(注：产品重量中包括每件0.3公斤的防刺服外罩)</w:t>
            </w:r>
            <w:r>
              <w:rPr>
                <w:rFonts w:ascii="宋体" w:hAnsi="宋体" w:cs="宋体" w:hint="eastAsia"/>
                <w:color w:val="000000"/>
                <w:kern w:val="0"/>
                <w:sz w:val="18"/>
                <w:szCs w:val="18"/>
              </w:rPr>
              <w:br/>
              <w:t>防护级别：　24焦耳动能，不露刀尖。</w:t>
            </w:r>
          </w:p>
        </w:tc>
      </w:tr>
      <w:tr w:rsidR="003D4576" w:rsidTr="003D4576">
        <w:trPr>
          <w:trHeight w:val="1582"/>
        </w:trPr>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31</w:t>
            </w:r>
          </w:p>
        </w:tc>
        <w:tc>
          <w:tcPr>
            <w:tcW w:w="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约束带</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w:t>
            </w:r>
          </w:p>
        </w:tc>
        <w:tc>
          <w:tcPr>
            <w:tcW w:w="7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4576" w:rsidRDefault="003D4576" w:rsidP="002E0AE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1、由脚腕束缚带、手腕束缚带、肘臂束缚带、携带包等组成，可通过金属单针扣调节带体长织带制成，携带包使用牛津布制成。</w:t>
            </w:r>
            <w:r>
              <w:rPr>
                <w:rFonts w:ascii="宋体" w:hAnsi="宋体" w:cs="宋体" w:hint="eastAsia"/>
                <w:color w:val="000000"/>
                <w:kern w:val="0"/>
                <w:sz w:val="18"/>
                <w:szCs w:val="18"/>
              </w:rPr>
              <w:br/>
              <w:t>2、外观：约束带必须表面平整，光滑，带体平直无起泡；金属结构件必须经过表面防锈处理；启闭必须轻松，灵活，无阻滞现象。</w:t>
            </w:r>
            <w:r>
              <w:rPr>
                <w:rFonts w:ascii="宋体" w:hAnsi="宋体" w:cs="宋体" w:hint="eastAsia"/>
                <w:color w:val="000000"/>
                <w:kern w:val="0"/>
                <w:sz w:val="18"/>
                <w:szCs w:val="18"/>
              </w:rPr>
              <w:br/>
              <w:t>3、扣合抗拉强力：手腕束缚带、脚腕束缚带及肘臂束缚带的扣合抗拉强力大于1500N。</w:t>
            </w:r>
            <w:r>
              <w:rPr>
                <w:rFonts w:ascii="宋体" w:hAnsi="宋体" w:cs="宋体" w:hint="eastAsia"/>
                <w:color w:val="000000"/>
                <w:kern w:val="0"/>
                <w:sz w:val="18"/>
                <w:szCs w:val="18"/>
              </w:rPr>
              <w:br/>
              <w:t>4、工作次数：不小于5000次。</w:t>
            </w:r>
            <w:r>
              <w:rPr>
                <w:rFonts w:ascii="宋体" w:hAnsi="宋体" w:cs="宋体" w:hint="eastAsia"/>
                <w:color w:val="000000"/>
                <w:kern w:val="0"/>
                <w:sz w:val="18"/>
                <w:szCs w:val="18"/>
              </w:rPr>
              <w:br/>
              <w:t>5、材质：带体尼龙，携带包牛津布</w:t>
            </w:r>
          </w:p>
        </w:tc>
      </w:tr>
      <w:tr w:rsidR="003D4576" w:rsidTr="003D4576">
        <w:trPr>
          <w:trHeight w:val="716"/>
        </w:trPr>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32</w:t>
            </w:r>
          </w:p>
        </w:tc>
        <w:tc>
          <w:tcPr>
            <w:tcW w:w="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手持喊话器</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w:t>
            </w:r>
          </w:p>
        </w:tc>
        <w:tc>
          <w:tcPr>
            <w:tcW w:w="7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4576" w:rsidRDefault="003D4576" w:rsidP="002E0AE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材质：ABS工程塑料</w:t>
            </w:r>
            <w:r>
              <w:rPr>
                <w:rFonts w:ascii="宋体" w:hAnsi="宋体" w:cs="宋体" w:hint="eastAsia"/>
                <w:color w:val="000000"/>
                <w:kern w:val="0"/>
                <w:sz w:val="18"/>
                <w:szCs w:val="18"/>
              </w:rPr>
              <w:br/>
              <w:t>功率:50W</w:t>
            </w:r>
            <w:r>
              <w:rPr>
                <w:rFonts w:ascii="宋体" w:hAnsi="宋体" w:cs="宋体" w:hint="eastAsia"/>
                <w:color w:val="000000"/>
                <w:kern w:val="0"/>
                <w:sz w:val="18"/>
                <w:szCs w:val="18"/>
              </w:rPr>
              <w:br/>
              <w:t>传声距离：1000米</w:t>
            </w:r>
            <w:r>
              <w:rPr>
                <w:rFonts w:ascii="宋体" w:hAnsi="宋体" w:cs="宋体" w:hint="eastAsia"/>
                <w:color w:val="000000"/>
                <w:kern w:val="0"/>
                <w:sz w:val="18"/>
                <w:szCs w:val="18"/>
              </w:rPr>
              <w:br/>
              <w:t>功能:扩音、录音、放音、警报、可充电。</w:t>
            </w:r>
          </w:p>
        </w:tc>
      </w:tr>
      <w:tr w:rsidR="003D4576" w:rsidTr="003D4576">
        <w:trPr>
          <w:trHeight w:val="1133"/>
        </w:trPr>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33</w:t>
            </w:r>
          </w:p>
        </w:tc>
        <w:tc>
          <w:tcPr>
            <w:tcW w:w="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小型灭火器</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w:t>
            </w:r>
          </w:p>
        </w:tc>
        <w:tc>
          <w:tcPr>
            <w:tcW w:w="75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颜色警用蓝重量450G左右喷射时间10S气溶胶</w:t>
            </w:r>
          </w:p>
        </w:tc>
      </w:tr>
      <w:tr w:rsidR="003D4576" w:rsidTr="003D4576">
        <w:trPr>
          <w:trHeight w:val="986"/>
        </w:trPr>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34</w:t>
            </w:r>
          </w:p>
        </w:tc>
        <w:tc>
          <w:tcPr>
            <w:tcW w:w="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警用帐篷</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w:t>
            </w:r>
          </w:p>
        </w:tc>
        <w:tc>
          <w:tcPr>
            <w:tcW w:w="7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4576" w:rsidRDefault="003D4576" w:rsidP="002E0AE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班用帐篷优质面料600D加厚PVc胶涂层牛津布防雨防风4X5米</w:t>
            </w:r>
          </w:p>
        </w:tc>
      </w:tr>
      <w:tr w:rsidR="003D4576" w:rsidTr="003D4576">
        <w:trPr>
          <w:trHeight w:val="1117"/>
        </w:trPr>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35</w:t>
            </w:r>
          </w:p>
        </w:tc>
        <w:tc>
          <w:tcPr>
            <w:tcW w:w="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应急照明灯</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7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4576" w:rsidRDefault="003D4576" w:rsidP="002E0AE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进口LED光源光效高可伸缩方便户携带120瓦照明时间可达12小时</w:t>
            </w:r>
          </w:p>
        </w:tc>
      </w:tr>
      <w:tr w:rsidR="003D4576" w:rsidTr="003D4576">
        <w:trPr>
          <w:trHeight w:val="1419"/>
        </w:trPr>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36</w:t>
            </w:r>
          </w:p>
        </w:tc>
        <w:tc>
          <w:tcPr>
            <w:tcW w:w="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醒酒椅</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16</w:t>
            </w:r>
          </w:p>
        </w:tc>
        <w:tc>
          <w:tcPr>
            <w:tcW w:w="7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4576" w:rsidRDefault="003D4576" w:rsidP="002E0AE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不锈钢材质可调节角度</w:t>
            </w:r>
          </w:p>
        </w:tc>
      </w:tr>
      <w:tr w:rsidR="003D4576" w:rsidTr="003D4576">
        <w:trPr>
          <w:trHeight w:val="2946"/>
        </w:trPr>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37</w:t>
            </w:r>
          </w:p>
        </w:tc>
        <w:tc>
          <w:tcPr>
            <w:tcW w:w="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快拆防弹衣</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30</w:t>
            </w:r>
          </w:p>
        </w:tc>
        <w:tc>
          <w:tcPr>
            <w:tcW w:w="7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4576" w:rsidRDefault="003D4576" w:rsidP="002E0AE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1、执行标准：GA 141-2010《警用防弹衣》。</w:t>
            </w:r>
            <w:r>
              <w:rPr>
                <w:rFonts w:ascii="宋体" w:hAnsi="宋体" w:cs="宋体" w:hint="eastAsia"/>
                <w:color w:val="000000"/>
                <w:kern w:val="0"/>
                <w:sz w:val="18"/>
                <w:szCs w:val="18"/>
              </w:rPr>
              <w:br/>
              <w:t>2、防护面积：防弹内胆≥0.25㎡；</w:t>
            </w:r>
            <w:r>
              <w:rPr>
                <w:rFonts w:ascii="宋体" w:hAnsi="宋体" w:cs="宋体" w:hint="eastAsia"/>
                <w:color w:val="000000"/>
                <w:kern w:val="0"/>
                <w:sz w:val="18"/>
                <w:szCs w:val="18"/>
              </w:rPr>
              <w:br/>
              <w:t>3、质量：防弹内胆≤1.65kg，外套≤2.25kg；</w:t>
            </w:r>
            <w:r>
              <w:rPr>
                <w:rFonts w:ascii="宋体" w:hAnsi="宋体" w:cs="宋体" w:hint="eastAsia"/>
                <w:color w:val="000000"/>
                <w:kern w:val="0"/>
                <w:sz w:val="18"/>
                <w:szCs w:val="18"/>
              </w:rPr>
              <w:br/>
            </w:r>
            <w:r>
              <w:rPr>
                <w:rFonts w:ascii="宋体" w:hAnsi="宋体" w:cs="宋体" w:hint="eastAsia"/>
                <w:sz w:val="22"/>
                <w:szCs w:val="22"/>
              </w:rPr>
              <w:t>★</w:t>
            </w:r>
            <w:r>
              <w:rPr>
                <w:rFonts w:ascii="宋体" w:hAnsi="宋体" w:cs="宋体" w:hint="eastAsia"/>
                <w:color w:val="000000"/>
                <w:kern w:val="0"/>
                <w:sz w:val="18"/>
                <w:szCs w:val="18"/>
              </w:rPr>
              <w:t>5、防弹性能： 3级防弹内胆可有效阻断1979年式7.62mm轻型冲锋枪发射的1951年式7.62mm手枪弹(铅芯)，若加装5级防弹插板可有效阻断1956年式7.62mm半自动步枪或1981年式7.62mm自动步枪发射的1956年式7.62mm普通弹(钢芯)，加装6级防弹插板可有效阻断1985年式7.62mm狙击步枪发射的1953年式7.62mm普通弹(钢芯)或1995式5.8mm自动步枪发射的1987年式5.8mm普通弹（钢心），且背衬最大凹陷深度应小于等于25mm；</w:t>
            </w:r>
            <w:r>
              <w:rPr>
                <w:rFonts w:ascii="宋体" w:hAnsi="宋体" w:cs="宋体" w:hint="eastAsia"/>
                <w:color w:val="000000"/>
                <w:kern w:val="0"/>
                <w:sz w:val="18"/>
                <w:szCs w:val="18"/>
              </w:rPr>
              <w:br/>
              <w:t>6、穿着灵活性：应穿着灵活，易于穿脱。穿着后不能使两臂的自由运动及人体跪、跳、蹲、跑、俯仰、转体等动作受到限制；</w:t>
            </w:r>
            <w:r>
              <w:rPr>
                <w:rFonts w:ascii="宋体" w:hAnsi="宋体" w:cs="宋体" w:hint="eastAsia"/>
                <w:color w:val="000000"/>
                <w:kern w:val="0"/>
                <w:sz w:val="18"/>
                <w:szCs w:val="18"/>
              </w:rPr>
              <w:br/>
              <w:t>7、耐浸水性能：常温下，产品在水中浸泡30min后，符合防弹性能的要求；</w:t>
            </w:r>
            <w:r>
              <w:rPr>
                <w:rFonts w:ascii="宋体" w:hAnsi="宋体" w:cs="宋体" w:hint="eastAsia"/>
                <w:color w:val="000000"/>
                <w:kern w:val="0"/>
                <w:sz w:val="18"/>
                <w:szCs w:val="18"/>
              </w:rPr>
              <w:br/>
            </w:r>
            <w:r>
              <w:rPr>
                <w:rFonts w:ascii="宋体" w:hAnsi="宋体" w:cs="宋体" w:hint="eastAsia"/>
                <w:sz w:val="22"/>
                <w:szCs w:val="22"/>
              </w:rPr>
              <w:t>★</w:t>
            </w:r>
            <w:r>
              <w:rPr>
                <w:rFonts w:ascii="宋体" w:hAnsi="宋体" w:cs="宋体" w:hint="eastAsia"/>
                <w:color w:val="000000"/>
                <w:kern w:val="0"/>
                <w:sz w:val="18"/>
                <w:szCs w:val="18"/>
              </w:rPr>
              <w:t>8、环境适应性：在环境温度-20℃～＋55℃条件下，符合防弹性能的要求；在温度70℃、相对湿度80%条件下，经240小时实验后，符合防弹性能的要求。</w:t>
            </w:r>
          </w:p>
        </w:tc>
      </w:tr>
      <w:tr w:rsidR="003D4576" w:rsidTr="003D4576">
        <w:trPr>
          <w:trHeight w:val="1280"/>
        </w:trPr>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38</w:t>
            </w:r>
          </w:p>
        </w:tc>
        <w:tc>
          <w:tcPr>
            <w:tcW w:w="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便携式催泪喷射器</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7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4576" w:rsidRDefault="003D4576" w:rsidP="002E0AE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成品重量：2.5kg±0.2kg               催泪剂剂量：1.8L±0.2L（混装6.8L）</w:t>
            </w:r>
            <w:r>
              <w:rPr>
                <w:rFonts w:ascii="宋体" w:hAnsi="宋体" w:cs="宋体" w:hint="eastAsia"/>
                <w:color w:val="000000"/>
                <w:kern w:val="0"/>
                <w:sz w:val="18"/>
                <w:szCs w:val="18"/>
              </w:rPr>
              <w:br/>
            </w:r>
            <w:r>
              <w:rPr>
                <w:rFonts w:ascii="宋体" w:hAnsi="宋体" w:cs="宋体" w:hint="eastAsia"/>
                <w:sz w:val="22"/>
                <w:szCs w:val="22"/>
              </w:rPr>
              <w:t>★</w:t>
            </w:r>
            <w:r>
              <w:rPr>
                <w:rFonts w:ascii="宋体" w:hAnsi="宋体" w:cs="宋体" w:hint="eastAsia"/>
                <w:color w:val="000000"/>
                <w:kern w:val="0"/>
                <w:sz w:val="18"/>
                <w:szCs w:val="18"/>
              </w:rPr>
              <w:t>催泪剂应为（纯天然OC）辣椒素      其含量应为 1.6%~2%</w:t>
            </w:r>
            <w:r>
              <w:rPr>
                <w:rFonts w:ascii="宋体" w:hAnsi="宋体" w:cs="宋体" w:hint="eastAsia"/>
                <w:color w:val="000000"/>
                <w:kern w:val="0"/>
                <w:sz w:val="18"/>
                <w:szCs w:val="18"/>
              </w:rPr>
              <w:br/>
              <w:t>连续有效喷射时间≥40S                喷射距离：9m~12m</w:t>
            </w:r>
            <w:r>
              <w:rPr>
                <w:rFonts w:ascii="宋体" w:hAnsi="宋体" w:cs="宋体" w:hint="eastAsia"/>
                <w:color w:val="000000"/>
                <w:kern w:val="0"/>
                <w:sz w:val="18"/>
                <w:szCs w:val="18"/>
              </w:rPr>
              <w:br/>
              <w:t>适用温度：-30℃~+50℃                工作气压范围：0.5~10Mpa</w:t>
            </w:r>
            <w:r>
              <w:rPr>
                <w:rFonts w:ascii="宋体" w:hAnsi="宋体" w:cs="宋体" w:hint="eastAsia"/>
                <w:color w:val="000000"/>
                <w:kern w:val="0"/>
                <w:sz w:val="18"/>
                <w:szCs w:val="18"/>
              </w:rPr>
              <w:br/>
            </w:r>
            <w:r>
              <w:rPr>
                <w:rFonts w:ascii="宋体" w:hAnsi="宋体" w:cs="宋体" w:hint="eastAsia"/>
                <w:sz w:val="22"/>
                <w:szCs w:val="22"/>
              </w:rPr>
              <w:t>★</w:t>
            </w:r>
            <w:r>
              <w:rPr>
                <w:rFonts w:ascii="宋体" w:hAnsi="宋体" w:cs="宋体" w:hint="eastAsia"/>
                <w:color w:val="000000"/>
                <w:kern w:val="0"/>
                <w:sz w:val="18"/>
                <w:szCs w:val="18"/>
              </w:rPr>
              <w:t>远距离可选择柱形喷射，近距离可选择扇形喷射。</w:t>
            </w:r>
          </w:p>
        </w:tc>
      </w:tr>
      <w:tr w:rsidR="003D4576" w:rsidTr="003D4576">
        <w:trPr>
          <w:trHeight w:val="1599"/>
        </w:trPr>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39</w:t>
            </w:r>
          </w:p>
        </w:tc>
        <w:tc>
          <w:tcPr>
            <w:tcW w:w="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背负式催泪喷射器</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7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4576" w:rsidRDefault="003D4576" w:rsidP="002E0AE7">
            <w:pPr>
              <w:widowControl/>
              <w:jc w:val="left"/>
              <w:textAlignment w:val="center"/>
              <w:rPr>
                <w:rFonts w:ascii="宋体" w:hAnsi="宋体" w:cs="宋体"/>
                <w:color w:val="000000"/>
                <w:sz w:val="18"/>
                <w:szCs w:val="18"/>
              </w:rPr>
            </w:pPr>
            <w:r>
              <w:rPr>
                <w:rFonts w:ascii="宋体" w:hAnsi="宋体" w:cs="宋体" w:hint="eastAsia"/>
                <w:sz w:val="22"/>
                <w:szCs w:val="22"/>
              </w:rPr>
              <w:t>★</w:t>
            </w:r>
            <w:r>
              <w:rPr>
                <w:rFonts w:ascii="宋体" w:hAnsi="宋体" w:cs="宋体" w:hint="eastAsia"/>
                <w:color w:val="000000"/>
                <w:kern w:val="0"/>
                <w:sz w:val="18"/>
                <w:szCs w:val="18"/>
              </w:rPr>
              <w:t xml:space="preserve">成品重量：11kg±0.2kg                催泪剂剂量：4.8L±0.2L（混装6.8L） </w:t>
            </w:r>
            <w:r>
              <w:rPr>
                <w:rFonts w:ascii="宋体" w:hAnsi="宋体" w:cs="宋体" w:hint="eastAsia"/>
                <w:color w:val="000000"/>
                <w:kern w:val="0"/>
                <w:sz w:val="18"/>
                <w:szCs w:val="18"/>
              </w:rPr>
              <w:br/>
              <w:t>催泪剂应为（纯天然OC）辣椒素         其含量应为 1.6%~2%</w:t>
            </w:r>
            <w:r>
              <w:rPr>
                <w:rFonts w:ascii="宋体" w:hAnsi="宋体" w:cs="宋体" w:hint="eastAsia"/>
                <w:color w:val="000000"/>
                <w:kern w:val="0"/>
                <w:sz w:val="18"/>
                <w:szCs w:val="18"/>
              </w:rPr>
              <w:br/>
              <w:t>连续有效喷射时间≥60S                喷射距离：12m~18m</w:t>
            </w:r>
            <w:r>
              <w:rPr>
                <w:rFonts w:ascii="宋体" w:hAnsi="宋体" w:cs="宋体" w:hint="eastAsia"/>
                <w:color w:val="000000"/>
                <w:kern w:val="0"/>
                <w:sz w:val="18"/>
                <w:szCs w:val="18"/>
              </w:rPr>
              <w:br/>
              <w:t>适用温度：-30℃~+50℃</w:t>
            </w:r>
            <w:r>
              <w:rPr>
                <w:rFonts w:ascii="宋体" w:hAnsi="宋体" w:cs="宋体" w:hint="eastAsia"/>
                <w:color w:val="000000"/>
                <w:kern w:val="0"/>
                <w:sz w:val="18"/>
                <w:szCs w:val="18"/>
              </w:rPr>
              <w:br/>
              <w:t>工作气压范围0.5~10Mpa,远距离可选择柱形喷射，近距离可选择扇形喷射。</w:t>
            </w:r>
            <w:r>
              <w:rPr>
                <w:rFonts w:ascii="宋体" w:hAnsi="宋体" w:cs="宋体" w:hint="eastAsia"/>
                <w:color w:val="000000"/>
                <w:kern w:val="0"/>
                <w:sz w:val="18"/>
                <w:szCs w:val="18"/>
              </w:rPr>
              <w:br/>
              <w:t>（保质期3年，返厂重新检测。重要提醒：本产品只能充装氮气《灭火器充灌点都可以充足（5 Mpa）》</w:t>
            </w:r>
          </w:p>
        </w:tc>
      </w:tr>
      <w:tr w:rsidR="003D4576" w:rsidTr="003D4576">
        <w:trPr>
          <w:trHeight w:val="839"/>
        </w:trPr>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40</w:t>
            </w:r>
          </w:p>
        </w:tc>
        <w:tc>
          <w:tcPr>
            <w:tcW w:w="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破门锥</w:t>
            </w:r>
          </w:p>
        </w:tc>
        <w:tc>
          <w:tcPr>
            <w:tcW w:w="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7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4576" w:rsidRDefault="003D4576" w:rsidP="002E0AE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质量：14000g±50g</w:t>
            </w:r>
            <w:r>
              <w:rPr>
                <w:rFonts w:ascii="宋体" w:hAnsi="宋体" w:cs="宋体" w:hint="eastAsia"/>
                <w:color w:val="000000"/>
                <w:kern w:val="0"/>
                <w:sz w:val="18"/>
                <w:szCs w:val="18"/>
              </w:rPr>
              <w:br/>
              <w:t>长：780mm±10mm</w:t>
            </w:r>
            <w:r>
              <w:rPr>
                <w:rFonts w:ascii="宋体" w:hAnsi="宋体" w:cs="宋体" w:hint="eastAsia"/>
                <w:color w:val="000000"/>
                <w:kern w:val="0"/>
                <w:sz w:val="18"/>
                <w:szCs w:val="18"/>
              </w:rPr>
              <w:br/>
              <w:t>直径：110mm±5mm</w:t>
            </w:r>
          </w:p>
        </w:tc>
      </w:tr>
      <w:tr w:rsidR="003D4576" w:rsidTr="003D4576">
        <w:trPr>
          <w:trHeight w:val="233"/>
        </w:trPr>
        <w:tc>
          <w:tcPr>
            <w:tcW w:w="123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widowControl/>
              <w:jc w:val="center"/>
              <w:textAlignment w:val="center"/>
              <w:rPr>
                <w:rFonts w:ascii="宋体" w:hAnsi="宋体" w:cs="宋体"/>
                <w:color w:val="000000"/>
                <w:sz w:val="18"/>
                <w:szCs w:val="18"/>
              </w:rPr>
            </w:pPr>
            <w:r>
              <w:rPr>
                <w:rStyle w:val="font31"/>
                <w:rFonts w:hint="default"/>
                <w:sz w:val="18"/>
                <w:szCs w:val="18"/>
              </w:rPr>
              <w:t xml:space="preserve"> 合         计：</w:t>
            </w:r>
          </w:p>
        </w:tc>
        <w:tc>
          <w:tcPr>
            <w:tcW w:w="75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4576" w:rsidRDefault="003D4576" w:rsidP="002E0AE7">
            <w:pPr>
              <w:jc w:val="center"/>
              <w:rPr>
                <w:rFonts w:ascii="宋体" w:hAnsi="宋体" w:cs="宋体"/>
                <w:color w:val="000000"/>
                <w:sz w:val="18"/>
                <w:szCs w:val="18"/>
              </w:rPr>
            </w:pPr>
          </w:p>
        </w:tc>
      </w:tr>
    </w:tbl>
    <w:p w:rsidR="002803A7" w:rsidRPr="002803A7" w:rsidRDefault="002803A7" w:rsidP="002803A7">
      <w:pPr>
        <w:sectPr w:rsidR="002803A7" w:rsidRPr="002803A7">
          <w:footerReference w:type="default" r:id="rId23"/>
          <w:type w:val="continuous"/>
          <w:pgSz w:w="11906" w:h="16838"/>
          <w:pgMar w:top="1440" w:right="1800" w:bottom="1440" w:left="1800" w:header="851" w:footer="992" w:gutter="0"/>
          <w:pgBorders w:offsetFrom="page">
            <w:top w:val="single" w:sz="4" w:space="24" w:color="FFFFFF"/>
            <w:left w:val="single" w:sz="4" w:space="24" w:color="FFFFFF"/>
            <w:bottom w:val="single" w:sz="4" w:space="24" w:color="FFFFFF"/>
            <w:right w:val="single" w:sz="4" w:space="24" w:color="FFFFFF"/>
          </w:pgBorders>
          <w:cols w:space="720"/>
          <w:docGrid w:type="lines" w:linePitch="312"/>
        </w:sectPr>
      </w:pPr>
    </w:p>
    <w:p w:rsidR="00170BD3" w:rsidRPr="002803A7" w:rsidRDefault="00170BD3">
      <w:pPr>
        <w:spacing w:line="360" w:lineRule="auto"/>
        <w:rPr>
          <w:rFonts w:ascii="宋体" w:hAnsi="宋体"/>
          <w:sz w:val="28"/>
          <w:szCs w:val="28"/>
        </w:rPr>
        <w:sectPr w:rsidR="00170BD3" w:rsidRPr="002803A7">
          <w:type w:val="continuous"/>
          <w:pgSz w:w="11906" w:h="16838"/>
          <w:pgMar w:top="1440" w:right="1800" w:bottom="1440" w:left="1800" w:header="851" w:footer="992" w:gutter="0"/>
          <w:pgBorders w:offsetFrom="page">
            <w:top w:val="single" w:sz="4" w:space="24" w:color="FFFFFF"/>
            <w:left w:val="single" w:sz="4" w:space="24" w:color="FFFFFF"/>
            <w:bottom w:val="single" w:sz="4" w:space="24" w:color="FFFFFF"/>
            <w:right w:val="single" w:sz="4" w:space="24" w:color="FFFFFF"/>
          </w:pgBorders>
          <w:cols w:num="2" w:space="425"/>
          <w:docGrid w:type="lines" w:linePitch="312"/>
        </w:sectPr>
      </w:pPr>
    </w:p>
    <w:p w:rsidR="00170BD3" w:rsidRDefault="00170BD3" w:rsidP="002803A7">
      <w:pPr>
        <w:pStyle w:val="10"/>
        <w:spacing w:line="360" w:lineRule="auto"/>
        <w:jc w:val="both"/>
        <w:rPr>
          <w:szCs w:val="22"/>
        </w:rPr>
      </w:pPr>
    </w:p>
    <w:sectPr w:rsidR="00170BD3" w:rsidSect="00170BD3">
      <w:headerReference w:type="default" r:id="rId24"/>
      <w:footerReference w:type="even" r:id="rId25"/>
      <w:footerReference w:type="default" r:id="rId26"/>
      <w:headerReference w:type="first" r:id="rId27"/>
      <w:footerReference w:type="first" r:id="rId28"/>
      <w:pgSz w:w="11906" w:h="16838"/>
      <w:pgMar w:top="1440" w:right="1418" w:bottom="1440" w:left="1418" w:header="851" w:footer="992" w:gutter="0"/>
      <w:pgNumType w:chapStyle="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45D" w:rsidRDefault="003D145D" w:rsidP="00170BD3">
      <w:r>
        <w:separator/>
      </w:r>
    </w:p>
  </w:endnote>
  <w:endnote w:type="continuationSeparator" w:id="0">
    <w:p w:rsidR="003D145D" w:rsidRDefault="003D145D" w:rsidP="00170B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华文宋体">
    <w:altName w:val="hakuyoxingshu7000"/>
    <w:charset w:val="86"/>
    <w:family w:val="auto"/>
    <w:pitch w:val="variable"/>
    <w:sig w:usb0="00000000"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华文中宋">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7CD" w:rsidRDefault="001666EE">
    <w:pPr>
      <w:pStyle w:val="aa"/>
    </w:pPr>
    <w:r>
      <w:pict>
        <v:shapetype id="_x0000_t202" coordsize="21600,21600" o:spt="202" path="m,l,21600r21600,l21600,xe">
          <v:stroke joinstyle="miter"/>
          <v:path gradientshapeok="t" o:connecttype="rect"/>
        </v:shapetype>
        <v:shape id="_x0000_s4111" type="#_x0000_t202" style="position:absolute;margin-left:0;margin-top:0;width:2in;height:2in;z-index:251658240;mso-wrap-style:none;mso-position-horizontal:center;mso-position-horizontal-relative:margin" filled="f" stroked="f">
          <v:textbox style="mso-fit-shape-to-text:t" inset="0,0,0,0">
            <w:txbxContent>
              <w:p w:rsidR="001F57CD" w:rsidRDefault="001666EE">
                <w:pPr>
                  <w:pStyle w:val="aa"/>
                  <w:rPr>
                    <w:rStyle w:val="af1"/>
                  </w:rPr>
                </w:pPr>
                <w:r>
                  <w:fldChar w:fldCharType="begin"/>
                </w:r>
                <w:r w:rsidR="001F57CD">
                  <w:rPr>
                    <w:rStyle w:val="af1"/>
                  </w:rPr>
                  <w:instrText xml:space="preserve">PAGE  </w:instrText>
                </w:r>
                <w:r>
                  <w:fldChar w:fldCharType="separate"/>
                </w:r>
                <w:r w:rsidR="00B37787">
                  <w:rPr>
                    <w:rStyle w:val="af1"/>
                    <w:noProof/>
                  </w:rPr>
                  <w:t>17</w:t>
                </w:r>
                <w:r>
                  <w:fldChar w:fldCharType="end"/>
                </w:r>
              </w:p>
            </w:txbxContent>
          </v:textbox>
          <w10:wrap anchorx="margin"/>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7CD" w:rsidRDefault="001F57CD">
    <w:pPr>
      <w:pStyle w:val="aa"/>
      <w:jc w:val="center"/>
    </w:pPr>
    <w:r>
      <w:rPr>
        <w:rFonts w:hint="eastAsia"/>
      </w:rPr>
      <w:t>24</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7CD" w:rsidRDefault="001666EE">
    <w:pPr>
      <w:pStyle w:val="aa"/>
      <w:jc w:val="center"/>
    </w:pPr>
    <w:r>
      <w:pict>
        <v:shapetype id="_x0000_t202" coordsize="21600,21600" o:spt="202" path="m,l,21600r21600,l21600,xe">
          <v:stroke joinstyle="miter"/>
          <v:path gradientshapeok="t" o:connecttype="rect"/>
        </v:shapetype>
        <v:shape id="_x0000_s4109" type="#_x0000_t202" style="position:absolute;left:0;text-align:left;margin-left:0;margin-top:0;width:2in;height:2in;z-index:251656192;mso-wrap-style:none;mso-position-horizontal:center;mso-position-horizontal-relative:margin" filled="f" stroked="f">
          <v:textbox style="mso-fit-shape-to-text:t" inset="0,0,0,0">
            <w:txbxContent>
              <w:p w:rsidR="001F57CD" w:rsidRDefault="001666EE">
                <w:pPr>
                  <w:pStyle w:val="aa"/>
                </w:pPr>
                <w:r>
                  <w:rPr>
                    <w:rFonts w:hint="eastAsia"/>
                  </w:rPr>
                  <w:fldChar w:fldCharType="begin"/>
                </w:r>
                <w:r w:rsidR="001F57CD">
                  <w:rPr>
                    <w:rFonts w:hint="eastAsia"/>
                  </w:rPr>
                  <w:instrText xml:space="preserve"> PAGE  \* MERGEFORMAT </w:instrText>
                </w:r>
                <w:r>
                  <w:rPr>
                    <w:rFonts w:hint="eastAsia"/>
                  </w:rPr>
                  <w:fldChar w:fldCharType="separate"/>
                </w:r>
                <w:r w:rsidR="001F57CD">
                  <w:rPr>
                    <w:rFonts w:hint="eastAsia"/>
                  </w:rPr>
                  <w:t>1</w:t>
                </w:r>
                <w:r>
                  <w:rPr>
                    <w:rFonts w:hint="eastAsia"/>
                  </w:rPr>
                  <w:fldChar w:fldCharType="end"/>
                </w:r>
              </w:p>
            </w:txbxContent>
          </v:textbox>
          <w10:wrap anchorx="margin"/>
        </v:shape>
      </w:pict>
    </w:r>
    <w:r w:rsidR="001F57CD">
      <w:rPr>
        <w:rFonts w:hint="eastAsia"/>
      </w:rPr>
      <w:t>24</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7CD" w:rsidRDefault="001666EE">
    <w:pPr>
      <w:pStyle w:val="aa"/>
    </w:pPr>
    <w:r>
      <w:pict>
        <v:shapetype id="_x0000_t202" coordsize="21600,21600" o:spt="202" path="m,l,21600r21600,l21600,xe">
          <v:stroke joinstyle="miter"/>
          <v:path gradientshapeok="t" o:connecttype="rect"/>
        </v:shapetype>
        <v:shape id="_x0000_s4110" type="#_x0000_t202" style="position:absolute;margin-left:0;margin-top:0;width:2in;height:2in;z-index:251657216;mso-wrap-style:none;mso-position-horizontal:center;mso-position-horizontal-relative:margin" filled="f" stroked="f">
          <v:textbox style="mso-fit-shape-to-text:t" inset="0,0,0,0">
            <w:txbxContent>
              <w:p w:rsidR="001F57CD" w:rsidRDefault="001666EE">
                <w:pPr>
                  <w:pStyle w:val="aa"/>
                  <w:rPr>
                    <w:rStyle w:val="af1"/>
                  </w:rPr>
                </w:pPr>
                <w:r>
                  <w:fldChar w:fldCharType="begin"/>
                </w:r>
                <w:r w:rsidR="001F57CD">
                  <w:rPr>
                    <w:rStyle w:val="af1"/>
                  </w:rPr>
                  <w:instrText xml:space="preserve">PAGE  </w:instrText>
                </w:r>
                <w:r>
                  <w:fldChar w:fldCharType="separate"/>
                </w:r>
                <w:r w:rsidR="00B37787">
                  <w:rPr>
                    <w:rStyle w:val="af1"/>
                    <w:noProof/>
                  </w:rPr>
                  <w:t>16</w:t>
                </w:r>
                <w:r>
                  <w:fldChar w:fldCharType="end"/>
                </w:r>
              </w:p>
            </w:txbxContent>
          </v:textbox>
          <w10:wrap anchorx="margin"/>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7CD" w:rsidRDefault="001666EE">
    <w:pPr>
      <w:pStyle w:val="aa"/>
      <w:framePr w:wrap="around" w:vAnchor="text" w:hAnchor="margin" w:xAlign="center" w:y="1"/>
      <w:rPr>
        <w:rStyle w:val="af1"/>
      </w:rPr>
    </w:pPr>
    <w:r>
      <w:fldChar w:fldCharType="begin"/>
    </w:r>
    <w:r w:rsidR="001F57CD">
      <w:rPr>
        <w:rStyle w:val="af1"/>
      </w:rPr>
      <w:instrText xml:space="preserve">PAGE  </w:instrText>
    </w:r>
    <w:r>
      <w:fldChar w:fldCharType="separate"/>
    </w:r>
    <w:r w:rsidR="001F57CD">
      <w:rPr>
        <w:rStyle w:val="af1"/>
      </w:rPr>
      <w:t>3</w:t>
    </w:r>
    <w:r>
      <w:fldChar w:fldCharType="end"/>
    </w:r>
  </w:p>
  <w:p w:rsidR="001F57CD" w:rsidRDefault="001F57CD">
    <w:pPr>
      <w:pStyle w:val="aa"/>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7CD" w:rsidRDefault="001666EE">
    <w:pPr>
      <w:pStyle w:val="aa"/>
      <w:tabs>
        <w:tab w:val="clear" w:pos="4153"/>
        <w:tab w:val="clear" w:pos="8306"/>
        <w:tab w:val="left" w:pos="4666"/>
      </w:tabs>
      <w:ind w:right="720"/>
    </w:pPr>
    <w:r>
      <w:pict>
        <v:shapetype id="_x0000_t202" coordsize="21600,21600" o:spt="202" path="m,l,21600r21600,l21600,xe">
          <v:stroke joinstyle="miter"/>
          <v:path gradientshapeok="t" o:connecttype="rect"/>
        </v:shapetype>
        <v:shape id="_x0000_s4103" type="#_x0000_t202" style="position:absolute;margin-left:0;margin-top:0;width:2in;height:2in;z-index:251655168;mso-wrap-style:none;mso-position-horizontal:center;mso-position-horizontal-relative:margin" filled="f" stroked="f">
          <v:textbox style="mso-fit-shape-to-text:t" inset="0,0,0,0">
            <w:txbxContent>
              <w:p w:rsidR="001F57CD" w:rsidRDefault="001666EE">
                <w:pPr>
                  <w:pStyle w:val="aa"/>
                  <w:rPr>
                    <w:rStyle w:val="af1"/>
                  </w:rPr>
                </w:pPr>
                <w:r>
                  <w:fldChar w:fldCharType="begin"/>
                </w:r>
                <w:r w:rsidR="001F57CD">
                  <w:rPr>
                    <w:rStyle w:val="af1"/>
                  </w:rPr>
                  <w:instrText xml:space="preserve">PAGE  </w:instrText>
                </w:r>
                <w:r>
                  <w:fldChar w:fldCharType="separate"/>
                </w:r>
                <w:r w:rsidR="00B37787">
                  <w:rPr>
                    <w:rStyle w:val="af1"/>
                    <w:noProof/>
                  </w:rPr>
                  <w:t>17</w:t>
                </w:r>
                <w:r>
                  <w:fldChar w:fldCharType="end"/>
                </w:r>
              </w:p>
            </w:txbxContent>
          </v:textbox>
          <w10:wrap anchorx="margin"/>
        </v:shape>
      </w:pict>
    </w:r>
    <w:r w:rsidR="001F57CD">
      <w:tab/>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7CD" w:rsidRDefault="001F57CD">
    <w:pPr>
      <w:pStyle w:val="a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7CD" w:rsidRDefault="001666EE">
    <w:pPr>
      <w:pStyle w:val="aa"/>
      <w:framePr w:wrap="around" w:vAnchor="text" w:hAnchor="margin" w:xAlign="center" w:y="1"/>
      <w:rPr>
        <w:rStyle w:val="af1"/>
      </w:rPr>
    </w:pPr>
    <w:r>
      <w:fldChar w:fldCharType="begin"/>
    </w:r>
    <w:r w:rsidR="001F57CD">
      <w:rPr>
        <w:rStyle w:val="af1"/>
      </w:rPr>
      <w:instrText xml:space="preserve">PAGE  </w:instrText>
    </w:r>
    <w:r>
      <w:fldChar w:fldCharType="end"/>
    </w:r>
  </w:p>
  <w:p w:rsidR="001F57CD" w:rsidRDefault="001F57CD">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7CD" w:rsidRDefault="001666EE">
    <w:pPr>
      <w:pStyle w:val="aa"/>
      <w:ind w:right="720"/>
    </w:pPr>
    <w:r>
      <w:pict>
        <v:shapetype id="_x0000_t202" coordsize="21600,21600" o:spt="202" path="m,l,21600r21600,l21600,xe">
          <v:stroke joinstyle="miter"/>
          <v:path gradientshapeok="t" o:connecttype="rect"/>
        </v:shapetype>
        <v:shape id="_x0000_s4112" type="#_x0000_t202" style="position:absolute;margin-left:0;margin-top:0;width:2in;height:2in;z-index:251659264;mso-wrap-style:none;mso-position-horizontal:center;mso-position-horizontal-relative:margin" filled="f" stroked="f">
          <v:textbox style="mso-fit-shape-to-text:t" inset="0,0,0,0">
            <w:txbxContent>
              <w:p w:rsidR="001F57CD" w:rsidRDefault="001666EE">
                <w:pPr>
                  <w:pStyle w:val="aa"/>
                  <w:rPr>
                    <w:rStyle w:val="af1"/>
                  </w:rPr>
                </w:pPr>
                <w:r>
                  <w:fldChar w:fldCharType="begin"/>
                </w:r>
                <w:r w:rsidR="001F57CD">
                  <w:rPr>
                    <w:rStyle w:val="af1"/>
                  </w:rPr>
                  <w:instrText xml:space="preserve">PAGE  </w:instrText>
                </w:r>
                <w:r>
                  <w:fldChar w:fldCharType="separate"/>
                </w:r>
                <w:r w:rsidR="00B37787">
                  <w:rPr>
                    <w:rStyle w:val="af1"/>
                    <w:noProof/>
                  </w:rPr>
                  <w:t>23</w:t>
                </w:r>
                <w: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7CD" w:rsidRDefault="001666EE">
    <w:pPr>
      <w:pStyle w:val="aa"/>
      <w:jc w:val="center"/>
    </w:pPr>
    <w:r>
      <w:pict>
        <v:shapetype id="_x0000_t202" coordsize="21600,21600" o:spt="202" path="m,l,21600r21600,l21600,xe">
          <v:stroke joinstyle="miter"/>
          <v:path gradientshapeok="t" o:connecttype="rect"/>
        </v:shapetype>
        <v:shape id="_x0000_s4113" type="#_x0000_t202" style="position:absolute;left:0;text-align:left;margin-left:0;margin-top:0;width:2in;height:2in;z-index:251660288;mso-wrap-style:none;mso-position-horizontal:center;mso-position-horizontal-relative:margin" filled="f" stroked="f">
          <v:textbox style="mso-fit-shape-to-text:t" inset="0,0,0,0">
            <w:txbxContent>
              <w:p w:rsidR="001F57CD" w:rsidRDefault="001F57CD">
                <w:pPr>
                  <w:pStyle w:val="aa"/>
                </w:pPr>
                <w:r>
                  <w:rPr>
                    <w:rFonts w:hint="eastAsia"/>
                  </w:rPr>
                  <w:t>17</w:t>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7CD" w:rsidRDefault="001666EE">
    <w:pPr>
      <w:pStyle w:val="aa"/>
      <w:framePr w:wrap="around" w:vAnchor="text" w:hAnchor="margin" w:xAlign="center" w:y="1"/>
      <w:rPr>
        <w:rStyle w:val="af1"/>
      </w:rPr>
    </w:pPr>
    <w:r>
      <w:fldChar w:fldCharType="begin"/>
    </w:r>
    <w:r w:rsidR="001F57CD">
      <w:rPr>
        <w:rStyle w:val="af1"/>
      </w:rPr>
      <w:instrText xml:space="preserve">PAGE  </w:instrText>
    </w:r>
    <w:r>
      <w:fldChar w:fldCharType="end"/>
    </w:r>
  </w:p>
  <w:p w:rsidR="001F57CD" w:rsidRDefault="001F57CD">
    <w:pPr>
      <w:pStyle w:val="a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7CD" w:rsidRDefault="001666EE">
    <w:pPr>
      <w:pStyle w:val="aa"/>
    </w:pPr>
    <w:r>
      <w:pict>
        <v:shapetype id="_x0000_t202" coordsize="21600,21600" o:spt="202" path="m,l,21600r21600,l21600,xe">
          <v:stroke joinstyle="miter"/>
          <v:path gradientshapeok="t" o:connecttype="rect"/>
        </v:shapetype>
        <v:shape id="_x0000_s4114" type="#_x0000_t202" style="position:absolute;margin-left:0;margin-top:0;width:2in;height:2in;z-index:251661312;mso-wrap-style:none;mso-position-horizontal:center;mso-position-horizontal-relative:margin" filled="f" stroked="f">
          <v:textbox style="mso-fit-shape-to-text:t" inset="0,0,0,0">
            <w:txbxContent>
              <w:p w:rsidR="001F57CD" w:rsidRDefault="001666EE">
                <w:pPr>
                  <w:pStyle w:val="aa"/>
                </w:pPr>
                <w:r>
                  <w:rPr>
                    <w:rFonts w:hint="eastAsia"/>
                  </w:rPr>
                  <w:fldChar w:fldCharType="begin"/>
                </w:r>
                <w:r w:rsidR="001F57CD">
                  <w:rPr>
                    <w:rFonts w:hint="eastAsia"/>
                  </w:rPr>
                  <w:instrText xml:space="preserve"> PAGE  \* MERGEFORMAT </w:instrText>
                </w:r>
                <w:r>
                  <w:rPr>
                    <w:rFonts w:hint="eastAsia"/>
                  </w:rPr>
                  <w:fldChar w:fldCharType="separate"/>
                </w:r>
                <w:r w:rsidR="001F57CD">
                  <w:t>2</w:t>
                </w:r>
                <w:r>
                  <w:rPr>
                    <w:rFonts w:hint="eastAsia"/>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7CD" w:rsidRDefault="001666EE" w:rsidP="003A33FF">
    <w:pPr>
      <w:pStyle w:val="aa"/>
      <w:tabs>
        <w:tab w:val="clear" w:pos="4153"/>
        <w:tab w:val="clear" w:pos="8306"/>
        <w:tab w:val="left" w:pos="1629"/>
      </w:tabs>
    </w:pPr>
    <w:r>
      <w:pict>
        <v:shapetype id="_x0000_t202" coordsize="21600,21600" o:spt="202" path="m,l,21600r21600,l21600,xe">
          <v:stroke joinstyle="miter"/>
          <v:path gradientshapeok="t" o:connecttype="rect"/>
        </v:shapetype>
        <v:shape id="_x0000_s4115" type="#_x0000_t202" style="position:absolute;margin-left:0;margin-top:0;width:2in;height:2in;z-index:251662336;mso-wrap-style:none;mso-position-horizontal:center;mso-position-horizontal-relative:margin" filled="f" stroked="f">
          <v:textbox style="mso-fit-shape-to-text:t" inset="0,0,0,0">
            <w:txbxContent>
              <w:p w:rsidR="001F57CD" w:rsidRDefault="001F57CD">
                <w:pPr>
                  <w:pStyle w:val="aa"/>
                </w:pPr>
              </w:p>
            </w:txbxContent>
          </v:textbox>
          <w10:wrap anchorx="margin"/>
        </v:shape>
      </w:pict>
    </w:r>
    <w:r w:rsidR="001F57CD">
      <w:tab/>
    </w:r>
    <w:r w:rsidR="001F57CD">
      <w:rPr>
        <w:rFonts w:hint="eastAsia"/>
      </w:rPr>
      <w:t>22</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7CD" w:rsidRDefault="001666EE">
    <w:pPr>
      <w:pStyle w:val="aa"/>
    </w:pPr>
    <w:r>
      <w:pict>
        <v:shapetype id="_x0000_t202" coordsize="21600,21600" o:spt="202" path="m,l,21600r21600,l21600,xe">
          <v:stroke joinstyle="miter"/>
          <v:path gradientshapeok="t" o:connecttype="rect"/>
        </v:shapetype>
        <v:shape id="_x0000_s4116" type="#_x0000_t202" style="position:absolute;margin-left:0;margin-top:0;width:2in;height:2in;z-index:251663360;mso-wrap-style:none;mso-position-horizontal:center;mso-position-horizontal-relative:margin" filled="f" stroked="f">
          <v:textbox style="mso-fit-shape-to-text:t" inset="0,0,0,0">
            <w:txbxContent>
              <w:p w:rsidR="001F57CD" w:rsidRDefault="001666EE">
                <w:pPr>
                  <w:pStyle w:val="aa"/>
                </w:pPr>
                <w:r>
                  <w:rPr>
                    <w:rFonts w:hint="eastAsia"/>
                  </w:rPr>
                  <w:fldChar w:fldCharType="begin"/>
                </w:r>
                <w:r w:rsidR="001F57CD">
                  <w:rPr>
                    <w:rFonts w:hint="eastAsia"/>
                  </w:rPr>
                  <w:instrText xml:space="preserve"> PAGE  \* MERGEFORMAT </w:instrText>
                </w:r>
                <w:r>
                  <w:rPr>
                    <w:rFonts w:hint="eastAsia"/>
                  </w:rPr>
                  <w:fldChar w:fldCharType="separate"/>
                </w:r>
                <w:r w:rsidR="001F57CD">
                  <w:rPr>
                    <w:rFonts w:hint="eastAsia"/>
                  </w:rPr>
                  <w:t>1</w:t>
                </w:r>
                <w:r>
                  <w:rPr>
                    <w:rFonts w:hint="eastAsia"/>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7CD" w:rsidRDefault="001F57CD">
    <w:pPr>
      <w:pStyle w:val="aa"/>
      <w:jc w:val="center"/>
    </w:pPr>
    <w:r>
      <w:rPr>
        <w:rFonts w:hint="eastAsia"/>
      </w:rPr>
      <w:t>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45D" w:rsidRDefault="003D145D" w:rsidP="00170BD3">
      <w:r>
        <w:separator/>
      </w:r>
    </w:p>
  </w:footnote>
  <w:footnote w:type="continuationSeparator" w:id="0">
    <w:p w:rsidR="003D145D" w:rsidRDefault="003D145D" w:rsidP="00170B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7CD" w:rsidRDefault="001F57CD">
    <w:pPr>
      <w:pStyle w:val="ab"/>
      <w:jc w:val="left"/>
    </w:pPr>
    <w:r>
      <w:rPr>
        <w:rFonts w:hint="eastAsia"/>
        <w:noProof/>
      </w:rPr>
      <w:drawing>
        <wp:inline distT="0" distB="0" distL="0" distR="0">
          <wp:extent cx="1001395" cy="661670"/>
          <wp:effectExtent l="19050" t="0" r="8255" b="0"/>
          <wp:docPr id="2" name="图片 1" descr="0b30667dcfc9b171d22c92864c1ec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0b30667dcfc9b171d22c92864c1ece5"/>
                  <pic:cNvPicPr>
                    <a:picLocks noChangeAspect="1" noChangeArrowheads="1"/>
                  </pic:cNvPicPr>
                </pic:nvPicPr>
                <pic:blipFill>
                  <a:blip r:embed="rId1"/>
                  <a:srcRect/>
                  <a:stretch>
                    <a:fillRect/>
                  </a:stretch>
                </pic:blipFill>
                <pic:spPr>
                  <a:xfrm>
                    <a:off x="0" y="0"/>
                    <a:ext cx="1001395" cy="661670"/>
                  </a:xfrm>
                  <a:prstGeom prst="rect">
                    <a:avLst/>
                  </a:prstGeom>
                  <a:noFill/>
                  <a:ln w="9525">
                    <a:noFill/>
                    <a:miter lim="800000"/>
                    <a:headEnd/>
                    <a:tailEnd/>
                  </a:ln>
                </pic:spPr>
              </pic:pic>
            </a:graphicData>
          </a:graphic>
        </wp:inline>
      </w:drawing>
    </w:r>
    <w:r>
      <w:rPr>
        <w:rFonts w:hint="eastAsia"/>
        <w:b/>
        <w:bCs/>
        <w:sz w:val="32"/>
        <w:szCs w:val="32"/>
      </w:rPr>
      <w:t>海南和顺项目管理有限公司</w:t>
    </w:r>
    <w:r>
      <w:rPr>
        <w:rFonts w:hint="eastAsia"/>
        <w:b/>
        <w:bCs/>
        <w:sz w:val="32"/>
        <w:szCs w:val="32"/>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7CD" w:rsidRDefault="001F57CD">
    <w:pPr>
      <w:pStyle w:val="ab"/>
      <w:jc w:val="left"/>
    </w:pPr>
    <w:r>
      <w:rPr>
        <w:rFonts w:hint="eastAsia"/>
        <w:noProof/>
      </w:rPr>
      <w:drawing>
        <wp:inline distT="0" distB="0" distL="0" distR="0">
          <wp:extent cx="1001395" cy="661670"/>
          <wp:effectExtent l="19050" t="0" r="8255" b="0"/>
          <wp:docPr id="8" name="图片 1" descr="0b30667dcfc9b171d22c92864c1ec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0b30667dcfc9b171d22c92864c1ece5"/>
                  <pic:cNvPicPr>
                    <a:picLocks noChangeAspect="1" noChangeArrowheads="1"/>
                  </pic:cNvPicPr>
                </pic:nvPicPr>
                <pic:blipFill>
                  <a:blip r:embed="rId1"/>
                  <a:srcRect/>
                  <a:stretch>
                    <a:fillRect/>
                  </a:stretch>
                </pic:blipFill>
                <pic:spPr>
                  <a:xfrm>
                    <a:off x="0" y="0"/>
                    <a:ext cx="1001395" cy="661670"/>
                  </a:xfrm>
                  <a:prstGeom prst="rect">
                    <a:avLst/>
                  </a:prstGeom>
                  <a:noFill/>
                  <a:ln w="9525">
                    <a:noFill/>
                    <a:miter lim="800000"/>
                    <a:headEnd/>
                    <a:tailEnd/>
                  </a:ln>
                </pic:spPr>
              </pic:pic>
            </a:graphicData>
          </a:graphic>
        </wp:inline>
      </w:drawing>
    </w:r>
    <w:r>
      <w:rPr>
        <w:rFonts w:hint="eastAsia"/>
        <w:b/>
        <w:bCs/>
        <w:sz w:val="32"/>
        <w:szCs w:val="32"/>
      </w:rPr>
      <w:t>海南和顺项目管理有限公司</w:t>
    </w:r>
    <w:r>
      <w:rPr>
        <w:rFonts w:hint="eastAsia"/>
        <w:b/>
        <w:bCs/>
        <w:sz w:val="32"/>
        <w:szCs w:val="32"/>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7CD" w:rsidRDefault="001F57CD">
    <w:pPr>
      <w:pStyle w:val="ab"/>
      <w:jc w:val="left"/>
    </w:pPr>
    <w:r>
      <w:rPr>
        <w:rFonts w:hint="eastAsia"/>
        <w:noProof/>
      </w:rPr>
      <w:drawing>
        <wp:inline distT="0" distB="0" distL="0" distR="0">
          <wp:extent cx="1001395" cy="661670"/>
          <wp:effectExtent l="19050" t="0" r="8255" b="0"/>
          <wp:docPr id="4" name="图片 1" descr="0b30667dcfc9b171d22c92864c1ec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0b30667dcfc9b171d22c92864c1ece5"/>
                  <pic:cNvPicPr>
                    <a:picLocks noChangeAspect="1" noChangeArrowheads="1"/>
                  </pic:cNvPicPr>
                </pic:nvPicPr>
                <pic:blipFill>
                  <a:blip r:embed="rId1"/>
                  <a:srcRect/>
                  <a:stretch>
                    <a:fillRect/>
                  </a:stretch>
                </pic:blipFill>
                <pic:spPr>
                  <a:xfrm>
                    <a:off x="0" y="0"/>
                    <a:ext cx="1001395" cy="661670"/>
                  </a:xfrm>
                  <a:prstGeom prst="rect">
                    <a:avLst/>
                  </a:prstGeom>
                  <a:noFill/>
                  <a:ln w="9525">
                    <a:noFill/>
                    <a:miter lim="800000"/>
                    <a:headEnd/>
                    <a:tailEnd/>
                  </a:ln>
                </pic:spPr>
              </pic:pic>
            </a:graphicData>
          </a:graphic>
        </wp:inline>
      </w:drawing>
    </w:r>
    <w:r>
      <w:rPr>
        <w:rFonts w:hint="eastAsia"/>
        <w:b/>
        <w:bCs/>
        <w:sz w:val="32"/>
        <w:szCs w:val="32"/>
      </w:rPr>
      <w:t>海南和顺项目管理有限公司</w:t>
    </w:r>
    <w:r>
      <w:rPr>
        <w:rFonts w:hint="eastAsia"/>
        <w:b/>
        <w:bCs/>
        <w:sz w:val="32"/>
        <w:szCs w:val="32"/>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7CD" w:rsidRDefault="001F57CD" w:rsidP="002803A7">
    <w:pPr>
      <w:pStyle w:val="ab"/>
      <w:jc w:val="left"/>
    </w:pPr>
    <w:r>
      <w:rPr>
        <w:rFonts w:hint="eastAsia"/>
        <w:noProof/>
      </w:rPr>
      <w:drawing>
        <wp:inline distT="0" distB="0" distL="0" distR="0">
          <wp:extent cx="1001395" cy="661670"/>
          <wp:effectExtent l="19050" t="0" r="8255" b="0"/>
          <wp:docPr id="10" name="图片 1" descr="0b30667dcfc9b171d22c92864c1ec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0b30667dcfc9b171d22c92864c1ece5"/>
                  <pic:cNvPicPr>
                    <a:picLocks noChangeAspect="1" noChangeArrowheads="1"/>
                  </pic:cNvPicPr>
                </pic:nvPicPr>
                <pic:blipFill>
                  <a:blip r:embed="rId1"/>
                  <a:srcRect/>
                  <a:stretch>
                    <a:fillRect/>
                  </a:stretch>
                </pic:blipFill>
                <pic:spPr>
                  <a:xfrm>
                    <a:off x="0" y="0"/>
                    <a:ext cx="1001395" cy="661670"/>
                  </a:xfrm>
                  <a:prstGeom prst="rect">
                    <a:avLst/>
                  </a:prstGeom>
                  <a:noFill/>
                  <a:ln w="9525">
                    <a:noFill/>
                    <a:miter lim="800000"/>
                    <a:headEnd/>
                    <a:tailEnd/>
                  </a:ln>
                </pic:spPr>
              </pic:pic>
            </a:graphicData>
          </a:graphic>
        </wp:inline>
      </w:drawing>
    </w:r>
    <w:r>
      <w:rPr>
        <w:rFonts w:hint="eastAsia"/>
        <w:b/>
        <w:bCs/>
        <w:sz w:val="32"/>
        <w:szCs w:val="32"/>
      </w:rPr>
      <w:t>海南和顺项目管理有限公司</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7CD" w:rsidRDefault="001F57CD">
    <w:pPr>
      <w:pStyle w:val="ab"/>
      <w:jc w:val="left"/>
    </w:pPr>
    <w:r>
      <w:rPr>
        <w:rFonts w:hint="eastAsia"/>
        <w:noProof/>
      </w:rPr>
      <w:drawing>
        <wp:inline distT="0" distB="0" distL="0" distR="0">
          <wp:extent cx="1001395" cy="661670"/>
          <wp:effectExtent l="19050" t="0" r="8255" b="0"/>
          <wp:docPr id="12" name="图片 1" descr="0b30667dcfc9b171d22c92864c1ec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0b30667dcfc9b171d22c92864c1ece5"/>
                  <pic:cNvPicPr>
                    <a:picLocks noChangeAspect="1" noChangeArrowheads="1"/>
                  </pic:cNvPicPr>
                </pic:nvPicPr>
                <pic:blipFill>
                  <a:blip r:embed="rId1"/>
                  <a:srcRect/>
                  <a:stretch>
                    <a:fillRect/>
                  </a:stretch>
                </pic:blipFill>
                <pic:spPr>
                  <a:xfrm>
                    <a:off x="0" y="0"/>
                    <a:ext cx="1001395" cy="661670"/>
                  </a:xfrm>
                  <a:prstGeom prst="rect">
                    <a:avLst/>
                  </a:prstGeom>
                  <a:noFill/>
                  <a:ln w="9525">
                    <a:noFill/>
                    <a:miter lim="800000"/>
                    <a:headEnd/>
                    <a:tailEnd/>
                  </a:ln>
                </pic:spPr>
              </pic:pic>
            </a:graphicData>
          </a:graphic>
        </wp:inline>
      </w:drawing>
    </w:r>
    <w:r>
      <w:rPr>
        <w:rFonts w:hint="eastAsia"/>
        <w:b/>
        <w:bCs/>
        <w:sz w:val="32"/>
        <w:szCs w:val="32"/>
      </w:rPr>
      <w:t>海南和顺项目管理有限公司</w:t>
    </w:r>
    <w:r>
      <w:rPr>
        <w:rFonts w:hint="eastAsia"/>
        <w:b/>
        <w:bCs/>
        <w:sz w:val="32"/>
        <w:szCs w:val="32"/>
      </w:rPr>
      <w:t xml:space="preserve">                          </w:t>
    </w:r>
  </w:p>
  <w:p w:rsidR="001F57CD" w:rsidRDefault="001F57CD">
    <w:pPr>
      <w:pStyle w:val="ab"/>
      <w:jc w:val="both"/>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7CD" w:rsidRDefault="001F57CD">
    <w:pPr>
      <w:pStyle w:val="ab"/>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multilevel"/>
    <w:tmpl w:val="00000012"/>
    <w:lvl w:ilvl="0">
      <w:start w:val="1"/>
      <w:numFmt w:val="decimal"/>
      <w:pStyle w:val="1"/>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
    <w:nsid w:val="00000019"/>
    <w:multiLevelType w:val="multilevel"/>
    <w:tmpl w:val="00000019"/>
    <w:lvl w:ilvl="0">
      <w:start w:val="1"/>
      <w:numFmt w:val="decimal"/>
      <w:lvlText w:val="%1."/>
      <w:lvlJc w:val="left"/>
      <w:pPr>
        <w:tabs>
          <w:tab w:val="left" w:pos="397"/>
        </w:tabs>
        <w:ind w:left="0" w:firstLine="397"/>
      </w:pPr>
      <w:rPr>
        <w:rFonts w:hint="eastAsia"/>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2B"/>
    <w:multiLevelType w:val="multilevel"/>
    <w:tmpl w:val="0000002B"/>
    <w:lvl w:ilvl="0">
      <w:start w:val="1"/>
      <w:numFmt w:val="lowerLetter"/>
      <w:lvlText w:val="%1)"/>
      <w:lvlJc w:val="left"/>
      <w:pPr>
        <w:tabs>
          <w:tab w:val="left" w:pos="420"/>
        </w:tabs>
        <w:ind w:left="420" w:hanging="420"/>
      </w:pPr>
      <w:rPr>
        <w:color w:val="00000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2E"/>
    <w:multiLevelType w:val="multilevel"/>
    <w:tmpl w:val="0000002E"/>
    <w:lvl w:ilvl="0">
      <w:start w:val="1"/>
      <w:numFmt w:val="decimal"/>
      <w:lvlText w:val="（%1）"/>
      <w:lvlJc w:val="left"/>
      <w:pPr>
        <w:tabs>
          <w:tab w:val="left" w:pos="481"/>
        </w:tabs>
        <w:ind w:left="481"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0000034"/>
    <w:multiLevelType w:val="multilevel"/>
    <w:tmpl w:val="00000034"/>
    <w:lvl w:ilvl="0">
      <w:start w:val="1"/>
      <w:numFmt w:val="decimal"/>
      <w:lvlText w:val="（%1）"/>
      <w:lvlJc w:val="left"/>
      <w:pPr>
        <w:tabs>
          <w:tab w:val="left" w:pos="1980"/>
        </w:tabs>
        <w:ind w:left="1980" w:hanging="720"/>
      </w:pPr>
      <w:rPr>
        <w:rFonts w:hint="default"/>
        <w:lang w:val="en-US"/>
      </w:rPr>
    </w:lvl>
    <w:lvl w:ilvl="1">
      <w:start w:val="1"/>
      <w:numFmt w:val="lowerLetter"/>
      <w:lvlText w:val="%2)"/>
      <w:lvlJc w:val="left"/>
      <w:pPr>
        <w:tabs>
          <w:tab w:val="left" w:pos="2339"/>
        </w:tabs>
        <w:ind w:left="2339" w:hanging="420"/>
      </w:pPr>
    </w:lvl>
    <w:lvl w:ilvl="2">
      <w:start w:val="1"/>
      <w:numFmt w:val="lowerRoman"/>
      <w:lvlText w:val="%3."/>
      <w:lvlJc w:val="right"/>
      <w:pPr>
        <w:tabs>
          <w:tab w:val="left" w:pos="2759"/>
        </w:tabs>
        <w:ind w:left="2759" w:hanging="420"/>
      </w:pPr>
    </w:lvl>
    <w:lvl w:ilvl="3">
      <w:start w:val="1"/>
      <w:numFmt w:val="decimal"/>
      <w:lvlText w:val="%4."/>
      <w:lvlJc w:val="left"/>
      <w:pPr>
        <w:tabs>
          <w:tab w:val="left" w:pos="3179"/>
        </w:tabs>
        <w:ind w:left="3179" w:hanging="420"/>
      </w:pPr>
    </w:lvl>
    <w:lvl w:ilvl="4">
      <w:start w:val="1"/>
      <w:numFmt w:val="lowerLetter"/>
      <w:lvlText w:val="%5)"/>
      <w:lvlJc w:val="left"/>
      <w:pPr>
        <w:tabs>
          <w:tab w:val="left" w:pos="3599"/>
        </w:tabs>
        <w:ind w:left="3599" w:hanging="420"/>
      </w:pPr>
    </w:lvl>
    <w:lvl w:ilvl="5">
      <w:start w:val="1"/>
      <w:numFmt w:val="lowerRoman"/>
      <w:lvlText w:val="%6."/>
      <w:lvlJc w:val="right"/>
      <w:pPr>
        <w:tabs>
          <w:tab w:val="left" w:pos="4019"/>
        </w:tabs>
        <w:ind w:left="4019" w:hanging="420"/>
      </w:pPr>
    </w:lvl>
    <w:lvl w:ilvl="6">
      <w:start w:val="1"/>
      <w:numFmt w:val="decimal"/>
      <w:lvlText w:val="%7."/>
      <w:lvlJc w:val="left"/>
      <w:pPr>
        <w:tabs>
          <w:tab w:val="left" w:pos="4439"/>
        </w:tabs>
        <w:ind w:left="4439" w:hanging="420"/>
      </w:pPr>
    </w:lvl>
    <w:lvl w:ilvl="7">
      <w:start w:val="1"/>
      <w:numFmt w:val="lowerLetter"/>
      <w:lvlText w:val="%8)"/>
      <w:lvlJc w:val="left"/>
      <w:pPr>
        <w:tabs>
          <w:tab w:val="left" w:pos="4859"/>
        </w:tabs>
        <w:ind w:left="4859" w:hanging="420"/>
      </w:pPr>
    </w:lvl>
    <w:lvl w:ilvl="8">
      <w:start w:val="1"/>
      <w:numFmt w:val="lowerRoman"/>
      <w:lvlText w:val="%9."/>
      <w:lvlJc w:val="right"/>
      <w:pPr>
        <w:tabs>
          <w:tab w:val="left" w:pos="5279"/>
        </w:tabs>
        <w:ind w:left="5279" w:hanging="420"/>
      </w:pPr>
    </w:lvl>
  </w:abstractNum>
  <w:abstractNum w:abstractNumId="5">
    <w:nsid w:val="0964668C"/>
    <w:multiLevelType w:val="hybridMultilevel"/>
    <w:tmpl w:val="68E0B376"/>
    <w:lvl w:ilvl="0" w:tplc="71DC92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6770C2D"/>
    <w:multiLevelType w:val="singleLevel"/>
    <w:tmpl w:val="16770C2D"/>
    <w:lvl w:ilvl="0">
      <w:start w:val="2"/>
      <w:numFmt w:val="chineseCounting"/>
      <w:suff w:val="nothing"/>
      <w:lvlText w:val="%1、"/>
      <w:lvlJc w:val="left"/>
      <w:rPr>
        <w:rFonts w:hint="eastAsia"/>
      </w:rPr>
    </w:lvl>
  </w:abstractNum>
  <w:abstractNum w:abstractNumId="7">
    <w:nsid w:val="582300C5"/>
    <w:multiLevelType w:val="multilevel"/>
    <w:tmpl w:val="582300C5"/>
    <w:lvl w:ilvl="0">
      <w:start w:val="1"/>
      <w:numFmt w:val="decimal"/>
      <w:lvlText w:val="（%1）"/>
      <w:lvlJc w:val="left"/>
      <w:pPr>
        <w:ind w:left="950" w:hanging="420"/>
      </w:pPr>
      <w:rPr>
        <w:rFonts w:hint="default"/>
      </w:rPr>
    </w:lvl>
    <w:lvl w:ilvl="1">
      <w:start w:val="1"/>
      <w:numFmt w:val="lowerLetter"/>
      <w:lvlText w:val="%2)"/>
      <w:lvlJc w:val="left"/>
      <w:pPr>
        <w:ind w:left="1370" w:hanging="420"/>
      </w:pPr>
    </w:lvl>
    <w:lvl w:ilvl="2">
      <w:start w:val="1"/>
      <w:numFmt w:val="lowerRoman"/>
      <w:lvlText w:val="%3."/>
      <w:lvlJc w:val="right"/>
      <w:pPr>
        <w:ind w:left="1790" w:hanging="420"/>
      </w:pPr>
    </w:lvl>
    <w:lvl w:ilvl="3">
      <w:start w:val="1"/>
      <w:numFmt w:val="decimal"/>
      <w:lvlText w:val="%4."/>
      <w:lvlJc w:val="left"/>
      <w:pPr>
        <w:ind w:left="2210" w:hanging="420"/>
      </w:pPr>
    </w:lvl>
    <w:lvl w:ilvl="4">
      <w:start w:val="1"/>
      <w:numFmt w:val="lowerLetter"/>
      <w:lvlText w:val="%5)"/>
      <w:lvlJc w:val="left"/>
      <w:pPr>
        <w:ind w:left="2630" w:hanging="420"/>
      </w:pPr>
    </w:lvl>
    <w:lvl w:ilvl="5">
      <w:start w:val="1"/>
      <w:numFmt w:val="lowerRoman"/>
      <w:lvlText w:val="%6."/>
      <w:lvlJc w:val="right"/>
      <w:pPr>
        <w:ind w:left="3050" w:hanging="420"/>
      </w:pPr>
    </w:lvl>
    <w:lvl w:ilvl="6">
      <w:start w:val="1"/>
      <w:numFmt w:val="decimal"/>
      <w:lvlText w:val="%7."/>
      <w:lvlJc w:val="left"/>
      <w:pPr>
        <w:ind w:left="3470" w:hanging="420"/>
      </w:pPr>
    </w:lvl>
    <w:lvl w:ilvl="7">
      <w:start w:val="1"/>
      <w:numFmt w:val="lowerLetter"/>
      <w:lvlText w:val="%8)"/>
      <w:lvlJc w:val="left"/>
      <w:pPr>
        <w:ind w:left="3890" w:hanging="420"/>
      </w:pPr>
    </w:lvl>
    <w:lvl w:ilvl="8">
      <w:start w:val="1"/>
      <w:numFmt w:val="lowerRoman"/>
      <w:lvlText w:val="%9."/>
      <w:lvlJc w:val="right"/>
      <w:pPr>
        <w:ind w:left="4310" w:hanging="420"/>
      </w:pPr>
    </w:lvl>
  </w:abstractNum>
  <w:abstractNum w:abstractNumId="8">
    <w:nsid w:val="5F89BC31"/>
    <w:multiLevelType w:val="singleLevel"/>
    <w:tmpl w:val="5F89BC31"/>
    <w:lvl w:ilvl="0">
      <w:start w:val="1"/>
      <w:numFmt w:val="decimal"/>
      <w:suff w:val="nothing"/>
      <w:lvlText w:val="%1、"/>
      <w:lvlJc w:val="left"/>
    </w:lvl>
  </w:abstractNum>
  <w:abstractNum w:abstractNumId="9">
    <w:nsid w:val="5F89C5C3"/>
    <w:multiLevelType w:val="singleLevel"/>
    <w:tmpl w:val="5F89C5C3"/>
    <w:lvl w:ilvl="0">
      <w:start w:val="1"/>
      <w:numFmt w:val="decimal"/>
      <w:suff w:val="nothing"/>
      <w:lvlText w:val="%1、"/>
      <w:lvlJc w:val="left"/>
    </w:lvl>
  </w:abstractNum>
  <w:abstractNum w:abstractNumId="10">
    <w:nsid w:val="5F89CAE6"/>
    <w:multiLevelType w:val="singleLevel"/>
    <w:tmpl w:val="5F89CAE6"/>
    <w:lvl w:ilvl="0">
      <w:start w:val="1"/>
      <w:numFmt w:val="decimal"/>
      <w:suff w:val="nothing"/>
      <w:lvlText w:val="%1、"/>
      <w:lvlJc w:val="left"/>
    </w:lvl>
  </w:abstractNum>
  <w:abstractNum w:abstractNumId="11">
    <w:nsid w:val="5F89D1A2"/>
    <w:multiLevelType w:val="singleLevel"/>
    <w:tmpl w:val="5F89D1A2"/>
    <w:lvl w:ilvl="0">
      <w:start w:val="1"/>
      <w:numFmt w:val="decimal"/>
      <w:suff w:val="nothing"/>
      <w:lvlText w:val="%1、"/>
      <w:lvlJc w:val="left"/>
    </w:lvl>
  </w:abstractNum>
  <w:abstractNum w:abstractNumId="12">
    <w:nsid w:val="5F89D208"/>
    <w:multiLevelType w:val="singleLevel"/>
    <w:tmpl w:val="5F89D208"/>
    <w:lvl w:ilvl="0">
      <w:start w:val="1"/>
      <w:numFmt w:val="decimal"/>
      <w:suff w:val="nothing"/>
      <w:lvlText w:val="%1、"/>
      <w:lvlJc w:val="left"/>
    </w:lvl>
  </w:abstractNum>
  <w:abstractNum w:abstractNumId="13">
    <w:nsid w:val="773E54AA"/>
    <w:multiLevelType w:val="multilevel"/>
    <w:tmpl w:val="773E54A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3"/>
    <w:lvlOverride w:ilvl="0">
      <w:startOverride w:val="1"/>
    </w:lvlOverride>
  </w:num>
  <w:num w:numId="4">
    <w:abstractNumId w:val="2"/>
    <w:lvlOverride w:ilvl="0">
      <w:startOverride w:val="1"/>
    </w:lvlOverride>
  </w:num>
  <w:num w:numId="5">
    <w:abstractNumId w:val="4"/>
    <w:lvlOverride w:ilvl="0">
      <w:startOverride w:val="1"/>
    </w:lvlOverride>
  </w:num>
  <w:num w:numId="6">
    <w:abstractNumId w:val="7"/>
  </w:num>
  <w:num w:numId="7">
    <w:abstractNumId w:val="13"/>
  </w:num>
  <w:num w:numId="8">
    <w:abstractNumId w:val="5"/>
  </w:num>
  <w:num w:numId="9">
    <w:abstractNumId w:val="8"/>
  </w:num>
  <w:num w:numId="10">
    <w:abstractNumId w:val="9"/>
  </w:num>
  <w:num w:numId="11">
    <w:abstractNumId w:val="10"/>
  </w:num>
  <w:num w:numId="12">
    <w:abstractNumId w:val="6"/>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24578"/>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6F2"/>
    <w:rsid w:val="00000C9F"/>
    <w:rsid w:val="00001565"/>
    <w:rsid w:val="000026E2"/>
    <w:rsid w:val="00006B4F"/>
    <w:rsid w:val="00013CF1"/>
    <w:rsid w:val="0001471C"/>
    <w:rsid w:val="00020567"/>
    <w:rsid w:val="00020DAE"/>
    <w:rsid w:val="0002436B"/>
    <w:rsid w:val="0002477B"/>
    <w:rsid w:val="00026138"/>
    <w:rsid w:val="00026294"/>
    <w:rsid w:val="000266F1"/>
    <w:rsid w:val="000279E3"/>
    <w:rsid w:val="000279EA"/>
    <w:rsid w:val="00027C99"/>
    <w:rsid w:val="00030B21"/>
    <w:rsid w:val="00030F48"/>
    <w:rsid w:val="00033BD8"/>
    <w:rsid w:val="00035410"/>
    <w:rsid w:val="000365EA"/>
    <w:rsid w:val="0003751A"/>
    <w:rsid w:val="00043A2D"/>
    <w:rsid w:val="0004548E"/>
    <w:rsid w:val="000457E4"/>
    <w:rsid w:val="000479F9"/>
    <w:rsid w:val="0005129A"/>
    <w:rsid w:val="00051F21"/>
    <w:rsid w:val="00052B17"/>
    <w:rsid w:val="000533DC"/>
    <w:rsid w:val="00053627"/>
    <w:rsid w:val="000538EC"/>
    <w:rsid w:val="00053C89"/>
    <w:rsid w:val="00054423"/>
    <w:rsid w:val="000571D2"/>
    <w:rsid w:val="000571D6"/>
    <w:rsid w:val="00061651"/>
    <w:rsid w:val="00064970"/>
    <w:rsid w:val="00067AA8"/>
    <w:rsid w:val="00070E1C"/>
    <w:rsid w:val="000723C6"/>
    <w:rsid w:val="0007291B"/>
    <w:rsid w:val="00072F60"/>
    <w:rsid w:val="00073199"/>
    <w:rsid w:val="00074A7B"/>
    <w:rsid w:val="000760BF"/>
    <w:rsid w:val="00076984"/>
    <w:rsid w:val="00076B36"/>
    <w:rsid w:val="0007715C"/>
    <w:rsid w:val="0008086F"/>
    <w:rsid w:val="000810B9"/>
    <w:rsid w:val="00081CCB"/>
    <w:rsid w:val="0008262F"/>
    <w:rsid w:val="00084279"/>
    <w:rsid w:val="0008647A"/>
    <w:rsid w:val="00087367"/>
    <w:rsid w:val="00087AB5"/>
    <w:rsid w:val="00090826"/>
    <w:rsid w:val="000935B9"/>
    <w:rsid w:val="00093EAF"/>
    <w:rsid w:val="000A0BED"/>
    <w:rsid w:val="000A0CB7"/>
    <w:rsid w:val="000A16B1"/>
    <w:rsid w:val="000A347F"/>
    <w:rsid w:val="000A4F7A"/>
    <w:rsid w:val="000A548B"/>
    <w:rsid w:val="000A567D"/>
    <w:rsid w:val="000A594B"/>
    <w:rsid w:val="000B089B"/>
    <w:rsid w:val="000B0C0D"/>
    <w:rsid w:val="000B1490"/>
    <w:rsid w:val="000B26C7"/>
    <w:rsid w:val="000B2E3E"/>
    <w:rsid w:val="000B3AE6"/>
    <w:rsid w:val="000B42FE"/>
    <w:rsid w:val="000B6503"/>
    <w:rsid w:val="000C39BE"/>
    <w:rsid w:val="000C405A"/>
    <w:rsid w:val="000C40A0"/>
    <w:rsid w:val="000C57F2"/>
    <w:rsid w:val="000C60DD"/>
    <w:rsid w:val="000C6805"/>
    <w:rsid w:val="000C7B1B"/>
    <w:rsid w:val="000D01B5"/>
    <w:rsid w:val="000D23F4"/>
    <w:rsid w:val="000D33F6"/>
    <w:rsid w:val="000D3BC6"/>
    <w:rsid w:val="000D45F6"/>
    <w:rsid w:val="000D467B"/>
    <w:rsid w:val="000D4A26"/>
    <w:rsid w:val="000D4E10"/>
    <w:rsid w:val="000D659C"/>
    <w:rsid w:val="000D66E9"/>
    <w:rsid w:val="000D7097"/>
    <w:rsid w:val="000D769D"/>
    <w:rsid w:val="000E1679"/>
    <w:rsid w:val="000E295E"/>
    <w:rsid w:val="000E474B"/>
    <w:rsid w:val="000E7564"/>
    <w:rsid w:val="000E76E5"/>
    <w:rsid w:val="000F0253"/>
    <w:rsid w:val="000F05D9"/>
    <w:rsid w:val="000F06B4"/>
    <w:rsid w:val="000F0BD5"/>
    <w:rsid w:val="000F1744"/>
    <w:rsid w:val="000F60BD"/>
    <w:rsid w:val="001007B1"/>
    <w:rsid w:val="00101CB2"/>
    <w:rsid w:val="00103452"/>
    <w:rsid w:val="00106758"/>
    <w:rsid w:val="001122F1"/>
    <w:rsid w:val="0011393C"/>
    <w:rsid w:val="00114D75"/>
    <w:rsid w:val="00116603"/>
    <w:rsid w:val="00117D2E"/>
    <w:rsid w:val="00117FCE"/>
    <w:rsid w:val="0012184D"/>
    <w:rsid w:val="00121F96"/>
    <w:rsid w:val="0012310D"/>
    <w:rsid w:val="001235DE"/>
    <w:rsid w:val="00124DEA"/>
    <w:rsid w:val="001253D2"/>
    <w:rsid w:val="00126D40"/>
    <w:rsid w:val="00126FA9"/>
    <w:rsid w:val="00127515"/>
    <w:rsid w:val="00130860"/>
    <w:rsid w:val="001317D6"/>
    <w:rsid w:val="00131FB9"/>
    <w:rsid w:val="001326D8"/>
    <w:rsid w:val="00132FE7"/>
    <w:rsid w:val="00133585"/>
    <w:rsid w:val="00134BC8"/>
    <w:rsid w:val="001362B3"/>
    <w:rsid w:val="001372AF"/>
    <w:rsid w:val="001374E4"/>
    <w:rsid w:val="00140600"/>
    <w:rsid w:val="00140774"/>
    <w:rsid w:val="00142D24"/>
    <w:rsid w:val="00143BD3"/>
    <w:rsid w:val="0014456D"/>
    <w:rsid w:val="0015048C"/>
    <w:rsid w:val="00151A64"/>
    <w:rsid w:val="001538A0"/>
    <w:rsid w:val="001544A0"/>
    <w:rsid w:val="00155D78"/>
    <w:rsid w:val="00156E4F"/>
    <w:rsid w:val="001576D1"/>
    <w:rsid w:val="0016307C"/>
    <w:rsid w:val="00164050"/>
    <w:rsid w:val="00166468"/>
    <w:rsid w:val="001666EE"/>
    <w:rsid w:val="00166927"/>
    <w:rsid w:val="00167B52"/>
    <w:rsid w:val="00167D00"/>
    <w:rsid w:val="0017004A"/>
    <w:rsid w:val="00170BD3"/>
    <w:rsid w:val="00170C0A"/>
    <w:rsid w:val="001719F8"/>
    <w:rsid w:val="00172A27"/>
    <w:rsid w:val="0017486B"/>
    <w:rsid w:val="00177379"/>
    <w:rsid w:val="00177547"/>
    <w:rsid w:val="00181665"/>
    <w:rsid w:val="0018173E"/>
    <w:rsid w:val="001819AF"/>
    <w:rsid w:val="00182320"/>
    <w:rsid w:val="00182C8A"/>
    <w:rsid w:val="00184231"/>
    <w:rsid w:val="00184804"/>
    <w:rsid w:val="0018525A"/>
    <w:rsid w:val="00185EF6"/>
    <w:rsid w:val="00187EAA"/>
    <w:rsid w:val="00191534"/>
    <w:rsid w:val="00191FAD"/>
    <w:rsid w:val="00193829"/>
    <w:rsid w:val="0019399B"/>
    <w:rsid w:val="00194D0B"/>
    <w:rsid w:val="001972C0"/>
    <w:rsid w:val="00197A9A"/>
    <w:rsid w:val="001A015D"/>
    <w:rsid w:val="001A3590"/>
    <w:rsid w:val="001A3B1B"/>
    <w:rsid w:val="001A4DD2"/>
    <w:rsid w:val="001A53E1"/>
    <w:rsid w:val="001A60FE"/>
    <w:rsid w:val="001A6390"/>
    <w:rsid w:val="001A6AE0"/>
    <w:rsid w:val="001A7D6C"/>
    <w:rsid w:val="001B0B33"/>
    <w:rsid w:val="001B2028"/>
    <w:rsid w:val="001B29CD"/>
    <w:rsid w:val="001B2FA0"/>
    <w:rsid w:val="001B5B7E"/>
    <w:rsid w:val="001B70D8"/>
    <w:rsid w:val="001C1FF1"/>
    <w:rsid w:val="001C2226"/>
    <w:rsid w:val="001C2981"/>
    <w:rsid w:val="001C2FEA"/>
    <w:rsid w:val="001C345A"/>
    <w:rsid w:val="001C544F"/>
    <w:rsid w:val="001D06A6"/>
    <w:rsid w:val="001D26E9"/>
    <w:rsid w:val="001D3435"/>
    <w:rsid w:val="001D42BB"/>
    <w:rsid w:val="001D5BC1"/>
    <w:rsid w:val="001D64D5"/>
    <w:rsid w:val="001E0BF4"/>
    <w:rsid w:val="001E0FA8"/>
    <w:rsid w:val="001E3768"/>
    <w:rsid w:val="001E5018"/>
    <w:rsid w:val="001E5577"/>
    <w:rsid w:val="001E565A"/>
    <w:rsid w:val="001E5B59"/>
    <w:rsid w:val="001F2349"/>
    <w:rsid w:val="001F241C"/>
    <w:rsid w:val="001F3CCB"/>
    <w:rsid w:val="001F413B"/>
    <w:rsid w:val="001F45BC"/>
    <w:rsid w:val="001F4F6B"/>
    <w:rsid w:val="001F57CD"/>
    <w:rsid w:val="001F59B4"/>
    <w:rsid w:val="001F6320"/>
    <w:rsid w:val="001F69B2"/>
    <w:rsid w:val="002032F7"/>
    <w:rsid w:val="0020349F"/>
    <w:rsid w:val="00203C36"/>
    <w:rsid w:val="00203E3F"/>
    <w:rsid w:val="002047D4"/>
    <w:rsid w:val="0020557A"/>
    <w:rsid w:val="0020628B"/>
    <w:rsid w:val="002066A8"/>
    <w:rsid w:val="00207241"/>
    <w:rsid w:val="00207750"/>
    <w:rsid w:val="00210699"/>
    <w:rsid w:val="00210ECB"/>
    <w:rsid w:val="002115BF"/>
    <w:rsid w:val="00211BA4"/>
    <w:rsid w:val="00211D54"/>
    <w:rsid w:val="00212833"/>
    <w:rsid w:val="00212E87"/>
    <w:rsid w:val="00214138"/>
    <w:rsid w:val="00215963"/>
    <w:rsid w:val="00217D1C"/>
    <w:rsid w:val="00217DC4"/>
    <w:rsid w:val="00217F93"/>
    <w:rsid w:val="00220D3B"/>
    <w:rsid w:val="0022103E"/>
    <w:rsid w:val="00222726"/>
    <w:rsid w:val="00222E67"/>
    <w:rsid w:val="00225E4F"/>
    <w:rsid w:val="002262CD"/>
    <w:rsid w:val="002264DA"/>
    <w:rsid w:val="00226757"/>
    <w:rsid w:val="002269C4"/>
    <w:rsid w:val="00240325"/>
    <w:rsid w:val="00240BE2"/>
    <w:rsid w:val="00241B1D"/>
    <w:rsid w:val="00243706"/>
    <w:rsid w:val="0024655F"/>
    <w:rsid w:val="002468EB"/>
    <w:rsid w:val="00250415"/>
    <w:rsid w:val="002511A8"/>
    <w:rsid w:val="002516D5"/>
    <w:rsid w:val="002518FA"/>
    <w:rsid w:val="0025485D"/>
    <w:rsid w:val="00261CA2"/>
    <w:rsid w:val="00261F7F"/>
    <w:rsid w:val="00262059"/>
    <w:rsid w:val="00263E99"/>
    <w:rsid w:val="00264957"/>
    <w:rsid w:val="00265390"/>
    <w:rsid w:val="00265DA9"/>
    <w:rsid w:val="002677E6"/>
    <w:rsid w:val="00267B5E"/>
    <w:rsid w:val="002703EC"/>
    <w:rsid w:val="0027049E"/>
    <w:rsid w:val="00270865"/>
    <w:rsid w:val="00270C64"/>
    <w:rsid w:val="0027117B"/>
    <w:rsid w:val="00271FAC"/>
    <w:rsid w:val="002726BC"/>
    <w:rsid w:val="00272850"/>
    <w:rsid w:val="00272F19"/>
    <w:rsid w:val="002733D8"/>
    <w:rsid w:val="002739CA"/>
    <w:rsid w:val="0027424C"/>
    <w:rsid w:val="00274BD1"/>
    <w:rsid w:val="00274F5F"/>
    <w:rsid w:val="00275AF9"/>
    <w:rsid w:val="00276894"/>
    <w:rsid w:val="002774B5"/>
    <w:rsid w:val="002803A7"/>
    <w:rsid w:val="0028083B"/>
    <w:rsid w:val="00280A1B"/>
    <w:rsid w:val="002813A7"/>
    <w:rsid w:val="0028190E"/>
    <w:rsid w:val="00281996"/>
    <w:rsid w:val="002823C4"/>
    <w:rsid w:val="00282859"/>
    <w:rsid w:val="002831D6"/>
    <w:rsid w:val="0028798F"/>
    <w:rsid w:val="0029090C"/>
    <w:rsid w:val="00290A61"/>
    <w:rsid w:val="0029184D"/>
    <w:rsid w:val="00292547"/>
    <w:rsid w:val="002950DE"/>
    <w:rsid w:val="002A00D6"/>
    <w:rsid w:val="002A0336"/>
    <w:rsid w:val="002A1B51"/>
    <w:rsid w:val="002A49A7"/>
    <w:rsid w:val="002A573E"/>
    <w:rsid w:val="002A6E37"/>
    <w:rsid w:val="002A7051"/>
    <w:rsid w:val="002B376C"/>
    <w:rsid w:val="002B5746"/>
    <w:rsid w:val="002B574C"/>
    <w:rsid w:val="002B5B29"/>
    <w:rsid w:val="002B5DEF"/>
    <w:rsid w:val="002B71E5"/>
    <w:rsid w:val="002B72EB"/>
    <w:rsid w:val="002C1EBC"/>
    <w:rsid w:val="002C3C40"/>
    <w:rsid w:val="002C437F"/>
    <w:rsid w:val="002C5E32"/>
    <w:rsid w:val="002D0EEC"/>
    <w:rsid w:val="002D0FF4"/>
    <w:rsid w:val="002D16CE"/>
    <w:rsid w:val="002D3AF9"/>
    <w:rsid w:val="002D3F70"/>
    <w:rsid w:val="002D4077"/>
    <w:rsid w:val="002D4F16"/>
    <w:rsid w:val="002D5833"/>
    <w:rsid w:val="002D66AB"/>
    <w:rsid w:val="002D7312"/>
    <w:rsid w:val="002D7C04"/>
    <w:rsid w:val="002E0733"/>
    <w:rsid w:val="002E0AE7"/>
    <w:rsid w:val="002E2BBF"/>
    <w:rsid w:val="002E387A"/>
    <w:rsid w:val="002E4B96"/>
    <w:rsid w:val="002E4DBE"/>
    <w:rsid w:val="002E502B"/>
    <w:rsid w:val="002F0D4E"/>
    <w:rsid w:val="002F2B6D"/>
    <w:rsid w:val="002F3D23"/>
    <w:rsid w:val="002F46EA"/>
    <w:rsid w:val="002F4A45"/>
    <w:rsid w:val="00300F54"/>
    <w:rsid w:val="003010F8"/>
    <w:rsid w:val="003024CD"/>
    <w:rsid w:val="00303AD4"/>
    <w:rsid w:val="0030552B"/>
    <w:rsid w:val="00305BCB"/>
    <w:rsid w:val="00306B72"/>
    <w:rsid w:val="00306FE8"/>
    <w:rsid w:val="0030743E"/>
    <w:rsid w:val="00310C16"/>
    <w:rsid w:val="003117CA"/>
    <w:rsid w:val="00313A30"/>
    <w:rsid w:val="003140CB"/>
    <w:rsid w:val="00314F8B"/>
    <w:rsid w:val="00315944"/>
    <w:rsid w:val="00324BBB"/>
    <w:rsid w:val="003252A9"/>
    <w:rsid w:val="0032562F"/>
    <w:rsid w:val="00325AD1"/>
    <w:rsid w:val="00326FA6"/>
    <w:rsid w:val="00330B23"/>
    <w:rsid w:val="00331FAB"/>
    <w:rsid w:val="00332E17"/>
    <w:rsid w:val="003333E0"/>
    <w:rsid w:val="00333EC8"/>
    <w:rsid w:val="00334254"/>
    <w:rsid w:val="0033650E"/>
    <w:rsid w:val="003374A8"/>
    <w:rsid w:val="003421E5"/>
    <w:rsid w:val="00343179"/>
    <w:rsid w:val="00343F27"/>
    <w:rsid w:val="0034418A"/>
    <w:rsid w:val="00344681"/>
    <w:rsid w:val="00344F4D"/>
    <w:rsid w:val="00351CBE"/>
    <w:rsid w:val="00352747"/>
    <w:rsid w:val="003531FA"/>
    <w:rsid w:val="00355CEB"/>
    <w:rsid w:val="0035662E"/>
    <w:rsid w:val="00356C68"/>
    <w:rsid w:val="00356E05"/>
    <w:rsid w:val="00360478"/>
    <w:rsid w:val="003604A5"/>
    <w:rsid w:val="00360870"/>
    <w:rsid w:val="00362D6F"/>
    <w:rsid w:val="00362D72"/>
    <w:rsid w:val="00363A2B"/>
    <w:rsid w:val="003642CC"/>
    <w:rsid w:val="0036466C"/>
    <w:rsid w:val="003646C0"/>
    <w:rsid w:val="0036578A"/>
    <w:rsid w:val="00366B7D"/>
    <w:rsid w:val="00367244"/>
    <w:rsid w:val="00367CCE"/>
    <w:rsid w:val="00370069"/>
    <w:rsid w:val="00370AEF"/>
    <w:rsid w:val="003725B9"/>
    <w:rsid w:val="003757C7"/>
    <w:rsid w:val="00377346"/>
    <w:rsid w:val="00380281"/>
    <w:rsid w:val="003828E8"/>
    <w:rsid w:val="00383026"/>
    <w:rsid w:val="00383402"/>
    <w:rsid w:val="003834A3"/>
    <w:rsid w:val="00383669"/>
    <w:rsid w:val="003848E1"/>
    <w:rsid w:val="00385BFF"/>
    <w:rsid w:val="0038627E"/>
    <w:rsid w:val="00387218"/>
    <w:rsid w:val="00390B8C"/>
    <w:rsid w:val="0039136E"/>
    <w:rsid w:val="00391EAB"/>
    <w:rsid w:val="00392431"/>
    <w:rsid w:val="00392C08"/>
    <w:rsid w:val="00392FB5"/>
    <w:rsid w:val="00393728"/>
    <w:rsid w:val="0039465C"/>
    <w:rsid w:val="00395F27"/>
    <w:rsid w:val="00396847"/>
    <w:rsid w:val="003973B4"/>
    <w:rsid w:val="003976ED"/>
    <w:rsid w:val="00397A59"/>
    <w:rsid w:val="00397CAE"/>
    <w:rsid w:val="003A038D"/>
    <w:rsid w:val="003A12C1"/>
    <w:rsid w:val="003A274A"/>
    <w:rsid w:val="003A33FF"/>
    <w:rsid w:val="003A40A8"/>
    <w:rsid w:val="003A4147"/>
    <w:rsid w:val="003A4558"/>
    <w:rsid w:val="003A7857"/>
    <w:rsid w:val="003B4359"/>
    <w:rsid w:val="003B49C4"/>
    <w:rsid w:val="003B4D6E"/>
    <w:rsid w:val="003B4EA3"/>
    <w:rsid w:val="003B764E"/>
    <w:rsid w:val="003B7DE0"/>
    <w:rsid w:val="003C1014"/>
    <w:rsid w:val="003C2343"/>
    <w:rsid w:val="003C2529"/>
    <w:rsid w:val="003C4D04"/>
    <w:rsid w:val="003C7564"/>
    <w:rsid w:val="003D0719"/>
    <w:rsid w:val="003D0DFB"/>
    <w:rsid w:val="003D145D"/>
    <w:rsid w:val="003D4576"/>
    <w:rsid w:val="003E0EAC"/>
    <w:rsid w:val="003E17C7"/>
    <w:rsid w:val="003E31E4"/>
    <w:rsid w:val="003E38EA"/>
    <w:rsid w:val="003E3B60"/>
    <w:rsid w:val="003E4EC4"/>
    <w:rsid w:val="003E64B2"/>
    <w:rsid w:val="003F103A"/>
    <w:rsid w:val="003F20D8"/>
    <w:rsid w:val="003F57F5"/>
    <w:rsid w:val="003F6160"/>
    <w:rsid w:val="003F70CC"/>
    <w:rsid w:val="003F7526"/>
    <w:rsid w:val="004000D8"/>
    <w:rsid w:val="004018CD"/>
    <w:rsid w:val="00402F72"/>
    <w:rsid w:val="00403D35"/>
    <w:rsid w:val="004046E1"/>
    <w:rsid w:val="00405537"/>
    <w:rsid w:val="00410556"/>
    <w:rsid w:val="00410779"/>
    <w:rsid w:val="00410910"/>
    <w:rsid w:val="00410E66"/>
    <w:rsid w:val="0041111E"/>
    <w:rsid w:val="00413634"/>
    <w:rsid w:val="0041443C"/>
    <w:rsid w:val="004155D8"/>
    <w:rsid w:val="0041614A"/>
    <w:rsid w:val="00416B73"/>
    <w:rsid w:val="004179C8"/>
    <w:rsid w:val="00420242"/>
    <w:rsid w:val="00420349"/>
    <w:rsid w:val="00421878"/>
    <w:rsid w:val="004232AD"/>
    <w:rsid w:val="00423588"/>
    <w:rsid w:val="00426FC9"/>
    <w:rsid w:val="00427415"/>
    <w:rsid w:val="0043041A"/>
    <w:rsid w:val="004317A5"/>
    <w:rsid w:val="00435437"/>
    <w:rsid w:val="00435B91"/>
    <w:rsid w:val="00435BDF"/>
    <w:rsid w:val="00435E07"/>
    <w:rsid w:val="004372CF"/>
    <w:rsid w:val="00441703"/>
    <w:rsid w:val="00441D7C"/>
    <w:rsid w:val="004452A4"/>
    <w:rsid w:val="004457AD"/>
    <w:rsid w:val="004466E6"/>
    <w:rsid w:val="0044730A"/>
    <w:rsid w:val="004501A0"/>
    <w:rsid w:val="00455B99"/>
    <w:rsid w:val="004565E0"/>
    <w:rsid w:val="00457F44"/>
    <w:rsid w:val="00460476"/>
    <w:rsid w:val="00463E57"/>
    <w:rsid w:val="004643A9"/>
    <w:rsid w:val="004659A1"/>
    <w:rsid w:val="004671A9"/>
    <w:rsid w:val="00472AC9"/>
    <w:rsid w:val="00472CE9"/>
    <w:rsid w:val="004734C8"/>
    <w:rsid w:val="00473BCC"/>
    <w:rsid w:val="00473E54"/>
    <w:rsid w:val="00474C6E"/>
    <w:rsid w:val="004760F3"/>
    <w:rsid w:val="004761CB"/>
    <w:rsid w:val="00476869"/>
    <w:rsid w:val="00480540"/>
    <w:rsid w:val="00480FD7"/>
    <w:rsid w:val="004811C8"/>
    <w:rsid w:val="004838F3"/>
    <w:rsid w:val="00484BBD"/>
    <w:rsid w:val="00485107"/>
    <w:rsid w:val="0048568D"/>
    <w:rsid w:val="0048591D"/>
    <w:rsid w:val="00486C14"/>
    <w:rsid w:val="00487AAD"/>
    <w:rsid w:val="0049098B"/>
    <w:rsid w:val="00490D16"/>
    <w:rsid w:val="00492A24"/>
    <w:rsid w:val="004944F9"/>
    <w:rsid w:val="004949E4"/>
    <w:rsid w:val="00496DF5"/>
    <w:rsid w:val="004A0EE1"/>
    <w:rsid w:val="004A133B"/>
    <w:rsid w:val="004A3EC3"/>
    <w:rsid w:val="004A4574"/>
    <w:rsid w:val="004A67B5"/>
    <w:rsid w:val="004B003F"/>
    <w:rsid w:val="004B0EDE"/>
    <w:rsid w:val="004B0F8B"/>
    <w:rsid w:val="004B1392"/>
    <w:rsid w:val="004B37FC"/>
    <w:rsid w:val="004B37FD"/>
    <w:rsid w:val="004B61C9"/>
    <w:rsid w:val="004B6655"/>
    <w:rsid w:val="004C1305"/>
    <w:rsid w:val="004C165B"/>
    <w:rsid w:val="004C2564"/>
    <w:rsid w:val="004C44C6"/>
    <w:rsid w:val="004C45A1"/>
    <w:rsid w:val="004C5104"/>
    <w:rsid w:val="004C5580"/>
    <w:rsid w:val="004C5C2D"/>
    <w:rsid w:val="004C6705"/>
    <w:rsid w:val="004C72CA"/>
    <w:rsid w:val="004D10FB"/>
    <w:rsid w:val="004D2DC4"/>
    <w:rsid w:val="004D426B"/>
    <w:rsid w:val="004D5979"/>
    <w:rsid w:val="004D6708"/>
    <w:rsid w:val="004E1D2C"/>
    <w:rsid w:val="004E2A6B"/>
    <w:rsid w:val="004E2B43"/>
    <w:rsid w:val="004E4F62"/>
    <w:rsid w:val="004E5693"/>
    <w:rsid w:val="004E5C38"/>
    <w:rsid w:val="004E6E9C"/>
    <w:rsid w:val="004E7AF6"/>
    <w:rsid w:val="004F12BB"/>
    <w:rsid w:val="004F2AB0"/>
    <w:rsid w:val="004F3293"/>
    <w:rsid w:val="004F4439"/>
    <w:rsid w:val="004F73D7"/>
    <w:rsid w:val="004F7CDD"/>
    <w:rsid w:val="00500DFD"/>
    <w:rsid w:val="005020A0"/>
    <w:rsid w:val="0050276D"/>
    <w:rsid w:val="00502FFF"/>
    <w:rsid w:val="005039B4"/>
    <w:rsid w:val="005044E5"/>
    <w:rsid w:val="005048A4"/>
    <w:rsid w:val="00510DEB"/>
    <w:rsid w:val="00512A96"/>
    <w:rsid w:val="005144B9"/>
    <w:rsid w:val="00514B49"/>
    <w:rsid w:val="0051502C"/>
    <w:rsid w:val="005160CA"/>
    <w:rsid w:val="00516A48"/>
    <w:rsid w:val="00517827"/>
    <w:rsid w:val="00520660"/>
    <w:rsid w:val="00520C0C"/>
    <w:rsid w:val="00520F6A"/>
    <w:rsid w:val="0052299F"/>
    <w:rsid w:val="005235A6"/>
    <w:rsid w:val="00525B0A"/>
    <w:rsid w:val="00527E8D"/>
    <w:rsid w:val="00532D95"/>
    <w:rsid w:val="00533110"/>
    <w:rsid w:val="005345CB"/>
    <w:rsid w:val="00534ACF"/>
    <w:rsid w:val="00535E82"/>
    <w:rsid w:val="00536588"/>
    <w:rsid w:val="0053772C"/>
    <w:rsid w:val="00537D9E"/>
    <w:rsid w:val="0054118C"/>
    <w:rsid w:val="005413B8"/>
    <w:rsid w:val="00542840"/>
    <w:rsid w:val="00545A54"/>
    <w:rsid w:val="00545FA4"/>
    <w:rsid w:val="005477D8"/>
    <w:rsid w:val="00547F46"/>
    <w:rsid w:val="00551A7D"/>
    <w:rsid w:val="0055447E"/>
    <w:rsid w:val="005554DA"/>
    <w:rsid w:val="00555900"/>
    <w:rsid w:val="005600C7"/>
    <w:rsid w:val="00560253"/>
    <w:rsid w:val="00561EEE"/>
    <w:rsid w:val="0056362B"/>
    <w:rsid w:val="005666CB"/>
    <w:rsid w:val="00566D8A"/>
    <w:rsid w:val="00567235"/>
    <w:rsid w:val="00570A23"/>
    <w:rsid w:val="00570B53"/>
    <w:rsid w:val="00573D02"/>
    <w:rsid w:val="00573D75"/>
    <w:rsid w:val="00573E5C"/>
    <w:rsid w:val="005744BA"/>
    <w:rsid w:val="00574537"/>
    <w:rsid w:val="00576FA9"/>
    <w:rsid w:val="0057787C"/>
    <w:rsid w:val="00577F37"/>
    <w:rsid w:val="00580F98"/>
    <w:rsid w:val="005839BB"/>
    <w:rsid w:val="005843AE"/>
    <w:rsid w:val="00587802"/>
    <w:rsid w:val="00590EC1"/>
    <w:rsid w:val="00591183"/>
    <w:rsid w:val="00595534"/>
    <w:rsid w:val="0059722F"/>
    <w:rsid w:val="005A0C50"/>
    <w:rsid w:val="005A2B44"/>
    <w:rsid w:val="005A33ED"/>
    <w:rsid w:val="005A3B07"/>
    <w:rsid w:val="005A41D2"/>
    <w:rsid w:val="005A4556"/>
    <w:rsid w:val="005B10D1"/>
    <w:rsid w:val="005B58B7"/>
    <w:rsid w:val="005B6904"/>
    <w:rsid w:val="005C40A6"/>
    <w:rsid w:val="005C7D3A"/>
    <w:rsid w:val="005D25BC"/>
    <w:rsid w:val="005D2B7E"/>
    <w:rsid w:val="005D4016"/>
    <w:rsid w:val="005D5A05"/>
    <w:rsid w:val="005D6459"/>
    <w:rsid w:val="005D78DC"/>
    <w:rsid w:val="005E0936"/>
    <w:rsid w:val="005E0C24"/>
    <w:rsid w:val="005E16A8"/>
    <w:rsid w:val="005E222B"/>
    <w:rsid w:val="005E23AA"/>
    <w:rsid w:val="005E24EB"/>
    <w:rsid w:val="005E42A0"/>
    <w:rsid w:val="005E4421"/>
    <w:rsid w:val="005E4B3D"/>
    <w:rsid w:val="005F038C"/>
    <w:rsid w:val="005F0FDF"/>
    <w:rsid w:val="005F10D9"/>
    <w:rsid w:val="005F30ED"/>
    <w:rsid w:val="005F3FF5"/>
    <w:rsid w:val="005F60B1"/>
    <w:rsid w:val="005F6A47"/>
    <w:rsid w:val="005F7CE4"/>
    <w:rsid w:val="0060022F"/>
    <w:rsid w:val="0060158B"/>
    <w:rsid w:val="00601BDD"/>
    <w:rsid w:val="00602E67"/>
    <w:rsid w:val="00602F50"/>
    <w:rsid w:val="00604A7E"/>
    <w:rsid w:val="0060666F"/>
    <w:rsid w:val="00610019"/>
    <w:rsid w:val="006113A8"/>
    <w:rsid w:val="00612E4C"/>
    <w:rsid w:val="00616209"/>
    <w:rsid w:val="00616D9F"/>
    <w:rsid w:val="00617D61"/>
    <w:rsid w:val="00620385"/>
    <w:rsid w:val="0062083C"/>
    <w:rsid w:val="00622286"/>
    <w:rsid w:val="0062277A"/>
    <w:rsid w:val="00622B9E"/>
    <w:rsid w:val="0062431F"/>
    <w:rsid w:val="00624CFD"/>
    <w:rsid w:val="00625292"/>
    <w:rsid w:val="00627342"/>
    <w:rsid w:val="00631AEA"/>
    <w:rsid w:val="00631F1B"/>
    <w:rsid w:val="00632BE7"/>
    <w:rsid w:val="00636228"/>
    <w:rsid w:val="00637014"/>
    <w:rsid w:val="00637D10"/>
    <w:rsid w:val="00641FC7"/>
    <w:rsid w:val="00644073"/>
    <w:rsid w:val="00644D6B"/>
    <w:rsid w:val="00644D8F"/>
    <w:rsid w:val="00645B11"/>
    <w:rsid w:val="00647B9E"/>
    <w:rsid w:val="006527E3"/>
    <w:rsid w:val="00657953"/>
    <w:rsid w:val="0066061F"/>
    <w:rsid w:val="00660751"/>
    <w:rsid w:val="00661E43"/>
    <w:rsid w:val="00662B3F"/>
    <w:rsid w:val="00663DA6"/>
    <w:rsid w:val="006644B1"/>
    <w:rsid w:val="00667646"/>
    <w:rsid w:val="0067056E"/>
    <w:rsid w:val="006707EC"/>
    <w:rsid w:val="00671627"/>
    <w:rsid w:val="00672BE6"/>
    <w:rsid w:val="0067386D"/>
    <w:rsid w:val="0067522A"/>
    <w:rsid w:val="00675D4D"/>
    <w:rsid w:val="00675ECB"/>
    <w:rsid w:val="00681F9F"/>
    <w:rsid w:val="00682469"/>
    <w:rsid w:val="00682CBF"/>
    <w:rsid w:val="00683823"/>
    <w:rsid w:val="006843D2"/>
    <w:rsid w:val="006859CC"/>
    <w:rsid w:val="00686AC5"/>
    <w:rsid w:val="00686FA2"/>
    <w:rsid w:val="006911BF"/>
    <w:rsid w:val="006A1BE7"/>
    <w:rsid w:val="006A3AB5"/>
    <w:rsid w:val="006A4391"/>
    <w:rsid w:val="006A4490"/>
    <w:rsid w:val="006A46BC"/>
    <w:rsid w:val="006A4A22"/>
    <w:rsid w:val="006A4D05"/>
    <w:rsid w:val="006A664A"/>
    <w:rsid w:val="006A6C2C"/>
    <w:rsid w:val="006A75C2"/>
    <w:rsid w:val="006B0B7A"/>
    <w:rsid w:val="006B1200"/>
    <w:rsid w:val="006B2725"/>
    <w:rsid w:val="006B3D24"/>
    <w:rsid w:val="006B6921"/>
    <w:rsid w:val="006C00A8"/>
    <w:rsid w:val="006C09E7"/>
    <w:rsid w:val="006C26E4"/>
    <w:rsid w:val="006C314A"/>
    <w:rsid w:val="006C4181"/>
    <w:rsid w:val="006C52B6"/>
    <w:rsid w:val="006C746F"/>
    <w:rsid w:val="006C7C11"/>
    <w:rsid w:val="006D02B6"/>
    <w:rsid w:val="006D0318"/>
    <w:rsid w:val="006D31D2"/>
    <w:rsid w:val="006D4A53"/>
    <w:rsid w:val="006D4F21"/>
    <w:rsid w:val="006D698C"/>
    <w:rsid w:val="006E1CEA"/>
    <w:rsid w:val="006E3A26"/>
    <w:rsid w:val="006E53CB"/>
    <w:rsid w:val="006F0EBD"/>
    <w:rsid w:val="006F18D7"/>
    <w:rsid w:val="006F2652"/>
    <w:rsid w:val="006F361E"/>
    <w:rsid w:val="006F3EDF"/>
    <w:rsid w:val="006F4FF4"/>
    <w:rsid w:val="006F520B"/>
    <w:rsid w:val="006F7488"/>
    <w:rsid w:val="006F7E50"/>
    <w:rsid w:val="007007CD"/>
    <w:rsid w:val="00705D1F"/>
    <w:rsid w:val="00706326"/>
    <w:rsid w:val="00707562"/>
    <w:rsid w:val="00710AD6"/>
    <w:rsid w:val="0071279E"/>
    <w:rsid w:val="00712CDC"/>
    <w:rsid w:val="007130E5"/>
    <w:rsid w:val="007134C5"/>
    <w:rsid w:val="007148DA"/>
    <w:rsid w:val="00714C52"/>
    <w:rsid w:val="00716B24"/>
    <w:rsid w:val="007174A6"/>
    <w:rsid w:val="0072065F"/>
    <w:rsid w:val="00722253"/>
    <w:rsid w:val="0072244D"/>
    <w:rsid w:val="00722475"/>
    <w:rsid w:val="00722CC8"/>
    <w:rsid w:val="0072319B"/>
    <w:rsid w:val="00723FE9"/>
    <w:rsid w:val="0072446C"/>
    <w:rsid w:val="0072582D"/>
    <w:rsid w:val="007324BE"/>
    <w:rsid w:val="00734125"/>
    <w:rsid w:val="00735F07"/>
    <w:rsid w:val="00737152"/>
    <w:rsid w:val="00737C98"/>
    <w:rsid w:val="00740A78"/>
    <w:rsid w:val="007411F1"/>
    <w:rsid w:val="0074134F"/>
    <w:rsid w:val="00742846"/>
    <w:rsid w:val="00742ECF"/>
    <w:rsid w:val="00742F5C"/>
    <w:rsid w:val="007467DC"/>
    <w:rsid w:val="00746BF5"/>
    <w:rsid w:val="00752279"/>
    <w:rsid w:val="007525A4"/>
    <w:rsid w:val="00752BA1"/>
    <w:rsid w:val="00753725"/>
    <w:rsid w:val="0075479F"/>
    <w:rsid w:val="00754CBC"/>
    <w:rsid w:val="00756E75"/>
    <w:rsid w:val="00757CAB"/>
    <w:rsid w:val="00760995"/>
    <w:rsid w:val="00762772"/>
    <w:rsid w:val="00764B99"/>
    <w:rsid w:val="00766DC6"/>
    <w:rsid w:val="0077081F"/>
    <w:rsid w:val="0077119B"/>
    <w:rsid w:val="00773C1B"/>
    <w:rsid w:val="007744E8"/>
    <w:rsid w:val="00775540"/>
    <w:rsid w:val="00777D88"/>
    <w:rsid w:val="00780D18"/>
    <w:rsid w:val="00780FFC"/>
    <w:rsid w:val="00782B79"/>
    <w:rsid w:val="0078366C"/>
    <w:rsid w:val="00783773"/>
    <w:rsid w:val="007842B1"/>
    <w:rsid w:val="007855D0"/>
    <w:rsid w:val="0078612D"/>
    <w:rsid w:val="00790822"/>
    <w:rsid w:val="00790A3C"/>
    <w:rsid w:val="0079110F"/>
    <w:rsid w:val="007922FA"/>
    <w:rsid w:val="007923B5"/>
    <w:rsid w:val="007936B1"/>
    <w:rsid w:val="00794A22"/>
    <w:rsid w:val="00794F07"/>
    <w:rsid w:val="00796C01"/>
    <w:rsid w:val="00797AE3"/>
    <w:rsid w:val="007A2AE3"/>
    <w:rsid w:val="007A4D1B"/>
    <w:rsid w:val="007B17B0"/>
    <w:rsid w:val="007B1953"/>
    <w:rsid w:val="007B42BC"/>
    <w:rsid w:val="007B5888"/>
    <w:rsid w:val="007C2CFB"/>
    <w:rsid w:val="007C320E"/>
    <w:rsid w:val="007C55CA"/>
    <w:rsid w:val="007C662F"/>
    <w:rsid w:val="007C67AF"/>
    <w:rsid w:val="007C76BC"/>
    <w:rsid w:val="007C7A0B"/>
    <w:rsid w:val="007D106B"/>
    <w:rsid w:val="007D1C64"/>
    <w:rsid w:val="007D3455"/>
    <w:rsid w:val="007D389E"/>
    <w:rsid w:val="007D3C8B"/>
    <w:rsid w:val="007D491C"/>
    <w:rsid w:val="007D54D2"/>
    <w:rsid w:val="007D6583"/>
    <w:rsid w:val="007D6762"/>
    <w:rsid w:val="007E0945"/>
    <w:rsid w:val="007E3440"/>
    <w:rsid w:val="007E47F8"/>
    <w:rsid w:val="007E783D"/>
    <w:rsid w:val="007E7ED9"/>
    <w:rsid w:val="007F00B8"/>
    <w:rsid w:val="007F2966"/>
    <w:rsid w:val="007F2E74"/>
    <w:rsid w:val="007F37F5"/>
    <w:rsid w:val="007F504D"/>
    <w:rsid w:val="007F5B04"/>
    <w:rsid w:val="007F65D6"/>
    <w:rsid w:val="007F7B03"/>
    <w:rsid w:val="007F7B7C"/>
    <w:rsid w:val="007F7C20"/>
    <w:rsid w:val="008037A6"/>
    <w:rsid w:val="00805969"/>
    <w:rsid w:val="00805F69"/>
    <w:rsid w:val="00807405"/>
    <w:rsid w:val="00810285"/>
    <w:rsid w:val="0081042C"/>
    <w:rsid w:val="0081054B"/>
    <w:rsid w:val="008115A2"/>
    <w:rsid w:val="00811E7B"/>
    <w:rsid w:val="00813C77"/>
    <w:rsid w:val="00815E5C"/>
    <w:rsid w:val="00816688"/>
    <w:rsid w:val="00817773"/>
    <w:rsid w:val="00820C0C"/>
    <w:rsid w:val="008213AE"/>
    <w:rsid w:val="00821D9C"/>
    <w:rsid w:val="008239AC"/>
    <w:rsid w:val="008265DD"/>
    <w:rsid w:val="008268D0"/>
    <w:rsid w:val="00827F6C"/>
    <w:rsid w:val="00830705"/>
    <w:rsid w:val="0083197E"/>
    <w:rsid w:val="00832027"/>
    <w:rsid w:val="0083586C"/>
    <w:rsid w:val="00835A29"/>
    <w:rsid w:val="00836559"/>
    <w:rsid w:val="008373F9"/>
    <w:rsid w:val="00840B7A"/>
    <w:rsid w:val="00841361"/>
    <w:rsid w:val="008416D4"/>
    <w:rsid w:val="008422C9"/>
    <w:rsid w:val="00843B69"/>
    <w:rsid w:val="0084574D"/>
    <w:rsid w:val="00847265"/>
    <w:rsid w:val="00850431"/>
    <w:rsid w:val="00851FF0"/>
    <w:rsid w:val="008521EB"/>
    <w:rsid w:val="00852DCA"/>
    <w:rsid w:val="00853375"/>
    <w:rsid w:val="008564E2"/>
    <w:rsid w:val="00857A5C"/>
    <w:rsid w:val="00860499"/>
    <w:rsid w:val="00860587"/>
    <w:rsid w:val="00860B8B"/>
    <w:rsid w:val="00862499"/>
    <w:rsid w:val="00864742"/>
    <w:rsid w:val="008656A0"/>
    <w:rsid w:val="00865A45"/>
    <w:rsid w:val="008661CE"/>
    <w:rsid w:val="00873AB2"/>
    <w:rsid w:val="00873F64"/>
    <w:rsid w:val="00875F98"/>
    <w:rsid w:val="00876223"/>
    <w:rsid w:val="00876414"/>
    <w:rsid w:val="00877A27"/>
    <w:rsid w:val="00881BF1"/>
    <w:rsid w:val="00882A1D"/>
    <w:rsid w:val="00884032"/>
    <w:rsid w:val="0088457D"/>
    <w:rsid w:val="008850B0"/>
    <w:rsid w:val="0088533C"/>
    <w:rsid w:val="00885AEB"/>
    <w:rsid w:val="00886970"/>
    <w:rsid w:val="00891326"/>
    <w:rsid w:val="008A392D"/>
    <w:rsid w:val="008A59B5"/>
    <w:rsid w:val="008A5F51"/>
    <w:rsid w:val="008A798A"/>
    <w:rsid w:val="008B0D3C"/>
    <w:rsid w:val="008B1F04"/>
    <w:rsid w:val="008B2FC0"/>
    <w:rsid w:val="008B30F0"/>
    <w:rsid w:val="008B37A4"/>
    <w:rsid w:val="008B4350"/>
    <w:rsid w:val="008C1117"/>
    <w:rsid w:val="008C11FE"/>
    <w:rsid w:val="008C1EEA"/>
    <w:rsid w:val="008C3A43"/>
    <w:rsid w:val="008C5416"/>
    <w:rsid w:val="008C73D9"/>
    <w:rsid w:val="008C7B74"/>
    <w:rsid w:val="008D12D9"/>
    <w:rsid w:val="008D152C"/>
    <w:rsid w:val="008D1FB2"/>
    <w:rsid w:val="008D2E4F"/>
    <w:rsid w:val="008D36E7"/>
    <w:rsid w:val="008D3B96"/>
    <w:rsid w:val="008D44A1"/>
    <w:rsid w:val="008D5342"/>
    <w:rsid w:val="008D5399"/>
    <w:rsid w:val="008D59C1"/>
    <w:rsid w:val="008D6FB5"/>
    <w:rsid w:val="008E06FD"/>
    <w:rsid w:val="008E4DFD"/>
    <w:rsid w:val="008E55F1"/>
    <w:rsid w:val="008E561E"/>
    <w:rsid w:val="008E5B06"/>
    <w:rsid w:val="008E63D5"/>
    <w:rsid w:val="008F149B"/>
    <w:rsid w:val="008F1742"/>
    <w:rsid w:val="008F18BA"/>
    <w:rsid w:val="008F4E4B"/>
    <w:rsid w:val="008F577E"/>
    <w:rsid w:val="008F657B"/>
    <w:rsid w:val="008F6BFF"/>
    <w:rsid w:val="00900CAC"/>
    <w:rsid w:val="00902D72"/>
    <w:rsid w:val="00903891"/>
    <w:rsid w:val="00903F7A"/>
    <w:rsid w:val="00905DC1"/>
    <w:rsid w:val="00905EE4"/>
    <w:rsid w:val="009069FD"/>
    <w:rsid w:val="00911126"/>
    <w:rsid w:val="009117FD"/>
    <w:rsid w:val="00913849"/>
    <w:rsid w:val="009165C2"/>
    <w:rsid w:val="00917656"/>
    <w:rsid w:val="009178B2"/>
    <w:rsid w:val="00921DCF"/>
    <w:rsid w:val="00923EB8"/>
    <w:rsid w:val="009259CA"/>
    <w:rsid w:val="009267DB"/>
    <w:rsid w:val="009271D6"/>
    <w:rsid w:val="009308E4"/>
    <w:rsid w:val="00931CB8"/>
    <w:rsid w:val="009331F2"/>
    <w:rsid w:val="009342D3"/>
    <w:rsid w:val="009348CD"/>
    <w:rsid w:val="00934D2C"/>
    <w:rsid w:val="00935117"/>
    <w:rsid w:val="0093518C"/>
    <w:rsid w:val="0093539F"/>
    <w:rsid w:val="009369AD"/>
    <w:rsid w:val="00937F04"/>
    <w:rsid w:val="0094072D"/>
    <w:rsid w:val="009408EE"/>
    <w:rsid w:val="00941D98"/>
    <w:rsid w:val="0094383E"/>
    <w:rsid w:val="00944A18"/>
    <w:rsid w:val="00944D33"/>
    <w:rsid w:val="0094588C"/>
    <w:rsid w:val="009458CA"/>
    <w:rsid w:val="0094745B"/>
    <w:rsid w:val="00947469"/>
    <w:rsid w:val="009503BE"/>
    <w:rsid w:val="00951261"/>
    <w:rsid w:val="00953B18"/>
    <w:rsid w:val="0095797A"/>
    <w:rsid w:val="009605A9"/>
    <w:rsid w:val="00960ACB"/>
    <w:rsid w:val="00961B14"/>
    <w:rsid w:val="00961E7C"/>
    <w:rsid w:val="0096304F"/>
    <w:rsid w:val="0096351E"/>
    <w:rsid w:val="0096481C"/>
    <w:rsid w:val="00972770"/>
    <w:rsid w:val="00972AE3"/>
    <w:rsid w:val="00975017"/>
    <w:rsid w:val="00975B64"/>
    <w:rsid w:val="0097781F"/>
    <w:rsid w:val="00977A5A"/>
    <w:rsid w:val="009808CE"/>
    <w:rsid w:val="00980D09"/>
    <w:rsid w:val="00982B2E"/>
    <w:rsid w:val="00984329"/>
    <w:rsid w:val="0098579A"/>
    <w:rsid w:val="00990679"/>
    <w:rsid w:val="0099176D"/>
    <w:rsid w:val="00991C01"/>
    <w:rsid w:val="009921A3"/>
    <w:rsid w:val="009930F2"/>
    <w:rsid w:val="009943A9"/>
    <w:rsid w:val="00995004"/>
    <w:rsid w:val="00995A39"/>
    <w:rsid w:val="00995E6B"/>
    <w:rsid w:val="009A0448"/>
    <w:rsid w:val="009A158F"/>
    <w:rsid w:val="009A225F"/>
    <w:rsid w:val="009A24D4"/>
    <w:rsid w:val="009A32B6"/>
    <w:rsid w:val="009A3D16"/>
    <w:rsid w:val="009A484C"/>
    <w:rsid w:val="009A537C"/>
    <w:rsid w:val="009A565C"/>
    <w:rsid w:val="009A56AC"/>
    <w:rsid w:val="009A5C86"/>
    <w:rsid w:val="009A60A2"/>
    <w:rsid w:val="009B089D"/>
    <w:rsid w:val="009B18CF"/>
    <w:rsid w:val="009B2CE9"/>
    <w:rsid w:val="009B2D6C"/>
    <w:rsid w:val="009B2F3A"/>
    <w:rsid w:val="009B3654"/>
    <w:rsid w:val="009B4935"/>
    <w:rsid w:val="009B4E6E"/>
    <w:rsid w:val="009B538A"/>
    <w:rsid w:val="009B577F"/>
    <w:rsid w:val="009B7268"/>
    <w:rsid w:val="009C0EE6"/>
    <w:rsid w:val="009C2144"/>
    <w:rsid w:val="009C4538"/>
    <w:rsid w:val="009C6813"/>
    <w:rsid w:val="009C759C"/>
    <w:rsid w:val="009C7DD2"/>
    <w:rsid w:val="009D0266"/>
    <w:rsid w:val="009D2B17"/>
    <w:rsid w:val="009D39A4"/>
    <w:rsid w:val="009D3AA0"/>
    <w:rsid w:val="009D4163"/>
    <w:rsid w:val="009D6038"/>
    <w:rsid w:val="009D6EB9"/>
    <w:rsid w:val="009D73DD"/>
    <w:rsid w:val="009E337E"/>
    <w:rsid w:val="009E4CE2"/>
    <w:rsid w:val="009E5313"/>
    <w:rsid w:val="009E536A"/>
    <w:rsid w:val="009E7417"/>
    <w:rsid w:val="009F07F2"/>
    <w:rsid w:val="009F681C"/>
    <w:rsid w:val="009F7729"/>
    <w:rsid w:val="00A02673"/>
    <w:rsid w:val="00A0389F"/>
    <w:rsid w:val="00A03C71"/>
    <w:rsid w:val="00A04B3C"/>
    <w:rsid w:val="00A069A1"/>
    <w:rsid w:val="00A06FBC"/>
    <w:rsid w:val="00A125A1"/>
    <w:rsid w:val="00A1265F"/>
    <w:rsid w:val="00A14A52"/>
    <w:rsid w:val="00A1679F"/>
    <w:rsid w:val="00A17064"/>
    <w:rsid w:val="00A205D3"/>
    <w:rsid w:val="00A20A79"/>
    <w:rsid w:val="00A20D74"/>
    <w:rsid w:val="00A229BB"/>
    <w:rsid w:val="00A22C73"/>
    <w:rsid w:val="00A24C9D"/>
    <w:rsid w:val="00A24D8E"/>
    <w:rsid w:val="00A26901"/>
    <w:rsid w:val="00A27CEA"/>
    <w:rsid w:val="00A30DE8"/>
    <w:rsid w:val="00A31516"/>
    <w:rsid w:val="00A322C8"/>
    <w:rsid w:val="00A348FE"/>
    <w:rsid w:val="00A35DBE"/>
    <w:rsid w:val="00A36F99"/>
    <w:rsid w:val="00A37606"/>
    <w:rsid w:val="00A37F15"/>
    <w:rsid w:val="00A40351"/>
    <w:rsid w:val="00A40816"/>
    <w:rsid w:val="00A4460C"/>
    <w:rsid w:val="00A44BC6"/>
    <w:rsid w:val="00A51834"/>
    <w:rsid w:val="00A52265"/>
    <w:rsid w:val="00A54072"/>
    <w:rsid w:val="00A56C2D"/>
    <w:rsid w:val="00A61597"/>
    <w:rsid w:val="00A616C4"/>
    <w:rsid w:val="00A6180C"/>
    <w:rsid w:val="00A61943"/>
    <w:rsid w:val="00A61D95"/>
    <w:rsid w:val="00A627BA"/>
    <w:rsid w:val="00A631E0"/>
    <w:rsid w:val="00A64137"/>
    <w:rsid w:val="00A64D33"/>
    <w:rsid w:val="00A64E49"/>
    <w:rsid w:val="00A65BBD"/>
    <w:rsid w:val="00A66E89"/>
    <w:rsid w:val="00A66F32"/>
    <w:rsid w:val="00A708B5"/>
    <w:rsid w:val="00A71614"/>
    <w:rsid w:val="00A72C78"/>
    <w:rsid w:val="00A8180B"/>
    <w:rsid w:val="00A82047"/>
    <w:rsid w:val="00A83F78"/>
    <w:rsid w:val="00A86B5E"/>
    <w:rsid w:val="00A86FDB"/>
    <w:rsid w:val="00A8732C"/>
    <w:rsid w:val="00A874B1"/>
    <w:rsid w:val="00A875CA"/>
    <w:rsid w:val="00A90027"/>
    <w:rsid w:val="00A91D80"/>
    <w:rsid w:val="00A920A1"/>
    <w:rsid w:val="00A92EFC"/>
    <w:rsid w:val="00A968CC"/>
    <w:rsid w:val="00A96975"/>
    <w:rsid w:val="00AA043F"/>
    <w:rsid w:val="00AA095F"/>
    <w:rsid w:val="00AA4BA4"/>
    <w:rsid w:val="00AA4E36"/>
    <w:rsid w:val="00AA5856"/>
    <w:rsid w:val="00AA7076"/>
    <w:rsid w:val="00AA7F99"/>
    <w:rsid w:val="00AB1EA2"/>
    <w:rsid w:val="00AB24BE"/>
    <w:rsid w:val="00AB3017"/>
    <w:rsid w:val="00AB74AA"/>
    <w:rsid w:val="00AC0449"/>
    <w:rsid w:val="00AC0C0B"/>
    <w:rsid w:val="00AC167D"/>
    <w:rsid w:val="00AC1A06"/>
    <w:rsid w:val="00AC3981"/>
    <w:rsid w:val="00AC4D0E"/>
    <w:rsid w:val="00AC56E1"/>
    <w:rsid w:val="00AC62BD"/>
    <w:rsid w:val="00AC77F0"/>
    <w:rsid w:val="00AC7C2D"/>
    <w:rsid w:val="00AD0516"/>
    <w:rsid w:val="00AD1692"/>
    <w:rsid w:val="00AD1988"/>
    <w:rsid w:val="00AD260B"/>
    <w:rsid w:val="00AD6BF1"/>
    <w:rsid w:val="00AD72FB"/>
    <w:rsid w:val="00AD7F07"/>
    <w:rsid w:val="00AE1686"/>
    <w:rsid w:val="00AE1C7B"/>
    <w:rsid w:val="00AE2AF6"/>
    <w:rsid w:val="00AE3297"/>
    <w:rsid w:val="00AE4A58"/>
    <w:rsid w:val="00AE5103"/>
    <w:rsid w:val="00AE7DD1"/>
    <w:rsid w:val="00AE7F3A"/>
    <w:rsid w:val="00AF1593"/>
    <w:rsid w:val="00AF631C"/>
    <w:rsid w:val="00B001A4"/>
    <w:rsid w:val="00B00BB1"/>
    <w:rsid w:val="00B024C4"/>
    <w:rsid w:val="00B03A1B"/>
    <w:rsid w:val="00B03A7C"/>
    <w:rsid w:val="00B045F5"/>
    <w:rsid w:val="00B05968"/>
    <w:rsid w:val="00B0640F"/>
    <w:rsid w:val="00B07A0D"/>
    <w:rsid w:val="00B1110A"/>
    <w:rsid w:val="00B11130"/>
    <w:rsid w:val="00B11C19"/>
    <w:rsid w:val="00B14BE8"/>
    <w:rsid w:val="00B15B1A"/>
    <w:rsid w:val="00B160DE"/>
    <w:rsid w:val="00B16BAA"/>
    <w:rsid w:val="00B16CF0"/>
    <w:rsid w:val="00B224E6"/>
    <w:rsid w:val="00B264B4"/>
    <w:rsid w:val="00B27610"/>
    <w:rsid w:val="00B30843"/>
    <w:rsid w:val="00B31305"/>
    <w:rsid w:val="00B3170E"/>
    <w:rsid w:val="00B34816"/>
    <w:rsid w:val="00B3690B"/>
    <w:rsid w:val="00B369BF"/>
    <w:rsid w:val="00B37787"/>
    <w:rsid w:val="00B37A5B"/>
    <w:rsid w:val="00B40113"/>
    <w:rsid w:val="00B4051A"/>
    <w:rsid w:val="00B40574"/>
    <w:rsid w:val="00B41E51"/>
    <w:rsid w:val="00B4570B"/>
    <w:rsid w:val="00B46075"/>
    <w:rsid w:val="00B53515"/>
    <w:rsid w:val="00B53A67"/>
    <w:rsid w:val="00B55858"/>
    <w:rsid w:val="00B56131"/>
    <w:rsid w:val="00B5651D"/>
    <w:rsid w:val="00B56E24"/>
    <w:rsid w:val="00B5772C"/>
    <w:rsid w:val="00B61F58"/>
    <w:rsid w:val="00B63D86"/>
    <w:rsid w:val="00B66D1B"/>
    <w:rsid w:val="00B71272"/>
    <w:rsid w:val="00B72039"/>
    <w:rsid w:val="00B72174"/>
    <w:rsid w:val="00B72226"/>
    <w:rsid w:val="00B7261B"/>
    <w:rsid w:val="00B729AD"/>
    <w:rsid w:val="00B73400"/>
    <w:rsid w:val="00B7568D"/>
    <w:rsid w:val="00B75AF1"/>
    <w:rsid w:val="00B76299"/>
    <w:rsid w:val="00B770EB"/>
    <w:rsid w:val="00B83D25"/>
    <w:rsid w:val="00B84A0F"/>
    <w:rsid w:val="00B861BB"/>
    <w:rsid w:val="00B87A6E"/>
    <w:rsid w:val="00B87C50"/>
    <w:rsid w:val="00B87EA6"/>
    <w:rsid w:val="00B901E2"/>
    <w:rsid w:val="00B90599"/>
    <w:rsid w:val="00B90A3C"/>
    <w:rsid w:val="00B92064"/>
    <w:rsid w:val="00B949F9"/>
    <w:rsid w:val="00B95A01"/>
    <w:rsid w:val="00B9613E"/>
    <w:rsid w:val="00BA1058"/>
    <w:rsid w:val="00BA26F8"/>
    <w:rsid w:val="00BA4EB0"/>
    <w:rsid w:val="00BA6023"/>
    <w:rsid w:val="00BA6727"/>
    <w:rsid w:val="00BB0688"/>
    <w:rsid w:val="00BB1B9B"/>
    <w:rsid w:val="00BB2CE3"/>
    <w:rsid w:val="00BB3B1E"/>
    <w:rsid w:val="00BB442F"/>
    <w:rsid w:val="00BB4676"/>
    <w:rsid w:val="00BB4DE1"/>
    <w:rsid w:val="00BB7668"/>
    <w:rsid w:val="00BB7768"/>
    <w:rsid w:val="00BB78BA"/>
    <w:rsid w:val="00BC35E0"/>
    <w:rsid w:val="00BC55F2"/>
    <w:rsid w:val="00BC6D11"/>
    <w:rsid w:val="00BC7F1E"/>
    <w:rsid w:val="00BD049E"/>
    <w:rsid w:val="00BD09CB"/>
    <w:rsid w:val="00BD09D1"/>
    <w:rsid w:val="00BD0F13"/>
    <w:rsid w:val="00BD2A1B"/>
    <w:rsid w:val="00BD3B08"/>
    <w:rsid w:val="00BD5B24"/>
    <w:rsid w:val="00BD6458"/>
    <w:rsid w:val="00BD66C9"/>
    <w:rsid w:val="00BD76CB"/>
    <w:rsid w:val="00BE0220"/>
    <w:rsid w:val="00BE0CE4"/>
    <w:rsid w:val="00BE162F"/>
    <w:rsid w:val="00BE263A"/>
    <w:rsid w:val="00BE29AA"/>
    <w:rsid w:val="00BE2D49"/>
    <w:rsid w:val="00BE2FA3"/>
    <w:rsid w:val="00BE35DC"/>
    <w:rsid w:val="00BE3C19"/>
    <w:rsid w:val="00BE4B02"/>
    <w:rsid w:val="00BF304C"/>
    <w:rsid w:val="00BF3990"/>
    <w:rsid w:val="00BF4F7B"/>
    <w:rsid w:val="00BF652F"/>
    <w:rsid w:val="00BF7536"/>
    <w:rsid w:val="00C013B0"/>
    <w:rsid w:val="00C019EE"/>
    <w:rsid w:val="00C02F8C"/>
    <w:rsid w:val="00C0331C"/>
    <w:rsid w:val="00C036C0"/>
    <w:rsid w:val="00C046DC"/>
    <w:rsid w:val="00C04DF3"/>
    <w:rsid w:val="00C04E6B"/>
    <w:rsid w:val="00C05DBC"/>
    <w:rsid w:val="00C10636"/>
    <w:rsid w:val="00C10EB3"/>
    <w:rsid w:val="00C12C80"/>
    <w:rsid w:val="00C131D8"/>
    <w:rsid w:val="00C14F81"/>
    <w:rsid w:val="00C1595D"/>
    <w:rsid w:val="00C172D1"/>
    <w:rsid w:val="00C20486"/>
    <w:rsid w:val="00C21E07"/>
    <w:rsid w:val="00C22213"/>
    <w:rsid w:val="00C264E2"/>
    <w:rsid w:val="00C26CFF"/>
    <w:rsid w:val="00C30131"/>
    <w:rsid w:val="00C30D5B"/>
    <w:rsid w:val="00C3107D"/>
    <w:rsid w:val="00C310E8"/>
    <w:rsid w:val="00C3149C"/>
    <w:rsid w:val="00C369A0"/>
    <w:rsid w:val="00C379B7"/>
    <w:rsid w:val="00C37CF7"/>
    <w:rsid w:val="00C42473"/>
    <w:rsid w:val="00C451B9"/>
    <w:rsid w:val="00C45D49"/>
    <w:rsid w:val="00C45D82"/>
    <w:rsid w:val="00C469AB"/>
    <w:rsid w:val="00C47177"/>
    <w:rsid w:val="00C4747D"/>
    <w:rsid w:val="00C475B0"/>
    <w:rsid w:val="00C505E8"/>
    <w:rsid w:val="00C510A8"/>
    <w:rsid w:val="00C510DF"/>
    <w:rsid w:val="00C520E2"/>
    <w:rsid w:val="00C527CC"/>
    <w:rsid w:val="00C5710B"/>
    <w:rsid w:val="00C57D76"/>
    <w:rsid w:val="00C60CEB"/>
    <w:rsid w:val="00C615BF"/>
    <w:rsid w:val="00C6236E"/>
    <w:rsid w:val="00C62808"/>
    <w:rsid w:val="00C62B5C"/>
    <w:rsid w:val="00C6417E"/>
    <w:rsid w:val="00C64762"/>
    <w:rsid w:val="00C65CA2"/>
    <w:rsid w:val="00C701DF"/>
    <w:rsid w:val="00C71EE3"/>
    <w:rsid w:val="00C71EFB"/>
    <w:rsid w:val="00C7538E"/>
    <w:rsid w:val="00C76184"/>
    <w:rsid w:val="00C76245"/>
    <w:rsid w:val="00C769B4"/>
    <w:rsid w:val="00C76BB5"/>
    <w:rsid w:val="00C77C3C"/>
    <w:rsid w:val="00C808BC"/>
    <w:rsid w:val="00C80E1F"/>
    <w:rsid w:val="00C80F68"/>
    <w:rsid w:val="00C82978"/>
    <w:rsid w:val="00C8416D"/>
    <w:rsid w:val="00C84641"/>
    <w:rsid w:val="00C93B4F"/>
    <w:rsid w:val="00C95D8A"/>
    <w:rsid w:val="00C95F4E"/>
    <w:rsid w:val="00C9632D"/>
    <w:rsid w:val="00C96922"/>
    <w:rsid w:val="00CA152F"/>
    <w:rsid w:val="00CA176B"/>
    <w:rsid w:val="00CA2FB9"/>
    <w:rsid w:val="00CA3431"/>
    <w:rsid w:val="00CA4E8A"/>
    <w:rsid w:val="00CA6B3F"/>
    <w:rsid w:val="00CB00A8"/>
    <w:rsid w:val="00CB0696"/>
    <w:rsid w:val="00CB33C9"/>
    <w:rsid w:val="00CB5B8F"/>
    <w:rsid w:val="00CB5CBC"/>
    <w:rsid w:val="00CB736B"/>
    <w:rsid w:val="00CC1C63"/>
    <w:rsid w:val="00CC5135"/>
    <w:rsid w:val="00CC6DF2"/>
    <w:rsid w:val="00CD04CD"/>
    <w:rsid w:val="00CD07A8"/>
    <w:rsid w:val="00CD2A89"/>
    <w:rsid w:val="00CD53E0"/>
    <w:rsid w:val="00CE0434"/>
    <w:rsid w:val="00CE1D3C"/>
    <w:rsid w:val="00CE6572"/>
    <w:rsid w:val="00CE7571"/>
    <w:rsid w:val="00CF35B7"/>
    <w:rsid w:val="00CF464C"/>
    <w:rsid w:val="00CF649E"/>
    <w:rsid w:val="00D01827"/>
    <w:rsid w:val="00D02DC9"/>
    <w:rsid w:val="00D02FD0"/>
    <w:rsid w:val="00D046B7"/>
    <w:rsid w:val="00D053F7"/>
    <w:rsid w:val="00D056E3"/>
    <w:rsid w:val="00D060FD"/>
    <w:rsid w:val="00D06426"/>
    <w:rsid w:val="00D07381"/>
    <w:rsid w:val="00D12D45"/>
    <w:rsid w:val="00D15BE4"/>
    <w:rsid w:val="00D17B09"/>
    <w:rsid w:val="00D2071F"/>
    <w:rsid w:val="00D20996"/>
    <w:rsid w:val="00D20F69"/>
    <w:rsid w:val="00D225B7"/>
    <w:rsid w:val="00D23AFC"/>
    <w:rsid w:val="00D23EC8"/>
    <w:rsid w:val="00D242F1"/>
    <w:rsid w:val="00D360E7"/>
    <w:rsid w:val="00D36E7C"/>
    <w:rsid w:val="00D415FA"/>
    <w:rsid w:val="00D42813"/>
    <w:rsid w:val="00D44631"/>
    <w:rsid w:val="00D44C0A"/>
    <w:rsid w:val="00D44D8F"/>
    <w:rsid w:val="00D45558"/>
    <w:rsid w:val="00D517A7"/>
    <w:rsid w:val="00D54F74"/>
    <w:rsid w:val="00D55F56"/>
    <w:rsid w:val="00D5710D"/>
    <w:rsid w:val="00D61BE1"/>
    <w:rsid w:val="00D6384E"/>
    <w:rsid w:val="00D642DC"/>
    <w:rsid w:val="00D64938"/>
    <w:rsid w:val="00D64C9A"/>
    <w:rsid w:val="00D6508E"/>
    <w:rsid w:val="00D66676"/>
    <w:rsid w:val="00D66B4A"/>
    <w:rsid w:val="00D67D10"/>
    <w:rsid w:val="00D714EA"/>
    <w:rsid w:val="00D728B6"/>
    <w:rsid w:val="00D7506D"/>
    <w:rsid w:val="00D76284"/>
    <w:rsid w:val="00D77275"/>
    <w:rsid w:val="00D7749D"/>
    <w:rsid w:val="00D817FF"/>
    <w:rsid w:val="00D82324"/>
    <w:rsid w:val="00D86496"/>
    <w:rsid w:val="00D87AB3"/>
    <w:rsid w:val="00D90139"/>
    <w:rsid w:val="00D90DFB"/>
    <w:rsid w:val="00D914EC"/>
    <w:rsid w:val="00D91E64"/>
    <w:rsid w:val="00D933AF"/>
    <w:rsid w:val="00D93F3F"/>
    <w:rsid w:val="00D94AB1"/>
    <w:rsid w:val="00D94AE6"/>
    <w:rsid w:val="00D9736C"/>
    <w:rsid w:val="00D97A7B"/>
    <w:rsid w:val="00D97DC1"/>
    <w:rsid w:val="00DA0A81"/>
    <w:rsid w:val="00DA169D"/>
    <w:rsid w:val="00DA2D87"/>
    <w:rsid w:val="00DA6C85"/>
    <w:rsid w:val="00DA7DD1"/>
    <w:rsid w:val="00DA7DE5"/>
    <w:rsid w:val="00DB0118"/>
    <w:rsid w:val="00DB08A2"/>
    <w:rsid w:val="00DB2A8D"/>
    <w:rsid w:val="00DB2D78"/>
    <w:rsid w:val="00DC0143"/>
    <w:rsid w:val="00DC3251"/>
    <w:rsid w:val="00DC5D31"/>
    <w:rsid w:val="00DD022E"/>
    <w:rsid w:val="00DD4615"/>
    <w:rsid w:val="00DD4D1A"/>
    <w:rsid w:val="00DE03C8"/>
    <w:rsid w:val="00DE1894"/>
    <w:rsid w:val="00DE2B8F"/>
    <w:rsid w:val="00DE40C7"/>
    <w:rsid w:val="00DE5438"/>
    <w:rsid w:val="00DF000A"/>
    <w:rsid w:val="00DF089B"/>
    <w:rsid w:val="00DF3919"/>
    <w:rsid w:val="00DF4160"/>
    <w:rsid w:val="00DF4638"/>
    <w:rsid w:val="00DF735A"/>
    <w:rsid w:val="00DF7CAB"/>
    <w:rsid w:val="00E027E7"/>
    <w:rsid w:val="00E031BB"/>
    <w:rsid w:val="00E04B3E"/>
    <w:rsid w:val="00E05774"/>
    <w:rsid w:val="00E05C83"/>
    <w:rsid w:val="00E07C04"/>
    <w:rsid w:val="00E11E17"/>
    <w:rsid w:val="00E12194"/>
    <w:rsid w:val="00E135C9"/>
    <w:rsid w:val="00E146D3"/>
    <w:rsid w:val="00E14D36"/>
    <w:rsid w:val="00E154F1"/>
    <w:rsid w:val="00E17C06"/>
    <w:rsid w:val="00E220F7"/>
    <w:rsid w:val="00E227D0"/>
    <w:rsid w:val="00E23A4E"/>
    <w:rsid w:val="00E23C0C"/>
    <w:rsid w:val="00E24DF8"/>
    <w:rsid w:val="00E251AD"/>
    <w:rsid w:val="00E27B3F"/>
    <w:rsid w:val="00E30A44"/>
    <w:rsid w:val="00E31C78"/>
    <w:rsid w:val="00E365AD"/>
    <w:rsid w:val="00E3687F"/>
    <w:rsid w:val="00E44E13"/>
    <w:rsid w:val="00E47850"/>
    <w:rsid w:val="00E51BAD"/>
    <w:rsid w:val="00E5378D"/>
    <w:rsid w:val="00E54935"/>
    <w:rsid w:val="00E54F20"/>
    <w:rsid w:val="00E559ED"/>
    <w:rsid w:val="00E55E30"/>
    <w:rsid w:val="00E568FF"/>
    <w:rsid w:val="00E60153"/>
    <w:rsid w:val="00E6171F"/>
    <w:rsid w:val="00E6264D"/>
    <w:rsid w:val="00E62EC6"/>
    <w:rsid w:val="00E63D17"/>
    <w:rsid w:val="00E6667C"/>
    <w:rsid w:val="00E67A5C"/>
    <w:rsid w:val="00E7316A"/>
    <w:rsid w:val="00E74B4A"/>
    <w:rsid w:val="00E74ED2"/>
    <w:rsid w:val="00E75E62"/>
    <w:rsid w:val="00E76BD8"/>
    <w:rsid w:val="00E80228"/>
    <w:rsid w:val="00E81FA0"/>
    <w:rsid w:val="00E833AE"/>
    <w:rsid w:val="00E8388E"/>
    <w:rsid w:val="00E83937"/>
    <w:rsid w:val="00E83FC3"/>
    <w:rsid w:val="00E85FE2"/>
    <w:rsid w:val="00E87FBE"/>
    <w:rsid w:val="00E91AEC"/>
    <w:rsid w:val="00E92332"/>
    <w:rsid w:val="00E92F4C"/>
    <w:rsid w:val="00E933A6"/>
    <w:rsid w:val="00E95EE0"/>
    <w:rsid w:val="00E977EC"/>
    <w:rsid w:val="00E97840"/>
    <w:rsid w:val="00E97B47"/>
    <w:rsid w:val="00EA1CBF"/>
    <w:rsid w:val="00EA3589"/>
    <w:rsid w:val="00EA43CC"/>
    <w:rsid w:val="00EB190A"/>
    <w:rsid w:val="00EB2097"/>
    <w:rsid w:val="00EB309E"/>
    <w:rsid w:val="00EB552A"/>
    <w:rsid w:val="00EB5630"/>
    <w:rsid w:val="00EB6E9F"/>
    <w:rsid w:val="00EB7645"/>
    <w:rsid w:val="00EB7BB0"/>
    <w:rsid w:val="00EB7EA5"/>
    <w:rsid w:val="00EC1993"/>
    <w:rsid w:val="00EC1F08"/>
    <w:rsid w:val="00EC589D"/>
    <w:rsid w:val="00ED0AE9"/>
    <w:rsid w:val="00ED1E45"/>
    <w:rsid w:val="00ED34FE"/>
    <w:rsid w:val="00ED41A0"/>
    <w:rsid w:val="00ED42EB"/>
    <w:rsid w:val="00ED4ECA"/>
    <w:rsid w:val="00ED548A"/>
    <w:rsid w:val="00ED7B94"/>
    <w:rsid w:val="00ED7CA9"/>
    <w:rsid w:val="00EE097C"/>
    <w:rsid w:val="00EE0A59"/>
    <w:rsid w:val="00EE0A98"/>
    <w:rsid w:val="00EE5786"/>
    <w:rsid w:val="00EE5824"/>
    <w:rsid w:val="00EE585F"/>
    <w:rsid w:val="00EE688C"/>
    <w:rsid w:val="00EF0B7E"/>
    <w:rsid w:val="00EF0C48"/>
    <w:rsid w:val="00EF3259"/>
    <w:rsid w:val="00EF39BB"/>
    <w:rsid w:val="00EF7139"/>
    <w:rsid w:val="00F00E33"/>
    <w:rsid w:val="00F04FEA"/>
    <w:rsid w:val="00F050C2"/>
    <w:rsid w:val="00F067E3"/>
    <w:rsid w:val="00F07A50"/>
    <w:rsid w:val="00F10D36"/>
    <w:rsid w:val="00F11B25"/>
    <w:rsid w:val="00F170CD"/>
    <w:rsid w:val="00F17592"/>
    <w:rsid w:val="00F225AA"/>
    <w:rsid w:val="00F22AFF"/>
    <w:rsid w:val="00F236BC"/>
    <w:rsid w:val="00F3063A"/>
    <w:rsid w:val="00F318F3"/>
    <w:rsid w:val="00F32E6C"/>
    <w:rsid w:val="00F34B90"/>
    <w:rsid w:val="00F43506"/>
    <w:rsid w:val="00F44953"/>
    <w:rsid w:val="00F454DD"/>
    <w:rsid w:val="00F461F3"/>
    <w:rsid w:val="00F47622"/>
    <w:rsid w:val="00F50A77"/>
    <w:rsid w:val="00F613FB"/>
    <w:rsid w:val="00F6167F"/>
    <w:rsid w:val="00F619BA"/>
    <w:rsid w:val="00F624D3"/>
    <w:rsid w:val="00F62BCA"/>
    <w:rsid w:val="00F638A4"/>
    <w:rsid w:val="00F64708"/>
    <w:rsid w:val="00F64A87"/>
    <w:rsid w:val="00F658CD"/>
    <w:rsid w:val="00F66CD1"/>
    <w:rsid w:val="00F71EFA"/>
    <w:rsid w:val="00F72516"/>
    <w:rsid w:val="00F73648"/>
    <w:rsid w:val="00F7367D"/>
    <w:rsid w:val="00F736EC"/>
    <w:rsid w:val="00F74351"/>
    <w:rsid w:val="00F753E8"/>
    <w:rsid w:val="00F7686A"/>
    <w:rsid w:val="00F8176A"/>
    <w:rsid w:val="00F84558"/>
    <w:rsid w:val="00F85127"/>
    <w:rsid w:val="00F857BE"/>
    <w:rsid w:val="00F85AEB"/>
    <w:rsid w:val="00F87796"/>
    <w:rsid w:val="00F91262"/>
    <w:rsid w:val="00F93CEE"/>
    <w:rsid w:val="00F93D8E"/>
    <w:rsid w:val="00F941FF"/>
    <w:rsid w:val="00F94F5B"/>
    <w:rsid w:val="00F95575"/>
    <w:rsid w:val="00F956C8"/>
    <w:rsid w:val="00F95C92"/>
    <w:rsid w:val="00F95F8F"/>
    <w:rsid w:val="00F964DC"/>
    <w:rsid w:val="00F97BFA"/>
    <w:rsid w:val="00FA2308"/>
    <w:rsid w:val="00FA2E04"/>
    <w:rsid w:val="00FA2E0D"/>
    <w:rsid w:val="00FA2ED7"/>
    <w:rsid w:val="00FA39F7"/>
    <w:rsid w:val="00FA44F4"/>
    <w:rsid w:val="00FA6AE6"/>
    <w:rsid w:val="00FA7BD1"/>
    <w:rsid w:val="00FB0FA5"/>
    <w:rsid w:val="00FB42AB"/>
    <w:rsid w:val="00FB7863"/>
    <w:rsid w:val="00FC1505"/>
    <w:rsid w:val="00FC18BE"/>
    <w:rsid w:val="00FC2513"/>
    <w:rsid w:val="00FC42AC"/>
    <w:rsid w:val="00FC4F82"/>
    <w:rsid w:val="00FC6216"/>
    <w:rsid w:val="00FD3A37"/>
    <w:rsid w:val="00FD408A"/>
    <w:rsid w:val="00FD5905"/>
    <w:rsid w:val="00FD62F1"/>
    <w:rsid w:val="00FE228F"/>
    <w:rsid w:val="00FE3D56"/>
    <w:rsid w:val="00FE4A03"/>
    <w:rsid w:val="00FF1651"/>
    <w:rsid w:val="00FF4E4A"/>
    <w:rsid w:val="00FF5034"/>
    <w:rsid w:val="00FF623B"/>
    <w:rsid w:val="00FF64EE"/>
    <w:rsid w:val="00FF6C73"/>
    <w:rsid w:val="01557A3F"/>
    <w:rsid w:val="017A43FC"/>
    <w:rsid w:val="018124DF"/>
    <w:rsid w:val="024B344F"/>
    <w:rsid w:val="035D7E14"/>
    <w:rsid w:val="047C49E9"/>
    <w:rsid w:val="052F17D6"/>
    <w:rsid w:val="05313213"/>
    <w:rsid w:val="05A22532"/>
    <w:rsid w:val="05C32781"/>
    <w:rsid w:val="05CD6914"/>
    <w:rsid w:val="086450FD"/>
    <w:rsid w:val="08C94FF8"/>
    <w:rsid w:val="09C51A18"/>
    <w:rsid w:val="0A261FEA"/>
    <w:rsid w:val="0B110F8F"/>
    <w:rsid w:val="0BD016D6"/>
    <w:rsid w:val="0BE53C10"/>
    <w:rsid w:val="0C370F63"/>
    <w:rsid w:val="0C8D3125"/>
    <w:rsid w:val="0DDC1B4D"/>
    <w:rsid w:val="0E7C61D3"/>
    <w:rsid w:val="0F4E652C"/>
    <w:rsid w:val="11E36164"/>
    <w:rsid w:val="12EC4418"/>
    <w:rsid w:val="13DE2AA7"/>
    <w:rsid w:val="15E75D85"/>
    <w:rsid w:val="16E52D9F"/>
    <w:rsid w:val="17166E0A"/>
    <w:rsid w:val="17C07EC5"/>
    <w:rsid w:val="184D106D"/>
    <w:rsid w:val="185041F0"/>
    <w:rsid w:val="189C686D"/>
    <w:rsid w:val="1A16195D"/>
    <w:rsid w:val="1F4934E4"/>
    <w:rsid w:val="1FBB7F9F"/>
    <w:rsid w:val="20132BAC"/>
    <w:rsid w:val="205D5309"/>
    <w:rsid w:val="21BE5B9B"/>
    <w:rsid w:val="23C66840"/>
    <w:rsid w:val="23D47F35"/>
    <w:rsid w:val="24466D8E"/>
    <w:rsid w:val="27232809"/>
    <w:rsid w:val="28364A85"/>
    <w:rsid w:val="28395A0A"/>
    <w:rsid w:val="29B61A7F"/>
    <w:rsid w:val="2BA673BE"/>
    <w:rsid w:val="2BBB344E"/>
    <w:rsid w:val="2C3C6E9F"/>
    <w:rsid w:val="2E505C2F"/>
    <w:rsid w:val="2F1269C8"/>
    <w:rsid w:val="2F5603B6"/>
    <w:rsid w:val="2FAD0DC5"/>
    <w:rsid w:val="2FBA00DA"/>
    <w:rsid w:val="30272C8D"/>
    <w:rsid w:val="32617EC5"/>
    <w:rsid w:val="33BB3E6D"/>
    <w:rsid w:val="34C865A9"/>
    <w:rsid w:val="35041886"/>
    <w:rsid w:val="354074ED"/>
    <w:rsid w:val="37134E69"/>
    <w:rsid w:val="37C56A15"/>
    <w:rsid w:val="37CC6816"/>
    <w:rsid w:val="39003390"/>
    <w:rsid w:val="390A47A1"/>
    <w:rsid w:val="39F0651B"/>
    <w:rsid w:val="3A9934B1"/>
    <w:rsid w:val="3ACA3C80"/>
    <w:rsid w:val="3AE80CB2"/>
    <w:rsid w:val="3B060262"/>
    <w:rsid w:val="3B8C75C1"/>
    <w:rsid w:val="3CC911C7"/>
    <w:rsid w:val="3D6932CF"/>
    <w:rsid w:val="3E930149"/>
    <w:rsid w:val="3F187B59"/>
    <w:rsid w:val="3FC06CA7"/>
    <w:rsid w:val="3FC6535B"/>
    <w:rsid w:val="401C2AD0"/>
    <w:rsid w:val="407035C7"/>
    <w:rsid w:val="40E06A7F"/>
    <w:rsid w:val="41F9564C"/>
    <w:rsid w:val="42683702"/>
    <w:rsid w:val="4309462E"/>
    <w:rsid w:val="441F4FD2"/>
    <w:rsid w:val="44F06312"/>
    <w:rsid w:val="455B3117"/>
    <w:rsid w:val="45B83A6E"/>
    <w:rsid w:val="46101EFE"/>
    <w:rsid w:val="46573978"/>
    <w:rsid w:val="46DE3850"/>
    <w:rsid w:val="475132F5"/>
    <w:rsid w:val="476D2A85"/>
    <w:rsid w:val="478168DD"/>
    <w:rsid w:val="47993F84"/>
    <w:rsid w:val="47AD4BA8"/>
    <w:rsid w:val="489735AD"/>
    <w:rsid w:val="48B20905"/>
    <w:rsid w:val="48B224D2"/>
    <w:rsid w:val="49476994"/>
    <w:rsid w:val="49A17BDC"/>
    <w:rsid w:val="4B4A0E91"/>
    <w:rsid w:val="4CE36A34"/>
    <w:rsid w:val="4DF158ED"/>
    <w:rsid w:val="4E506F8B"/>
    <w:rsid w:val="4FAC0F39"/>
    <w:rsid w:val="4FE415A0"/>
    <w:rsid w:val="504F44D2"/>
    <w:rsid w:val="50F80316"/>
    <w:rsid w:val="51106FEB"/>
    <w:rsid w:val="513A652A"/>
    <w:rsid w:val="51C01DAA"/>
    <w:rsid w:val="525635A3"/>
    <w:rsid w:val="52D363EF"/>
    <w:rsid w:val="52D76F5A"/>
    <w:rsid w:val="52DF2202"/>
    <w:rsid w:val="54227396"/>
    <w:rsid w:val="54D135C4"/>
    <w:rsid w:val="551769A9"/>
    <w:rsid w:val="573F3A30"/>
    <w:rsid w:val="574633BB"/>
    <w:rsid w:val="57482141"/>
    <w:rsid w:val="57AC65E2"/>
    <w:rsid w:val="58717625"/>
    <w:rsid w:val="58D915D3"/>
    <w:rsid w:val="59790D25"/>
    <w:rsid w:val="59EE111B"/>
    <w:rsid w:val="59F27B21"/>
    <w:rsid w:val="5A8F50B6"/>
    <w:rsid w:val="5AD074BB"/>
    <w:rsid w:val="5B6574BF"/>
    <w:rsid w:val="5BB43EFF"/>
    <w:rsid w:val="5C5E2199"/>
    <w:rsid w:val="5DD21CFB"/>
    <w:rsid w:val="5E666CEB"/>
    <w:rsid w:val="5E917DC3"/>
    <w:rsid w:val="5EA91D5E"/>
    <w:rsid w:val="5EFA6718"/>
    <w:rsid w:val="60CC075F"/>
    <w:rsid w:val="61FD68D2"/>
    <w:rsid w:val="62277716"/>
    <w:rsid w:val="62F51069"/>
    <w:rsid w:val="632D4A46"/>
    <w:rsid w:val="63571D3E"/>
    <w:rsid w:val="64CE4172"/>
    <w:rsid w:val="65F12FD0"/>
    <w:rsid w:val="66865A41"/>
    <w:rsid w:val="68534D38"/>
    <w:rsid w:val="6985092D"/>
    <w:rsid w:val="698D7F38"/>
    <w:rsid w:val="6A410CE0"/>
    <w:rsid w:val="6A531BCE"/>
    <w:rsid w:val="6BED2021"/>
    <w:rsid w:val="6C456EA7"/>
    <w:rsid w:val="6C9E1E44"/>
    <w:rsid w:val="6CA3475A"/>
    <w:rsid w:val="6DA64183"/>
    <w:rsid w:val="6E004F03"/>
    <w:rsid w:val="6E025E88"/>
    <w:rsid w:val="6E20707D"/>
    <w:rsid w:val="6F33787F"/>
    <w:rsid w:val="6FCD7A7D"/>
    <w:rsid w:val="6FEC6C99"/>
    <w:rsid w:val="70152822"/>
    <w:rsid w:val="70A01FD4"/>
    <w:rsid w:val="718A29A9"/>
    <w:rsid w:val="71920663"/>
    <w:rsid w:val="71DA42DA"/>
    <w:rsid w:val="723E657D"/>
    <w:rsid w:val="73585F8F"/>
    <w:rsid w:val="740D54F4"/>
    <w:rsid w:val="74F72DCB"/>
    <w:rsid w:val="765B0FA8"/>
    <w:rsid w:val="766E17DB"/>
    <w:rsid w:val="76775C26"/>
    <w:rsid w:val="78861E4A"/>
    <w:rsid w:val="78B9534C"/>
    <w:rsid w:val="79AF2BB1"/>
    <w:rsid w:val="79C350D5"/>
    <w:rsid w:val="79FF03B2"/>
    <w:rsid w:val="7CD32459"/>
    <w:rsid w:val="7CF4298E"/>
    <w:rsid w:val="7D3C767A"/>
    <w:rsid w:val="7D3E197D"/>
    <w:rsid w:val="7E006343"/>
    <w:rsid w:val="7FC71532"/>
    <w:rsid w:val="7FEC33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qFormat="1"/>
    <w:lsdException w:name="toc 4" w:qFormat="1"/>
    <w:lsdException w:name="toc 5" w:qFormat="1"/>
    <w:lsdException w:name="toc 6" w:qFormat="1"/>
    <w:lsdException w:name="toc 8" w:qFormat="1"/>
    <w:lsdException w:name="toc 9" w:qFormat="1"/>
    <w:lsdException w:name="Normal Indent" w:qFormat="1"/>
    <w:lsdException w:name="annotation text" w:qFormat="1"/>
    <w:lsdException w:name="header"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Date" w:qFormat="1"/>
    <w:lsdException w:name="Body Text Indent 2" w:qFormat="1"/>
    <w:lsdException w:name="Body Text Indent 3" w:qFormat="1"/>
    <w:lsdException w:name="Hyperlink" w:uiPriority="99"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0BD3"/>
    <w:pPr>
      <w:widowControl w:val="0"/>
      <w:jc w:val="both"/>
    </w:pPr>
    <w:rPr>
      <w:kern w:val="2"/>
      <w:sz w:val="21"/>
    </w:rPr>
  </w:style>
  <w:style w:type="paragraph" w:styleId="10">
    <w:name w:val="heading 1"/>
    <w:basedOn w:val="a"/>
    <w:next w:val="a"/>
    <w:qFormat/>
    <w:rsid w:val="00170BD3"/>
    <w:pPr>
      <w:keepNext/>
      <w:keepLines/>
      <w:autoSpaceDE w:val="0"/>
      <w:autoSpaceDN w:val="0"/>
      <w:adjustRightInd w:val="0"/>
      <w:spacing w:before="240" w:after="120" w:line="300" w:lineRule="auto"/>
      <w:jc w:val="center"/>
      <w:outlineLvl w:val="0"/>
    </w:pPr>
    <w:rPr>
      <w:rFonts w:ascii="宋体"/>
      <w:b/>
      <w:kern w:val="44"/>
      <w:sz w:val="32"/>
    </w:rPr>
  </w:style>
  <w:style w:type="paragraph" w:styleId="2">
    <w:name w:val="heading 2"/>
    <w:basedOn w:val="a"/>
    <w:next w:val="a"/>
    <w:qFormat/>
    <w:rsid w:val="00170BD3"/>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170BD3"/>
    <w:pPr>
      <w:keepNext/>
      <w:keepLines/>
      <w:spacing w:before="260" w:after="260" w:line="416" w:lineRule="auto"/>
      <w:outlineLvl w:val="2"/>
    </w:pPr>
    <w:rPr>
      <w:b/>
      <w:bCs/>
      <w:sz w:val="32"/>
      <w:szCs w:val="32"/>
    </w:rPr>
  </w:style>
  <w:style w:type="paragraph" w:styleId="4">
    <w:name w:val="heading 4"/>
    <w:basedOn w:val="a"/>
    <w:next w:val="a"/>
    <w:qFormat/>
    <w:rsid w:val="00170BD3"/>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rsid w:val="00170BD3"/>
    <w:pPr>
      <w:ind w:left="1260"/>
      <w:jc w:val="left"/>
    </w:pPr>
    <w:rPr>
      <w:sz w:val="18"/>
      <w:szCs w:val="18"/>
    </w:rPr>
  </w:style>
  <w:style w:type="paragraph" w:styleId="a3">
    <w:name w:val="Normal Indent"/>
    <w:basedOn w:val="a"/>
    <w:link w:val="Char"/>
    <w:qFormat/>
    <w:rsid w:val="00170BD3"/>
    <w:pPr>
      <w:autoSpaceDE w:val="0"/>
      <w:autoSpaceDN w:val="0"/>
      <w:adjustRightInd w:val="0"/>
      <w:ind w:firstLine="420"/>
      <w:jc w:val="left"/>
    </w:pPr>
    <w:rPr>
      <w:rFonts w:ascii="宋体"/>
      <w:kern w:val="0"/>
      <w:sz w:val="24"/>
    </w:rPr>
  </w:style>
  <w:style w:type="paragraph" w:styleId="a4">
    <w:name w:val="Document Map"/>
    <w:basedOn w:val="a"/>
    <w:qFormat/>
    <w:rsid w:val="00170BD3"/>
    <w:pPr>
      <w:shd w:val="clear" w:color="auto" w:fill="000080"/>
    </w:pPr>
    <w:rPr>
      <w:szCs w:val="24"/>
    </w:rPr>
  </w:style>
  <w:style w:type="paragraph" w:styleId="a5">
    <w:name w:val="annotation text"/>
    <w:basedOn w:val="a"/>
    <w:qFormat/>
    <w:rsid w:val="00170BD3"/>
    <w:pPr>
      <w:jc w:val="left"/>
    </w:pPr>
  </w:style>
  <w:style w:type="paragraph" w:styleId="a6">
    <w:name w:val="Body Text Indent"/>
    <w:basedOn w:val="a"/>
    <w:qFormat/>
    <w:rsid w:val="00170BD3"/>
    <w:pPr>
      <w:widowControl/>
      <w:spacing w:after="120"/>
      <w:ind w:leftChars="200" w:left="420"/>
      <w:jc w:val="left"/>
    </w:pPr>
    <w:rPr>
      <w:kern w:val="0"/>
    </w:rPr>
  </w:style>
  <w:style w:type="paragraph" w:styleId="5">
    <w:name w:val="toc 5"/>
    <w:basedOn w:val="a"/>
    <w:next w:val="a"/>
    <w:qFormat/>
    <w:rsid w:val="00170BD3"/>
    <w:pPr>
      <w:ind w:left="840"/>
      <w:jc w:val="left"/>
    </w:pPr>
    <w:rPr>
      <w:sz w:val="18"/>
      <w:szCs w:val="18"/>
    </w:rPr>
  </w:style>
  <w:style w:type="paragraph" w:styleId="30">
    <w:name w:val="toc 3"/>
    <w:basedOn w:val="a"/>
    <w:next w:val="a"/>
    <w:qFormat/>
    <w:rsid w:val="00170BD3"/>
    <w:pPr>
      <w:ind w:left="420"/>
      <w:jc w:val="left"/>
    </w:pPr>
    <w:rPr>
      <w:i/>
      <w:iCs/>
      <w:sz w:val="20"/>
    </w:rPr>
  </w:style>
  <w:style w:type="paragraph" w:styleId="a7">
    <w:name w:val="Plain Text"/>
    <w:basedOn w:val="a"/>
    <w:link w:val="Char0"/>
    <w:qFormat/>
    <w:rsid w:val="00170BD3"/>
    <w:rPr>
      <w:rFonts w:ascii="宋体" w:hAnsi="Courier New"/>
    </w:rPr>
  </w:style>
  <w:style w:type="paragraph" w:styleId="8">
    <w:name w:val="toc 8"/>
    <w:basedOn w:val="a"/>
    <w:next w:val="a"/>
    <w:qFormat/>
    <w:rsid w:val="00170BD3"/>
    <w:pPr>
      <w:ind w:left="1470"/>
      <w:jc w:val="left"/>
    </w:pPr>
    <w:rPr>
      <w:sz w:val="18"/>
      <w:szCs w:val="18"/>
    </w:rPr>
  </w:style>
  <w:style w:type="paragraph" w:styleId="a8">
    <w:name w:val="Date"/>
    <w:basedOn w:val="a"/>
    <w:next w:val="a"/>
    <w:qFormat/>
    <w:rsid w:val="00170BD3"/>
    <w:rPr>
      <w:rFonts w:eastAsia="楷体"/>
      <w:sz w:val="32"/>
    </w:rPr>
  </w:style>
  <w:style w:type="paragraph" w:styleId="20">
    <w:name w:val="Body Text Indent 2"/>
    <w:basedOn w:val="a"/>
    <w:qFormat/>
    <w:rsid w:val="00170BD3"/>
    <w:pPr>
      <w:spacing w:after="120" w:line="480" w:lineRule="auto"/>
      <w:ind w:leftChars="200" w:left="420"/>
    </w:pPr>
    <w:rPr>
      <w:szCs w:val="24"/>
    </w:rPr>
  </w:style>
  <w:style w:type="paragraph" w:styleId="a9">
    <w:name w:val="Balloon Text"/>
    <w:basedOn w:val="a"/>
    <w:qFormat/>
    <w:rsid w:val="00170BD3"/>
    <w:rPr>
      <w:sz w:val="18"/>
      <w:szCs w:val="18"/>
    </w:rPr>
  </w:style>
  <w:style w:type="paragraph" w:styleId="aa">
    <w:name w:val="footer"/>
    <w:basedOn w:val="a"/>
    <w:link w:val="Char1"/>
    <w:uiPriority w:val="99"/>
    <w:qFormat/>
    <w:rsid w:val="00170BD3"/>
    <w:pPr>
      <w:tabs>
        <w:tab w:val="center" w:pos="4153"/>
        <w:tab w:val="right" w:pos="8306"/>
      </w:tabs>
      <w:autoSpaceDE w:val="0"/>
      <w:autoSpaceDN w:val="0"/>
      <w:adjustRightInd w:val="0"/>
      <w:snapToGrid w:val="0"/>
      <w:jc w:val="left"/>
    </w:pPr>
    <w:rPr>
      <w:rFonts w:ascii="宋体"/>
      <w:kern w:val="0"/>
      <w:sz w:val="18"/>
    </w:rPr>
  </w:style>
  <w:style w:type="paragraph" w:styleId="ab">
    <w:name w:val="header"/>
    <w:basedOn w:val="a"/>
    <w:link w:val="Char2"/>
    <w:qFormat/>
    <w:rsid w:val="00170BD3"/>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170BD3"/>
    <w:pPr>
      <w:tabs>
        <w:tab w:val="right" w:leader="dot" w:pos="8296"/>
      </w:tabs>
    </w:pPr>
  </w:style>
  <w:style w:type="paragraph" w:styleId="40">
    <w:name w:val="toc 4"/>
    <w:basedOn w:val="a"/>
    <w:next w:val="a"/>
    <w:qFormat/>
    <w:rsid w:val="00170BD3"/>
    <w:pPr>
      <w:ind w:left="630"/>
      <w:jc w:val="left"/>
    </w:pPr>
    <w:rPr>
      <w:sz w:val="18"/>
      <w:szCs w:val="18"/>
    </w:rPr>
  </w:style>
  <w:style w:type="paragraph" w:styleId="ac">
    <w:name w:val="Subtitle"/>
    <w:basedOn w:val="a"/>
    <w:next w:val="a"/>
    <w:link w:val="Char3"/>
    <w:qFormat/>
    <w:rsid w:val="00170BD3"/>
    <w:pPr>
      <w:spacing w:before="240" w:after="60" w:line="312" w:lineRule="auto"/>
      <w:jc w:val="center"/>
      <w:outlineLvl w:val="1"/>
    </w:pPr>
    <w:rPr>
      <w:rFonts w:ascii="Cambria" w:hAnsi="Cambria"/>
      <w:b/>
      <w:bCs/>
      <w:kern w:val="28"/>
      <w:sz w:val="32"/>
      <w:szCs w:val="32"/>
    </w:rPr>
  </w:style>
  <w:style w:type="paragraph" w:styleId="6">
    <w:name w:val="toc 6"/>
    <w:basedOn w:val="a"/>
    <w:next w:val="a"/>
    <w:qFormat/>
    <w:rsid w:val="00170BD3"/>
    <w:pPr>
      <w:ind w:left="1050"/>
      <w:jc w:val="left"/>
    </w:pPr>
    <w:rPr>
      <w:sz w:val="18"/>
      <w:szCs w:val="18"/>
    </w:rPr>
  </w:style>
  <w:style w:type="paragraph" w:styleId="31">
    <w:name w:val="Body Text Indent 3"/>
    <w:basedOn w:val="a"/>
    <w:qFormat/>
    <w:rsid w:val="00170BD3"/>
    <w:pPr>
      <w:spacing w:after="120"/>
      <w:ind w:leftChars="200" w:left="420"/>
    </w:pPr>
    <w:rPr>
      <w:sz w:val="16"/>
      <w:szCs w:val="16"/>
    </w:rPr>
  </w:style>
  <w:style w:type="paragraph" w:styleId="21">
    <w:name w:val="toc 2"/>
    <w:basedOn w:val="a"/>
    <w:next w:val="a"/>
    <w:uiPriority w:val="39"/>
    <w:qFormat/>
    <w:rsid w:val="00170BD3"/>
    <w:pPr>
      <w:ind w:leftChars="200" w:left="420"/>
    </w:pPr>
  </w:style>
  <w:style w:type="paragraph" w:styleId="9">
    <w:name w:val="toc 9"/>
    <w:basedOn w:val="a"/>
    <w:next w:val="a"/>
    <w:qFormat/>
    <w:rsid w:val="00170BD3"/>
    <w:pPr>
      <w:ind w:left="1680"/>
      <w:jc w:val="left"/>
    </w:pPr>
    <w:rPr>
      <w:sz w:val="18"/>
      <w:szCs w:val="18"/>
    </w:rPr>
  </w:style>
  <w:style w:type="paragraph" w:styleId="ad">
    <w:name w:val="Normal (Web)"/>
    <w:basedOn w:val="a"/>
    <w:qFormat/>
    <w:rsid w:val="00170BD3"/>
    <w:pPr>
      <w:widowControl/>
      <w:spacing w:before="100" w:beforeAutospacing="1" w:after="100" w:afterAutospacing="1"/>
      <w:jc w:val="left"/>
    </w:pPr>
    <w:rPr>
      <w:rFonts w:ascii="宋体" w:hAnsi="宋体" w:cs="宋体"/>
      <w:kern w:val="0"/>
      <w:sz w:val="24"/>
      <w:szCs w:val="24"/>
    </w:rPr>
  </w:style>
  <w:style w:type="paragraph" w:styleId="ae">
    <w:name w:val="annotation subject"/>
    <w:basedOn w:val="a5"/>
    <w:next w:val="a5"/>
    <w:qFormat/>
    <w:rsid w:val="00170BD3"/>
    <w:rPr>
      <w:b/>
      <w:bCs/>
    </w:rPr>
  </w:style>
  <w:style w:type="table" w:styleId="af">
    <w:name w:val="Table Grid"/>
    <w:basedOn w:val="a1"/>
    <w:qFormat/>
    <w:rsid w:val="00170BD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170BD3"/>
    <w:rPr>
      <w:b/>
      <w:bCs/>
    </w:rPr>
  </w:style>
  <w:style w:type="character" w:styleId="af1">
    <w:name w:val="page number"/>
    <w:basedOn w:val="a0"/>
    <w:qFormat/>
    <w:rsid w:val="00170BD3"/>
  </w:style>
  <w:style w:type="character" w:styleId="af2">
    <w:name w:val="Hyperlink"/>
    <w:uiPriority w:val="99"/>
    <w:qFormat/>
    <w:rsid w:val="00170BD3"/>
    <w:rPr>
      <w:color w:val="0000FF"/>
      <w:u w:val="single"/>
    </w:rPr>
  </w:style>
  <w:style w:type="character" w:styleId="af3">
    <w:name w:val="annotation reference"/>
    <w:qFormat/>
    <w:rsid w:val="00170BD3"/>
    <w:rPr>
      <w:sz w:val="21"/>
      <w:szCs w:val="21"/>
    </w:rPr>
  </w:style>
  <w:style w:type="character" w:customStyle="1" w:styleId="bord">
    <w:name w:val="bord"/>
    <w:basedOn w:val="a0"/>
    <w:qFormat/>
    <w:rsid w:val="00170BD3"/>
  </w:style>
  <w:style w:type="character" w:customStyle="1" w:styleId="Char0">
    <w:name w:val="纯文本 Char"/>
    <w:link w:val="a7"/>
    <w:qFormat/>
    <w:rsid w:val="00170BD3"/>
    <w:rPr>
      <w:rFonts w:ascii="宋体" w:eastAsia="宋体" w:hAnsi="Courier New"/>
      <w:kern w:val="2"/>
      <w:sz w:val="21"/>
      <w:lang w:val="en-US" w:eastAsia="zh-CN" w:bidi="ar-SA"/>
    </w:rPr>
  </w:style>
  <w:style w:type="character" w:customStyle="1" w:styleId="Char">
    <w:name w:val="正文缩进 Char"/>
    <w:link w:val="a3"/>
    <w:qFormat/>
    <w:rsid w:val="00170BD3"/>
    <w:rPr>
      <w:rFonts w:ascii="宋体" w:eastAsia="宋体"/>
      <w:sz w:val="24"/>
      <w:lang w:val="en-US" w:eastAsia="zh-CN" w:bidi="ar-SA"/>
    </w:rPr>
  </w:style>
  <w:style w:type="character" w:customStyle="1" w:styleId="Char3">
    <w:name w:val="副标题 Char"/>
    <w:link w:val="ac"/>
    <w:qFormat/>
    <w:rsid w:val="00170BD3"/>
    <w:rPr>
      <w:rFonts w:ascii="Cambria" w:hAnsi="Cambria" w:cs="Times New Roman"/>
      <w:b/>
      <w:bCs/>
      <w:kern w:val="28"/>
      <w:sz w:val="32"/>
      <w:szCs w:val="32"/>
    </w:rPr>
  </w:style>
  <w:style w:type="character" w:customStyle="1" w:styleId="Char4">
    <w:name w:val="表正文 Char"/>
    <w:qFormat/>
    <w:rsid w:val="00170BD3"/>
    <w:rPr>
      <w:rFonts w:ascii="宋体" w:eastAsia="宋体"/>
      <w:sz w:val="24"/>
      <w:lang w:val="en-US" w:eastAsia="zh-CN" w:bidi="ar-SA"/>
    </w:rPr>
  </w:style>
  <w:style w:type="character" w:customStyle="1" w:styleId="CharCharChar">
    <w:name w:val="普通文字 Char Char Char"/>
    <w:qFormat/>
    <w:rsid w:val="00170BD3"/>
    <w:rPr>
      <w:rFonts w:ascii="宋体" w:hAnsi="Courier New"/>
      <w:kern w:val="2"/>
      <w:sz w:val="21"/>
      <w:lang w:bidi="ar-SA"/>
    </w:rPr>
  </w:style>
  <w:style w:type="character" w:customStyle="1" w:styleId="Char10">
    <w:name w:val="纯文本 Char1"/>
    <w:semiHidden/>
    <w:qFormat/>
    <w:locked/>
    <w:rsid w:val="00170BD3"/>
    <w:rPr>
      <w:rFonts w:ascii="宋体" w:eastAsia="宋体" w:hAnsi="Courier New" w:cs="Times New Roman"/>
      <w:szCs w:val="20"/>
    </w:rPr>
  </w:style>
  <w:style w:type="character" w:customStyle="1" w:styleId="apple-converted-space">
    <w:name w:val="apple-converted-space"/>
    <w:basedOn w:val="a0"/>
    <w:qFormat/>
    <w:rsid w:val="00170BD3"/>
  </w:style>
  <w:style w:type="character" w:customStyle="1" w:styleId="Char2">
    <w:name w:val="页眉 Char"/>
    <w:link w:val="ab"/>
    <w:qFormat/>
    <w:rsid w:val="00170BD3"/>
    <w:rPr>
      <w:sz w:val="18"/>
      <w:szCs w:val="18"/>
    </w:rPr>
  </w:style>
  <w:style w:type="character" w:customStyle="1" w:styleId="CharCharChar1">
    <w:name w:val="普通文字 Char Char Char1"/>
    <w:qFormat/>
    <w:rsid w:val="00170BD3"/>
    <w:rPr>
      <w:rFonts w:ascii="宋体" w:eastAsia="宋体" w:hAnsi="Courier New"/>
      <w:kern w:val="2"/>
      <w:sz w:val="21"/>
      <w:lang w:val="en-US" w:eastAsia="zh-CN" w:bidi="ar-SA"/>
    </w:rPr>
  </w:style>
  <w:style w:type="character" w:customStyle="1" w:styleId="font01">
    <w:name w:val="font01"/>
    <w:basedOn w:val="a0"/>
    <w:qFormat/>
    <w:rsid w:val="00170BD3"/>
    <w:rPr>
      <w:rFonts w:ascii="Arial" w:hAnsi="Arial" w:cs="Arial"/>
      <w:b/>
      <w:color w:val="666666"/>
      <w:sz w:val="24"/>
      <w:szCs w:val="24"/>
      <w:u w:val="none"/>
    </w:rPr>
  </w:style>
  <w:style w:type="character" w:customStyle="1" w:styleId="style461">
    <w:name w:val="style461"/>
    <w:qFormat/>
    <w:rsid w:val="00170BD3"/>
    <w:rPr>
      <w:b/>
      <w:bCs/>
      <w:color w:val="CC0000"/>
      <w:sz w:val="28"/>
      <w:szCs w:val="28"/>
      <w:u w:val="none"/>
    </w:rPr>
  </w:style>
  <w:style w:type="character" w:customStyle="1" w:styleId="Char1">
    <w:name w:val="页脚 Char"/>
    <w:link w:val="aa"/>
    <w:uiPriority w:val="99"/>
    <w:qFormat/>
    <w:rsid w:val="00170BD3"/>
    <w:rPr>
      <w:rFonts w:ascii="宋体"/>
      <w:sz w:val="18"/>
    </w:rPr>
  </w:style>
  <w:style w:type="paragraph" w:customStyle="1" w:styleId="NewNewNewNewNewNewNewNewNew">
    <w:name w:val="页脚 New New New New New New New New New"/>
    <w:qFormat/>
    <w:rsid w:val="00170BD3"/>
    <w:pPr>
      <w:tabs>
        <w:tab w:val="center" w:pos="4510"/>
        <w:tab w:val="right" w:pos="9020"/>
      </w:tabs>
    </w:pPr>
    <w:rPr>
      <w:rFonts w:ascii="Arial" w:hAnsi="Arial"/>
      <w:sz w:val="18"/>
      <w:szCs w:val="18"/>
    </w:rPr>
  </w:style>
  <w:style w:type="paragraph" w:customStyle="1" w:styleId="Style2">
    <w:name w:val="_Style 2"/>
    <w:basedOn w:val="a"/>
    <w:qFormat/>
    <w:rsid w:val="00170BD3"/>
    <w:pPr>
      <w:ind w:firstLineChars="200" w:firstLine="420"/>
    </w:pPr>
    <w:rPr>
      <w:szCs w:val="24"/>
    </w:rPr>
  </w:style>
  <w:style w:type="paragraph" w:customStyle="1" w:styleId="NewNewNewNewNewNew">
    <w:name w:val="页脚 New New New New New New"/>
    <w:basedOn w:val="NewNewNewNewNewNewNew"/>
    <w:qFormat/>
    <w:rsid w:val="00170BD3"/>
    <w:pPr>
      <w:tabs>
        <w:tab w:val="center" w:pos="4153"/>
        <w:tab w:val="right" w:pos="8306"/>
      </w:tabs>
      <w:snapToGrid w:val="0"/>
      <w:jc w:val="left"/>
    </w:pPr>
    <w:rPr>
      <w:sz w:val="18"/>
      <w:szCs w:val="18"/>
    </w:rPr>
  </w:style>
  <w:style w:type="paragraph" w:customStyle="1" w:styleId="NewNewNewNewNewNewNew">
    <w:name w:val="正文 New New New New New New New"/>
    <w:qFormat/>
    <w:rsid w:val="00170BD3"/>
    <w:pPr>
      <w:widowControl w:val="0"/>
      <w:jc w:val="both"/>
    </w:pPr>
    <w:rPr>
      <w:kern w:val="2"/>
      <w:sz w:val="21"/>
      <w:szCs w:val="24"/>
    </w:rPr>
  </w:style>
  <w:style w:type="paragraph" w:customStyle="1" w:styleId="NewNewNewNewNewNewNewNew">
    <w:name w:val="正文 New New New New New New New New"/>
    <w:qFormat/>
    <w:rsid w:val="00170BD3"/>
    <w:pPr>
      <w:widowControl w:val="0"/>
      <w:jc w:val="both"/>
    </w:pPr>
    <w:rPr>
      <w:kern w:val="2"/>
      <w:sz w:val="21"/>
      <w:szCs w:val="24"/>
    </w:rPr>
  </w:style>
  <w:style w:type="paragraph" w:customStyle="1" w:styleId="NewNewNewNewNewNewNewNewNew0">
    <w:name w:val="正文 New New New New New New New New New"/>
    <w:qFormat/>
    <w:rsid w:val="00170BD3"/>
    <w:pPr>
      <w:widowControl w:val="0"/>
      <w:jc w:val="both"/>
    </w:pPr>
    <w:rPr>
      <w:kern w:val="2"/>
      <w:sz w:val="21"/>
      <w:szCs w:val="24"/>
    </w:rPr>
  </w:style>
  <w:style w:type="paragraph" w:customStyle="1" w:styleId="NewNew">
    <w:name w:val="正文 New New"/>
    <w:qFormat/>
    <w:rsid w:val="00170BD3"/>
    <w:pPr>
      <w:widowControl w:val="0"/>
      <w:jc w:val="both"/>
    </w:pPr>
    <w:rPr>
      <w:kern w:val="2"/>
      <w:sz w:val="21"/>
      <w:szCs w:val="24"/>
    </w:rPr>
  </w:style>
  <w:style w:type="paragraph" w:customStyle="1" w:styleId="NewNewNewNewNew">
    <w:name w:val="正文 New New New New New"/>
    <w:qFormat/>
    <w:rsid w:val="00170BD3"/>
    <w:pPr>
      <w:widowControl w:val="0"/>
      <w:jc w:val="both"/>
    </w:pPr>
    <w:rPr>
      <w:kern w:val="2"/>
      <w:sz w:val="21"/>
      <w:szCs w:val="24"/>
    </w:rPr>
  </w:style>
  <w:style w:type="paragraph" w:customStyle="1" w:styleId="Char5">
    <w:name w:val="Char"/>
    <w:basedOn w:val="a"/>
    <w:qFormat/>
    <w:rsid w:val="00170BD3"/>
    <w:rPr>
      <w:rFonts w:ascii="Tahoma" w:hAnsi="Tahoma" w:cs="Tahoma"/>
      <w:sz w:val="24"/>
      <w:szCs w:val="24"/>
    </w:rPr>
  </w:style>
  <w:style w:type="paragraph" w:customStyle="1" w:styleId="xl22">
    <w:name w:val="xl22"/>
    <w:basedOn w:val="a"/>
    <w:qFormat/>
    <w:rsid w:val="00170BD3"/>
    <w:pPr>
      <w:widowControl/>
      <w:spacing w:before="100" w:beforeAutospacing="1" w:after="100" w:afterAutospacing="1"/>
      <w:jc w:val="center"/>
      <w:textAlignment w:val="center"/>
    </w:pPr>
    <w:rPr>
      <w:rFonts w:ascii="宋体" w:hAnsi="宋体"/>
      <w:kern w:val="0"/>
      <w:sz w:val="24"/>
      <w:szCs w:val="24"/>
    </w:rPr>
  </w:style>
  <w:style w:type="paragraph" w:customStyle="1" w:styleId="NewNewNewNew">
    <w:name w:val="正文 New New New New"/>
    <w:qFormat/>
    <w:rsid w:val="00170BD3"/>
    <w:pPr>
      <w:widowControl w:val="0"/>
      <w:jc w:val="both"/>
    </w:pPr>
    <w:rPr>
      <w:kern w:val="2"/>
      <w:sz w:val="21"/>
      <w:szCs w:val="24"/>
    </w:rPr>
  </w:style>
  <w:style w:type="paragraph" w:customStyle="1" w:styleId="New">
    <w:name w:val="页眉 New"/>
    <w:basedOn w:val="NewNew"/>
    <w:qFormat/>
    <w:rsid w:val="00170BD3"/>
    <w:pPr>
      <w:pBdr>
        <w:bottom w:val="single" w:sz="6" w:space="1" w:color="auto"/>
      </w:pBdr>
      <w:tabs>
        <w:tab w:val="center" w:pos="4153"/>
        <w:tab w:val="right" w:pos="8306"/>
      </w:tabs>
      <w:snapToGrid w:val="0"/>
      <w:jc w:val="center"/>
    </w:pPr>
    <w:rPr>
      <w:sz w:val="18"/>
      <w:szCs w:val="18"/>
    </w:rPr>
  </w:style>
  <w:style w:type="paragraph" w:styleId="af4">
    <w:name w:val="List Paragraph"/>
    <w:basedOn w:val="a"/>
    <w:uiPriority w:val="99"/>
    <w:qFormat/>
    <w:rsid w:val="00170BD3"/>
    <w:pPr>
      <w:ind w:firstLineChars="200" w:firstLine="420"/>
    </w:pPr>
    <w:rPr>
      <w:szCs w:val="24"/>
    </w:rPr>
  </w:style>
  <w:style w:type="paragraph" w:customStyle="1" w:styleId="TOC1">
    <w:name w:val="TOC 标题1"/>
    <w:basedOn w:val="10"/>
    <w:next w:val="a"/>
    <w:uiPriority w:val="39"/>
    <w:qFormat/>
    <w:rsid w:val="00170BD3"/>
    <w:pPr>
      <w:widowControl/>
      <w:autoSpaceDE/>
      <w:autoSpaceDN/>
      <w:adjustRightInd/>
      <w:spacing w:before="480" w:after="0" w:line="276" w:lineRule="auto"/>
      <w:jc w:val="left"/>
      <w:outlineLvl w:val="9"/>
    </w:pPr>
    <w:rPr>
      <w:rFonts w:ascii="Cambria" w:hAnsi="Cambria"/>
      <w:bCs/>
      <w:color w:val="365F91"/>
      <w:kern w:val="0"/>
      <w:sz w:val="28"/>
      <w:szCs w:val="28"/>
    </w:rPr>
  </w:style>
  <w:style w:type="paragraph" w:customStyle="1" w:styleId="CharCharCharCharCharCharCharCharCharCharCharCharCharCharCharChar">
    <w:name w:val="Char Char Char Char Char Char Char Char Char Char Char Char Char Char Char Char"/>
    <w:basedOn w:val="a"/>
    <w:qFormat/>
    <w:rsid w:val="00170BD3"/>
    <w:pPr>
      <w:tabs>
        <w:tab w:val="left" w:pos="360"/>
      </w:tabs>
    </w:pPr>
    <w:rPr>
      <w:sz w:val="24"/>
      <w:szCs w:val="24"/>
    </w:rPr>
  </w:style>
  <w:style w:type="paragraph" w:customStyle="1" w:styleId="CharCharChar0">
    <w:name w:val="Char Char Char"/>
    <w:basedOn w:val="a"/>
    <w:qFormat/>
    <w:rsid w:val="00170BD3"/>
    <w:pPr>
      <w:widowControl/>
      <w:spacing w:after="160" w:line="240" w:lineRule="exact"/>
      <w:jc w:val="left"/>
    </w:pPr>
    <w:rPr>
      <w:szCs w:val="24"/>
    </w:rPr>
  </w:style>
  <w:style w:type="paragraph" w:customStyle="1" w:styleId="CharChar1CharCharCharCharCharCharChar">
    <w:name w:val="Char Char1 Char Char Char Char Char Char Char"/>
    <w:basedOn w:val="NewNewNewNew"/>
    <w:qFormat/>
    <w:rsid w:val="00170BD3"/>
  </w:style>
  <w:style w:type="paragraph" w:customStyle="1" w:styleId="af5">
    <w:name w:val="规范正文"/>
    <w:basedOn w:val="a"/>
    <w:qFormat/>
    <w:rsid w:val="00170BD3"/>
    <w:pPr>
      <w:adjustRightInd w:val="0"/>
      <w:spacing w:line="360" w:lineRule="auto"/>
      <w:ind w:left="480"/>
      <w:textAlignment w:val="baseline"/>
    </w:pPr>
    <w:rPr>
      <w:kern w:val="0"/>
      <w:sz w:val="24"/>
    </w:rPr>
  </w:style>
  <w:style w:type="paragraph" w:customStyle="1" w:styleId="NewNew0">
    <w:name w:val="页脚 New New"/>
    <w:basedOn w:val="NewNew"/>
    <w:qFormat/>
    <w:rsid w:val="00170BD3"/>
    <w:pPr>
      <w:tabs>
        <w:tab w:val="center" w:pos="4153"/>
        <w:tab w:val="right" w:pos="8306"/>
      </w:tabs>
      <w:snapToGrid w:val="0"/>
      <w:jc w:val="left"/>
    </w:pPr>
    <w:rPr>
      <w:sz w:val="18"/>
      <w:szCs w:val="18"/>
    </w:rPr>
  </w:style>
  <w:style w:type="paragraph" w:customStyle="1" w:styleId="my">
    <w:name w:val="my正文"/>
    <w:basedOn w:val="a"/>
    <w:qFormat/>
    <w:rsid w:val="00170BD3"/>
    <w:pPr>
      <w:spacing w:line="360" w:lineRule="auto"/>
      <w:ind w:firstLineChars="200" w:firstLine="480"/>
    </w:pPr>
    <w:rPr>
      <w:sz w:val="24"/>
      <w:szCs w:val="24"/>
    </w:rPr>
  </w:style>
  <w:style w:type="paragraph" w:customStyle="1" w:styleId="NewNewNewNew0">
    <w:name w:val="页脚 New New New New"/>
    <w:basedOn w:val="NewNewNewNewNew"/>
    <w:qFormat/>
    <w:rsid w:val="00170BD3"/>
    <w:pPr>
      <w:tabs>
        <w:tab w:val="center" w:pos="4153"/>
        <w:tab w:val="right" w:pos="8306"/>
      </w:tabs>
      <w:snapToGrid w:val="0"/>
      <w:jc w:val="left"/>
    </w:pPr>
    <w:rPr>
      <w:sz w:val="18"/>
      <w:szCs w:val="18"/>
    </w:rPr>
  </w:style>
  <w:style w:type="paragraph" w:customStyle="1" w:styleId="NewNewNewNewNewNewNewNewNewNewNewNewNewNewNewNewNew">
    <w:name w:val="正文 New New New New New New New New New New New New New New New New New"/>
    <w:qFormat/>
    <w:rsid w:val="00170BD3"/>
    <w:pPr>
      <w:widowControl w:val="0"/>
      <w:jc w:val="both"/>
    </w:pPr>
    <w:rPr>
      <w:kern w:val="2"/>
      <w:sz w:val="21"/>
      <w:szCs w:val="24"/>
    </w:rPr>
  </w:style>
  <w:style w:type="paragraph" w:customStyle="1" w:styleId="1">
    <w:name w:val="样式1"/>
    <w:basedOn w:val="a"/>
    <w:qFormat/>
    <w:rsid w:val="00170BD3"/>
    <w:pPr>
      <w:numPr>
        <w:numId w:val="1"/>
      </w:numPr>
      <w:adjustRightInd w:val="0"/>
      <w:textAlignment w:val="baseline"/>
    </w:pPr>
    <w:rPr>
      <w:rFonts w:ascii="宋体" w:hAnsi="宋体"/>
      <w:kern w:val="0"/>
      <w:szCs w:val="21"/>
    </w:rPr>
  </w:style>
  <w:style w:type="paragraph" w:customStyle="1" w:styleId="New0">
    <w:name w:val="正文 New"/>
    <w:qFormat/>
    <w:rsid w:val="00170BD3"/>
    <w:pPr>
      <w:widowControl w:val="0"/>
      <w:jc w:val="both"/>
    </w:pPr>
    <w:rPr>
      <w:kern w:val="2"/>
      <w:sz w:val="21"/>
      <w:szCs w:val="24"/>
    </w:rPr>
  </w:style>
  <w:style w:type="paragraph" w:customStyle="1" w:styleId="NewNewNewNewNewNewNewNewNewNew">
    <w:name w:val="正文 New New New New New New New New New New"/>
    <w:qFormat/>
    <w:rsid w:val="00170BD3"/>
    <w:pPr>
      <w:widowControl w:val="0"/>
      <w:jc w:val="both"/>
    </w:pPr>
    <w:rPr>
      <w:kern w:val="2"/>
      <w:sz w:val="21"/>
      <w:szCs w:val="24"/>
    </w:rPr>
  </w:style>
  <w:style w:type="paragraph" w:customStyle="1" w:styleId="New1">
    <w:name w:val="页脚 New"/>
    <w:basedOn w:val="New0"/>
    <w:qFormat/>
    <w:rsid w:val="00170BD3"/>
    <w:pPr>
      <w:tabs>
        <w:tab w:val="center" w:pos="4153"/>
        <w:tab w:val="right" w:pos="8306"/>
      </w:tabs>
      <w:snapToGrid w:val="0"/>
      <w:jc w:val="left"/>
    </w:pPr>
    <w:rPr>
      <w:sz w:val="18"/>
      <w:szCs w:val="18"/>
    </w:rPr>
  </w:style>
  <w:style w:type="paragraph" w:customStyle="1" w:styleId="ParaCharCharCharCharCharCharCharCharCharCharCharCharChar">
    <w:name w:val="默认段落字体 Para Char Char Char Char Char Char Char Char Char Char Char Char Char"/>
    <w:basedOn w:val="a"/>
    <w:qFormat/>
    <w:rsid w:val="00170BD3"/>
  </w:style>
  <w:style w:type="paragraph" w:customStyle="1" w:styleId="NewNewNewNewNewNewNewNew0">
    <w:name w:val="页脚 New New New New New New New New"/>
    <w:basedOn w:val="NewNewNewNewNewNewNewNewNew0"/>
    <w:qFormat/>
    <w:rsid w:val="00170BD3"/>
    <w:pPr>
      <w:tabs>
        <w:tab w:val="center" w:pos="4153"/>
        <w:tab w:val="right" w:pos="8306"/>
      </w:tabs>
      <w:snapToGrid w:val="0"/>
      <w:jc w:val="left"/>
    </w:pPr>
    <w:rPr>
      <w:sz w:val="18"/>
      <w:szCs w:val="18"/>
    </w:rPr>
  </w:style>
  <w:style w:type="paragraph" w:customStyle="1" w:styleId="Char11">
    <w:name w:val="Char11"/>
    <w:basedOn w:val="a"/>
    <w:qFormat/>
    <w:rsid w:val="00170BD3"/>
    <w:rPr>
      <w:rFonts w:ascii="Tahoma" w:hAnsi="Tahoma"/>
      <w:sz w:val="24"/>
    </w:rPr>
  </w:style>
  <w:style w:type="paragraph" w:customStyle="1" w:styleId="22">
    <w:name w:val="列出段落2"/>
    <w:basedOn w:val="NewNewNewNewNewNewNewNewNewNew"/>
    <w:qFormat/>
    <w:rsid w:val="00170BD3"/>
    <w:pPr>
      <w:ind w:firstLineChars="200" w:firstLine="420"/>
    </w:pPr>
    <w:rPr>
      <w:sz w:val="24"/>
    </w:rPr>
  </w:style>
  <w:style w:type="paragraph" w:customStyle="1" w:styleId="NewNewNew">
    <w:name w:val="页眉 New New New"/>
    <w:basedOn w:val="a"/>
    <w:qFormat/>
    <w:rsid w:val="00170BD3"/>
    <w:pPr>
      <w:pBdr>
        <w:bottom w:val="single" w:sz="6" w:space="1" w:color="auto"/>
      </w:pBdr>
      <w:tabs>
        <w:tab w:val="center" w:pos="4153"/>
        <w:tab w:val="right" w:pos="8306"/>
      </w:tabs>
      <w:snapToGrid w:val="0"/>
      <w:jc w:val="center"/>
    </w:pPr>
    <w:rPr>
      <w:sz w:val="18"/>
      <w:szCs w:val="18"/>
    </w:rPr>
  </w:style>
  <w:style w:type="paragraph" w:customStyle="1" w:styleId="NewNewNewNewNewNew0">
    <w:name w:val="正文 New New New New New New"/>
    <w:qFormat/>
    <w:rsid w:val="00170BD3"/>
    <w:pPr>
      <w:widowControl w:val="0"/>
      <w:jc w:val="both"/>
    </w:pPr>
    <w:rPr>
      <w:kern w:val="2"/>
      <w:sz w:val="21"/>
      <w:szCs w:val="24"/>
    </w:rPr>
  </w:style>
  <w:style w:type="paragraph" w:customStyle="1" w:styleId="12">
    <w:name w:val="列出段落1"/>
    <w:basedOn w:val="a"/>
    <w:qFormat/>
    <w:rsid w:val="00170BD3"/>
    <w:pPr>
      <w:ind w:firstLineChars="200" w:firstLine="420"/>
    </w:pPr>
  </w:style>
  <w:style w:type="paragraph" w:customStyle="1" w:styleId="NewNewNew0">
    <w:name w:val="页脚 New New New"/>
    <w:basedOn w:val="NewNewNew1"/>
    <w:qFormat/>
    <w:rsid w:val="00170BD3"/>
    <w:pPr>
      <w:tabs>
        <w:tab w:val="center" w:pos="4153"/>
        <w:tab w:val="right" w:pos="8306"/>
      </w:tabs>
      <w:snapToGrid w:val="0"/>
      <w:jc w:val="left"/>
    </w:pPr>
    <w:rPr>
      <w:sz w:val="18"/>
      <w:szCs w:val="18"/>
    </w:rPr>
  </w:style>
  <w:style w:type="paragraph" w:customStyle="1" w:styleId="NewNewNew1">
    <w:name w:val="正文 New New New"/>
    <w:qFormat/>
    <w:rsid w:val="00170BD3"/>
    <w:pPr>
      <w:widowControl w:val="0"/>
      <w:jc w:val="both"/>
    </w:pPr>
    <w:rPr>
      <w:kern w:val="2"/>
      <w:sz w:val="21"/>
      <w:szCs w:val="24"/>
    </w:rPr>
  </w:style>
  <w:style w:type="paragraph" w:customStyle="1" w:styleId="Char12">
    <w:name w:val="Char1"/>
    <w:basedOn w:val="a"/>
    <w:qFormat/>
    <w:rsid w:val="00170BD3"/>
    <w:pPr>
      <w:spacing w:line="360" w:lineRule="auto"/>
      <w:ind w:firstLineChars="200" w:firstLine="560"/>
    </w:pPr>
    <w:rPr>
      <w:rFonts w:ascii="宋体" w:hAnsi="宋体"/>
      <w:sz w:val="28"/>
      <w:szCs w:val="28"/>
    </w:rPr>
  </w:style>
  <w:style w:type="paragraph" w:customStyle="1" w:styleId="NewNew1">
    <w:name w:val="页眉 New New"/>
    <w:qFormat/>
    <w:rsid w:val="00170BD3"/>
    <w:pPr>
      <w:tabs>
        <w:tab w:val="center" w:pos="4153"/>
        <w:tab w:val="right" w:pos="8306"/>
      </w:tabs>
      <w:snapToGrid w:val="0"/>
      <w:jc w:val="both"/>
    </w:pPr>
    <w:rPr>
      <w:rFonts w:ascii="Arial" w:hAnsi="Arial"/>
      <w:sz w:val="18"/>
      <w:szCs w:val="18"/>
    </w:rPr>
  </w:style>
  <w:style w:type="paragraph" w:customStyle="1" w:styleId="CharCharCharChar">
    <w:name w:val="Char Char Char Char"/>
    <w:basedOn w:val="New0"/>
    <w:qFormat/>
    <w:rsid w:val="00170BD3"/>
    <w:pPr>
      <w:widowControl/>
      <w:spacing w:after="160" w:line="240" w:lineRule="exact"/>
      <w:jc w:val="left"/>
    </w:pPr>
  </w:style>
  <w:style w:type="paragraph" w:customStyle="1" w:styleId="CharCharChar1CharCharCharCharCharChar1Char">
    <w:name w:val="Char Char Char1 Char Char Char Char Char Char1 Char"/>
    <w:basedOn w:val="a"/>
    <w:qFormat/>
    <w:rsid w:val="00170BD3"/>
    <w:rPr>
      <w:rFonts w:ascii="Tahoma" w:hAnsi="Tahoma"/>
      <w:sz w:val="24"/>
    </w:rPr>
  </w:style>
  <w:style w:type="paragraph" w:customStyle="1" w:styleId="NewNewNewNewNewNewNewNewNewNewNewNewNew">
    <w:name w:val="正文 New New New New New New New New New New New New New"/>
    <w:qFormat/>
    <w:rsid w:val="00170BD3"/>
    <w:pPr>
      <w:widowControl w:val="0"/>
      <w:jc w:val="both"/>
    </w:pPr>
    <w:rPr>
      <w:kern w:val="2"/>
      <w:sz w:val="21"/>
    </w:rPr>
  </w:style>
  <w:style w:type="paragraph" w:customStyle="1" w:styleId="New2">
    <w:name w:val="普通(网站) New"/>
    <w:basedOn w:val="a"/>
    <w:qFormat/>
    <w:rsid w:val="00170BD3"/>
    <w:pPr>
      <w:widowControl/>
      <w:spacing w:before="100" w:beforeAutospacing="1" w:after="100" w:afterAutospacing="1"/>
      <w:jc w:val="left"/>
    </w:pPr>
    <w:rPr>
      <w:rFonts w:ascii="宋体" w:hAnsi="宋体" w:hint="eastAsia"/>
      <w:kern w:val="0"/>
      <w:sz w:val="24"/>
      <w:szCs w:val="24"/>
    </w:rPr>
  </w:style>
  <w:style w:type="paragraph" w:customStyle="1" w:styleId="NewNewNewNewNewNewNew0">
    <w:name w:val="页脚 New New New New New New New"/>
    <w:basedOn w:val="NewNewNewNewNewNewNewNew"/>
    <w:qFormat/>
    <w:rsid w:val="00170BD3"/>
    <w:pPr>
      <w:tabs>
        <w:tab w:val="center" w:pos="4153"/>
        <w:tab w:val="right" w:pos="8306"/>
      </w:tabs>
      <w:snapToGrid w:val="0"/>
      <w:jc w:val="left"/>
    </w:pPr>
    <w:rPr>
      <w:sz w:val="18"/>
      <w:szCs w:val="18"/>
    </w:rPr>
  </w:style>
  <w:style w:type="paragraph" w:customStyle="1" w:styleId="2TimesNewRoman5020">
    <w:name w:val="样式 标题 2 + Times New Roman 四号 非加粗 段前: 5 磅 段后: 0 磅 行距: 固定值 20..."/>
    <w:basedOn w:val="2"/>
    <w:qFormat/>
    <w:rsid w:val="00170BD3"/>
    <w:pPr>
      <w:spacing w:before="100" w:after="0" w:line="400" w:lineRule="exact"/>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
    <w:qFormat/>
    <w:rsid w:val="00170BD3"/>
    <w:pPr>
      <w:spacing w:before="0" w:after="0" w:line="400" w:lineRule="exact"/>
    </w:pPr>
    <w:rPr>
      <w:rFonts w:eastAsia="黑体" w:cs="宋体"/>
      <w:b w:val="0"/>
      <w:bCs w:val="0"/>
      <w:sz w:val="24"/>
      <w:szCs w:val="20"/>
    </w:rPr>
  </w:style>
  <w:style w:type="paragraph" w:customStyle="1" w:styleId="NewNewNewNewNewNewNewNewNewNewNewNew">
    <w:name w:val="正文 New New New New New New New New New New New New"/>
    <w:qFormat/>
    <w:rsid w:val="00170BD3"/>
    <w:pPr>
      <w:widowControl w:val="0"/>
      <w:jc w:val="both"/>
    </w:pPr>
    <w:rPr>
      <w:kern w:val="2"/>
      <w:sz w:val="21"/>
    </w:rPr>
  </w:style>
  <w:style w:type="paragraph" w:customStyle="1" w:styleId="NewNewNewNewNewNewNewNewNewNew0">
    <w:name w:val="页脚 New New New New New New New New New New"/>
    <w:basedOn w:val="a"/>
    <w:qFormat/>
    <w:rsid w:val="00170BD3"/>
    <w:pPr>
      <w:tabs>
        <w:tab w:val="center" w:pos="4153"/>
        <w:tab w:val="right" w:pos="8306"/>
      </w:tabs>
      <w:snapToGrid w:val="0"/>
      <w:jc w:val="left"/>
    </w:pPr>
    <w:rPr>
      <w:sz w:val="18"/>
      <w:szCs w:val="18"/>
    </w:rPr>
  </w:style>
  <w:style w:type="paragraph" w:customStyle="1" w:styleId="NewNewNewNewNewNewNewNewNewNewNewNewNewNew">
    <w:name w:val="正文 New New New New New New New New New New New New New New"/>
    <w:qFormat/>
    <w:rsid w:val="00170BD3"/>
    <w:pPr>
      <w:widowControl w:val="0"/>
      <w:jc w:val="both"/>
    </w:pPr>
    <w:rPr>
      <w:kern w:val="2"/>
      <w:sz w:val="21"/>
    </w:rPr>
  </w:style>
  <w:style w:type="paragraph" w:customStyle="1" w:styleId="CharCharCharCharCharCharCharChar">
    <w:name w:val="Char Char Char Char Char Char Char Char"/>
    <w:basedOn w:val="a"/>
    <w:qFormat/>
    <w:rsid w:val="00170BD3"/>
    <w:pPr>
      <w:tabs>
        <w:tab w:val="left" w:pos="360"/>
      </w:tabs>
    </w:pPr>
    <w:rPr>
      <w:sz w:val="24"/>
      <w:szCs w:val="24"/>
    </w:rPr>
  </w:style>
  <w:style w:type="paragraph" w:customStyle="1" w:styleId="NewNewNewNewNew0">
    <w:name w:val="页脚 New New New New New"/>
    <w:basedOn w:val="NewNewNewNewNewNew0"/>
    <w:qFormat/>
    <w:rsid w:val="00170BD3"/>
    <w:pPr>
      <w:tabs>
        <w:tab w:val="center" w:pos="4153"/>
        <w:tab w:val="right" w:pos="8306"/>
      </w:tabs>
      <w:snapToGrid w:val="0"/>
      <w:jc w:val="left"/>
    </w:pPr>
    <w:rPr>
      <w:sz w:val="18"/>
      <w:szCs w:val="18"/>
    </w:rPr>
  </w:style>
  <w:style w:type="paragraph" w:customStyle="1" w:styleId="NewNewNewNewNewNewNewNewNewNewNew">
    <w:name w:val="正文 New New New New New New New New New New New"/>
    <w:qFormat/>
    <w:rsid w:val="00170BD3"/>
    <w:pPr>
      <w:widowControl w:val="0"/>
      <w:jc w:val="both"/>
    </w:pPr>
    <w:rPr>
      <w:kern w:val="2"/>
      <w:sz w:val="21"/>
    </w:rPr>
  </w:style>
  <w:style w:type="character" w:customStyle="1" w:styleId="font51">
    <w:name w:val="font51"/>
    <w:basedOn w:val="a0"/>
    <w:qFormat/>
    <w:rsid w:val="00170BD3"/>
    <w:rPr>
      <w:rFonts w:ascii="宋体" w:eastAsia="宋体" w:hAnsi="宋体" w:cs="宋体" w:hint="eastAsia"/>
      <w:color w:val="000000"/>
      <w:sz w:val="22"/>
      <w:szCs w:val="22"/>
      <w:u w:val="none"/>
    </w:rPr>
  </w:style>
  <w:style w:type="character" w:customStyle="1" w:styleId="font11">
    <w:name w:val="font11"/>
    <w:basedOn w:val="a0"/>
    <w:qFormat/>
    <w:rsid w:val="00170BD3"/>
    <w:rPr>
      <w:rFonts w:ascii="Arial" w:hAnsi="Arial" w:cs="Arial" w:hint="default"/>
      <w:color w:val="000000"/>
      <w:sz w:val="22"/>
      <w:szCs w:val="22"/>
      <w:u w:val="none"/>
    </w:rPr>
  </w:style>
  <w:style w:type="character" w:customStyle="1" w:styleId="font31">
    <w:name w:val="font31"/>
    <w:basedOn w:val="a0"/>
    <w:rsid w:val="003D4576"/>
    <w:rPr>
      <w:rFonts w:ascii="宋体" w:eastAsia="宋体" w:hAnsi="宋体" w:cs="宋体" w:hint="eastAsia"/>
      <w:i w:val="0"/>
      <w:color w:val="000000"/>
      <w:sz w:val="22"/>
      <w:szCs w:val="22"/>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footer" Target="footer14.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12.xml"/><Relationship Id="rId28" Type="http://schemas.openxmlformats.org/officeDocument/2006/relationships/footer" Target="footer15.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1.xml"/><Relationship Id="rId27" Type="http://schemas.openxmlformats.org/officeDocument/2006/relationships/header" Target="header6.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4111"/>
    <customShpInfo spid="_x0000_s4112"/>
    <customShpInfo spid="_x0000_s4113"/>
    <customShpInfo spid="_x0000_s4114"/>
    <customShpInfo spid="_x0000_s4115"/>
    <customShpInfo spid="_x0000_s4116"/>
    <customShpInfo spid="_x0000_s4117"/>
    <customShpInfo spid="_x0000_s4109"/>
    <customShpInfo spid="_x0000_s4110"/>
    <customShpInfo spid="_x0000_s410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42</Pages>
  <Words>3348</Words>
  <Characters>19085</Characters>
  <Application>Microsoft Office Word</Application>
  <DocSecurity>0</DocSecurity>
  <Lines>159</Lines>
  <Paragraphs>44</Paragraphs>
  <ScaleCrop>false</ScaleCrop>
  <Company>P R C</Company>
  <LinksUpToDate>false</LinksUpToDate>
  <CharactersWithSpaces>22389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XXXXXXX项目</dc:title>
  <dc:creator>qiuwm</dc:creator>
  <cp:lastModifiedBy>Administrator</cp:lastModifiedBy>
  <cp:revision>107</cp:revision>
  <cp:lastPrinted>2018-06-25T01:21:00Z</cp:lastPrinted>
  <dcterms:created xsi:type="dcterms:W3CDTF">2019-12-12T08:41:00Z</dcterms:created>
  <dcterms:modified xsi:type="dcterms:W3CDTF">2020-12-29T02:23:00Z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