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846" w:rsidRPr="00615846" w:rsidRDefault="00615846" w:rsidP="00615846">
      <w:pPr>
        <w:jc w:val="center"/>
        <w:rPr>
          <w:b/>
          <w:bCs/>
          <w:sz w:val="36"/>
          <w:szCs w:val="44"/>
        </w:rPr>
      </w:pPr>
    </w:p>
    <w:p w:rsidR="00615846" w:rsidRPr="00615846" w:rsidRDefault="00615846" w:rsidP="00615846">
      <w:pPr>
        <w:jc w:val="center"/>
        <w:rPr>
          <w:b/>
          <w:bCs/>
          <w:sz w:val="36"/>
          <w:szCs w:val="44"/>
        </w:rPr>
      </w:pPr>
      <w:r w:rsidRPr="00615846">
        <w:rPr>
          <w:rFonts w:hint="eastAsia"/>
          <w:b/>
          <w:bCs/>
          <w:sz w:val="36"/>
          <w:szCs w:val="44"/>
        </w:rPr>
        <w:t>万宁月岛项目拆除监理服务项目</w:t>
      </w:r>
    </w:p>
    <w:p w:rsidR="00615846" w:rsidRDefault="00615846" w:rsidP="00615846">
      <w:pPr>
        <w:jc w:val="center"/>
        <w:rPr>
          <w:b/>
          <w:bCs/>
          <w:sz w:val="36"/>
          <w:szCs w:val="44"/>
        </w:rPr>
      </w:pPr>
    </w:p>
    <w:p w:rsidR="00410A51" w:rsidRDefault="00410A51" w:rsidP="00615846">
      <w:pPr>
        <w:jc w:val="center"/>
        <w:rPr>
          <w:b/>
          <w:bCs/>
          <w:sz w:val="36"/>
          <w:szCs w:val="44"/>
        </w:rPr>
      </w:pPr>
    </w:p>
    <w:p w:rsidR="00615846" w:rsidRPr="00410A51" w:rsidRDefault="00615846" w:rsidP="00615846">
      <w:pPr>
        <w:jc w:val="center"/>
        <w:rPr>
          <w:b/>
          <w:bCs/>
          <w:sz w:val="44"/>
          <w:szCs w:val="44"/>
        </w:rPr>
      </w:pPr>
      <w:r w:rsidRPr="00410A51">
        <w:rPr>
          <w:rFonts w:hint="eastAsia"/>
          <w:b/>
          <w:bCs/>
          <w:sz w:val="44"/>
          <w:szCs w:val="44"/>
        </w:rPr>
        <w:t>采购服务需求书</w:t>
      </w:r>
    </w:p>
    <w:p w:rsidR="00615846" w:rsidRPr="00615846" w:rsidRDefault="00615846" w:rsidP="00615846">
      <w:pPr>
        <w:jc w:val="center"/>
        <w:rPr>
          <w:b/>
          <w:bCs/>
          <w:sz w:val="36"/>
          <w:szCs w:val="44"/>
        </w:rPr>
      </w:pPr>
    </w:p>
    <w:p w:rsidR="00615846" w:rsidRPr="00615846" w:rsidRDefault="00615846" w:rsidP="00615846">
      <w:pPr>
        <w:jc w:val="center"/>
        <w:rPr>
          <w:b/>
          <w:bCs/>
          <w:sz w:val="36"/>
          <w:szCs w:val="44"/>
        </w:rPr>
      </w:pPr>
    </w:p>
    <w:p w:rsidR="00615846" w:rsidRPr="00615846" w:rsidRDefault="00615846" w:rsidP="00615846">
      <w:pPr>
        <w:jc w:val="center"/>
        <w:rPr>
          <w:b/>
          <w:bCs/>
          <w:sz w:val="36"/>
          <w:szCs w:val="44"/>
        </w:rPr>
      </w:pPr>
    </w:p>
    <w:p w:rsidR="00615846" w:rsidRPr="00615846" w:rsidRDefault="00615846" w:rsidP="00615846">
      <w:pPr>
        <w:jc w:val="center"/>
        <w:rPr>
          <w:b/>
          <w:bCs/>
          <w:sz w:val="36"/>
          <w:szCs w:val="44"/>
        </w:rPr>
      </w:pPr>
    </w:p>
    <w:p w:rsidR="00615846" w:rsidRDefault="00615846" w:rsidP="00615846">
      <w:pPr>
        <w:jc w:val="center"/>
        <w:rPr>
          <w:b/>
          <w:bCs/>
          <w:sz w:val="36"/>
          <w:szCs w:val="44"/>
        </w:rPr>
      </w:pPr>
    </w:p>
    <w:p w:rsidR="000A283E" w:rsidRDefault="000A283E" w:rsidP="00615846">
      <w:pPr>
        <w:jc w:val="center"/>
        <w:rPr>
          <w:b/>
          <w:bCs/>
          <w:sz w:val="36"/>
          <w:szCs w:val="44"/>
        </w:rPr>
      </w:pPr>
    </w:p>
    <w:p w:rsidR="000A283E" w:rsidRDefault="000A283E" w:rsidP="00615846">
      <w:pPr>
        <w:jc w:val="center"/>
        <w:rPr>
          <w:b/>
          <w:bCs/>
          <w:sz w:val="36"/>
          <w:szCs w:val="44"/>
        </w:rPr>
      </w:pPr>
    </w:p>
    <w:p w:rsidR="000A283E" w:rsidRPr="00615846" w:rsidRDefault="000A283E" w:rsidP="00615846">
      <w:pPr>
        <w:jc w:val="center"/>
        <w:rPr>
          <w:b/>
          <w:bCs/>
          <w:sz w:val="36"/>
          <w:szCs w:val="44"/>
        </w:rPr>
      </w:pPr>
    </w:p>
    <w:p w:rsidR="00615846" w:rsidRPr="00615846" w:rsidRDefault="00615846" w:rsidP="00615846">
      <w:pPr>
        <w:jc w:val="center"/>
        <w:rPr>
          <w:b/>
          <w:bCs/>
          <w:sz w:val="36"/>
          <w:szCs w:val="44"/>
        </w:rPr>
      </w:pPr>
      <w:r w:rsidRPr="00615846">
        <w:rPr>
          <w:rFonts w:hint="eastAsia"/>
          <w:b/>
          <w:bCs/>
          <w:sz w:val="36"/>
          <w:szCs w:val="44"/>
        </w:rPr>
        <w:t>项目名称：万宁月岛项目拆除监理服务项目</w:t>
      </w:r>
    </w:p>
    <w:p w:rsidR="00615846" w:rsidRPr="00615846" w:rsidRDefault="00615846" w:rsidP="00615846">
      <w:pPr>
        <w:jc w:val="center"/>
        <w:rPr>
          <w:b/>
          <w:bCs/>
          <w:sz w:val="36"/>
          <w:szCs w:val="44"/>
        </w:rPr>
      </w:pPr>
    </w:p>
    <w:p w:rsidR="00615846" w:rsidRPr="00615846" w:rsidRDefault="00615846" w:rsidP="00615846">
      <w:pPr>
        <w:jc w:val="center"/>
        <w:rPr>
          <w:b/>
          <w:bCs/>
          <w:sz w:val="36"/>
          <w:szCs w:val="44"/>
        </w:rPr>
      </w:pPr>
      <w:r>
        <w:rPr>
          <w:rFonts w:hint="eastAsia"/>
          <w:b/>
          <w:bCs/>
          <w:sz w:val="36"/>
          <w:szCs w:val="44"/>
        </w:rPr>
        <w:t xml:space="preserve">   </w:t>
      </w:r>
      <w:r w:rsidRPr="00615846">
        <w:rPr>
          <w:rFonts w:hint="eastAsia"/>
          <w:b/>
          <w:bCs/>
          <w:sz w:val="36"/>
          <w:szCs w:val="44"/>
        </w:rPr>
        <w:t>招标人：</w:t>
      </w:r>
      <w:r w:rsidRPr="00615846">
        <w:rPr>
          <w:rFonts w:hint="eastAsia"/>
          <w:b/>
          <w:bCs/>
          <w:sz w:val="36"/>
          <w:szCs w:val="44"/>
        </w:rPr>
        <w:t xml:space="preserve"> </w:t>
      </w:r>
      <w:r w:rsidRPr="00615846">
        <w:rPr>
          <w:rFonts w:hint="eastAsia"/>
          <w:b/>
          <w:bCs/>
          <w:sz w:val="36"/>
          <w:szCs w:val="44"/>
        </w:rPr>
        <w:t>万宁市自然资源和规划局</w:t>
      </w:r>
      <w:r w:rsidRPr="00615846">
        <w:rPr>
          <w:rFonts w:hint="eastAsia"/>
          <w:b/>
          <w:bCs/>
          <w:sz w:val="36"/>
          <w:szCs w:val="44"/>
        </w:rPr>
        <w:t xml:space="preserve">  </w:t>
      </w:r>
    </w:p>
    <w:p w:rsidR="00615846" w:rsidRPr="00615846" w:rsidRDefault="00615846" w:rsidP="00615846">
      <w:pPr>
        <w:jc w:val="center"/>
        <w:rPr>
          <w:b/>
          <w:bCs/>
          <w:sz w:val="36"/>
          <w:szCs w:val="44"/>
        </w:rPr>
      </w:pPr>
    </w:p>
    <w:p w:rsidR="00615846" w:rsidRDefault="00615846" w:rsidP="00615846">
      <w:pPr>
        <w:jc w:val="center"/>
        <w:rPr>
          <w:b/>
          <w:bCs/>
          <w:sz w:val="36"/>
          <w:szCs w:val="44"/>
        </w:rPr>
      </w:pPr>
      <w:r w:rsidRPr="00615846">
        <w:rPr>
          <w:rFonts w:hint="eastAsia"/>
          <w:b/>
          <w:bCs/>
          <w:sz w:val="36"/>
          <w:szCs w:val="44"/>
        </w:rPr>
        <w:t>编制日期：</w:t>
      </w:r>
      <w:r w:rsidRPr="00615846">
        <w:rPr>
          <w:rFonts w:hint="eastAsia"/>
          <w:b/>
          <w:bCs/>
          <w:sz w:val="36"/>
          <w:szCs w:val="44"/>
        </w:rPr>
        <w:t>2020</w:t>
      </w:r>
      <w:r w:rsidRPr="00615846">
        <w:rPr>
          <w:rFonts w:hint="eastAsia"/>
          <w:b/>
          <w:bCs/>
          <w:sz w:val="36"/>
          <w:szCs w:val="44"/>
        </w:rPr>
        <w:t>年</w:t>
      </w:r>
      <w:r w:rsidRPr="00615846">
        <w:rPr>
          <w:rFonts w:hint="eastAsia"/>
          <w:b/>
          <w:bCs/>
          <w:sz w:val="36"/>
          <w:szCs w:val="44"/>
        </w:rPr>
        <w:t>12</w:t>
      </w:r>
      <w:r w:rsidRPr="00615846">
        <w:rPr>
          <w:rFonts w:hint="eastAsia"/>
          <w:b/>
          <w:bCs/>
          <w:sz w:val="36"/>
          <w:szCs w:val="44"/>
        </w:rPr>
        <w:t>月</w:t>
      </w:r>
    </w:p>
    <w:p w:rsidR="00615846" w:rsidRDefault="00615846" w:rsidP="00615846">
      <w:pPr>
        <w:jc w:val="center"/>
        <w:rPr>
          <w:b/>
          <w:bCs/>
          <w:sz w:val="36"/>
          <w:szCs w:val="44"/>
        </w:rPr>
      </w:pPr>
    </w:p>
    <w:p w:rsidR="00615846" w:rsidRDefault="00615846" w:rsidP="00615846">
      <w:pPr>
        <w:jc w:val="center"/>
        <w:rPr>
          <w:b/>
          <w:bCs/>
          <w:sz w:val="36"/>
          <w:szCs w:val="44"/>
        </w:rPr>
      </w:pPr>
    </w:p>
    <w:p w:rsidR="00410A51" w:rsidRDefault="00410A51" w:rsidP="00615846">
      <w:pPr>
        <w:jc w:val="center"/>
        <w:rPr>
          <w:rFonts w:hint="eastAsia"/>
          <w:b/>
          <w:bCs/>
          <w:sz w:val="36"/>
          <w:szCs w:val="44"/>
        </w:rPr>
      </w:pPr>
    </w:p>
    <w:p w:rsidR="00A93935" w:rsidRDefault="00A93935" w:rsidP="00615846">
      <w:pPr>
        <w:jc w:val="center"/>
        <w:rPr>
          <w:b/>
          <w:bCs/>
          <w:sz w:val="36"/>
          <w:szCs w:val="44"/>
        </w:rPr>
      </w:pPr>
    </w:p>
    <w:p w:rsidR="00615846" w:rsidRPr="00615846" w:rsidRDefault="00A972FD" w:rsidP="00615846">
      <w:pPr>
        <w:jc w:val="center"/>
        <w:rPr>
          <w:rFonts w:ascii="宋体" w:cs="宋体"/>
          <w:sz w:val="28"/>
          <w:szCs w:val="36"/>
        </w:rPr>
      </w:pPr>
      <w:r>
        <w:rPr>
          <w:rFonts w:hint="eastAsia"/>
          <w:b/>
          <w:bCs/>
          <w:sz w:val="36"/>
          <w:szCs w:val="44"/>
        </w:rPr>
        <w:lastRenderedPageBreak/>
        <w:t>采购</w:t>
      </w:r>
      <w:r w:rsidR="007F4E26">
        <w:rPr>
          <w:rFonts w:hint="eastAsia"/>
          <w:b/>
          <w:bCs/>
          <w:sz w:val="36"/>
          <w:szCs w:val="44"/>
        </w:rPr>
        <w:t>服务</w:t>
      </w:r>
      <w:r>
        <w:rPr>
          <w:rFonts w:hint="eastAsia"/>
          <w:b/>
          <w:bCs/>
          <w:sz w:val="36"/>
          <w:szCs w:val="44"/>
        </w:rPr>
        <w:t>需求</w:t>
      </w:r>
      <w:bookmarkStart w:id="0" w:name="_GoBack"/>
      <w:bookmarkEnd w:id="0"/>
    </w:p>
    <w:p w:rsidR="00615846" w:rsidRDefault="00615846" w:rsidP="00615846">
      <w:pPr>
        <w:autoSpaceDE w:val="0"/>
        <w:autoSpaceDN w:val="0"/>
        <w:adjustRightInd w:val="0"/>
        <w:ind w:firstLineChars="200" w:firstLine="480"/>
        <w:jc w:val="left"/>
        <w:rPr>
          <w:rFonts w:ascii="宋体" w:cs="宋体"/>
          <w:kern w:val="0"/>
          <w:sz w:val="24"/>
        </w:rPr>
      </w:pPr>
    </w:p>
    <w:p w:rsidR="00A972FD" w:rsidRDefault="00A972FD" w:rsidP="00615846">
      <w:pPr>
        <w:autoSpaceDE w:val="0"/>
        <w:autoSpaceDN w:val="0"/>
        <w:adjustRightInd w:val="0"/>
        <w:ind w:firstLineChars="200" w:firstLine="480"/>
        <w:jc w:val="left"/>
        <w:rPr>
          <w:rFonts w:ascii="宋体" w:cs="宋体"/>
          <w:kern w:val="0"/>
          <w:sz w:val="24"/>
        </w:rPr>
      </w:pPr>
      <w:r>
        <w:rPr>
          <w:rFonts w:ascii="宋体" w:cs="宋体" w:hint="eastAsia"/>
          <w:kern w:val="0"/>
          <w:sz w:val="24"/>
        </w:rPr>
        <w:t>一、项目名称、编号及内容</w:t>
      </w:r>
    </w:p>
    <w:p w:rsidR="00A972FD" w:rsidRPr="007F4E26" w:rsidRDefault="00A972FD" w:rsidP="007F4E26">
      <w:pPr>
        <w:autoSpaceDE w:val="0"/>
        <w:autoSpaceDN w:val="0"/>
        <w:adjustRightInd w:val="0"/>
        <w:spacing w:line="480" w:lineRule="exact"/>
        <w:ind w:firstLineChars="200" w:firstLine="480"/>
        <w:jc w:val="left"/>
        <w:rPr>
          <w:rFonts w:ascii="宋体" w:cs="宋体"/>
          <w:b/>
          <w:bCs/>
          <w:kern w:val="0"/>
          <w:sz w:val="24"/>
        </w:rPr>
      </w:pPr>
      <w:r>
        <w:rPr>
          <w:rFonts w:ascii="宋体" w:cs="宋体"/>
          <w:kern w:val="0"/>
          <w:sz w:val="24"/>
        </w:rPr>
        <w:t>1</w:t>
      </w:r>
      <w:r>
        <w:rPr>
          <w:rFonts w:ascii="宋体" w:cs="宋体" w:hint="eastAsia"/>
          <w:kern w:val="0"/>
          <w:sz w:val="24"/>
        </w:rPr>
        <w:t>、项目名称：</w:t>
      </w:r>
      <w:r w:rsidR="007F4E26" w:rsidRPr="007F4E26">
        <w:rPr>
          <w:rFonts w:ascii="宋体" w:cs="宋体" w:hint="eastAsia"/>
          <w:kern w:val="0"/>
          <w:sz w:val="24"/>
        </w:rPr>
        <w:t>万宁月岛项目拆除监理服务项目</w:t>
      </w:r>
    </w:p>
    <w:p w:rsidR="00A972FD" w:rsidRDefault="00A972FD" w:rsidP="007F4E26">
      <w:pPr>
        <w:autoSpaceDE w:val="0"/>
        <w:autoSpaceDN w:val="0"/>
        <w:adjustRightInd w:val="0"/>
        <w:spacing w:line="480" w:lineRule="exact"/>
        <w:ind w:firstLineChars="200" w:firstLine="480"/>
        <w:jc w:val="left"/>
        <w:rPr>
          <w:rFonts w:ascii="宋体" w:cs="宋体"/>
          <w:kern w:val="0"/>
          <w:sz w:val="24"/>
        </w:rPr>
      </w:pPr>
      <w:r>
        <w:rPr>
          <w:rFonts w:ascii="宋体" w:cs="宋体"/>
          <w:kern w:val="0"/>
          <w:sz w:val="24"/>
        </w:rPr>
        <w:t>2</w:t>
      </w:r>
      <w:r>
        <w:rPr>
          <w:rFonts w:ascii="宋体" w:cs="宋体" w:hint="eastAsia"/>
          <w:kern w:val="0"/>
          <w:sz w:val="24"/>
        </w:rPr>
        <w:t>、项目内容：拟拆除月岛海堤总长度为</w:t>
      </w:r>
      <w:r>
        <w:rPr>
          <w:rFonts w:ascii="宋体" w:cs="宋体"/>
          <w:kern w:val="0"/>
          <w:sz w:val="24"/>
        </w:rPr>
        <w:t xml:space="preserve"> 2804.2m</w:t>
      </w:r>
      <w:r>
        <w:rPr>
          <w:rFonts w:ascii="宋体" w:cs="宋体" w:hint="eastAsia"/>
          <w:kern w:val="0"/>
          <w:sz w:val="24"/>
        </w:rPr>
        <w:t>及填海造地面积约</w:t>
      </w:r>
      <w:r>
        <w:rPr>
          <w:rFonts w:ascii="宋体" w:cs="宋体"/>
          <w:kern w:val="0"/>
          <w:sz w:val="24"/>
        </w:rPr>
        <w:t xml:space="preserve"> 43.50 </w:t>
      </w:r>
      <w:r>
        <w:rPr>
          <w:rFonts w:ascii="宋体" w:cs="宋体" w:hint="eastAsia"/>
          <w:kern w:val="0"/>
          <w:sz w:val="24"/>
        </w:rPr>
        <w:t>万</w:t>
      </w:r>
      <w:r>
        <w:rPr>
          <w:rFonts w:ascii="宋体" w:cs="宋体"/>
          <w:kern w:val="0"/>
          <w:sz w:val="24"/>
        </w:rPr>
        <w:t xml:space="preserve"> m2</w:t>
      </w:r>
      <w:r>
        <w:rPr>
          <w:rFonts w:ascii="宋体" w:cs="宋体" w:hint="eastAsia"/>
          <w:kern w:val="0"/>
          <w:sz w:val="24"/>
        </w:rPr>
        <w:t>。主要拆除工程量：岛体回填物料约</w:t>
      </w:r>
      <w:r>
        <w:rPr>
          <w:rFonts w:ascii="宋体" w:cs="宋体"/>
          <w:kern w:val="0"/>
          <w:sz w:val="24"/>
        </w:rPr>
        <w:t xml:space="preserve"> 304.9 </w:t>
      </w:r>
      <w:r>
        <w:rPr>
          <w:rFonts w:ascii="宋体" w:cs="宋体" w:hint="eastAsia"/>
          <w:kern w:val="0"/>
          <w:sz w:val="24"/>
        </w:rPr>
        <w:t>万</w:t>
      </w:r>
      <w:r>
        <w:rPr>
          <w:rFonts w:ascii="宋体" w:cs="宋体"/>
          <w:kern w:val="0"/>
          <w:sz w:val="24"/>
        </w:rPr>
        <w:t>m3;</w:t>
      </w:r>
      <w:r>
        <w:rPr>
          <w:rFonts w:ascii="宋体" w:cs="宋体" w:hint="eastAsia"/>
          <w:kern w:val="0"/>
          <w:sz w:val="24"/>
        </w:rPr>
        <w:t>沉箱内回填料约</w:t>
      </w:r>
      <w:r>
        <w:rPr>
          <w:rFonts w:ascii="宋体" w:cs="宋体"/>
          <w:kern w:val="0"/>
          <w:sz w:val="24"/>
        </w:rPr>
        <w:t xml:space="preserve"> 9.1 </w:t>
      </w:r>
      <w:r>
        <w:rPr>
          <w:rFonts w:ascii="宋体" w:cs="宋体" w:hint="eastAsia"/>
          <w:kern w:val="0"/>
          <w:sz w:val="24"/>
        </w:rPr>
        <w:t>万</w:t>
      </w:r>
      <w:r>
        <w:rPr>
          <w:rFonts w:ascii="宋体" w:cs="宋体"/>
          <w:kern w:val="0"/>
          <w:sz w:val="24"/>
        </w:rPr>
        <w:t xml:space="preserve"> m3;</w:t>
      </w:r>
      <w:r>
        <w:rPr>
          <w:rFonts w:ascii="宋体" w:cs="宋体" w:hint="eastAsia"/>
          <w:kern w:val="0"/>
          <w:sz w:val="24"/>
        </w:rPr>
        <w:t>块石料约</w:t>
      </w:r>
      <w:r>
        <w:rPr>
          <w:rFonts w:ascii="宋体" w:cs="宋体"/>
          <w:kern w:val="0"/>
          <w:sz w:val="24"/>
        </w:rPr>
        <w:t xml:space="preserve"> 136.1 </w:t>
      </w:r>
      <w:r>
        <w:rPr>
          <w:rFonts w:ascii="宋体" w:cs="宋体" w:hint="eastAsia"/>
          <w:kern w:val="0"/>
          <w:sz w:val="24"/>
        </w:rPr>
        <w:t>万</w:t>
      </w:r>
      <w:r>
        <w:rPr>
          <w:rFonts w:ascii="宋体" w:cs="宋体"/>
          <w:kern w:val="0"/>
          <w:sz w:val="24"/>
        </w:rPr>
        <w:t xml:space="preserve"> m3;</w:t>
      </w:r>
      <w:r>
        <w:rPr>
          <w:rFonts w:ascii="宋体" w:cs="宋体" w:hint="eastAsia"/>
          <w:kern w:val="0"/>
          <w:sz w:val="24"/>
        </w:rPr>
        <w:t>钢筋混凝土挡浪墙约</w:t>
      </w:r>
      <w:r>
        <w:rPr>
          <w:rFonts w:ascii="宋体" w:cs="宋体"/>
          <w:kern w:val="0"/>
          <w:sz w:val="24"/>
        </w:rPr>
        <w:t xml:space="preserve"> 4.7 </w:t>
      </w:r>
      <w:r>
        <w:rPr>
          <w:rFonts w:ascii="宋体" w:cs="宋体" w:hint="eastAsia"/>
          <w:kern w:val="0"/>
          <w:sz w:val="24"/>
        </w:rPr>
        <w:t>万</w:t>
      </w:r>
      <w:r>
        <w:rPr>
          <w:rFonts w:ascii="宋体" w:cs="宋体"/>
          <w:kern w:val="0"/>
          <w:sz w:val="24"/>
        </w:rPr>
        <w:t xml:space="preserve"> m3;</w:t>
      </w:r>
      <w:r>
        <w:rPr>
          <w:rFonts w:ascii="宋体" w:cs="宋体" w:hint="eastAsia"/>
          <w:kern w:val="0"/>
          <w:sz w:val="24"/>
        </w:rPr>
        <w:t>沉箱箱体</w:t>
      </w:r>
      <w:r>
        <w:rPr>
          <w:rFonts w:ascii="宋体" w:cs="宋体"/>
          <w:kern w:val="0"/>
          <w:sz w:val="24"/>
        </w:rPr>
        <w:t xml:space="preserve"> 402 </w:t>
      </w:r>
      <w:r>
        <w:rPr>
          <w:rFonts w:ascii="宋体" w:cs="宋体" w:hint="eastAsia"/>
          <w:kern w:val="0"/>
          <w:sz w:val="24"/>
        </w:rPr>
        <w:t>件，拆除破碎后约</w:t>
      </w:r>
      <w:r>
        <w:rPr>
          <w:rFonts w:ascii="宋体" w:cs="宋体"/>
          <w:kern w:val="0"/>
          <w:sz w:val="24"/>
        </w:rPr>
        <w:t xml:space="preserve"> 3.97</w:t>
      </w:r>
      <w:r>
        <w:rPr>
          <w:rFonts w:ascii="宋体" w:cs="宋体" w:hint="eastAsia"/>
          <w:kern w:val="0"/>
          <w:sz w:val="24"/>
        </w:rPr>
        <w:t>万</w:t>
      </w:r>
      <w:r>
        <w:rPr>
          <w:rFonts w:ascii="宋体" w:cs="宋体"/>
          <w:kern w:val="0"/>
          <w:sz w:val="24"/>
        </w:rPr>
        <w:t xml:space="preserve"> m3;</w:t>
      </w:r>
      <w:r>
        <w:rPr>
          <w:rFonts w:ascii="宋体" w:cs="宋体" w:hint="eastAsia"/>
          <w:kern w:val="0"/>
          <w:sz w:val="24"/>
        </w:rPr>
        <w:t>扭王字块体约</w:t>
      </w:r>
      <w:r>
        <w:rPr>
          <w:rFonts w:ascii="宋体" w:cs="宋体"/>
          <w:kern w:val="0"/>
          <w:sz w:val="24"/>
        </w:rPr>
        <w:t xml:space="preserve"> 1.2 </w:t>
      </w:r>
      <w:r>
        <w:rPr>
          <w:rFonts w:ascii="宋体" w:cs="宋体" w:hint="eastAsia"/>
          <w:kern w:val="0"/>
          <w:sz w:val="24"/>
        </w:rPr>
        <w:t>万件等</w:t>
      </w:r>
      <w:r w:rsidR="006E3D91">
        <w:rPr>
          <w:rFonts w:ascii="宋体" w:cs="宋体" w:hint="eastAsia"/>
          <w:kern w:val="0"/>
          <w:sz w:val="24"/>
        </w:rPr>
        <w:t>进行监理服务</w:t>
      </w:r>
      <w:r>
        <w:rPr>
          <w:rFonts w:ascii="宋体" w:cs="宋体" w:hint="eastAsia"/>
          <w:kern w:val="0"/>
          <w:sz w:val="24"/>
        </w:rPr>
        <w:t>。</w:t>
      </w:r>
      <w:r>
        <w:rPr>
          <w:rFonts w:ascii="宋体" w:cs="宋体"/>
          <w:kern w:val="0"/>
          <w:sz w:val="24"/>
        </w:rPr>
        <w:t xml:space="preserve"> </w:t>
      </w:r>
    </w:p>
    <w:p w:rsidR="00A972FD" w:rsidRDefault="0087429F" w:rsidP="00615846">
      <w:pPr>
        <w:autoSpaceDE w:val="0"/>
        <w:autoSpaceDN w:val="0"/>
        <w:adjustRightInd w:val="0"/>
        <w:spacing w:line="480" w:lineRule="exact"/>
        <w:ind w:firstLineChars="200" w:firstLine="480"/>
        <w:jc w:val="left"/>
        <w:rPr>
          <w:rFonts w:ascii="宋体" w:cs="宋体"/>
          <w:kern w:val="0"/>
          <w:sz w:val="24"/>
        </w:rPr>
      </w:pPr>
      <w:r>
        <w:rPr>
          <w:rFonts w:ascii="宋体" w:cs="宋体" w:hint="eastAsia"/>
          <w:kern w:val="0"/>
          <w:sz w:val="24"/>
        </w:rPr>
        <w:t>3</w:t>
      </w:r>
      <w:r w:rsidR="00A972FD">
        <w:rPr>
          <w:rFonts w:ascii="宋体" w:cs="宋体" w:hint="eastAsia"/>
          <w:kern w:val="0"/>
          <w:sz w:val="24"/>
        </w:rPr>
        <w:t>、最高限价：</w:t>
      </w:r>
      <w:r w:rsidR="00A972FD">
        <w:rPr>
          <w:rFonts w:ascii="宋体" w:cs="宋体"/>
          <w:kern w:val="0"/>
          <w:sz w:val="24"/>
        </w:rPr>
        <w:t>396.00</w:t>
      </w:r>
      <w:r w:rsidR="00A972FD">
        <w:rPr>
          <w:rFonts w:ascii="宋体" w:cs="宋体" w:hint="eastAsia"/>
          <w:kern w:val="0"/>
          <w:sz w:val="24"/>
        </w:rPr>
        <w:t>万元，投标报价超出最高限价的按无效投标处理。</w:t>
      </w:r>
    </w:p>
    <w:p w:rsidR="00A972FD" w:rsidRDefault="00A972FD" w:rsidP="00615846">
      <w:pPr>
        <w:autoSpaceDE w:val="0"/>
        <w:autoSpaceDN w:val="0"/>
        <w:adjustRightInd w:val="0"/>
        <w:spacing w:line="480" w:lineRule="exact"/>
        <w:ind w:firstLineChars="200" w:firstLine="480"/>
        <w:jc w:val="left"/>
        <w:rPr>
          <w:rFonts w:ascii="宋体" w:cs="宋体"/>
          <w:kern w:val="0"/>
          <w:sz w:val="24"/>
        </w:rPr>
      </w:pPr>
      <w:r>
        <w:rPr>
          <w:rFonts w:ascii="宋体" w:cs="宋体" w:hint="eastAsia"/>
          <w:kern w:val="0"/>
          <w:sz w:val="24"/>
        </w:rPr>
        <w:t>二、项目基本情况</w:t>
      </w:r>
    </w:p>
    <w:p w:rsidR="00A972FD" w:rsidRDefault="00A972FD" w:rsidP="00615846">
      <w:pPr>
        <w:autoSpaceDE w:val="0"/>
        <w:autoSpaceDN w:val="0"/>
        <w:adjustRightInd w:val="0"/>
        <w:spacing w:line="480" w:lineRule="exact"/>
        <w:ind w:firstLineChars="200" w:firstLine="480"/>
        <w:jc w:val="left"/>
        <w:rPr>
          <w:rFonts w:ascii="宋体" w:cs="宋体"/>
          <w:kern w:val="0"/>
          <w:sz w:val="24"/>
        </w:rPr>
      </w:pPr>
      <w:r>
        <w:rPr>
          <w:rFonts w:ascii="宋体" w:cs="宋体" w:hint="eastAsia"/>
          <w:kern w:val="0"/>
          <w:sz w:val="24"/>
        </w:rPr>
        <w:t>拟拆除的月岛距离环岛高速东线日月湾出口约</w:t>
      </w:r>
      <w:r>
        <w:rPr>
          <w:rFonts w:ascii="宋体" w:cs="宋体"/>
          <w:kern w:val="0"/>
          <w:sz w:val="24"/>
        </w:rPr>
        <w:t>2km</w:t>
      </w:r>
      <w:r>
        <w:rPr>
          <w:rFonts w:ascii="宋体" w:cs="宋体" w:hint="eastAsia"/>
          <w:kern w:val="0"/>
          <w:sz w:val="24"/>
        </w:rPr>
        <w:t>，位于日岛南侧，距离日岛</w:t>
      </w:r>
      <w:r>
        <w:rPr>
          <w:rFonts w:ascii="宋体" w:cs="宋体"/>
          <w:kern w:val="0"/>
          <w:sz w:val="24"/>
        </w:rPr>
        <w:t>180m</w:t>
      </w:r>
      <w:r>
        <w:rPr>
          <w:rFonts w:ascii="宋体" w:cs="宋体" w:hint="eastAsia"/>
          <w:kern w:val="0"/>
          <w:sz w:val="24"/>
        </w:rPr>
        <w:t>，离岸约</w:t>
      </w:r>
      <w:r>
        <w:rPr>
          <w:rFonts w:ascii="宋体" w:cs="宋体"/>
          <w:kern w:val="0"/>
          <w:sz w:val="24"/>
        </w:rPr>
        <w:t>400m</w:t>
      </w:r>
      <w:r>
        <w:rPr>
          <w:rFonts w:ascii="宋体" w:cs="宋体" w:hint="eastAsia"/>
          <w:kern w:val="0"/>
          <w:sz w:val="24"/>
        </w:rPr>
        <w:t>。月岛两端突出，形状近似“月”形，已建海堤总长度为</w:t>
      </w:r>
      <w:r>
        <w:rPr>
          <w:rFonts w:ascii="宋体" w:cs="宋体"/>
          <w:kern w:val="0"/>
          <w:sz w:val="24"/>
        </w:rPr>
        <w:t>2804.2m</w:t>
      </w:r>
      <w:r>
        <w:rPr>
          <w:rFonts w:ascii="宋体" w:cs="宋体" w:hint="eastAsia"/>
          <w:kern w:val="0"/>
          <w:sz w:val="24"/>
        </w:rPr>
        <w:t>，填海造地面积为</w:t>
      </w:r>
      <w:r>
        <w:rPr>
          <w:rFonts w:ascii="宋体" w:cs="宋体"/>
          <w:kern w:val="0"/>
          <w:sz w:val="24"/>
        </w:rPr>
        <w:t xml:space="preserve">43.50 </w:t>
      </w:r>
      <w:r>
        <w:rPr>
          <w:rFonts w:ascii="宋体" w:cs="宋体" w:hint="eastAsia"/>
          <w:kern w:val="0"/>
          <w:sz w:val="24"/>
        </w:rPr>
        <w:t>万</w:t>
      </w:r>
      <w:r>
        <w:rPr>
          <w:rFonts w:ascii="宋体" w:cs="宋体"/>
          <w:kern w:val="0"/>
          <w:sz w:val="24"/>
        </w:rPr>
        <w:t>m2</w:t>
      </w:r>
      <w:r>
        <w:rPr>
          <w:rFonts w:ascii="宋体" w:cs="宋体" w:hint="eastAsia"/>
          <w:kern w:val="0"/>
          <w:sz w:val="24"/>
        </w:rPr>
        <w:t>，属于未批先建的填海项目。</w:t>
      </w:r>
    </w:p>
    <w:p w:rsidR="00A972FD" w:rsidRPr="007765D4" w:rsidRDefault="00A972FD" w:rsidP="00615846">
      <w:pPr>
        <w:spacing w:line="520" w:lineRule="exact"/>
        <w:ind w:firstLineChars="200" w:firstLine="480"/>
        <w:rPr>
          <w:rFonts w:ascii="宋体" w:cs="宋体"/>
          <w:kern w:val="0"/>
          <w:sz w:val="24"/>
        </w:rPr>
      </w:pPr>
      <w:r w:rsidRPr="007765D4">
        <w:rPr>
          <w:rFonts w:ascii="宋体" w:cs="宋体" w:hint="eastAsia"/>
          <w:kern w:val="0"/>
          <w:sz w:val="24"/>
        </w:rPr>
        <w:t>三、工程监理主要工作内容</w:t>
      </w:r>
    </w:p>
    <w:p w:rsidR="00A972FD" w:rsidRPr="007765D4" w:rsidRDefault="00A972FD" w:rsidP="00615846">
      <w:pPr>
        <w:spacing w:line="520" w:lineRule="exact"/>
        <w:ind w:firstLineChars="200" w:firstLine="480"/>
        <w:rPr>
          <w:rFonts w:ascii="宋体" w:cs="宋体"/>
          <w:kern w:val="0"/>
          <w:sz w:val="24"/>
        </w:rPr>
      </w:pPr>
      <w:r w:rsidRPr="007765D4">
        <w:rPr>
          <w:rFonts w:ascii="宋体" w:cs="宋体" w:hint="eastAsia"/>
          <w:kern w:val="0"/>
          <w:sz w:val="24"/>
        </w:rPr>
        <w:t>根据法律法规、工程建设标准、勘察设计文件及合同，在施工阶段对建设工程质量、造价、进度进行控制，对合同、信息进行管理，对工程建设相关方的关系进行协调，并履行建设工程安全生产管理法定职责的服务活动。主要工作内容为：</w:t>
      </w:r>
    </w:p>
    <w:p w:rsidR="00A972FD" w:rsidRPr="007765D4" w:rsidRDefault="00A972FD" w:rsidP="00615846">
      <w:pPr>
        <w:spacing w:line="520" w:lineRule="exact"/>
        <w:ind w:firstLineChars="200" w:firstLine="480"/>
        <w:rPr>
          <w:rFonts w:ascii="宋体" w:cs="宋体"/>
          <w:kern w:val="0"/>
          <w:sz w:val="24"/>
        </w:rPr>
      </w:pPr>
      <w:r w:rsidRPr="007765D4">
        <w:rPr>
          <w:rFonts w:ascii="宋体" w:cs="宋体"/>
          <w:kern w:val="0"/>
          <w:sz w:val="24"/>
        </w:rPr>
        <w:t>1</w:t>
      </w:r>
      <w:r w:rsidRPr="007765D4">
        <w:rPr>
          <w:rFonts w:ascii="宋体" w:cs="宋体" w:hint="eastAsia"/>
          <w:kern w:val="0"/>
          <w:sz w:val="24"/>
        </w:rPr>
        <w:t>、建设期阶段主要为工程建设期间的投资控制、建设工期控制、工程质量控制；进行信息管理、工程建设合同管理；协调有关单位之间的工作关系；建设施工安全监管；即“三控、两管、一协调、一监管”。</w:t>
      </w:r>
    </w:p>
    <w:p w:rsidR="00A972FD" w:rsidRPr="007765D4" w:rsidRDefault="00A972FD" w:rsidP="00615846">
      <w:pPr>
        <w:spacing w:line="520" w:lineRule="exact"/>
        <w:ind w:firstLineChars="200" w:firstLine="480"/>
        <w:rPr>
          <w:rFonts w:ascii="宋体" w:cs="宋体"/>
          <w:kern w:val="0"/>
          <w:sz w:val="24"/>
        </w:rPr>
      </w:pPr>
      <w:r w:rsidRPr="007765D4">
        <w:rPr>
          <w:rFonts w:ascii="宋体" w:cs="宋体"/>
          <w:kern w:val="0"/>
          <w:sz w:val="24"/>
        </w:rPr>
        <w:t>2</w:t>
      </w:r>
      <w:r w:rsidRPr="007765D4">
        <w:rPr>
          <w:rFonts w:ascii="宋体" w:cs="宋体" w:hint="eastAsia"/>
          <w:kern w:val="0"/>
          <w:sz w:val="24"/>
        </w:rPr>
        <w:t>、保修阶段监理主要工作内容为检查和记录工程质量缺陷，对缺陷原因进行调查分析并确定责任归属，审核修复方案，监督修复过程并验收，审核修复费用。</w:t>
      </w:r>
    </w:p>
    <w:p w:rsidR="00A972FD" w:rsidRDefault="00A972FD" w:rsidP="00615846">
      <w:pPr>
        <w:autoSpaceDE w:val="0"/>
        <w:autoSpaceDN w:val="0"/>
        <w:adjustRightInd w:val="0"/>
        <w:spacing w:line="480" w:lineRule="exact"/>
        <w:ind w:firstLineChars="200" w:firstLine="480"/>
        <w:jc w:val="left"/>
        <w:rPr>
          <w:rFonts w:ascii="宋体" w:cs="宋体"/>
          <w:kern w:val="0"/>
          <w:sz w:val="24"/>
        </w:rPr>
      </w:pPr>
      <w:r>
        <w:rPr>
          <w:rFonts w:ascii="宋体" w:cs="宋体"/>
          <w:kern w:val="0"/>
          <w:sz w:val="24"/>
        </w:rPr>
        <w:t>3</w:t>
      </w:r>
      <w:r>
        <w:rPr>
          <w:rFonts w:ascii="宋体" w:cs="宋体" w:hint="eastAsia"/>
          <w:kern w:val="0"/>
          <w:sz w:val="24"/>
        </w:rPr>
        <w:t>、其它要求：</w:t>
      </w:r>
    </w:p>
    <w:p w:rsidR="00A972FD" w:rsidRDefault="00A972FD" w:rsidP="00615846">
      <w:pPr>
        <w:autoSpaceDE w:val="0"/>
        <w:autoSpaceDN w:val="0"/>
        <w:adjustRightInd w:val="0"/>
        <w:spacing w:line="480" w:lineRule="exact"/>
        <w:ind w:firstLineChars="150" w:firstLine="360"/>
        <w:jc w:val="left"/>
        <w:rPr>
          <w:rFonts w:ascii="宋体" w:cs="宋体"/>
          <w:kern w:val="0"/>
          <w:sz w:val="24"/>
        </w:rPr>
      </w:pPr>
      <w:r>
        <w:rPr>
          <w:rFonts w:ascii="宋体" w:cs="宋体"/>
          <w:kern w:val="0"/>
          <w:sz w:val="24"/>
        </w:rPr>
        <w:t>&lt;1&gt;</w:t>
      </w:r>
      <w:r>
        <w:rPr>
          <w:rFonts w:ascii="宋体" w:cs="宋体" w:hint="eastAsia"/>
          <w:kern w:val="0"/>
          <w:sz w:val="24"/>
        </w:rPr>
        <w:t>计划工期（合同履行期限）：合同签订之日起</w:t>
      </w:r>
      <w:r>
        <w:rPr>
          <w:rFonts w:ascii="宋体" w:cs="宋体"/>
          <w:kern w:val="0"/>
          <w:sz w:val="24"/>
        </w:rPr>
        <w:t>460</w:t>
      </w:r>
      <w:r>
        <w:rPr>
          <w:rFonts w:ascii="宋体" w:cs="宋体" w:hint="eastAsia"/>
          <w:kern w:val="0"/>
          <w:sz w:val="24"/>
        </w:rPr>
        <w:t>日历天。</w:t>
      </w:r>
    </w:p>
    <w:p w:rsidR="00A972FD" w:rsidRDefault="00A972FD" w:rsidP="00615846">
      <w:pPr>
        <w:autoSpaceDE w:val="0"/>
        <w:autoSpaceDN w:val="0"/>
        <w:adjustRightInd w:val="0"/>
        <w:spacing w:line="480" w:lineRule="exact"/>
        <w:ind w:firstLineChars="150" w:firstLine="360"/>
        <w:jc w:val="left"/>
        <w:rPr>
          <w:rFonts w:ascii="宋体" w:cs="宋体"/>
          <w:kern w:val="0"/>
          <w:sz w:val="24"/>
        </w:rPr>
      </w:pPr>
      <w:r>
        <w:rPr>
          <w:rFonts w:ascii="宋体" w:cs="宋体"/>
          <w:kern w:val="0"/>
          <w:sz w:val="24"/>
        </w:rPr>
        <w:t>&lt;2&gt;</w:t>
      </w:r>
      <w:r>
        <w:rPr>
          <w:rFonts w:ascii="宋体" w:cs="宋体" w:hint="eastAsia"/>
          <w:kern w:val="0"/>
          <w:sz w:val="24"/>
        </w:rPr>
        <w:t>付款方式：在合同中约定。</w:t>
      </w:r>
    </w:p>
    <w:p w:rsidR="00A972FD" w:rsidRPr="00C01A5B" w:rsidRDefault="00A972FD" w:rsidP="00615846">
      <w:pPr>
        <w:autoSpaceDE w:val="0"/>
        <w:autoSpaceDN w:val="0"/>
        <w:adjustRightInd w:val="0"/>
        <w:spacing w:line="480" w:lineRule="exact"/>
        <w:ind w:firstLineChars="150" w:firstLine="360"/>
        <w:jc w:val="left"/>
        <w:rPr>
          <w:rFonts w:ascii="宋体" w:cs="宋体"/>
          <w:kern w:val="0"/>
          <w:sz w:val="24"/>
        </w:rPr>
      </w:pPr>
      <w:r>
        <w:rPr>
          <w:rFonts w:ascii="宋体" w:cs="宋体"/>
          <w:kern w:val="0"/>
          <w:sz w:val="24"/>
        </w:rPr>
        <w:t>&lt;3&gt;</w:t>
      </w:r>
      <w:r w:rsidRPr="00C01A5B">
        <w:rPr>
          <w:rFonts w:ascii="宋体" w:cs="宋体" w:hint="eastAsia"/>
          <w:kern w:val="0"/>
          <w:sz w:val="24"/>
        </w:rPr>
        <w:t>技术部分</w:t>
      </w:r>
      <w:r>
        <w:rPr>
          <w:rFonts w:ascii="宋体" w:cs="宋体" w:hint="eastAsia"/>
          <w:kern w:val="0"/>
          <w:sz w:val="24"/>
        </w:rPr>
        <w:t>。</w:t>
      </w:r>
    </w:p>
    <w:p w:rsidR="00A972FD" w:rsidRPr="00C01A5B" w:rsidRDefault="00A972FD" w:rsidP="00615846">
      <w:pPr>
        <w:autoSpaceDE w:val="0"/>
        <w:autoSpaceDN w:val="0"/>
        <w:adjustRightInd w:val="0"/>
        <w:spacing w:line="480" w:lineRule="exact"/>
        <w:ind w:firstLineChars="200" w:firstLine="480"/>
        <w:jc w:val="left"/>
        <w:rPr>
          <w:rFonts w:ascii="宋体" w:cs="宋体"/>
          <w:kern w:val="0"/>
          <w:sz w:val="24"/>
        </w:rPr>
      </w:pPr>
      <w:r w:rsidRPr="00C01A5B">
        <w:rPr>
          <w:rFonts w:ascii="宋体" w:cs="宋体"/>
          <w:kern w:val="0"/>
          <w:sz w:val="24"/>
        </w:rPr>
        <w:lastRenderedPageBreak/>
        <w:t>1.</w:t>
      </w:r>
      <w:r w:rsidRPr="00C01A5B">
        <w:rPr>
          <w:rFonts w:ascii="宋体" w:cs="宋体" w:hint="eastAsia"/>
          <w:kern w:val="0"/>
          <w:sz w:val="24"/>
        </w:rPr>
        <w:t>监理质量控制</w:t>
      </w:r>
    </w:p>
    <w:p w:rsidR="00A972FD" w:rsidRPr="00C01A5B" w:rsidRDefault="00A972FD" w:rsidP="00615846">
      <w:pPr>
        <w:autoSpaceDE w:val="0"/>
        <w:autoSpaceDN w:val="0"/>
        <w:adjustRightInd w:val="0"/>
        <w:spacing w:line="480" w:lineRule="exact"/>
        <w:ind w:firstLineChars="150" w:firstLine="360"/>
        <w:jc w:val="left"/>
        <w:rPr>
          <w:rFonts w:ascii="宋体" w:cs="宋体"/>
          <w:kern w:val="0"/>
          <w:sz w:val="24"/>
        </w:rPr>
      </w:pPr>
      <w:r w:rsidRPr="00C01A5B">
        <w:rPr>
          <w:rFonts w:ascii="宋体" w:cs="宋体" w:hint="eastAsia"/>
          <w:kern w:val="0"/>
          <w:sz w:val="24"/>
        </w:rPr>
        <w:t>监理质量目标控制是监理技术服务的核心所在，也是监理单位综合实力的最好反映，所以做好监理质量目标控制方案，确保本项目建设质量能达到建设单位要求。</w:t>
      </w:r>
    </w:p>
    <w:p w:rsidR="00A972FD" w:rsidRPr="00C01A5B" w:rsidRDefault="00A972FD" w:rsidP="00615846">
      <w:pPr>
        <w:autoSpaceDE w:val="0"/>
        <w:autoSpaceDN w:val="0"/>
        <w:adjustRightInd w:val="0"/>
        <w:spacing w:line="480" w:lineRule="exact"/>
        <w:ind w:firstLineChars="150" w:firstLine="360"/>
        <w:jc w:val="left"/>
        <w:rPr>
          <w:rFonts w:ascii="宋体" w:cs="宋体"/>
          <w:kern w:val="0"/>
          <w:sz w:val="24"/>
        </w:rPr>
      </w:pPr>
      <w:r w:rsidRPr="00C01A5B">
        <w:rPr>
          <w:rFonts w:ascii="宋体" w:cs="宋体" w:hint="eastAsia"/>
          <w:kern w:val="0"/>
          <w:sz w:val="24"/>
        </w:rPr>
        <w:t>确保本项目按合同规定的工期完工。</w:t>
      </w:r>
    </w:p>
    <w:p w:rsidR="00A972FD" w:rsidRPr="00C01A5B" w:rsidRDefault="00A972FD" w:rsidP="00615846">
      <w:pPr>
        <w:autoSpaceDE w:val="0"/>
        <w:autoSpaceDN w:val="0"/>
        <w:adjustRightInd w:val="0"/>
        <w:spacing w:line="480" w:lineRule="exact"/>
        <w:ind w:firstLineChars="150" w:firstLine="360"/>
        <w:jc w:val="left"/>
        <w:rPr>
          <w:rFonts w:ascii="宋体" w:cs="宋体"/>
          <w:kern w:val="0"/>
          <w:sz w:val="24"/>
        </w:rPr>
      </w:pPr>
      <w:r w:rsidRPr="00C01A5B">
        <w:rPr>
          <w:rFonts w:ascii="宋体" w:cs="宋体" w:hint="eastAsia"/>
          <w:kern w:val="0"/>
          <w:sz w:val="24"/>
        </w:rPr>
        <w:t>依据合同所约定的工期目标，在确保质量和安全的原则下，采用动态的控制方法，对进度进行主动控制，确保项目按规定的工期完工。</w:t>
      </w:r>
    </w:p>
    <w:p w:rsidR="00A972FD" w:rsidRPr="00C01A5B" w:rsidRDefault="00A972FD" w:rsidP="00615846">
      <w:pPr>
        <w:autoSpaceDE w:val="0"/>
        <w:autoSpaceDN w:val="0"/>
        <w:adjustRightInd w:val="0"/>
        <w:spacing w:line="480" w:lineRule="exact"/>
        <w:ind w:firstLineChars="150" w:firstLine="360"/>
        <w:jc w:val="left"/>
        <w:rPr>
          <w:rFonts w:ascii="宋体" w:cs="宋体"/>
          <w:kern w:val="0"/>
          <w:sz w:val="24"/>
        </w:rPr>
      </w:pPr>
      <w:r w:rsidRPr="00C01A5B">
        <w:rPr>
          <w:rFonts w:ascii="宋体" w:cs="宋体" w:hint="eastAsia"/>
          <w:kern w:val="0"/>
          <w:sz w:val="24"/>
        </w:rPr>
        <w:t>通过对本项目概要设计的分析、研究，提出针对本项目建设的、有代表性的</w:t>
      </w:r>
      <w:r>
        <w:rPr>
          <w:rFonts w:ascii="宋体" w:cs="宋体" w:hint="eastAsia"/>
          <w:kern w:val="0"/>
          <w:sz w:val="24"/>
        </w:rPr>
        <w:t>拆除</w:t>
      </w:r>
      <w:r w:rsidRPr="00C01A5B">
        <w:rPr>
          <w:rFonts w:ascii="宋体" w:cs="宋体" w:hint="eastAsia"/>
          <w:kern w:val="0"/>
          <w:sz w:val="24"/>
        </w:rPr>
        <w:t>工程监理进度控制的主要原则、方法、内容、措施、工作流程和目标。</w:t>
      </w:r>
    </w:p>
    <w:p w:rsidR="00A972FD" w:rsidRPr="00A43151" w:rsidRDefault="00A972FD" w:rsidP="00615846">
      <w:pPr>
        <w:autoSpaceDE w:val="0"/>
        <w:autoSpaceDN w:val="0"/>
        <w:adjustRightInd w:val="0"/>
        <w:spacing w:line="480" w:lineRule="exact"/>
        <w:ind w:firstLineChars="150" w:firstLine="360"/>
        <w:jc w:val="left"/>
        <w:rPr>
          <w:rFonts w:ascii="宋体" w:cs="宋体"/>
          <w:kern w:val="0"/>
          <w:sz w:val="24"/>
        </w:rPr>
      </w:pPr>
      <w:r w:rsidRPr="00A43151">
        <w:rPr>
          <w:rFonts w:ascii="宋体" w:cs="宋体"/>
          <w:kern w:val="0"/>
          <w:sz w:val="24"/>
        </w:rPr>
        <w:t>2.</w:t>
      </w:r>
      <w:r w:rsidRPr="00A43151">
        <w:rPr>
          <w:rFonts w:ascii="宋体" w:cs="宋体" w:hint="eastAsia"/>
          <w:kern w:val="0"/>
          <w:sz w:val="24"/>
        </w:rPr>
        <w:t>各阶段监理规划、实施</w:t>
      </w:r>
    </w:p>
    <w:p w:rsidR="00A972FD" w:rsidRPr="00A43151" w:rsidRDefault="00A972FD" w:rsidP="00615846">
      <w:pPr>
        <w:autoSpaceDE w:val="0"/>
        <w:autoSpaceDN w:val="0"/>
        <w:adjustRightInd w:val="0"/>
        <w:spacing w:line="480" w:lineRule="exact"/>
        <w:ind w:firstLineChars="150" w:firstLine="360"/>
        <w:jc w:val="left"/>
        <w:rPr>
          <w:rFonts w:ascii="宋体" w:cs="宋体"/>
          <w:kern w:val="0"/>
          <w:sz w:val="24"/>
        </w:rPr>
      </w:pPr>
      <w:r w:rsidRPr="00A43151">
        <w:rPr>
          <w:rFonts w:ascii="宋体" w:cs="宋体" w:hint="eastAsia"/>
          <w:kern w:val="0"/>
          <w:sz w:val="24"/>
        </w:rPr>
        <w:t>投标人应对本项目从起始到项目竣工验收阶段制定一整套工程监理的工作流程，并叙述各阶段主要监理工作内容。</w:t>
      </w:r>
    </w:p>
    <w:p w:rsidR="00A972FD" w:rsidRPr="00A43151" w:rsidRDefault="00A972FD" w:rsidP="00615846">
      <w:pPr>
        <w:autoSpaceDE w:val="0"/>
        <w:autoSpaceDN w:val="0"/>
        <w:adjustRightInd w:val="0"/>
        <w:spacing w:line="480" w:lineRule="exact"/>
        <w:ind w:firstLineChars="150" w:firstLine="360"/>
        <w:jc w:val="left"/>
        <w:rPr>
          <w:rFonts w:ascii="宋体" w:cs="宋体"/>
          <w:kern w:val="0"/>
          <w:sz w:val="24"/>
        </w:rPr>
      </w:pPr>
      <w:r w:rsidRPr="00A43151">
        <w:rPr>
          <w:rFonts w:ascii="宋体" w:cs="宋体" w:hint="eastAsia"/>
          <w:kern w:val="0"/>
          <w:sz w:val="24"/>
        </w:rPr>
        <w:t>本项目监理工作主要分为施工（拆除）阶段、验收阶段、质保期阶段等。</w:t>
      </w:r>
    </w:p>
    <w:p w:rsidR="00A972FD" w:rsidRPr="00A43151" w:rsidRDefault="00A972FD" w:rsidP="00615846">
      <w:pPr>
        <w:autoSpaceDE w:val="0"/>
        <w:autoSpaceDN w:val="0"/>
        <w:adjustRightInd w:val="0"/>
        <w:spacing w:line="480" w:lineRule="exact"/>
        <w:ind w:firstLineChars="150" w:firstLine="360"/>
        <w:jc w:val="left"/>
        <w:rPr>
          <w:rFonts w:ascii="宋体" w:cs="宋体"/>
          <w:kern w:val="0"/>
          <w:sz w:val="24"/>
        </w:rPr>
      </w:pPr>
      <w:r w:rsidRPr="00A43151">
        <w:rPr>
          <w:rFonts w:ascii="宋体" w:cs="宋体"/>
          <w:kern w:val="0"/>
          <w:sz w:val="24"/>
        </w:rPr>
        <w:t>3.</w:t>
      </w:r>
      <w:r w:rsidRPr="00A43151">
        <w:rPr>
          <w:rFonts w:ascii="宋体" w:cs="宋体" w:hint="eastAsia"/>
          <w:kern w:val="0"/>
          <w:sz w:val="24"/>
        </w:rPr>
        <w:t>施工阶段监理</w:t>
      </w:r>
    </w:p>
    <w:p w:rsidR="00A972FD" w:rsidRPr="00A43151" w:rsidRDefault="00A972FD" w:rsidP="00615846">
      <w:pPr>
        <w:autoSpaceDE w:val="0"/>
        <w:autoSpaceDN w:val="0"/>
        <w:adjustRightInd w:val="0"/>
        <w:spacing w:line="480" w:lineRule="exact"/>
        <w:ind w:firstLineChars="150" w:firstLine="360"/>
        <w:jc w:val="left"/>
        <w:rPr>
          <w:rFonts w:ascii="宋体" w:cs="宋体"/>
          <w:kern w:val="0"/>
          <w:sz w:val="24"/>
        </w:rPr>
      </w:pPr>
      <w:bookmarkStart w:id="1" w:name="_Toc244493581"/>
      <w:bookmarkStart w:id="2" w:name="_Toc173035918"/>
      <w:bookmarkStart w:id="3" w:name="_Toc173033798"/>
      <w:bookmarkStart w:id="4" w:name="_Toc172947598"/>
      <w:r w:rsidRPr="00A43151">
        <w:rPr>
          <w:rFonts w:ascii="宋体" w:cs="宋体" w:hint="eastAsia"/>
          <w:kern w:val="0"/>
          <w:sz w:val="24"/>
        </w:rPr>
        <w:t>（</w:t>
      </w:r>
      <w:r w:rsidRPr="00A43151">
        <w:rPr>
          <w:rFonts w:ascii="宋体" w:cs="宋体"/>
          <w:kern w:val="0"/>
          <w:sz w:val="24"/>
        </w:rPr>
        <w:t>1</w:t>
      </w:r>
      <w:r w:rsidRPr="00A43151">
        <w:rPr>
          <w:rFonts w:ascii="宋体" w:cs="宋体" w:hint="eastAsia"/>
          <w:kern w:val="0"/>
          <w:sz w:val="24"/>
        </w:rPr>
        <w:t>）开工前的监理</w:t>
      </w:r>
      <w:bookmarkEnd w:id="1"/>
      <w:bookmarkEnd w:id="2"/>
      <w:bookmarkEnd w:id="3"/>
      <w:bookmarkEnd w:id="4"/>
    </w:p>
    <w:p w:rsidR="00A972FD" w:rsidRPr="00A43151" w:rsidRDefault="00A972FD" w:rsidP="00615846">
      <w:pPr>
        <w:autoSpaceDE w:val="0"/>
        <w:autoSpaceDN w:val="0"/>
        <w:adjustRightInd w:val="0"/>
        <w:spacing w:line="480" w:lineRule="exact"/>
        <w:ind w:firstLineChars="150" w:firstLine="360"/>
        <w:jc w:val="left"/>
        <w:rPr>
          <w:rFonts w:ascii="宋体" w:cs="宋体"/>
          <w:kern w:val="0"/>
          <w:sz w:val="24"/>
        </w:rPr>
      </w:pPr>
      <w:r w:rsidRPr="00A43151">
        <w:rPr>
          <w:rFonts w:ascii="宋体" w:cs="宋体"/>
          <w:kern w:val="0"/>
          <w:sz w:val="24"/>
        </w:rPr>
        <w:t>1</w:t>
      </w:r>
      <w:r w:rsidRPr="00A43151">
        <w:rPr>
          <w:rFonts w:ascii="宋体" w:cs="宋体" w:hint="eastAsia"/>
          <w:kern w:val="0"/>
          <w:sz w:val="24"/>
        </w:rPr>
        <w:t>）审核施工设计方案：开工前，由监理单位组织实施方案的审核，内容包括设计交底，了解需求、质量要求，依据设计招标文件，审核总体设计方案和有关的技术合同附件，以避免因设计失误造成实施的障碍；</w:t>
      </w:r>
    </w:p>
    <w:p w:rsidR="00A972FD" w:rsidRPr="00A43151" w:rsidRDefault="00A972FD" w:rsidP="00615846">
      <w:pPr>
        <w:autoSpaceDE w:val="0"/>
        <w:autoSpaceDN w:val="0"/>
        <w:adjustRightInd w:val="0"/>
        <w:spacing w:line="480" w:lineRule="exact"/>
        <w:ind w:firstLineChars="150" w:firstLine="360"/>
        <w:jc w:val="left"/>
        <w:rPr>
          <w:rFonts w:ascii="宋体" w:cs="宋体"/>
          <w:kern w:val="0"/>
          <w:sz w:val="24"/>
        </w:rPr>
      </w:pPr>
      <w:bookmarkStart w:id="5" w:name="_Toc77349764"/>
      <w:bookmarkStart w:id="6" w:name="_Toc81108971"/>
      <w:bookmarkStart w:id="7" w:name="_Toc77349044"/>
      <w:bookmarkStart w:id="8" w:name="_Toc30345690"/>
      <w:r w:rsidRPr="00A43151">
        <w:rPr>
          <w:rFonts w:ascii="宋体" w:cs="宋体"/>
          <w:kern w:val="0"/>
          <w:sz w:val="24"/>
        </w:rPr>
        <w:t>2</w:t>
      </w:r>
      <w:r w:rsidRPr="00A43151">
        <w:rPr>
          <w:rFonts w:ascii="宋体" w:cs="宋体" w:hint="eastAsia"/>
          <w:kern w:val="0"/>
          <w:sz w:val="24"/>
        </w:rPr>
        <w:t>）审核实施方案的合法性、合理性、与设计方案的符合性；</w:t>
      </w:r>
      <w:bookmarkEnd w:id="5"/>
      <w:bookmarkEnd w:id="6"/>
      <w:bookmarkEnd w:id="7"/>
      <w:bookmarkEnd w:id="8"/>
    </w:p>
    <w:p w:rsidR="00A972FD" w:rsidRPr="00A43151" w:rsidRDefault="00A972FD" w:rsidP="00615846">
      <w:pPr>
        <w:autoSpaceDE w:val="0"/>
        <w:autoSpaceDN w:val="0"/>
        <w:adjustRightInd w:val="0"/>
        <w:spacing w:line="480" w:lineRule="exact"/>
        <w:ind w:firstLineChars="150" w:firstLine="360"/>
        <w:jc w:val="left"/>
        <w:rPr>
          <w:rFonts w:ascii="宋体" w:cs="宋体"/>
          <w:kern w:val="0"/>
          <w:sz w:val="24"/>
        </w:rPr>
      </w:pPr>
      <w:r w:rsidRPr="00A43151">
        <w:rPr>
          <w:rFonts w:ascii="宋体" w:cs="宋体"/>
          <w:kern w:val="0"/>
          <w:sz w:val="24"/>
        </w:rPr>
        <w:t>3</w:t>
      </w:r>
      <w:r w:rsidRPr="00A43151">
        <w:rPr>
          <w:rFonts w:ascii="宋体" w:cs="宋体" w:hint="eastAsia"/>
          <w:kern w:val="0"/>
          <w:sz w:val="24"/>
        </w:rPr>
        <w:t>）审批施工组织设计：对施工单位的实施工作准备情况进行和监督；</w:t>
      </w:r>
    </w:p>
    <w:p w:rsidR="00A972FD" w:rsidRPr="00A43151" w:rsidRDefault="00A972FD" w:rsidP="00615846">
      <w:pPr>
        <w:autoSpaceDE w:val="0"/>
        <w:autoSpaceDN w:val="0"/>
        <w:adjustRightInd w:val="0"/>
        <w:spacing w:line="480" w:lineRule="exact"/>
        <w:ind w:firstLineChars="150" w:firstLine="360"/>
        <w:jc w:val="left"/>
        <w:rPr>
          <w:rFonts w:ascii="宋体" w:cs="宋体"/>
          <w:kern w:val="0"/>
          <w:sz w:val="24"/>
        </w:rPr>
      </w:pPr>
      <w:r w:rsidRPr="00A43151">
        <w:rPr>
          <w:rFonts w:ascii="宋体" w:cs="宋体"/>
          <w:kern w:val="0"/>
          <w:sz w:val="24"/>
        </w:rPr>
        <w:t>4</w:t>
      </w:r>
      <w:r w:rsidRPr="00A43151">
        <w:rPr>
          <w:rFonts w:ascii="宋体" w:cs="宋体" w:hint="eastAsia"/>
          <w:kern w:val="0"/>
          <w:sz w:val="24"/>
        </w:rPr>
        <w:t>）审核施工进度计划：对施工单位的施工进度计划进行评估和审查；</w:t>
      </w:r>
    </w:p>
    <w:p w:rsidR="00A972FD" w:rsidRPr="00A43151" w:rsidRDefault="00A972FD" w:rsidP="00615846">
      <w:pPr>
        <w:autoSpaceDE w:val="0"/>
        <w:autoSpaceDN w:val="0"/>
        <w:adjustRightInd w:val="0"/>
        <w:spacing w:line="480" w:lineRule="exact"/>
        <w:ind w:firstLineChars="150" w:firstLine="360"/>
        <w:jc w:val="left"/>
        <w:rPr>
          <w:rFonts w:ascii="宋体" w:cs="宋体"/>
          <w:kern w:val="0"/>
          <w:sz w:val="24"/>
        </w:rPr>
      </w:pPr>
      <w:r w:rsidRPr="00A43151">
        <w:rPr>
          <w:rFonts w:ascii="宋体" w:cs="宋体"/>
          <w:kern w:val="0"/>
          <w:sz w:val="24"/>
        </w:rPr>
        <w:t>5</w:t>
      </w:r>
      <w:r w:rsidRPr="00A43151">
        <w:rPr>
          <w:rFonts w:ascii="宋体" w:cs="宋体" w:hint="eastAsia"/>
          <w:kern w:val="0"/>
          <w:sz w:val="24"/>
        </w:rPr>
        <w:t>）审核实施人员：确认施工方提交的实施人员与实际工作人员的一致性，如有变更，则要求叙述其原因。</w:t>
      </w:r>
    </w:p>
    <w:p w:rsidR="00A972FD" w:rsidRPr="00A43151" w:rsidRDefault="00A972FD" w:rsidP="00615846">
      <w:pPr>
        <w:autoSpaceDE w:val="0"/>
        <w:autoSpaceDN w:val="0"/>
        <w:adjustRightInd w:val="0"/>
        <w:spacing w:line="480" w:lineRule="exact"/>
        <w:ind w:firstLineChars="150" w:firstLine="360"/>
        <w:jc w:val="left"/>
        <w:rPr>
          <w:rFonts w:ascii="宋体" w:cs="宋体"/>
          <w:kern w:val="0"/>
          <w:sz w:val="24"/>
        </w:rPr>
      </w:pPr>
      <w:bookmarkStart w:id="9" w:name="_Toc244493582"/>
      <w:bookmarkStart w:id="10" w:name="_Toc173035919"/>
      <w:bookmarkStart w:id="11" w:name="_Toc173033799"/>
      <w:bookmarkStart w:id="12" w:name="_Toc172947599"/>
      <w:r w:rsidRPr="00A43151">
        <w:rPr>
          <w:rFonts w:ascii="宋体" w:cs="宋体" w:hint="eastAsia"/>
          <w:kern w:val="0"/>
          <w:sz w:val="24"/>
        </w:rPr>
        <w:t>（</w:t>
      </w:r>
      <w:r w:rsidRPr="00A43151">
        <w:rPr>
          <w:rFonts w:ascii="宋体" w:cs="宋体"/>
          <w:kern w:val="0"/>
          <w:sz w:val="24"/>
        </w:rPr>
        <w:t>2</w:t>
      </w:r>
      <w:r w:rsidRPr="00A43151">
        <w:rPr>
          <w:rFonts w:ascii="宋体" w:cs="宋体" w:hint="eastAsia"/>
          <w:kern w:val="0"/>
          <w:sz w:val="24"/>
        </w:rPr>
        <w:t>）施工准备阶段的监理</w:t>
      </w:r>
      <w:bookmarkEnd w:id="9"/>
      <w:bookmarkEnd w:id="10"/>
      <w:bookmarkEnd w:id="11"/>
      <w:bookmarkEnd w:id="12"/>
    </w:p>
    <w:p w:rsidR="00A972FD" w:rsidRPr="00A43151" w:rsidRDefault="00A972FD" w:rsidP="00615846">
      <w:pPr>
        <w:autoSpaceDE w:val="0"/>
        <w:autoSpaceDN w:val="0"/>
        <w:adjustRightInd w:val="0"/>
        <w:spacing w:line="480" w:lineRule="exact"/>
        <w:ind w:firstLineChars="150" w:firstLine="360"/>
        <w:jc w:val="left"/>
        <w:rPr>
          <w:rFonts w:ascii="宋体" w:cs="宋体"/>
          <w:kern w:val="0"/>
          <w:sz w:val="24"/>
        </w:rPr>
      </w:pPr>
      <w:r w:rsidRPr="00A43151">
        <w:rPr>
          <w:rFonts w:ascii="宋体" w:cs="宋体"/>
          <w:kern w:val="0"/>
          <w:sz w:val="24"/>
        </w:rPr>
        <w:t>1</w:t>
      </w:r>
      <w:r w:rsidRPr="00A43151">
        <w:rPr>
          <w:rFonts w:ascii="宋体" w:cs="宋体" w:hint="eastAsia"/>
          <w:kern w:val="0"/>
          <w:sz w:val="24"/>
        </w:rPr>
        <w:t>）审批开工申请，确定开工日期；</w:t>
      </w:r>
    </w:p>
    <w:p w:rsidR="00A972FD" w:rsidRPr="00A43151" w:rsidRDefault="00A972FD" w:rsidP="00615846">
      <w:pPr>
        <w:autoSpaceDE w:val="0"/>
        <w:autoSpaceDN w:val="0"/>
        <w:adjustRightInd w:val="0"/>
        <w:spacing w:line="480" w:lineRule="exact"/>
        <w:ind w:firstLineChars="150" w:firstLine="360"/>
        <w:jc w:val="left"/>
        <w:rPr>
          <w:rFonts w:ascii="宋体" w:cs="宋体"/>
          <w:kern w:val="0"/>
          <w:sz w:val="24"/>
        </w:rPr>
      </w:pPr>
      <w:r>
        <w:rPr>
          <w:rFonts w:ascii="宋体" w:cs="宋体"/>
          <w:kern w:val="0"/>
          <w:sz w:val="24"/>
        </w:rPr>
        <w:t>2</w:t>
      </w:r>
      <w:r w:rsidRPr="00A43151">
        <w:rPr>
          <w:rFonts w:ascii="宋体" w:cs="宋体" w:hint="eastAsia"/>
          <w:kern w:val="0"/>
          <w:sz w:val="24"/>
        </w:rPr>
        <w:t>）了解施工条件准备情况；</w:t>
      </w:r>
    </w:p>
    <w:p w:rsidR="00A972FD" w:rsidRPr="00A43151" w:rsidRDefault="00A972FD" w:rsidP="00615846">
      <w:pPr>
        <w:autoSpaceDE w:val="0"/>
        <w:autoSpaceDN w:val="0"/>
        <w:adjustRightInd w:val="0"/>
        <w:spacing w:line="480" w:lineRule="exact"/>
        <w:ind w:firstLineChars="150" w:firstLine="360"/>
        <w:jc w:val="left"/>
        <w:rPr>
          <w:rFonts w:ascii="宋体" w:cs="宋体"/>
          <w:kern w:val="0"/>
          <w:sz w:val="24"/>
        </w:rPr>
      </w:pPr>
      <w:r>
        <w:rPr>
          <w:rFonts w:ascii="宋体" w:cs="宋体"/>
          <w:kern w:val="0"/>
          <w:sz w:val="24"/>
        </w:rPr>
        <w:t>3</w:t>
      </w:r>
      <w:r w:rsidRPr="00A43151">
        <w:rPr>
          <w:rFonts w:ascii="宋体" w:cs="宋体" w:hint="eastAsia"/>
          <w:kern w:val="0"/>
          <w:sz w:val="24"/>
        </w:rPr>
        <w:t>）了解</w:t>
      </w:r>
      <w:r>
        <w:rPr>
          <w:rFonts w:ascii="宋体" w:cs="宋体" w:hint="eastAsia"/>
          <w:kern w:val="0"/>
          <w:sz w:val="24"/>
        </w:rPr>
        <w:t>承建单位</w:t>
      </w:r>
      <w:r w:rsidRPr="00A43151">
        <w:rPr>
          <w:rFonts w:ascii="宋体" w:cs="宋体" w:hint="eastAsia"/>
          <w:kern w:val="0"/>
          <w:sz w:val="24"/>
        </w:rPr>
        <w:t>实施前期的人员组织、施工设备到位情况；</w:t>
      </w:r>
    </w:p>
    <w:p w:rsidR="00A972FD" w:rsidRPr="00A43151" w:rsidRDefault="00A972FD" w:rsidP="00615846">
      <w:pPr>
        <w:autoSpaceDE w:val="0"/>
        <w:autoSpaceDN w:val="0"/>
        <w:adjustRightInd w:val="0"/>
        <w:spacing w:line="480" w:lineRule="exact"/>
        <w:ind w:firstLineChars="150" w:firstLine="360"/>
        <w:jc w:val="left"/>
        <w:rPr>
          <w:rFonts w:ascii="宋体" w:cs="宋体"/>
          <w:kern w:val="0"/>
          <w:sz w:val="24"/>
        </w:rPr>
      </w:pPr>
      <w:r w:rsidRPr="00A43151">
        <w:rPr>
          <w:rFonts w:ascii="宋体" w:cs="宋体"/>
          <w:kern w:val="0"/>
          <w:sz w:val="24"/>
        </w:rPr>
        <w:t>6</w:t>
      </w:r>
      <w:r w:rsidRPr="00A43151">
        <w:rPr>
          <w:rFonts w:ascii="宋体" w:cs="宋体" w:hint="eastAsia"/>
          <w:kern w:val="0"/>
          <w:sz w:val="24"/>
        </w:rPr>
        <w:t>）签发开工令。</w:t>
      </w:r>
    </w:p>
    <w:p w:rsidR="00A972FD" w:rsidRPr="00A43151" w:rsidRDefault="00A972FD" w:rsidP="00615846">
      <w:pPr>
        <w:autoSpaceDE w:val="0"/>
        <w:autoSpaceDN w:val="0"/>
        <w:adjustRightInd w:val="0"/>
        <w:spacing w:line="480" w:lineRule="exact"/>
        <w:ind w:firstLineChars="150" w:firstLine="360"/>
        <w:jc w:val="left"/>
        <w:rPr>
          <w:rFonts w:ascii="宋体" w:cs="宋体"/>
          <w:kern w:val="0"/>
          <w:sz w:val="24"/>
        </w:rPr>
      </w:pPr>
      <w:bookmarkStart w:id="13" w:name="_Toc173035920"/>
      <w:bookmarkStart w:id="14" w:name="_Toc172947600"/>
      <w:bookmarkStart w:id="15" w:name="_Toc173033800"/>
      <w:bookmarkStart w:id="16" w:name="_Toc244493583"/>
      <w:r w:rsidRPr="00A43151">
        <w:rPr>
          <w:rFonts w:ascii="宋体" w:cs="宋体" w:hint="eastAsia"/>
          <w:kern w:val="0"/>
          <w:sz w:val="24"/>
        </w:rPr>
        <w:t>（</w:t>
      </w:r>
      <w:r w:rsidRPr="00A43151">
        <w:rPr>
          <w:rFonts w:ascii="宋体" w:cs="宋体"/>
          <w:kern w:val="0"/>
          <w:sz w:val="24"/>
        </w:rPr>
        <w:t>3</w:t>
      </w:r>
      <w:r w:rsidRPr="00A43151">
        <w:rPr>
          <w:rFonts w:ascii="宋体" w:cs="宋体" w:hint="eastAsia"/>
          <w:kern w:val="0"/>
          <w:sz w:val="24"/>
        </w:rPr>
        <w:t>）施工阶段的监理</w:t>
      </w:r>
      <w:bookmarkEnd w:id="13"/>
      <w:bookmarkEnd w:id="14"/>
      <w:bookmarkEnd w:id="15"/>
      <w:bookmarkEnd w:id="16"/>
    </w:p>
    <w:p w:rsidR="00A972FD" w:rsidRPr="00A43151" w:rsidRDefault="00A972FD" w:rsidP="00615846">
      <w:pPr>
        <w:autoSpaceDE w:val="0"/>
        <w:autoSpaceDN w:val="0"/>
        <w:adjustRightInd w:val="0"/>
        <w:spacing w:line="480" w:lineRule="exact"/>
        <w:ind w:firstLineChars="150" w:firstLine="360"/>
        <w:jc w:val="left"/>
        <w:rPr>
          <w:rFonts w:ascii="宋体" w:cs="宋体"/>
          <w:kern w:val="0"/>
          <w:sz w:val="24"/>
        </w:rPr>
      </w:pPr>
      <w:r w:rsidRPr="00A43151">
        <w:rPr>
          <w:rFonts w:ascii="宋体" w:cs="宋体"/>
          <w:kern w:val="0"/>
          <w:sz w:val="24"/>
        </w:rPr>
        <w:lastRenderedPageBreak/>
        <w:t>1</w:t>
      </w:r>
      <w:r w:rsidRPr="00A43151">
        <w:rPr>
          <w:rFonts w:ascii="宋体" w:cs="宋体" w:hint="eastAsia"/>
          <w:kern w:val="0"/>
          <w:sz w:val="24"/>
        </w:rPr>
        <w:t>）审核拆除工程各个阶段文件；</w:t>
      </w:r>
    </w:p>
    <w:p w:rsidR="00A972FD" w:rsidRPr="00A43151" w:rsidRDefault="00A972FD" w:rsidP="00615846">
      <w:pPr>
        <w:autoSpaceDE w:val="0"/>
        <w:autoSpaceDN w:val="0"/>
        <w:adjustRightInd w:val="0"/>
        <w:spacing w:line="480" w:lineRule="exact"/>
        <w:ind w:firstLineChars="150" w:firstLine="360"/>
        <w:jc w:val="left"/>
        <w:rPr>
          <w:rFonts w:ascii="宋体" w:cs="宋体"/>
          <w:kern w:val="0"/>
          <w:sz w:val="24"/>
        </w:rPr>
      </w:pPr>
      <w:r w:rsidRPr="00A43151">
        <w:rPr>
          <w:rFonts w:ascii="宋体" w:cs="宋体"/>
          <w:kern w:val="0"/>
          <w:sz w:val="24"/>
        </w:rPr>
        <w:t>2</w:t>
      </w:r>
      <w:r w:rsidRPr="00A43151">
        <w:rPr>
          <w:rFonts w:ascii="宋体" w:cs="宋体" w:hint="eastAsia"/>
          <w:kern w:val="0"/>
          <w:sz w:val="24"/>
        </w:rPr>
        <w:t>）对施工各个阶段的拆除进行检查；</w:t>
      </w:r>
    </w:p>
    <w:p w:rsidR="00A972FD" w:rsidRPr="00A43151" w:rsidRDefault="00A972FD" w:rsidP="00615846">
      <w:pPr>
        <w:autoSpaceDE w:val="0"/>
        <w:autoSpaceDN w:val="0"/>
        <w:adjustRightInd w:val="0"/>
        <w:spacing w:line="480" w:lineRule="exact"/>
        <w:ind w:firstLineChars="150" w:firstLine="360"/>
        <w:jc w:val="left"/>
        <w:rPr>
          <w:rFonts w:ascii="宋体" w:cs="宋体"/>
          <w:kern w:val="0"/>
          <w:sz w:val="24"/>
        </w:rPr>
      </w:pPr>
      <w:r w:rsidRPr="00A43151">
        <w:rPr>
          <w:rFonts w:ascii="宋体" w:cs="宋体"/>
          <w:kern w:val="0"/>
          <w:sz w:val="24"/>
        </w:rPr>
        <w:t>3</w:t>
      </w:r>
      <w:r w:rsidRPr="00A43151">
        <w:rPr>
          <w:rFonts w:ascii="宋体" w:cs="宋体" w:hint="eastAsia"/>
          <w:kern w:val="0"/>
          <w:sz w:val="24"/>
        </w:rPr>
        <w:t>）审核项目各个阶段进度计划；</w:t>
      </w:r>
    </w:p>
    <w:p w:rsidR="00A972FD" w:rsidRPr="00A43151" w:rsidRDefault="00A972FD" w:rsidP="00615846">
      <w:pPr>
        <w:autoSpaceDE w:val="0"/>
        <w:autoSpaceDN w:val="0"/>
        <w:adjustRightInd w:val="0"/>
        <w:spacing w:line="480" w:lineRule="exact"/>
        <w:ind w:firstLineChars="150" w:firstLine="360"/>
        <w:jc w:val="left"/>
        <w:rPr>
          <w:rFonts w:ascii="宋体" w:cs="宋体"/>
          <w:kern w:val="0"/>
          <w:sz w:val="24"/>
        </w:rPr>
      </w:pPr>
      <w:r w:rsidRPr="00A43151">
        <w:rPr>
          <w:rFonts w:ascii="宋体" w:cs="宋体"/>
          <w:kern w:val="0"/>
          <w:sz w:val="24"/>
        </w:rPr>
        <w:t>4</w:t>
      </w:r>
      <w:r w:rsidRPr="00A43151">
        <w:rPr>
          <w:rFonts w:ascii="宋体" w:cs="宋体" w:hint="eastAsia"/>
          <w:kern w:val="0"/>
          <w:sz w:val="24"/>
        </w:rPr>
        <w:t>）督促、检查承建单位进度执行情况；</w:t>
      </w:r>
    </w:p>
    <w:p w:rsidR="00A972FD" w:rsidRPr="00A43151" w:rsidRDefault="00A972FD" w:rsidP="00615846">
      <w:pPr>
        <w:autoSpaceDE w:val="0"/>
        <w:autoSpaceDN w:val="0"/>
        <w:adjustRightInd w:val="0"/>
        <w:spacing w:line="480" w:lineRule="exact"/>
        <w:ind w:firstLineChars="150" w:firstLine="360"/>
        <w:jc w:val="left"/>
        <w:rPr>
          <w:rFonts w:ascii="宋体" w:cs="宋体"/>
          <w:kern w:val="0"/>
          <w:sz w:val="24"/>
        </w:rPr>
      </w:pPr>
      <w:r w:rsidRPr="00A43151">
        <w:rPr>
          <w:rFonts w:ascii="宋体" w:cs="宋体"/>
          <w:kern w:val="0"/>
          <w:sz w:val="24"/>
        </w:rPr>
        <w:t>5</w:t>
      </w:r>
      <w:r w:rsidRPr="00A43151">
        <w:rPr>
          <w:rFonts w:ascii="宋体" w:cs="宋体" w:hint="eastAsia"/>
          <w:kern w:val="0"/>
          <w:sz w:val="24"/>
        </w:rPr>
        <w:t>）审查项目变更，提出监理意见；</w:t>
      </w:r>
    </w:p>
    <w:p w:rsidR="00A972FD" w:rsidRPr="00A43151" w:rsidRDefault="00A972FD" w:rsidP="00615846">
      <w:pPr>
        <w:autoSpaceDE w:val="0"/>
        <w:autoSpaceDN w:val="0"/>
        <w:adjustRightInd w:val="0"/>
        <w:spacing w:line="480" w:lineRule="exact"/>
        <w:ind w:firstLineChars="150" w:firstLine="360"/>
        <w:jc w:val="left"/>
        <w:rPr>
          <w:rFonts w:ascii="宋体" w:cs="宋体"/>
          <w:kern w:val="0"/>
          <w:sz w:val="24"/>
        </w:rPr>
      </w:pPr>
      <w:r w:rsidRPr="00A43151">
        <w:rPr>
          <w:rFonts w:ascii="宋体" w:cs="宋体"/>
          <w:kern w:val="0"/>
          <w:sz w:val="24"/>
        </w:rPr>
        <w:t>6</w:t>
      </w:r>
      <w:r w:rsidRPr="00A43151">
        <w:rPr>
          <w:rFonts w:ascii="宋体" w:cs="宋体" w:hint="eastAsia"/>
          <w:kern w:val="0"/>
          <w:sz w:val="24"/>
        </w:rPr>
        <w:t>）审查承建单位阶段款支付申请，提出监理意见；</w:t>
      </w:r>
    </w:p>
    <w:p w:rsidR="00A972FD" w:rsidRPr="00A43151" w:rsidRDefault="00A972FD" w:rsidP="00615846">
      <w:pPr>
        <w:autoSpaceDE w:val="0"/>
        <w:autoSpaceDN w:val="0"/>
        <w:adjustRightInd w:val="0"/>
        <w:spacing w:line="480" w:lineRule="exact"/>
        <w:ind w:firstLineChars="150" w:firstLine="360"/>
        <w:jc w:val="left"/>
        <w:rPr>
          <w:rFonts w:ascii="宋体" w:cs="宋体"/>
          <w:kern w:val="0"/>
          <w:sz w:val="24"/>
        </w:rPr>
      </w:pPr>
      <w:r w:rsidRPr="00A43151">
        <w:rPr>
          <w:rFonts w:ascii="宋体" w:cs="宋体"/>
          <w:kern w:val="0"/>
          <w:sz w:val="24"/>
        </w:rPr>
        <w:t>7</w:t>
      </w:r>
      <w:r w:rsidRPr="00A43151">
        <w:rPr>
          <w:rFonts w:ascii="宋体" w:cs="宋体" w:hint="eastAsia"/>
          <w:kern w:val="0"/>
          <w:sz w:val="24"/>
        </w:rPr>
        <w:t>）按周（月、旬）定期报告项目情况；</w:t>
      </w:r>
    </w:p>
    <w:p w:rsidR="00A972FD" w:rsidRPr="00A43151" w:rsidRDefault="00A972FD" w:rsidP="00615846">
      <w:pPr>
        <w:autoSpaceDE w:val="0"/>
        <w:autoSpaceDN w:val="0"/>
        <w:adjustRightInd w:val="0"/>
        <w:spacing w:line="480" w:lineRule="exact"/>
        <w:ind w:firstLineChars="150" w:firstLine="360"/>
        <w:jc w:val="left"/>
        <w:rPr>
          <w:rFonts w:ascii="宋体" w:cs="宋体"/>
          <w:kern w:val="0"/>
          <w:sz w:val="24"/>
        </w:rPr>
      </w:pPr>
      <w:r w:rsidRPr="00A43151">
        <w:rPr>
          <w:rFonts w:ascii="宋体" w:cs="宋体"/>
          <w:kern w:val="0"/>
          <w:sz w:val="24"/>
        </w:rPr>
        <w:t>8</w:t>
      </w:r>
      <w:r w:rsidRPr="00A43151">
        <w:rPr>
          <w:rFonts w:ascii="宋体" w:cs="宋体" w:hint="eastAsia"/>
          <w:kern w:val="0"/>
          <w:sz w:val="24"/>
        </w:rPr>
        <w:t>）组织召开项目例会和专项会议。</w:t>
      </w:r>
    </w:p>
    <w:p w:rsidR="00A972FD" w:rsidRPr="00F06EEC" w:rsidRDefault="00A972FD" w:rsidP="00615846">
      <w:pPr>
        <w:autoSpaceDE w:val="0"/>
        <w:autoSpaceDN w:val="0"/>
        <w:adjustRightInd w:val="0"/>
        <w:spacing w:line="480" w:lineRule="exact"/>
        <w:ind w:firstLineChars="150" w:firstLine="360"/>
        <w:jc w:val="left"/>
        <w:rPr>
          <w:rFonts w:ascii="宋体" w:cs="宋体"/>
          <w:kern w:val="0"/>
          <w:sz w:val="24"/>
        </w:rPr>
      </w:pPr>
      <w:r>
        <w:rPr>
          <w:rFonts w:ascii="宋体" w:cs="宋体"/>
          <w:kern w:val="0"/>
          <w:sz w:val="24"/>
        </w:rPr>
        <w:t>4.</w:t>
      </w:r>
      <w:r w:rsidRPr="00F06EEC">
        <w:rPr>
          <w:rFonts w:ascii="宋体" w:cs="宋体" w:hint="eastAsia"/>
          <w:kern w:val="0"/>
          <w:sz w:val="24"/>
        </w:rPr>
        <w:t>验收阶段监理</w:t>
      </w:r>
    </w:p>
    <w:p w:rsidR="00A972FD" w:rsidRPr="00F06EEC" w:rsidRDefault="00A972FD" w:rsidP="00615846">
      <w:pPr>
        <w:autoSpaceDE w:val="0"/>
        <w:autoSpaceDN w:val="0"/>
        <w:adjustRightInd w:val="0"/>
        <w:spacing w:line="480" w:lineRule="exact"/>
        <w:ind w:firstLineChars="150" w:firstLine="360"/>
        <w:jc w:val="left"/>
        <w:rPr>
          <w:rFonts w:ascii="宋体" w:cs="宋体"/>
          <w:kern w:val="0"/>
          <w:sz w:val="24"/>
        </w:rPr>
      </w:pPr>
      <w:r>
        <w:rPr>
          <w:rFonts w:ascii="宋体" w:cs="宋体" w:hint="eastAsia"/>
          <w:kern w:val="0"/>
          <w:sz w:val="24"/>
        </w:rPr>
        <w:t>（</w:t>
      </w:r>
      <w:r>
        <w:rPr>
          <w:rFonts w:ascii="宋体" w:cs="宋体"/>
          <w:kern w:val="0"/>
          <w:sz w:val="24"/>
        </w:rPr>
        <w:t>1</w:t>
      </w:r>
      <w:r>
        <w:rPr>
          <w:rFonts w:ascii="宋体" w:cs="宋体" w:hint="eastAsia"/>
          <w:kern w:val="0"/>
          <w:sz w:val="24"/>
        </w:rPr>
        <w:t>）</w:t>
      </w:r>
      <w:r w:rsidRPr="00F06EEC">
        <w:rPr>
          <w:rFonts w:ascii="宋体" w:cs="宋体" w:hint="eastAsia"/>
          <w:kern w:val="0"/>
          <w:sz w:val="24"/>
        </w:rPr>
        <w:t>对承建单位在验收阶段出现的问题的整改情况进行监督和复查；</w:t>
      </w:r>
    </w:p>
    <w:p w:rsidR="00A972FD" w:rsidRPr="00F06EEC" w:rsidRDefault="00A972FD" w:rsidP="00615846">
      <w:pPr>
        <w:autoSpaceDE w:val="0"/>
        <w:autoSpaceDN w:val="0"/>
        <w:adjustRightInd w:val="0"/>
        <w:spacing w:line="480" w:lineRule="exact"/>
        <w:ind w:firstLineChars="150" w:firstLine="360"/>
        <w:jc w:val="left"/>
        <w:rPr>
          <w:rFonts w:ascii="宋体" w:cs="宋体"/>
          <w:kern w:val="0"/>
          <w:sz w:val="24"/>
        </w:rPr>
      </w:pPr>
      <w:r>
        <w:rPr>
          <w:rFonts w:ascii="宋体" w:cs="宋体" w:hint="eastAsia"/>
          <w:kern w:val="0"/>
          <w:sz w:val="24"/>
        </w:rPr>
        <w:t>（</w:t>
      </w:r>
      <w:r>
        <w:rPr>
          <w:rFonts w:ascii="宋体" w:cs="宋体"/>
          <w:kern w:val="0"/>
          <w:sz w:val="24"/>
        </w:rPr>
        <w:t>2</w:t>
      </w:r>
      <w:r>
        <w:rPr>
          <w:rFonts w:ascii="宋体" w:cs="宋体" w:hint="eastAsia"/>
          <w:kern w:val="0"/>
          <w:sz w:val="24"/>
        </w:rPr>
        <w:t>）</w:t>
      </w:r>
      <w:r w:rsidRPr="00F06EEC">
        <w:rPr>
          <w:rFonts w:ascii="宋体" w:cs="宋体" w:hint="eastAsia"/>
          <w:kern w:val="0"/>
          <w:sz w:val="24"/>
        </w:rPr>
        <w:t>组织初步验收；</w:t>
      </w:r>
    </w:p>
    <w:p w:rsidR="00A972FD" w:rsidRPr="00F06EEC" w:rsidRDefault="00A972FD" w:rsidP="00615846">
      <w:pPr>
        <w:autoSpaceDE w:val="0"/>
        <w:autoSpaceDN w:val="0"/>
        <w:adjustRightInd w:val="0"/>
        <w:spacing w:line="480" w:lineRule="exact"/>
        <w:ind w:firstLineChars="150" w:firstLine="360"/>
        <w:jc w:val="left"/>
        <w:rPr>
          <w:rFonts w:ascii="宋体" w:cs="宋体"/>
          <w:kern w:val="0"/>
          <w:sz w:val="24"/>
        </w:rPr>
      </w:pPr>
      <w:r>
        <w:rPr>
          <w:rFonts w:ascii="宋体" w:cs="宋体" w:hint="eastAsia"/>
          <w:kern w:val="0"/>
          <w:sz w:val="24"/>
        </w:rPr>
        <w:t>（</w:t>
      </w:r>
      <w:r>
        <w:rPr>
          <w:rFonts w:ascii="宋体" w:cs="宋体"/>
          <w:kern w:val="0"/>
          <w:sz w:val="24"/>
        </w:rPr>
        <w:t>3</w:t>
      </w:r>
      <w:r>
        <w:rPr>
          <w:rFonts w:ascii="宋体" w:cs="宋体" w:hint="eastAsia"/>
          <w:kern w:val="0"/>
          <w:sz w:val="24"/>
        </w:rPr>
        <w:t>）</w:t>
      </w:r>
      <w:r w:rsidRPr="00F06EEC">
        <w:rPr>
          <w:rFonts w:ascii="宋体" w:cs="宋体" w:hint="eastAsia"/>
          <w:kern w:val="0"/>
          <w:sz w:val="24"/>
        </w:rPr>
        <w:t>审查承建单位提交的竣工文档；</w:t>
      </w:r>
    </w:p>
    <w:p w:rsidR="00A972FD" w:rsidRPr="00F06EEC" w:rsidRDefault="00A972FD" w:rsidP="00615846">
      <w:pPr>
        <w:autoSpaceDE w:val="0"/>
        <w:autoSpaceDN w:val="0"/>
        <w:adjustRightInd w:val="0"/>
        <w:spacing w:line="480" w:lineRule="exact"/>
        <w:ind w:firstLineChars="150" w:firstLine="360"/>
        <w:jc w:val="left"/>
        <w:rPr>
          <w:rFonts w:ascii="宋体" w:cs="宋体"/>
          <w:kern w:val="0"/>
          <w:sz w:val="24"/>
        </w:rPr>
      </w:pPr>
      <w:r>
        <w:rPr>
          <w:rFonts w:ascii="宋体" w:cs="宋体" w:hint="eastAsia"/>
          <w:kern w:val="0"/>
          <w:sz w:val="24"/>
        </w:rPr>
        <w:t>（</w:t>
      </w:r>
      <w:r>
        <w:rPr>
          <w:rFonts w:ascii="宋体" w:cs="宋体"/>
          <w:kern w:val="0"/>
          <w:sz w:val="24"/>
        </w:rPr>
        <w:t>4</w:t>
      </w:r>
      <w:r>
        <w:rPr>
          <w:rFonts w:ascii="宋体" w:cs="宋体" w:hint="eastAsia"/>
          <w:kern w:val="0"/>
          <w:sz w:val="24"/>
        </w:rPr>
        <w:t>）</w:t>
      </w:r>
      <w:r w:rsidRPr="00F06EEC">
        <w:rPr>
          <w:rFonts w:ascii="宋体" w:cs="宋体" w:hint="eastAsia"/>
          <w:kern w:val="0"/>
          <w:sz w:val="24"/>
        </w:rPr>
        <w:t>参与项目竣工验收；</w:t>
      </w:r>
    </w:p>
    <w:p w:rsidR="00A972FD" w:rsidRPr="00F06EEC" w:rsidRDefault="00A972FD" w:rsidP="00615846">
      <w:pPr>
        <w:autoSpaceDE w:val="0"/>
        <w:autoSpaceDN w:val="0"/>
        <w:adjustRightInd w:val="0"/>
        <w:spacing w:line="480" w:lineRule="exact"/>
        <w:ind w:firstLineChars="150" w:firstLine="360"/>
        <w:jc w:val="left"/>
        <w:rPr>
          <w:rFonts w:ascii="宋体" w:cs="宋体"/>
          <w:kern w:val="0"/>
          <w:sz w:val="24"/>
        </w:rPr>
      </w:pPr>
      <w:r>
        <w:rPr>
          <w:rFonts w:ascii="宋体" w:cs="宋体" w:hint="eastAsia"/>
          <w:kern w:val="0"/>
          <w:sz w:val="24"/>
        </w:rPr>
        <w:t>（</w:t>
      </w:r>
      <w:r>
        <w:rPr>
          <w:rFonts w:ascii="宋体" w:cs="宋体"/>
          <w:kern w:val="0"/>
          <w:sz w:val="24"/>
        </w:rPr>
        <w:t>5</w:t>
      </w:r>
      <w:r>
        <w:rPr>
          <w:rFonts w:ascii="宋体" w:cs="宋体" w:hint="eastAsia"/>
          <w:kern w:val="0"/>
          <w:sz w:val="24"/>
        </w:rPr>
        <w:t>）</w:t>
      </w:r>
      <w:r w:rsidRPr="00F06EEC">
        <w:rPr>
          <w:rFonts w:ascii="宋体" w:cs="宋体" w:hint="eastAsia"/>
          <w:kern w:val="0"/>
          <w:sz w:val="24"/>
        </w:rPr>
        <w:t>竣工资料收集整理齐全并装订，签署验收报告；</w:t>
      </w:r>
    </w:p>
    <w:p w:rsidR="00A972FD" w:rsidRPr="00F06EEC" w:rsidRDefault="00A972FD" w:rsidP="00615846">
      <w:pPr>
        <w:autoSpaceDE w:val="0"/>
        <w:autoSpaceDN w:val="0"/>
        <w:adjustRightInd w:val="0"/>
        <w:spacing w:line="480" w:lineRule="exact"/>
        <w:ind w:firstLineChars="150" w:firstLine="360"/>
        <w:jc w:val="left"/>
        <w:rPr>
          <w:rFonts w:ascii="宋体" w:cs="宋体"/>
          <w:kern w:val="0"/>
          <w:sz w:val="24"/>
        </w:rPr>
      </w:pPr>
      <w:r>
        <w:rPr>
          <w:rFonts w:ascii="宋体" w:cs="宋体" w:hint="eastAsia"/>
          <w:kern w:val="0"/>
          <w:sz w:val="24"/>
        </w:rPr>
        <w:t>（</w:t>
      </w:r>
      <w:r>
        <w:rPr>
          <w:rFonts w:ascii="宋体" w:cs="宋体"/>
          <w:kern w:val="0"/>
          <w:sz w:val="24"/>
        </w:rPr>
        <w:t>6</w:t>
      </w:r>
      <w:r>
        <w:rPr>
          <w:rFonts w:ascii="宋体" w:cs="宋体" w:hint="eastAsia"/>
          <w:kern w:val="0"/>
          <w:sz w:val="24"/>
        </w:rPr>
        <w:t>）</w:t>
      </w:r>
      <w:r w:rsidRPr="00F06EEC">
        <w:rPr>
          <w:rFonts w:ascii="宋体" w:cs="宋体" w:hint="eastAsia"/>
          <w:kern w:val="0"/>
          <w:sz w:val="24"/>
        </w:rPr>
        <w:t>审核项目结算；</w:t>
      </w:r>
    </w:p>
    <w:p w:rsidR="00A972FD" w:rsidRPr="00F06EEC" w:rsidRDefault="00A972FD" w:rsidP="00615846">
      <w:pPr>
        <w:autoSpaceDE w:val="0"/>
        <w:autoSpaceDN w:val="0"/>
        <w:adjustRightInd w:val="0"/>
        <w:spacing w:line="480" w:lineRule="exact"/>
        <w:ind w:firstLineChars="150" w:firstLine="360"/>
        <w:jc w:val="left"/>
        <w:rPr>
          <w:rFonts w:ascii="宋体" w:cs="宋体"/>
          <w:kern w:val="0"/>
          <w:sz w:val="24"/>
        </w:rPr>
      </w:pPr>
      <w:r>
        <w:rPr>
          <w:rFonts w:ascii="宋体" w:cs="宋体" w:hint="eastAsia"/>
          <w:kern w:val="0"/>
          <w:sz w:val="24"/>
        </w:rPr>
        <w:t>（</w:t>
      </w:r>
      <w:r>
        <w:rPr>
          <w:rFonts w:ascii="宋体" w:cs="宋体"/>
          <w:kern w:val="0"/>
          <w:sz w:val="24"/>
        </w:rPr>
        <w:t>7</w:t>
      </w:r>
      <w:r>
        <w:rPr>
          <w:rFonts w:ascii="宋体" w:cs="宋体" w:hint="eastAsia"/>
          <w:kern w:val="0"/>
          <w:sz w:val="24"/>
        </w:rPr>
        <w:t>）</w:t>
      </w:r>
      <w:r w:rsidRPr="00F06EEC">
        <w:rPr>
          <w:rFonts w:ascii="宋体" w:cs="宋体" w:hint="eastAsia"/>
          <w:kern w:val="0"/>
          <w:sz w:val="24"/>
        </w:rPr>
        <w:t>审查承建单位阶段款支付申请，提出监理意见；</w:t>
      </w:r>
    </w:p>
    <w:p w:rsidR="00A972FD" w:rsidRPr="00F06EEC" w:rsidRDefault="00A972FD" w:rsidP="00615846">
      <w:pPr>
        <w:autoSpaceDE w:val="0"/>
        <w:autoSpaceDN w:val="0"/>
        <w:adjustRightInd w:val="0"/>
        <w:spacing w:line="480" w:lineRule="exact"/>
        <w:ind w:firstLineChars="150" w:firstLine="360"/>
        <w:jc w:val="left"/>
        <w:rPr>
          <w:rFonts w:ascii="宋体" w:cs="宋体"/>
          <w:kern w:val="0"/>
          <w:sz w:val="24"/>
        </w:rPr>
      </w:pPr>
      <w:r>
        <w:rPr>
          <w:rFonts w:ascii="宋体" w:cs="宋体" w:hint="eastAsia"/>
          <w:kern w:val="0"/>
          <w:sz w:val="24"/>
        </w:rPr>
        <w:t>（</w:t>
      </w:r>
      <w:r>
        <w:rPr>
          <w:rFonts w:ascii="宋体" w:cs="宋体"/>
          <w:kern w:val="0"/>
          <w:sz w:val="24"/>
        </w:rPr>
        <w:t>8</w:t>
      </w:r>
      <w:r>
        <w:rPr>
          <w:rFonts w:ascii="宋体" w:cs="宋体" w:hint="eastAsia"/>
          <w:kern w:val="0"/>
          <w:sz w:val="24"/>
        </w:rPr>
        <w:t>）</w:t>
      </w:r>
      <w:r w:rsidRPr="00F06EEC">
        <w:rPr>
          <w:rFonts w:ascii="宋体" w:cs="宋体" w:hint="eastAsia"/>
          <w:kern w:val="0"/>
          <w:sz w:val="24"/>
        </w:rPr>
        <w:t>向建设单位提交监理工作总结；</w:t>
      </w:r>
    </w:p>
    <w:p w:rsidR="00A972FD" w:rsidRPr="00F06EEC" w:rsidRDefault="00A972FD" w:rsidP="00615846">
      <w:pPr>
        <w:autoSpaceDE w:val="0"/>
        <w:autoSpaceDN w:val="0"/>
        <w:adjustRightInd w:val="0"/>
        <w:spacing w:line="480" w:lineRule="exact"/>
        <w:ind w:firstLineChars="150" w:firstLine="360"/>
        <w:jc w:val="left"/>
        <w:rPr>
          <w:rFonts w:ascii="宋体" w:cs="宋体"/>
          <w:kern w:val="0"/>
          <w:sz w:val="24"/>
        </w:rPr>
      </w:pPr>
      <w:r>
        <w:rPr>
          <w:rFonts w:ascii="宋体" w:cs="宋体" w:hint="eastAsia"/>
          <w:kern w:val="0"/>
          <w:sz w:val="24"/>
        </w:rPr>
        <w:t>（</w:t>
      </w:r>
      <w:r>
        <w:rPr>
          <w:rFonts w:ascii="宋体" w:cs="宋体"/>
          <w:kern w:val="0"/>
          <w:sz w:val="24"/>
        </w:rPr>
        <w:t>9</w:t>
      </w:r>
      <w:r>
        <w:rPr>
          <w:rFonts w:ascii="宋体" w:cs="宋体" w:hint="eastAsia"/>
          <w:kern w:val="0"/>
          <w:sz w:val="24"/>
        </w:rPr>
        <w:t>）</w:t>
      </w:r>
      <w:r w:rsidRPr="00F06EEC">
        <w:rPr>
          <w:rFonts w:ascii="宋体" w:cs="宋体" w:hint="eastAsia"/>
          <w:kern w:val="0"/>
          <w:sz w:val="24"/>
        </w:rPr>
        <w:t>将所有的监理材料汇总，编制监理业务手册，提交采购人；</w:t>
      </w:r>
    </w:p>
    <w:p w:rsidR="00A972FD" w:rsidRPr="00F06EEC" w:rsidRDefault="00A972FD" w:rsidP="00615846">
      <w:pPr>
        <w:autoSpaceDE w:val="0"/>
        <w:autoSpaceDN w:val="0"/>
        <w:adjustRightInd w:val="0"/>
        <w:spacing w:line="480" w:lineRule="exact"/>
        <w:ind w:firstLineChars="150" w:firstLine="360"/>
        <w:jc w:val="left"/>
        <w:rPr>
          <w:rFonts w:ascii="宋体" w:cs="宋体"/>
          <w:kern w:val="0"/>
          <w:sz w:val="24"/>
        </w:rPr>
      </w:pPr>
      <w:r>
        <w:rPr>
          <w:rFonts w:ascii="宋体" w:cs="宋体" w:hint="eastAsia"/>
          <w:kern w:val="0"/>
          <w:sz w:val="24"/>
        </w:rPr>
        <w:t>（</w:t>
      </w:r>
      <w:r>
        <w:rPr>
          <w:rFonts w:ascii="宋体" w:cs="宋体"/>
          <w:kern w:val="0"/>
          <w:sz w:val="24"/>
        </w:rPr>
        <w:t>10</w:t>
      </w:r>
      <w:r>
        <w:rPr>
          <w:rFonts w:ascii="宋体" w:cs="宋体" w:hint="eastAsia"/>
          <w:kern w:val="0"/>
          <w:sz w:val="24"/>
        </w:rPr>
        <w:t>）</w:t>
      </w:r>
      <w:r w:rsidRPr="00F06EEC">
        <w:rPr>
          <w:rFonts w:ascii="宋体" w:cs="宋体" w:hint="eastAsia"/>
          <w:kern w:val="0"/>
          <w:sz w:val="24"/>
        </w:rPr>
        <w:t>验收完毕进入保修阶段的审核与签发移交证书。</w:t>
      </w:r>
    </w:p>
    <w:p w:rsidR="00A972FD" w:rsidRPr="00F06EEC" w:rsidRDefault="00A972FD" w:rsidP="00615846">
      <w:pPr>
        <w:autoSpaceDE w:val="0"/>
        <w:autoSpaceDN w:val="0"/>
        <w:adjustRightInd w:val="0"/>
        <w:spacing w:line="480" w:lineRule="exact"/>
        <w:ind w:firstLineChars="150" w:firstLine="360"/>
        <w:jc w:val="left"/>
        <w:rPr>
          <w:rFonts w:ascii="宋体" w:cs="宋体"/>
          <w:kern w:val="0"/>
          <w:sz w:val="24"/>
        </w:rPr>
      </w:pPr>
      <w:bookmarkStart w:id="17" w:name="_Toc173033804"/>
      <w:bookmarkStart w:id="18" w:name="_Toc172947604"/>
      <w:bookmarkStart w:id="19" w:name="_Toc173035924"/>
      <w:bookmarkStart w:id="20" w:name="_Toc244493587"/>
      <w:r w:rsidRPr="00F06EEC">
        <w:rPr>
          <w:rFonts w:ascii="宋体" w:cs="宋体"/>
          <w:kern w:val="0"/>
          <w:sz w:val="24"/>
        </w:rPr>
        <w:t>5.</w:t>
      </w:r>
      <w:r w:rsidRPr="00F06EEC">
        <w:rPr>
          <w:rFonts w:ascii="宋体" w:cs="宋体" w:hint="eastAsia"/>
          <w:kern w:val="0"/>
          <w:sz w:val="24"/>
        </w:rPr>
        <w:t>项目移交阶段</w:t>
      </w:r>
      <w:bookmarkEnd w:id="17"/>
      <w:bookmarkEnd w:id="18"/>
      <w:bookmarkEnd w:id="19"/>
      <w:bookmarkEnd w:id="20"/>
    </w:p>
    <w:p w:rsidR="00A972FD" w:rsidRPr="00F06EEC" w:rsidRDefault="00A972FD" w:rsidP="00615846">
      <w:pPr>
        <w:autoSpaceDE w:val="0"/>
        <w:autoSpaceDN w:val="0"/>
        <w:adjustRightInd w:val="0"/>
        <w:spacing w:line="480" w:lineRule="exact"/>
        <w:ind w:firstLineChars="150" w:firstLine="360"/>
        <w:jc w:val="left"/>
        <w:rPr>
          <w:rFonts w:ascii="宋体" w:cs="宋体"/>
          <w:kern w:val="0"/>
          <w:sz w:val="24"/>
        </w:rPr>
      </w:pPr>
      <w:r w:rsidRPr="00F06EEC">
        <w:rPr>
          <w:rFonts w:ascii="宋体" w:cs="宋体" w:hint="eastAsia"/>
          <w:kern w:val="0"/>
          <w:sz w:val="24"/>
        </w:rPr>
        <w:t>（</w:t>
      </w:r>
      <w:r w:rsidRPr="00F06EEC">
        <w:rPr>
          <w:rFonts w:ascii="宋体" w:cs="宋体"/>
          <w:kern w:val="0"/>
          <w:sz w:val="24"/>
        </w:rPr>
        <w:t>1</w:t>
      </w:r>
      <w:r w:rsidRPr="00F06EEC">
        <w:rPr>
          <w:rFonts w:ascii="宋体" w:cs="宋体" w:hint="eastAsia"/>
          <w:kern w:val="0"/>
          <w:sz w:val="24"/>
        </w:rPr>
        <w:t>）设计方案、设计图纸和竣工资料的全部移交；</w:t>
      </w:r>
    </w:p>
    <w:p w:rsidR="00A972FD" w:rsidRPr="00F06EEC" w:rsidRDefault="00A972FD" w:rsidP="00615846">
      <w:pPr>
        <w:autoSpaceDE w:val="0"/>
        <w:autoSpaceDN w:val="0"/>
        <w:adjustRightInd w:val="0"/>
        <w:spacing w:line="480" w:lineRule="exact"/>
        <w:ind w:firstLineChars="150" w:firstLine="360"/>
        <w:jc w:val="left"/>
        <w:rPr>
          <w:rFonts w:ascii="宋体" w:cs="宋体"/>
          <w:kern w:val="0"/>
          <w:sz w:val="24"/>
        </w:rPr>
      </w:pPr>
      <w:r w:rsidRPr="00F06EEC">
        <w:rPr>
          <w:rFonts w:ascii="宋体" w:cs="宋体" w:hint="eastAsia"/>
          <w:kern w:val="0"/>
          <w:sz w:val="24"/>
        </w:rPr>
        <w:t>（</w:t>
      </w:r>
      <w:r w:rsidRPr="00F06EEC">
        <w:rPr>
          <w:rFonts w:ascii="宋体" w:cs="宋体"/>
          <w:kern w:val="0"/>
          <w:sz w:val="24"/>
        </w:rPr>
        <w:t>2</w:t>
      </w:r>
      <w:r w:rsidRPr="00F06EEC">
        <w:rPr>
          <w:rFonts w:ascii="宋体" w:cs="宋体" w:hint="eastAsia"/>
          <w:kern w:val="0"/>
          <w:sz w:val="24"/>
        </w:rPr>
        <w:t>）材料等的验收文档核实；</w:t>
      </w:r>
    </w:p>
    <w:p w:rsidR="00A972FD" w:rsidRPr="00F06EEC" w:rsidRDefault="00A972FD" w:rsidP="00615846">
      <w:pPr>
        <w:autoSpaceDE w:val="0"/>
        <w:autoSpaceDN w:val="0"/>
        <w:adjustRightInd w:val="0"/>
        <w:spacing w:line="480" w:lineRule="exact"/>
        <w:ind w:firstLineChars="150" w:firstLine="360"/>
        <w:jc w:val="left"/>
        <w:rPr>
          <w:rFonts w:ascii="宋体" w:cs="宋体"/>
          <w:kern w:val="0"/>
          <w:sz w:val="24"/>
        </w:rPr>
      </w:pPr>
      <w:r w:rsidRPr="00F06EEC">
        <w:rPr>
          <w:rFonts w:ascii="宋体" w:cs="宋体" w:hint="eastAsia"/>
          <w:kern w:val="0"/>
          <w:sz w:val="24"/>
        </w:rPr>
        <w:t>（</w:t>
      </w:r>
      <w:r w:rsidRPr="00F06EEC">
        <w:rPr>
          <w:rFonts w:ascii="宋体" w:cs="宋体"/>
          <w:kern w:val="0"/>
          <w:sz w:val="24"/>
        </w:rPr>
        <w:t>3</w:t>
      </w:r>
      <w:r w:rsidRPr="00F06EEC">
        <w:rPr>
          <w:rFonts w:ascii="宋体" w:cs="宋体" w:hint="eastAsia"/>
          <w:kern w:val="0"/>
          <w:sz w:val="24"/>
        </w:rPr>
        <w:t>）施工文档的移交；</w:t>
      </w:r>
    </w:p>
    <w:p w:rsidR="00A972FD" w:rsidRPr="00F06EEC" w:rsidRDefault="00A972FD" w:rsidP="00615846">
      <w:pPr>
        <w:autoSpaceDE w:val="0"/>
        <w:autoSpaceDN w:val="0"/>
        <w:adjustRightInd w:val="0"/>
        <w:spacing w:line="480" w:lineRule="exact"/>
        <w:ind w:firstLineChars="150" w:firstLine="360"/>
        <w:jc w:val="left"/>
        <w:rPr>
          <w:rFonts w:ascii="宋体" w:cs="宋体"/>
          <w:kern w:val="0"/>
          <w:sz w:val="24"/>
        </w:rPr>
      </w:pPr>
      <w:r w:rsidRPr="00F06EEC">
        <w:rPr>
          <w:rFonts w:ascii="宋体" w:cs="宋体" w:hint="eastAsia"/>
          <w:kern w:val="0"/>
          <w:sz w:val="24"/>
        </w:rPr>
        <w:t>（</w:t>
      </w:r>
      <w:r w:rsidRPr="00F06EEC">
        <w:rPr>
          <w:rFonts w:ascii="宋体" w:cs="宋体"/>
          <w:kern w:val="0"/>
          <w:sz w:val="24"/>
        </w:rPr>
        <w:t>4</w:t>
      </w:r>
      <w:r w:rsidRPr="00F06EEC">
        <w:rPr>
          <w:rFonts w:ascii="宋体" w:cs="宋体" w:hint="eastAsia"/>
          <w:kern w:val="0"/>
          <w:sz w:val="24"/>
        </w:rPr>
        <w:t>）竣工文档的移交；</w:t>
      </w:r>
    </w:p>
    <w:p w:rsidR="00A972FD" w:rsidRPr="00F06EEC" w:rsidRDefault="00A972FD" w:rsidP="00615846">
      <w:pPr>
        <w:autoSpaceDE w:val="0"/>
        <w:autoSpaceDN w:val="0"/>
        <w:adjustRightInd w:val="0"/>
        <w:spacing w:line="480" w:lineRule="exact"/>
        <w:ind w:firstLineChars="150" w:firstLine="360"/>
        <w:jc w:val="left"/>
        <w:rPr>
          <w:rFonts w:ascii="宋体" w:cs="宋体"/>
          <w:kern w:val="0"/>
          <w:sz w:val="24"/>
        </w:rPr>
      </w:pPr>
      <w:r w:rsidRPr="00F06EEC">
        <w:rPr>
          <w:rFonts w:ascii="宋体" w:cs="宋体" w:hint="eastAsia"/>
          <w:kern w:val="0"/>
          <w:sz w:val="24"/>
        </w:rPr>
        <w:t>（</w:t>
      </w:r>
      <w:r w:rsidRPr="00F06EEC">
        <w:rPr>
          <w:rFonts w:ascii="宋体" w:cs="宋体"/>
          <w:kern w:val="0"/>
          <w:sz w:val="24"/>
        </w:rPr>
        <w:t>5</w:t>
      </w:r>
      <w:r w:rsidRPr="00F06EEC">
        <w:rPr>
          <w:rFonts w:ascii="宋体" w:cs="宋体" w:hint="eastAsia"/>
          <w:kern w:val="0"/>
          <w:sz w:val="24"/>
        </w:rPr>
        <w:t>）项目的整体移交。</w:t>
      </w:r>
    </w:p>
    <w:p w:rsidR="00A972FD" w:rsidRPr="00F06EEC" w:rsidRDefault="00A972FD" w:rsidP="00615846">
      <w:pPr>
        <w:autoSpaceDE w:val="0"/>
        <w:autoSpaceDN w:val="0"/>
        <w:adjustRightInd w:val="0"/>
        <w:spacing w:line="480" w:lineRule="exact"/>
        <w:ind w:firstLineChars="150" w:firstLine="360"/>
        <w:jc w:val="left"/>
        <w:rPr>
          <w:rFonts w:ascii="宋体" w:cs="宋体"/>
          <w:kern w:val="0"/>
          <w:sz w:val="24"/>
        </w:rPr>
      </w:pPr>
      <w:r w:rsidRPr="00F06EEC">
        <w:rPr>
          <w:rFonts w:ascii="宋体" w:cs="宋体"/>
          <w:kern w:val="0"/>
          <w:sz w:val="24"/>
        </w:rPr>
        <w:t>6.</w:t>
      </w:r>
      <w:r w:rsidRPr="00F06EEC">
        <w:rPr>
          <w:rFonts w:ascii="宋体" w:cs="宋体" w:hint="eastAsia"/>
          <w:kern w:val="0"/>
          <w:sz w:val="24"/>
        </w:rPr>
        <w:t>保质期监理</w:t>
      </w:r>
    </w:p>
    <w:p w:rsidR="00A972FD" w:rsidRPr="00F06EEC" w:rsidRDefault="00A972FD" w:rsidP="00615846">
      <w:pPr>
        <w:autoSpaceDE w:val="0"/>
        <w:autoSpaceDN w:val="0"/>
        <w:adjustRightInd w:val="0"/>
        <w:spacing w:line="480" w:lineRule="exact"/>
        <w:ind w:firstLineChars="150" w:firstLine="360"/>
        <w:jc w:val="left"/>
        <w:rPr>
          <w:rFonts w:ascii="宋体" w:cs="宋体"/>
          <w:kern w:val="0"/>
          <w:sz w:val="24"/>
        </w:rPr>
      </w:pPr>
      <w:r w:rsidRPr="00F06EEC">
        <w:rPr>
          <w:rFonts w:ascii="宋体" w:cs="宋体" w:hint="eastAsia"/>
          <w:kern w:val="0"/>
          <w:sz w:val="24"/>
        </w:rPr>
        <w:t>监理单位承诺依据委托监理合同约定的工程质量保修期规定的时间、范围和内容开展工作主要有：</w:t>
      </w:r>
    </w:p>
    <w:p w:rsidR="00A972FD" w:rsidRPr="00F06EEC" w:rsidRDefault="00A972FD" w:rsidP="00615846">
      <w:pPr>
        <w:autoSpaceDE w:val="0"/>
        <w:autoSpaceDN w:val="0"/>
        <w:adjustRightInd w:val="0"/>
        <w:spacing w:line="480" w:lineRule="exact"/>
        <w:ind w:firstLineChars="150" w:firstLine="360"/>
        <w:jc w:val="left"/>
        <w:rPr>
          <w:rFonts w:ascii="宋体" w:cs="宋体"/>
          <w:kern w:val="0"/>
          <w:sz w:val="24"/>
        </w:rPr>
      </w:pPr>
      <w:r w:rsidRPr="00F06EEC">
        <w:rPr>
          <w:rFonts w:ascii="宋体" w:cs="宋体" w:hint="eastAsia"/>
          <w:kern w:val="0"/>
          <w:sz w:val="24"/>
        </w:rPr>
        <w:t>定期对项目进行回访，协助解决技术问题</w:t>
      </w:r>
    </w:p>
    <w:p w:rsidR="00A972FD" w:rsidRPr="00F06EEC" w:rsidRDefault="00A972FD" w:rsidP="00615846">
      <w:pPr>
        <w:autoSpaceDE w:val="0"/>
        <w:autoSpaceDN w:val="0"/>
        <w:adjustRightInd w:val="0"/>
        <w:spacing w:line="480" w:lineRule="exact"/>
        <w:ind w:firstLineChars="150" w:firstLine="360"/>
        <w:jc w:val="left"/>
        <w:rPr>
          <w:rFonts w:ascii="宋体" w:cs="宋体"/>
          <w:kern w:val="0"/>
          <w:sz w:val="24"/>
        </w:rPr>
      </w:pPr>
      <w:r w:rsidRPr="00F06EEC">
        <w:rPr>
          <w:rFonts w:ascii="宋体" w:cs="宋体" w:hint="eastAsia"/>
          <w:kern w:val="0"/>
          <w:sz w:val="24"/>
        </w:rPr>
        <w:lastRenderedPageBreak/>
        <w:t>（</w:t>
      </w:r>
      <w:r w:rsidRPr="00F06EEC">
        <w:rPr>
          <w:rFonts w:ascii="宋体" w:cs="宋体"/>
          <w:kern w:val="0"/>
          <w:sz w:val="24"/>
        </w:rPr>
        <w:t>1</w:t>
      </w:r>
      <w:r w:rsidRPr="00F06EEC">
        <w:rPr>
          <w:rFonts w:ascii="宋体" w:cs="宋体" w:hint="eastAsia"/>
          <w:kern w:val="0"/>
          <w:sz w:val="24"/>
        </w:rPr>
        <w:t>）对项目建设单位提出的质量缺陷进行检查和记录；</w:t>
      </w:r>
    </w:p>
    <w:p w:rsidR="00A972FD" w:rsidRPr="00F06EEC" w:rsidRDefault="00A972FD" w:rsidP="00615846">
      <w:pPr>
        <w:autoSpaceDE w:val="0"/>
        <w:autoSpaceDN w:val="0"/>
        <w:adjustRightInd w:val="0"/>
        <w:spacing w:line="480" w:lineRule="exact"/>
        <w:ind w:firstLineChars="150" w:firstLine="360"/>
        <w:jc w:val="left"/>
        <w:rPr>
          <w:rFonts w:ascii="宋体" w:cs="宋体"/>
          <w:kern w:val="0"/>
          <w:sz w:val="24"/>
        </w:rPr>
      </w:pPr>
      <w:r w:rsidRPr="00F06EEC">
        <w:rPr>
          <w:rFonts w:ascii="宋体" w:cs="宋体" w:hint="eastAsia"/>
          <w:kern w:val="0"/>
          <w:sz w:val="24"/>
        </w:rPr>
        <w:t>（</w:t>
      </w:r>
      <w:r w:rsidRPr="00F06EEC">
        <w:rPr>
          <w:rFonts w:ascii="宋体" w:cs="宋体"/>
          <w:kern w:val="0"/>
          <w:sz w:val="24"/>
        </w:rPr>
        <w:t>2</w:t>
      </w:r>
      <w:r w:rsidRPr="00F06EEC">
        <w:rPr>
          <w:rFonts w:ascii="宋体" w:cs="宋体" w:hint="eastAsia"/>
          <w:kern w:val="0"/>
          <w:sz w:val="24"/>
        </w:rPr>
        <w:t>）对质量缺陷原因进行调查分析并确定责任归属；</w:t>
      </w:r>
    </w:p>
    <w:p w:rsidR="00A972FD" w:rsidRPr="00F06EEC" w:rsidRDefault="00A972FD" w:rsidP="00615846">
      <w:pPr>
        <w:autoSpaceDE w:val="0"/>
        <w:autoSpaceDN w:val="0"/>
        <w:adjustRightInd w:val="0"/>
        <w:spacing w:line="480" w:lineRule="exact"/>
        <w:ind w:firstLineChars="150" w:firstLine="360"/>
        <w:jc w:val="left"/>
        <w:rPr>
          <w:rFonts w:ascii="宋体" w:cs="宋体"/>
          <w:kern w:val="0"/>
          <w:sz w:val="24"/>
        </w:rPr>
      </w:pPr>
      <w:r w:rsidRPr="00F06EEC">
        <w:rPr>
          <w:rFonts w:ascii="宋体" w:cs="宋体" w:hint="eastAsia"/>
          <w:kern w:val="0"/>
          <w:sz w:val="24"/>
        </w:rPr>
        <w:t>（</w:t>
      </w:r>
      <w:r w:rsidRPr="00F06EEC">
        <w:rPr>
          <w:rFonts w:ascii="宋体" w:cs="宋体"/>
          <w:kern w:val="0"/>
          <w:sz w:val="24"/>
        </w:rPr>
        <w:t>3</w:t>
      </w:r>
      <w:r w:rsidRPr="00F06EEC">
        <w:rPr>
          <w:rFonts w:ascii="宋体" w:cs="宋体" w:hint="eastAsia"/>
          <w:kern w:val="0"/>
          <w:sz w:val="24"/>
        </w:rPr>
        <w:t>）检查承建单位质保期履约情况，督促执行；</w:t>
      </w:r>
    </w:p>
    <w:p w:rsidR="00A972FD" w:rsidRPr="00F06EEC" w:rsidRDefault="00A972FD" w:rsidP="00615846">
      <w:pPr>
        <w:autoSpaceDE w:val="0"/>
        <w:autoSpaceDN w:val="0"/>
        <w:adjustRightInd w:val="0"/>
        <w:spacing w:line="480" w:lineRule="exact"/>
        <w:ind w:firstLineChars="150" w:firstLine="360"/>
        <w:jc w:val="left"/>
        <w:rPr>
          <w:rFonts w:ascii="宋体" w:cs="宋体"/>
          <w:kern w:val="0"/>
          <w:sz w:val="24"/>
        </w:rPr>
      </w:pPr>
      <w:r w:rsidRPr="00F06EEC">
        <w:rPr>
          <w:rFonts w:ascii="宋体" w:cs="宋体" w:hint="eastAsia"/>
          <w:kern w:val="0"/>
          <w:sz w:val="24"/>
        </w:rPr>
        <w:t>（</w:t>
      </w:r>
      <w:r w:rsidRPr="00F06EEC">
        <w:rPr>
          <w:rFonts w:ascii="宋体" w:cs="宋体"/>
          <w:kern w:val="0"/>
          <w:sz w:val="24"/>
        </w:rPr>
        <w:t>4</w:t>
      </w:r>
      <w:r w:rsidRPr="00F06EEC">
        <w:rPr>
          <w:rFonts w:ascii="宋体" w:cs="宋体" w:hint="eastAsia"/>
          <w:kern w:val="0"/>
          <w:sz w:val="24"/>
        </w:rPr>
        <w:t>）审查承建单位阶段款支付申请，提出监理意见。</w:t>
      </w:r>
    </w:p>
    <w:p w:rsidR="00A972FD" w:rsidRPr="00F06EEC" w:rsidRDefault="00A972FD" w:rsidP="00615846">
      <w:pPr>
        <w:autoSpaceDE w:val="0"/>
        <w:autoSpaceDN w:val="0"/>
        <w:adjustRightInd w:val="0"/>
        <w:spacing w:line="480" w:lineRule="exact"/>
        <w:ind w:firstLineChars="150" w:firstLine="360"/>
        <w:jc w:val="left"/>
        <w:rPr>
          <w:rFonts w:ascii="宋体" w:cs="宋体"/>
          <w:kern w:val="0"/>
          <w:sz w:val="24"/>
        </w:rPr>
      </w:pPr>
      <w:r w:rsidRPr="00F06EEC">
        <w:rPr>
          <w:rFonts w:ascii="宋体" w:cs="宋体" w:hint="eastAsia"/>
          <w:kern w:val="0"/>
          <w:sz w:val="24"/>
        </w:rPr>
        <w:t>投标人应根据上述监理工作内容（但不局限于上述内容），分别制定详细的监理工作流程，使</w:t>
      </w:r>
      <w:r>
        <w:rPr>
          <w:rFonts w:ascii="宋体" w:cs="宋体" w:hint="eastAsia"/>
          <w:kern w:val="0"/>
          <w:sz w:val="24"/>
        </w:rPr>
        <w:t>本项目</w:t>
      </w:r>
      <w:r w:rsidRPr="00F06EEC">
        <w:rPr>
          <w:rFonts w:ascii="宋体" w:cs="宋体" w:hint="eastAsia"/>
          <w:kern w:val="0"/>
          <w:sz w:val="24"/>
        </w:rPr>
        <w:t>的监理工作流程化、制度化。</w:t>
      </w:r>
    </w:p>
    <w:p w:rsidR="00A972FD" w:rsidRPr="00F06EEC" w:rsidRDefault="00A972FD" w:rsidP="00615846">
      <w:pPr>
        <w:autoSpaceDE w:val="0"/>
        <w:autoSpaceDN w:val="0"/>
        <w:adjustRightInd w:val="0"/>
        <w:spacing w:line="480" w:lineRule="exact"/>
        <w:ind w:firstLineChars="150" w:firstLine="360"/>
        <w:jc w:val="left"/>
        <w:rPr>
          <w:rFonts w:ascii="宋体" w:cs="宋体"/>
          <w:kern w:val="0"/>
          <w:sz w:val="24"/>
        </w:rPr>
      </w:pPr>
      <w:r w:rsidRPr="00F06EEC">
        <w:rPr>
          <w:rFonts w:ascii="宋体" w:cs="宋体"/>
          <w:kern w:val="0"/>
          <w:sz w:val="24"/>
        </w:rPr>
        <w:t>7.</w:t>
      </w:r>
      <w:r w:rsidRPr="00F06EEC">
        <w:rPr>
          <w:rFonts w:ascii="宋体" w:cs="宋体" w:hint="eastAsia"/>
          <w:kern w:val="0"/>
          <w:sz w:val="24"/>
        </w:rPr>
        <w:t>监理验收要求</w:t>
      </w:r>
    </w:p>
    <w:p w:rsidR="00A972FD" w:rsidRPr="00F06EEC" w:rsidRDefault="00A972FD" w:rsidP="00615846">
      <w:pPr>
        <w:autoSpaceDE w:val="0"/>
        <w:autoSpaceDN w:val="0"/>
        <w:adjustRightInd w:val="0"/>
        <w:spacing w:line="480" w:lineRule="exact"/>
        <w:ind w:firstLineChars="150" w:firstLine="360"/>
        <w:jc w:val="left"/>
        <w:rPr>
          <w:rFonts w:ascii="宋体" w:cs="宋体"/>
          <w:kern w:val="0"/>
          <w:sz w:val="24"/>
        </w:rPr>
      </w:pPr>
      <w:r w:rsidRPr="00F06EEC">
        <w:rPr>
          <w:rFonts w:ascii="宋体" w:cs="宋体" w:hint="eastAsia"/>
          <w:kern w:val="0"/>
          <w:sz w:val="24"/>
        </w:rPr>
        <w:t>审核监理方应提交的各类监理文档和最终监理总结报告，综合评估监理方在系统开发进度、质量把关、重难点问题解决、监理情况。只有文档齐全，满足所有验收条件后才予验收。</w:t>
      </w:r>
    </w:p>
    <w:p w:rsidR="00A972FD" w:rsidRPr="00C01A5B" w:rsidRDefault="00A972FD" w:rsidP="006F1991">
      <w:pPr>
        <w:autoSpaceDE w:val="0"/>
        <w:autoSpaceDN w:val="0"/>
        <w:adjustRightInd w:val="0"/>
        <w:spacing w:line="480" w:lineRule="exact"/>
        <w:ind w:firstLineChars="150" w:firstLine="360"/>
        <w:jc w:val="left"/>
        <w:rPr>
          <w:rFonts w:ascii="微软雅黑" w:eastAsia="微软雅黑" w:hAnsi="微软雅黑"/>
          <w:sz w:val="24"/>
        </w:rPr>
      </w:pPr>
      <w:r w:rsidRPr="00F06EEC">
        <w:rPr>
          <w:rFonts w:ascii="宋体" w:cs="宋体" w:hint="eastAsia"/>
          <w:kern w:val="0"/>
          <w:sz w:val="24"/>
        </w:rPr>
        <w:t>本监理工作的最终验收由采购人具体负责验收。</w:t>
      </w:r>
      <w:r>
        <w:rPr>
          <w:rFonts w:ascii="宋体" w:cs="宋体"/>
          <w:kern w:val="0"/>
          <w:sz w:val="24"/>
        </w:rPr>
        <w:t xml:space="preserve">  </w:t>
      </w:r>
    </w:p>
    <w:sectPr w:rsidR="00A972FD" w:rsidRPr="00C01A5B" w:rsidSect="00EA13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666" w:rsidRDefault="00CA0666" w:rsidP="00615846">
      <w:r>
        <w:separator/>
      </w:r>
    </w:p>
  </w:endnote>
  <w:endnote w:type="continuationSeparator" w:id="1">
    <w:p w:rsidR="00CA0666" w:rsidRDefault="00CA0666" w:rsidP="006158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666" w:rsidRDefault="00CA0666" w:rsidP="00615846">
      <w:r>
        <w:separator/>
      </w:r>
    </w:p>
  </w:footnote>
  <w:footnote w:type="continuationSeparator" w:id="1">
    <w:p w:rsidR="00CA0666" w:rsidRDefault="00CA0666" w:rsidP="006158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2E0F"/>
    <w:multiLevelType w:val="hybridMultilevel"/>
    <w:tmpl w:val="F27E5518"/>
    <w:lvl w:ilvl="0" w:tplc="DC82E1A4">
      <w:start w:val="3"/>
      <w:numFmt w:val="decimal"/>
      <w:lvlText w:val="%1）"/>
      <w:lvlJc w:val="left"/>
      <w:pPr>
        <w:tabs>
          <w:tab w:val="num" w:pos="1200"/>
        </w:tabs>
        <w:ind w:left="1200" w:hanging="72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
    <w:nsid w:val="0E046F9F"/>
    <w:multiLevelType w:val="multilevel"/>
    <w:tmpl w:val="0E046F9F"/>
    <w:lvl w:ilvl="0">
      <w:start w:val="1"/>
      <w:numFmt w:val="decimal"/>
      <w:lvlText w:val="%1)"/>
      <w:lvlJc w:val="left"/>
      <w:pPr>
        <w:ind w:left="900" w:hanging="420"/>
      </w:pPr>
      <w:rPr>
        <w:rFonts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2">
    <w:nsid w:val="1F2504DE"/>
    <w:multiLevelType w:val="multilevel"/>
    <w:tmpl w:val="1F2504DE"/>
    <w:lvl w:ilvl="0">
      <w:start w:val="1"/>
      <w:numFmt w:val="decimal"/>
      <w:lvlText w:val="%1)"/>
      <w:lvlJc w:val="left"/>
      <w:pPr>
        <w:ind w:left="900" w:hanging="420"/>
      </w:pPr>
      <w:rPr>
        <w:rFonts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3">
    <w:nsid w:val="427D74CB"/>
    <w:multiLevelType w:val="multilevel"/>
    <w:tmpl w:val="427D74CB"/>
    <w:lvl w:ilvl="0">
      <w:start w:val="1"/>
      <w:numFmt w:val="decimal"/>
      <w:lvlText w:val="%1."/>
      <w:lvlJc w:val="left"/>
      <w:pPr>
        <w:ind w:left="900" w:hanging="420"/>
      </w:pPr>
      <w:rPr>
        <w:rFonts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4">
    <w:nsid w:val="4C9B1DBE"/>
    <w:multiLevelType w:val="multilevel"/>
    <w:tmpl w:val="4C9B1DBE"/>
    <w:lvl w:ilvl="0">
      <w:start w:val="1"/>
      <w:numFmt w:val="decimal"/>
      <w:lvlText w:val="%1)"/>
      <w:lvlJc w:val="left"/>
      <w:pPr>
        <w:ind w:left="900" w:hanging="420"/>
      </w:pPr>
      <w:rPr>
        <w:rFonts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5">
    <w:nsid w:val="66D53E2E"/>
    <w:multiLevelType w:val="hybridMultilevel"/>
    <w:tmpl w:val="28827368"/>
    <w:lvl w:ilvl="0" w:tplc="E95624FC">
      <w:start w:val="2"/>
      <w:numFmt w:val="decimal"/>
      <w:lvlText w:val="%1）"/>
      <w:lvlJc w:val="left"/>
      <w:pPr>
        <w:tabs>
          <w:tab w:val="num" w:pos="1200"/>
        </w:tabs>
        <w:ind w:left="1200" w:hanging="72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6">
    <w:nsid w:val="6794779A"/>
    <w:multiLevelType w:val="multilevel"/>
    <w:tmpl w:val="6794779A"/>
    <w:lvl w:ilvl="0">
      <w:start w:val="1"/>
      <w:numFmt w:val="decimal"/>
      <w:lvlText w:val="%1."/>
      <w:lvlJc w:val="left"/>
      <w:pPr>
        <w:ind w:left="900" w:hanging="420"/>
      </w:pPr>
      <w:rPr>
        <w:rFonts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7">
    <w:nsid w:val="72446D4D"/>
    <w:multiLevelType w:val="multilevel"/>
    <w:tmpl w:val="72446D4D"/>
    <w:lvl w:ilvl="0">
      <w:start w:val="1"/>
      <w:numFmt w:val="decimal"/>
      <w:lvlText w:val="%1)"/>
      <w:lvlJc w:val="left"/>
      <w:pPr>
        <w:ind w:left="900" w:hanging="420"/>
      </w:pPr>
      <w:rPr>
        <w:rFonts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8">
    <w:nsid w:val="767A6DFE"/>
    <w:multiLevelType w:val="multilevel"/>
    <w:tmpl w:val="767A6DFE"/>
    <w:lvl w:ilvl="0">
      <w:start w:val="1"/>
      <w:numFmt w:val="decimal"/>
      <w:lvlText w:val="%1)"/>
      <w:lvlJc w:val="left"/>
      <w:pPr>
        <w:ind w:left="900" w:hanging="420"/>
      </w:pPr>
      <w:rPr>
        <w:rFonts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9">
    <w:nsid w:val="771C3653"/>
    <w:multiLevelType w:val="multilevel"/>
    <w:tmpl w:val="0696FAD0"/>
    <w:lvl w:ilvl="0">
      <w:start w:val="1"/>
      <w:numFmt w:val="decimal"/>
      <w:lvlText w:val="%1）"/>
      <w:lvlJc w:val="left"/>
      <w:pPr>
        <w:ind w:left="900" w:hanging="420"/>
      </w:pPr>
      <w:rPr>
        <w:rFonts w:ascii="宋体" w:eastAsia="宋体" w:hAnsi="Calibri" w:cs="宋体"/>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10">
    <w:nsid w:val="7C9F4327"/>
    <w:multiLevelType w:val="hybridMultilevel"/>
    <w:tmpl w:val="9A96E304"/>
    <w:lvl w:ilvl="0" w:tplc="024C9CB6">
      <w:start w:val="2"/>
      <w:numFmt w:val="decimal"/>
      <w:lvlText w:val="%1）"/>
      <w:lvlJc w:val="left"/>
      <w:pPr>
        <w:tabs>
          <w:tab w:val="num" w:pos="1200"/>
        </w:tabs>
        <w:ind w:left="1200" w:hanging="72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num w:numId="1">
    <w:abstractNumId w:val="2"/>
  </w:num>
  <w:num w:numId="2">
    <w:abstractNumId w:val="4"/>
  </w:num>
  <w:num w:numId="3">
    <w:abstractNumId w:val="7"/>
  </w:num>
  <w:num w:numId="4">
    <w:abstractNumId w:val="8"/>
  </w:num>
  <w:num w:numId="5">
    <w:abstractNumId w:val="9"/>
  </w:num>
  <w:num w:numId="6">
    <w:abstractNumId w:val="1"/>
  </w:num>
  <w:num w:numId="7">
    <w:abstractNumId w:val="6"/>
  </w:num>
  <w:num w:numId="8">
    <w:abstractNumId w:val="3"/>
  </w:num>
  <w:num w:numId="9">
    <w:abstractNumId w:val="5"/>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65D4"/>
    <w:rsid w:val="0000457B"/>
    <w:rsid w:val="0000574B"/>
    <w:rsid w:val="00016FA9"/>
    <w:rsid w:val="000323B9"/>
    <w:rsid w:val="0004565D"/>
    <w:rsid w:val="00081A04"/>
    <w:rsid w:val="00092908"/>
    <w:rsid w:val="000A283E"/>
    <w:rsid w:val="000C2281"/>
    <w:rsid w:val="000E49C1"/>
    <w:rsid w:val="000F448B"/>
    <w:rsid w:val="00105C4B"/>
    <w:rsid w:val="001201EE"/>
    <w:rsid w:val="00122008"/>
    <w:rsid w:val="0012547F"/>
    <w:rsid w:val="00132378"/>
    <w:rsid w:val="0014251A"/>
    <w:rsid w:val="00143C82"/>
    <w:rsid w:val="00184AFB"/>
    <w:rsid w:val="0019438D"/>
    <w:rsid w:val="001B6078"/>
    <w:rsid w:val="001B7E9C"/>
    <w:rsid w:val="001C5ED2"/>
    <w:rsid w:val="001D30F9"/>
    <w:rsid w:val="001D6502"/>
    <w:rsid w:val="001E73D5"/>
    <w:rsid w:val="00267B4E"/>
    <w:rsid w:val="002833F9"/>
    <w:rsid w:val="00285DFE"/>
    <w:rsid w:val="002A5026"/>
    <w:rsid w:val="002B18E8"/>
    <w:rsid w:val="002B385E"/>
    <w:rsid w:val="002D7C9B"/>
    <w:rsid w:val="002E2084"/>
    <w:rsid w:val="003176D9"/>
    <w:rsid w:val="0034356C"/>
    <w:rsid w:val="00353364"/>
    <w:rsid w:val="003814F2"/>
    <w:rsid w:val="00394A44"/>
    <w:rsid w:val="003C36CE"/>
    <w:rsid w:val="003D1EA7"/>
    <w:rsid w:val="003D4532"/>
    <w:rsid w:val="003E4DEE"/>
    <w:rsid w:val="003F190B"/>
    <w:rsid w:val="003F6865"/>
    <w:rsid w:val="003F7364"/>
    <w:rsid w:val="00410A51"/>
    <w:rsid w:val="00437F9D"/>
    <w:rsid w:val="00443FFE"/>
    <w:rsid w:val="00472C12"/>
    <w:rsid w:val="00483F4C"/>
    <w:rsid w:val="00493D62"/>
    <w:rsid w:val="004A2C43"/>
    <w:rsid w:val="004B38AA"/>
    <w:rsid w:val="004B72F3"/>
    <w:rsid w:val="004E31AB"/>
    <w:rsid w:val="004F24E9"/>
    <w:rsid w:val="004F4A38"/>
    <w:rsid w:val="00521759"/>
    <w:rsid w:val="00545C6D"/>
    <w:rsid w:val="00552BAE"/>
    <w:rsid w:val="005627C7"/>
    <w:rsid w:val="00565B93"/>
    <w:rsid w:val="00572AA0"/>
    <w:rsid w:val="00581C08"/>
    <w:rsid w:val="00587E7D"/>
    <w:rsid w:val="005969AF"/>
    <w:rsid w:val="005A76CC"/>
    <w:rsid w:val="005B2ACF"/>
    <w:rsid w:val="005B6465"/>
    <w:rsid w:val="005B6526"/>
    <w:rsid w:val="005B7691"/>
    <w:rsid w:val="005D7FB8"/>
    <w:rsid w:val="005E08FB"/>
    <w:rsid w:val="005E113F"/>
    <w:rsid w:val="005F0253"/>
    <w:rsid w:val="00606541"/>
    <w:rsid w:val="00611435"/>
    <w:rsid w:val="00615846"/>
    <w:rsid w:val="006238B0"/>
    <w:rsid w:val="006501C3"/>
    <w:rsid w:val="00667E91"/>
    <w:rsid w:val="00681457"/>
    <w:rsid w:val="006E3D91"/>
    <w:rsid w:val="006F1991"/>
    <w:rsid w:val="00703CC2"/>
    <w:rsid w:val="00725966"/>
    <w:rsid w:val="00726F7D"/>
    <w:rsid w:val="00746CFE"/>
    <w:rsid w:val="00762C6B"/>
    <w:rsid w:val="007729E7"/>
    <w:rsid w:val="007751E2"/>
    <w:rsid w:val="007765D4"/>
    <w:rsid w:val="00781CB0"/>
    <w:rsid w:val="007A3023"/>
    <w:rsid w:val="007B2AF0"/>
    <w:rsid w:val="007B5779"/>
    <w:rsid w:val="007E0C85"/>
    <w:rsid w:val="007E3840"/>
    <w:rsid w:val="007E6C1E"/>
    <w:rsid w:val="007F4E26"/>
    <w:rsid w:val="00820BBE"/>
    <w:rsid w:val="00825334"/>
    <w:rsid w:val="008331F0"/>
    <w:rsid w:val="0085042A"/>
    <w:rsid w:val="00851977"/>
    <w:rsid w:val="00863C3D"/>
    <w:rsid w:val="0086762D"/>
    <w:rsid w:val="0087429F"/>
    <w:rsid w:val="0088240F"/>
    <w:rsid w:val="008879AE"/>
    <w:rsid w:val="00892F2F"/>
    <w:rsid w:val="008A655F"/>
    <w:rsid w:val="008C4D18"/>
    <w:rsid w:val="008D7601"/>
    <w:rsid w:val="008D796F"/>
    <w:rsid w:val="008E458E"/>
    <w:rsid w:val="008F5DDF"/>
    <w:rsid w:val="00902D41"/>
    <w:rsid w:val="0090780B"/>
    <w:rsid w:val="009324C6"/>
    <w:rsid w:val="009532F2"/>
    <w:rsid w:val="0095661E"/>
    <w:rsid w:val="00966163"/>
    <w:rsid w:val="009720DF"/>
    <w:rsid w:val="00983A62"/>
    <w:rsid w:val="00992B00"/>
    <w:rsid w:val="009D7788"/>
    <w:rsid w:val="009E11A3"/>
    <w:rsid w:val="00A4210B"/>
    <w:rsid w:val="00A43151"/>
    <w:rsid w:val="00A47E3C"/>
    <w:rsid w:val="00A51253"/>
    <w:rsid w:val="00A61E88"/>
    <w:rsid w:val="00A93935"/>
    <w:rsid w:val="00A964B6"/>
    <w:rsid w:val="00A972FD"/>
    <w:rsid w:val="00AB1410"/>
    <w:rsid w:val="00AB54C6"/>
    <w:rsid w:val="00AE11D9"/>
    <w:rsid w:val="00AE631F"/>
    <w:rsid w:val="00AF573F"/>
    <w:rsid w:val="00B12B6E"/>
    <w:rsid w:val="00B1409D"/>
    <w:rsid w:val="00B21835"/>
    <w:rsid w:val="00B44D68"/>
    <w:rsid w:val="00B71DFB"/>
    <w:rsid w:val="00BA3BAC"/>
    <w:rsid w:val="00BA5B12"/>
    <w:rsid w:val="00BA7603"/>
    <w:rsid w:val="00BB364A"/>
    <w:rsid w:val="00BB45EC"/>
    <w:rsid w:val="00BE6448"/>
    <w:rsid w:val="00C01A5B"/>
    <w:rsid w:val="00C110B3"/>
    <w:rsid w:val="00C22909"/>
    <w:rsid w:val="00C279B0"/>
    <w:rsid w:val="00C43ACC"/>
    <w:rsid w:val="00C44B2E"/>
    <w:rsid w:val="00C52438"/>
    <w:rsid w:val="00C67DE1"/>
    <w:rsid w:val="00CA0666"/>
    <w:rsid w:val="00CA77CB"/>
    <w:rsid w:val="00CA794A"/>
    <w:rsid w:val="00CB43BD"/>
    <w:rsid w:val="00CD1688"/>
    <w:rsid w:val="00D008C2"/>
    <w:rsid w:val="00D217E0"/>
    <w:rsid w:val="00D37A2D"/>
    <w:rsid w:val="00D47E8F"/>
    <w:rsid w:val="00D80580"/>
    <w:rsid w:val="00D824CD"/>
    <w:rsid w:val="00D972A4"/>
    <w:rsid w:val="00DA2472"/>
    <w:rsid w:val="00DA4819"/>
    <w:rsid w:val="00DC2A20"/>
    <w:rsid w:val="00DC33E1"/>
    <w:rsid w:val="00DC5E92"/>
    <w:rsid w:val="00DE0101"/>
    <w:rsid w:val="00E15F3A"/>
    <w:rsid w:val="00E207FD"/>
    <w:rsid w:val="00E3534F"/>
    <w:rsid w:val="00E459FE"/>
    <w:rsid w:val="00E628A8"/>
    <w:rsid w:val="00E746A8"/>
    <w:rsid w:val="00E75894"/>
    <w:rsid w:val="00E8164F"/>
    <w:rsid w:val="00E92E59"/>
    <w:rsid w:val="00EA136D"/>
    <w:rsid w:val="00EC29CF"/>
    <w:rsid w:val="00EC6209"/>
    <w:rsid w:val="00ED321B"/>
    <w:rsid w:val="00EE793B"/>
    <w:rsid w:val="00EF48E2"/>
    <w:rsid w:val="00F0214C"/>
    <w:rsid w:val="00F06EEC"/>
    <w:rsid w:val="00F138D1"/>
    <w:rsid w:val="00F238BB"/>
    <w:rsid w:val="00F27342"/>
    <w:rsid w:val="00F604EC"/>
    <w:rsid w:val="00F60D27"/>
    <w:rsid w:val="00F82F2D"/>
    <w:rsid w:val="00FB427C"/>
    <w:rsid w:val="00FD785A"/>
    <w:rsid w:val="00FE1414"/>
    <w:rsid w:val="00FE6A4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5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列出段落3"/>
    <w:basedOn w:val="a"/>
    <w:uiPriority w:val="99"/>
    <w:rsid w:val="00703CC2"/>
    <w:pPr>
      <w:ind w:firstLineChars="200" w:firstLine="420"/>
    </w:pPr>
    <w:rPr>
      <w:rFonts w:ascii="Times New Roman" w:hAnsi="Times New Roman"/>
    </w:rPr>
  </w:style>
  <w:style w:type="paragraph" w:styleId="a3">
    <w:name w:val="header"/>
    <w:basedOn w:val="a"/>
    <w:link w:val="Char"/>
    <w:uiPriority w:val="99"/>
    <w:semiHidden/>
    <w:unhideWhenUsed/>
    <w:rsid w:val="006158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15846"/>
    <w:rPr>
      <w:sz w:val="18"/>
      <w:szCs w:val="18"/>
    </w:rPr>
  </w:style>
  <w:style w:type="paragraph" w:styleId="a4">
    <w:name w:val="footer"/>
    <w:basedOn w:val="a"/>
    <w:link w:val="Char0"/>
    <w:uiPriority w:val="99"/>
    <w:semiHidden/>
    <w:unhideWhenUsed/>
    <w:rsid w:val="0061584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1584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2020-12-26T06:25:00Z</dcterms:created>
  <dcterms:modified xsi:type="dcterms:W3CDTF">2020-12-30T05:29:00Z</dcterms:modified>
</cp:coreProperties>
</file>