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2F" w:rsidRDefault="0053402F" w:rsidP="0053402F">
      <w:pPr>
        <w:ind w:firstLineChars="200" w:firstLine="720"/>
        <w:jc w:val="center"/>
        <w:rPr>
          <w:color w:val="000000"/>
          <w:sz w:val="36"/>
          <w:szCs w:val="36"/>
        </w:rPr>
      </w:pPr>
      <w:r>
        <w:rPr>
          <w:rFonts w:hint="eastAsia"/>
          <w:color w:val="000000"/>
          <w:sz w:val="36"/>
          <w:szCs w:val="36"/>
        </w:rPr>
        <w:t>A</w:t>
      </w:r>
      <w:r>
        <w:rPr>
          <w:rFonts w:hint="eastAsia"/>
          <w:color w:val="000000"/>
          <w:sz w:val="36"/>
          <w:szCs w:val="36"/>
        </w:rPr>
        <w:t>包（科目二）</w:t>
      </w:r>
    </w:p>
    <w:p w:rsidR="0053402F" w:rsidRDefault="0053402F" w:rsidP="0053402F">
      <w:pPr>
        <w:ind w:firstLineChars="200" w:firstLine="482"/>
        <w:rPr>
          <w:rFonts w:hint="eastAsia"/>
          <w:b/>
          <w:color w:val="000000"/>
        </w:rPr>
      </w:pPr>
      <w:r>
        <w:rPr>
          <w:rFonts w:hint="eastAsia"/>
          <w:b/>
          <w:color w:val="000000"/>
        </w:rPr>
        <w:t>一、购买机动车驾驶人考试场地科目二考场服务应具备详细要求：</w:t>
      </w:r>
    </w:p>
    <w:p w:rsidR="0053402F" w:rsidRDefault="0053402F" w:rsidP="0053402F">
      <w:pPr>
        <w:ind w:firstLineChars="200" w:firstLine="480"/>
        <w:rPr>
          <w:rFonts w:hint="eastAsia"/>
          <w:color w:val="000000"/>
        </w:rPr>
      </w:pPr>
      <w:r>
        <w:rPr>
          <w:rFonts w:hint="eastAsia"/>
          <w:color w:val="000000"/>
        </w:rPr>
        <w:t>1.</w:t>
      </w:r>
      <w:r>
        <w:rPr>
          <w:rFonts w:hint="eastAsia"/>
          <w:color w:val="000000"/>
        </w:rPr>
        <w:t>考场建设面积：不少于</w:t>
      </w:r>
      <w:r>
        <w:rPr>
          <w:rFonts w:hint="eastAsia"/>
          <w:color w:val="000000"/>
        </w:rPr>
        <w:t>150</w:t>
      </w:r>
      <w:r>
        <w:rPr>
          <w:rFonts w:hint="eastAsia"/>
          <w:color w:val="000000"/>
        </w:rPr>
        <w:t>亩。</w:t>
      </w:r>
    </w:p>
    <w:p w:rsidR="0053402F" w:rsidRDefault="0053402F" w:rsidP="0053402F">
      <w:pPr>
        <w:ind w:firstLineChars="200" w:firstLine="480"/>
        <w:rPr>
          <w:rFonts w:hint="eastAsia"/>
          <w:color w:val="000000"/>
        </w:rPr>
      </w:pPr>
      <w:r>
        <w:rPr>
          <w:rFonts w:hint="eastAsia"/>
          <w:color w:val="000000"/>
        </w:rPr>
        <w:t>2.</w:t>
      </w:r>
      <w:r>
        <w:rPr>
          <w:rFonts w:hint="eastAsia"/>
          <w:color w:val="000000"/>
        </w:rPr>
        <w:t>使用功能：考试、训练。</w:t>
      </w:r>
    </w:p>
    <w:p w:rsidR="0053402F" w:rsidRDefault="0053402F" w:rsidP="0053402F">
      <w:pPr>
        <w:ind w:firstLineChars="200" w:firstLine="480"/>
        <w:rPr>
          <w:rFonts w:hint="eastAsia"/>
          <w:color w:val="000000"/>
        </w:rPr>
      </w:pPr>
      <w:r>
        <w:rPr>
          <w:rFonts w:hint="eastAsia"/>
          <w:color w:val="000000"/>
        </w:rPr>
        <w:t>3.</w:t>
      </w:r>
      <w:r>
        <w:rPr>
          <w:rFonts w:hint="eastAsia"/>
          <w:color w:val="000000"/>
        </w:rPr>
        <w:t>考场主体建设部分</w:t>
      </w:r>
    </w:p>
    <w:p w:rsidR="0053402F" w:rsidRDefault="0053402F" w:rsidP="0053402F">
      <w:pPr>
        <w:ind w:firstLineChars="200" w:firstLine="480"/>
        <w:rPr>
          <w:rFonts w:hint="eastAsia"/>
          <w:color w:val="000000"/>
        </w:rPr>
      </w:pPr>
      <w:r>
        <w:rPr>
          <w:rFonts w:hint="eastAsia"/>
          <w:color w:val="000000"/>
        </w:rPr>
        <w:t>3.1 C1/C2</w:t>
      </w:r>
      <w:r>
        <w:rPr>
          <w:rFonts w:hint="eastAsia"/>
          <w:color w:val="000000"/>
        </w:rPr>
        <w:t>考试车道</w:t>
      </w:r>
      <w:r>
        <w:rPr>
          <w:rFonts w:hint="eastAsia"/>
          <w:color w:val="000000"/>
        </w:rPr>
        <w:t>7-8</w:t>
      </w:r>
      <w:r>
        <w:rPr>
          <w:rFonts w:hint="eastAsia"/>
          <w:color w:val="000000"/>
        </w:rPr>
        <w:t>条；</w:t>
      </w:r>
    </w:p>
    <w:p w:rsidR="0053402F" w:rsidRDefault="0053402F" w:rsidP="0053402F">
      <w:pPr>
        <w:ind w:firstLineChars="200" w:firstLine="480"/>
        <w:rPr>
          <w:rFonts w:hint="eastAsia"/>
          <w:color w:val="000000"/>
        </w:rPr>
      </w:pPr>
      <w:r>
        <w:rPr>
          <w:rFonts w:hint="eastAsia"/>
          <w:color w:val="000000"/>
        </w:rPr>
        <w:t>3.2 B1</w:t>
      </w:r>
      <w:r>
        <w:rPr>
          <w:rFonts w:hint="eastAsia"/>
          <w:color w:val="000000"/>
        </w:rPr>
        <w:t>考试车道</w:t>
      </w:r>
      <w:r>
        <w:rPr>
          <w:rFonts w:hint="eastAsia"/>
          <w:color w:val="000000"/>
        </w:rPr>
        <w:t>1</w:t>
      </w:r>
      <w:r>
        <w:rPr>
          <w:rFonts w:hint="eastAsia"/>
          <w:color w:val="000000"/>
        </w:rPr>
        <w:t>条；</w:t>
      </w:r>
    </w:p>
    <w:p w:rsidR="0053402F" w:rsidRDefault="0053402F" w:rsidP="0053402F">
      <w:pPr>
        <w:ind w:firstLineChars="200" w:firstLine="480"/>
        <w:rPr>
          <w:rFonts w:hint="eastAsia"/>
          <w:color w:val="000000"/>
        </w:rPr>
      </w:pPr>
      <w:r>
        <w:rPr>
          <w:rFonts w:hint="eastAsia"/>
          <w:color w:val="000000"/>
        </w:rPr>
        <w:t>3.3 B2</w:t>
      </w:r>
      <w:r>
        <w:rPr>
          <w:rFonts w:hint="eastAsia"/>
          <w:color w:val="000000"/>
        </w:rPr>
        <w:t>考试车道</w:t>
      </w:r>
      <w:r>
        <w:rPr>
          <w:rFonts w:hint="eastAsia"/>
          <w:color w:val="000000"/>
        </w:rPr>
        <w:t>3</w:t>
      </w:r>
      <w:r>
        <w:rPr>
          <w:rFonts w:hint="eastAsia"/>
          <w:color w:val="000000"/>
        </w:rPr>
        <w:t>条；</w:t>
      </w:r>
    </w:p>
    <w:p w:rsidR="0053402F" w:rsidRDefault="0053402F" w:rsidP="0053402F">
      <w:pPr>
        <w:ind w:firstLineChars="200" w:firstLine="480"/>
        <w:rPr>
          <w:rFonts w:hint="eastAsia"/>
          <w:color w:val="000000"/>
        </w:rPr>
      </w:pPr>
      <w:r>
        <w:rPr>
          <w:rFonts w:hint="eastAsia"/>
          <w:color w:val="000000"/>
        </w:rPr>
        <w:t>3.4 A1/A2/A3</w:t>
      </w:r>
      <w:r>
        <w:rPr>
          <w:rFonts w:hint="eastAsia"/>
          <w:color w:val="000000"/>
        </w:rPr>
        <w:t>考试车道各</w:t>
      </w:r>
      <w:r>
        <w:rPr>
          <w:rFonts w:hint="eastAsia"/>
          <w:color w:val="000000"/>
        </w:rPr>
        <w:t>1</w:t>
      </w:r>
      <w:r>
        <w:rPr>
          <w:rFonts w:hint="eastAsia"/>
          <w:color w:val="000000"/>
        </w:rPr>
        <w:t>条；</w:t>
      </w:r>
    </w:p>
    <w:p w:rsidR="0053402F" w:rsidRDefault="0053402F" w:rsidP="0053402F">
      <w:pPr>
        <w:ind w:firstLineChars="200" w:firstLine="480"/>
        <w:rPr>
          <w:rFonts w:hint="eastAsia"/>
          <w:color w:val="000000"/>
        </w:rPr>
      </w:pPr>
      <w:r>
        <w:rPr>
          <w:rFonts w:hint="eastAsia"/>
          <w:color w:val="000000"/>
        </w:rPr>
        <w:t xml:space="preserve">3.5 </w:t>
      </w:r>
      <w:r>
        <w:rPr>
          <w:rFonts w:hint="eastAsia"/>
          <w:color w:val="000000"/>
        </w:rPr>
        <w:t>科目二考试监控系统</w:t>
      </w:r>
      <w:r>
        <w:rPr>
          <w:rFonts w:hint="eastAsia"/>
          <w:color w:val="000000"/>
        </w:rPr>
        <w:t>8</w:t>
      </w:r>
      <w:r>
        <w:rPr>
          <w:rFonts w:hint="eastAsia"/>
          <w:color w:val="000000"/>
        </w:rPr>
        <w:t>套；</w:t>
      </w:r>
    </w:p>
    <w:p w:rsidR="0053402F" w:rsidRDefault="0053402F" w:rsidP="0053402F">
      <w:pPr>
        <w:ind w:firstLineChars="200" w:firstLine="480"/>
        <w:rPr>
          <w:rFonts w:hint="eastAsia"/>
          <w:color w:val="000000"/>
        </w:rPr>
      </w:pPr>
      <w:r>
        <w:rPr>
          <w:rFonts w:hint="eastAsia"/>
          <w:color w:val="000000"/>
        </w:rPr>
        <w:t xml:space="preserve">3.6 </w:t>
      </w:r>
      <w:r>
        <w:rPr>
          <w:rFonts w:hint="eastAsia"/>
          <w:color w:val="000000"/>
        </w:rPr>
        <w:t>模拟雨雾天考试系统及模拟隧道考试系统各</w:t>
      </w:r>
      <w:r>
        <w:rPr>
          <w:rFonts w:hint="eastAsia"/>
          <w:color w:val="000000"/>
        </w:rPr>
        <w:t>1</w:t>
      </w:r>
      <w:r>
        <w:rPr>
          <w:rFonts w:hint="eastAsia"/>
          <w:color w:val="000000"/>
        </w:rPr>
        <w:t>套；</w:t>
      </w:r>
    </w:p>
    <w:p w:rsidR="0053402F" w:rsidRDefault="0053402F" w:rsidP="0053402F">
      <w:pPr>
        <w:ind w:firstLineChars="200" w:firstLine="480"/>
        <w:rPr>
          <w:rFonts w:hint="eastAsia"/>
          <w:color w:val="000000"/>
        </w:rPr>
      </w:pPr>
      <w:r>
        <w:rPr>
          <w:rFonts w:hint="eastAsia"/>
          <w:color w:val="000000"/>
        </w:rPr>
        <w:t>4.</w:t>
      </w:r>
      <w:r>
        <w:rPr>
          <w:rFonts w:hint="eastAsia"/>
          <w:color w:val="000000"/>
        </w:rPr>
        <w:t>考试场必须设有监控、办公区、休息区及相应的配套设施。</w:t>
      </w:r>
    </w:p>
    <w:p w:rsidR="0053402F" w:rsidRDefault="0053402F" w:rsidP="0053402F">
      <w:pPr>
        <w:ind w:firstLineChars="200" w:firstLine="480"/>
        <w:rPr>
          <w:rFonts w:hint="eastAsia"/>
          <w:color w:val="000000"/>
        </w:rPr>
      </w:pPr>
      <w:r>
        <w:rPr>
          <w:rFonts w:hint="eastAsia"/>
          <w:color w:val="000000"/>
        </w:rPr>
        <w:t>5.</w:t>
      </w:r>
      <w:r>
        <w:rPr>
          <w:rFonts w:hint="eastAsia"/>
          <w:color w:val="000000"/>
        </w:rPr>
        <w:t>考场需配备的车辆及人员</w:t>
      </w:r>
    </w:p>
    <w:p w:rsidR="0053402F" w:rsidRDefault="0053402F" w:rsidP="0053402F">
      <w:pPr>
        <w:ind w:firstLineChars="200" w:firstLine="480"/>
        <w:rPr>
          <w:rFonts w:hint="eastAsia"/>
          <w:color w:val="000000"/>
        </w:rPr>
      </w:pPr>
      <w:r>
        <w:rPr>
          <w:rFonts w:hint="eastAsia"/>
          <w:color w:val="000000"/>
        </w:rPr>
        <w:t>5.1  C1</w:t>
      </w:r>
      <w:r>
        <w:rPr>
          <w:rFonts w:hint="eastAsia"/>
          <w:color w:val="000000"/>
        </w:rPr>
        <w:t>型不少于</w:t>
      </w:r>
      <w:r>
        <w:rPr>
          <w:rFonts w:hint="eastAsia"/>
          <w:color w:val="000000"/>
        </w:rPr>
        <w:t>20</w:t>
      </w:r>
      <w:r>
        <w:rPr>
          <w:rFonts w:hint="eastAsia"/>
          <w:color w:val="000000"/>
        </w:rPr>
        <w:t>辆；</w:t>
      </w:r>
    </w:p>
    <w:p w:rsidR="0053402F" w:rsidRDefault="0053402F" w:rsidP="0053402F">
      <w:pPr>
        <w:ind w:firstLineChars="200" w:firstLine="480"/>
        <w:rPr>
          <w:rFonts w:hint="eastAsia"/>
          <w:color w:val="000000"/>
        </w:rPr>
      </w:pPr>
      <w:r>
        <w:rPr>
          <w:rFonts w:hint="eastAsia"/>
          <w:color w:val="000000"/>
        </w:rPr>
        <w:t>5.2  C2</w:t>
      </w:r>
      <w:r>
        <w:rPr>
          <w:rFonts w:hint="eastAsia"/>
          <w:color w:val="000000"/>
        </w:rPr>
        <w:t>型不少于</w:t>
      </w:r>
      <w:r>
        <w:rPr>
          <w:rFonts w:hint="eastAsia"/>
          <w:color w:val="000000"/>
        </w:rPr>
        <w:t>2</w:t>
      </w:r>
      <w:r>
        <w:rPr>
          <w:rFonts w:hint="eastAsia"/>
          <w:color w:val="000000"/>
        </w:rPr>
        <w:t>辆；</w:t>
      </w:r>
    </w:p>
    <w:p w:rsidR="0053402F" w:rsidRDefault="0053402F" w:rsidP="0053402F">
      <w:pPr>
        <w:ind w:firstLineChars="200" w:firstLine="480"/>
        <w:rPr>
          <w:rFonts w:hint="eastAsia"/>
          <w:color w:val="000000"/>
        </w:rPr>
      </w:pPr>
      <w:r>
        <w:rPr>
          <w:rFonts w:hint="eastAsia"/>
          <w:color w:val="000000"/>
        </w:rPr>
        <w:t>5.3  B2</w:t>
      </w:r>
      <w:r>
        <w:rPr>
          <w:rFonts w:hint="eastAsia"/>
          <w:color w:val="000000"/>
        </w:rPr>
        <w:t>型不少于</w:t>
      </w:r>
      <w:r>
        <w:rPr>
          <w:rFonts w:hint="eastAsia"/>
          <w:color w:val="000000"/>
        </w:rPr>
        <w:t>10</w:t>
      </w:r>
      <w:r>
        <w:rPr>
          <w:rFonts w:hint="eastAsia"/>
          <w:color w:val="000000"/>
        </w:rPr>
        <w:t>辆；</w:t>
      </w:r>
    </w:p>
    <w:p w:rsidR="0053402F" w:rsidRDefault="0053402F" w:rsidP="0053402F">
      <w:pPr>
        <w:ind w:firstLineChars="200" w:firstLine="480"/>
        <w:rPr>
          <w:rFonts w:hint="eastAsia"/>
          <w:color w:val="000000"/>
        </w:rPr>
      </w:pPr>
      <w:r>
        <w:rPr>
          <w:rFonts w:hint="eastAsia"/>
          <w:color w:val="000000"/>
        </w:rPr>
        <w:t>5.4  B1/A1/A2</w:t>
      </w:r>
      <w:r>
        <w:rPr>
          <w:rFonts w:hint="eastAsia"/>
          <w:color w:val="000000"/>
        </w:rPr>
        <w:t>型各不少于</w:t>
      </w:r>
      <w:r>
        <w:rPr>
          <w:rFonts w:hint="eastAsia"/>
          <w:color w:val="000000"/>
        </w:rPr>
        <w:t>1</w:t>
      </w:r>
      <w:r>
        <w:rPr>
          <w:rFonts w:hint="eastAsia"/>
          <w:color w:val="000000"/>
        </w:rPr>
        <w:t>辆；</w:t>
      </w:r>
    </w:p>
    <w:p w:rsidR="0053402F" w:rsidRDefault="0053402F" w:rsidP="0053402F">
      <w:pPr>
        <w:ind w:firstLineChars="200" w:firstLine="480"/>
        <w:rPr>
          <w:rFonts w:hint="eastAsia"/>
          <w:color w:val="000000"/>
        </w:rPr>
      </w:pPr>
      <w:r>
        <w:rPr>
          <w:rFonts w:hint="eastAsia"/>
          <w:color w:val="000000"/>
        </w:rPr>
        <w:t xml:space="preserve">5.5  </w:t>
      </w:r>
      <w:r>
        <w:rPr>
          <w:rFonts w:hint="eastAsia"/>
          <w:color w:val="000000"/>
        </w:rPr>
        <w:t>考场各类工作人员不少于</w:t>
      </w:r>
      <w:r>
        <w:rPr>
          <w:rFonts w:hint="eastAsia"/>
          <w:color w:val="000000"/>
        </w:rPr>
        <w:t>40</w:t>
      </w:r>
      <w:r>
        <w:rPr>
          <w:rFonts w:hint="eastAsia"/>
          <w:color w:val="000000"/>
        </w:rPr>
        <w:t>名。</w:t>
      </w:r>
    </w:p>
    <w:p w:rsidR="0053402F" w:rsidRDefault="0053402F" w:rsidP="0053402F">
      <w:pPr>
        <w:ind w:firstLineChars="200" w:firstLine="480"/>
        <w:rPr>
          <w:rFonts w:hint="eastAsia"/>
          <w:color w:val="000000"/>
        </w:rPr>
      </w:pPr>
      <w:r>
        <w:rPr>
          <w:rFonts w:hint="eastAsia"/>
          <w:color w:val="000000"/>
        </w:rPr>
        <w:t>6.</w:t>
      </w:r>
      <w:r>
        <w:rPr>
          <w:rFonts w:hint="eastAsia"/>
          <w:color w:val="000000"/>
        </w:rPr>
        <w:t>建设依据及执行标准</w:t>
      </w:r>
    </w:p>
    <w:p w:rsidR="0053402F" w:rsidRDefault="0053402F" w:rsidP="0053402F">
      <w:pPr>
        <w:ind w:firstLineChars="200" w:firstLine="480"/>
        <w:rPr>
          <w:rFonts w:hint="eastAsia"/>
          <w:color w:val="000000"/>
        </w:rPr>
      </w:pPr>
      <w:r>
        <w:rPr>
          <w:rFonts w:hint="eastAsia"/>
          <w:color w:val="000000"/>
        </w:rPr>
        <w:t>考试场地的建设依据《机动车驾驶证申领和使用规定》</w:t>
      </w:r>
      <w:r>
        <w:rPr>
          <w:rFonts w:hint="eastAsia"/>
          <w:color w:val="000000"/>
        </w:rPr>
        <w:t>(</w:t>
      </w:r>
      <w:r>
        <w:rPr>
          <w:rFonts w:hint="eastAsia"/>
          <w:color w:val="000000"/>
        </w:rPr>
        <w:t>公安部第</w:t>
      </w:r>
      <w:r>
        <w:rPr>
          <w:rFonts w:hint="eastAsia"/>
          <w:color w:val="000000"/>
        </w:rPr>
        <w:t>139</w:t>
      </w:r>
      <w:r>
        <w:rPr>
          <w:rFonts w:hint="eastAsia"/>
          <w:color w:val="000000"/>
        </w:rPr>
        <w:t>号令</w:t>
      </w:r>
      <w:r>
        <w:rPr>
          <w:rFonts w:hint="eastAsia"/>
          <w:color w:val="000000"/>
        </w:rPr>
        <w:t>)</w:t>
      </w:r>
      <w:r>
        <w:rPr>
          <w:rFonts w:hint="eastAsia"/>
          <w:color w:val="000000"/>
        </w:rPr>
        <w:t>及其配套标准进行，考试设备需经公安部交通安全产品质量监督检测中心认证认可，与当前考试网络系统匹配。考试项目、路段设置应符合《机动车驾驶人考试内容和考试方法》、《机动车驾驶人考试监管系统通用技术条件》、《机动车驾驶人考试场地及其设施设置规范》等相关行业标准及要求，应具备科目二考试条件。</w:t>
      </w:r>
      <w:r>
        <w:rPr>
          <w:rFonts w:hint="eastAsia"/>
          <w:b/>
          <w:color w:val="000000"/>
        </w:rPr>
        <w:t>考试场地验收依据：公安部颁发的</w:t>
      </w:r>
      <w:r>
        <w:rPr>
          <w:rFonts w:hint="eastAsia"/>
          <w:b/>
          <w:color w:val="000000"/>
        </w:rPr>
        <w:t xml:space="preserve">GA/T 1030.2-2017 </w:t>
      </w:r>
      <w:r>
        <w:rPr>
          <w:rFonts w:hint="eastAsia"/>
          <w:b/>
          <w:color w:val="000000"/>
        </w:rPr>
        <w:t>机动车驾驶人考场使用验收规范</w:t>
      </w:r>
      <w:r>
        <w:rPr>
          <w:rFonts w:hint="eastAsia"/>
          <w:b/>
          <w:color w:val="000000"/>
        </w:rPr>
        <w:t xml:space="preserve"> </w:t>
      </w:r>
      <w:r>
        <w:rPr>
          <w:rFonts w:hint="eastAsia"/>
          <w:b/>
          <w:color w:val="000000"/>
        </w:rPr>
        <w:t>第</w:t>
      </w:r>
      <w:r>
        <w:rPr>
          <w:rFonts w:hint="eastAsia"/>
          <w:b/>
          <w:color w:val="000000"/>
        </w:rPr>
        <w:t>2</w:t>
      </w:r>
      <w:r>
        <w:rPr>
          <w:rFonts w:hint="eastAsia"/>
          <w:b/>
          <w:color w:val="000000"/>
        </w:rPr>
        <w:t>部分</w:t>
      </w:r>
      <w:r>
        <w:rPr>
          <w:rFonts w:hint="eastAsia"/>
          <w:b/>
          <w:color w:val="000000"/>
        </w:rPr>
        <w:t xml:space="preserve"> </w:t>
      </w:r>
      <w:r>
        <w:rPr>
          <w:rFonts w:hint="eastAsia"/>
          <w:b/>
          <w:color w:val="000000"/>
        </w:rPr>
        <w:t>场地驾驶技能考场考试场地验收</w:t>
      </w:r>
    </w:p>
    <w:p w:rsidR="0053402F" w:rsidRDefault="0053402F" w:rsidP="0053402F">
      <w:pPr>
        <w:ind w:firstLineChars="200" w:firstLine="480"/>
        <w:rPr>
          <w:rFonts w:hint="eastAsia"/>
          <w:color w:val="000000"/>
        </w:rPr>
      </w:pPr>
      <w:r>
        <w:rPr>
          <w:rFonts w:hint="eastAsia"/>
          <w:color w:val="000000"/>
        </w:rPr>
        <w:t xml:space="preserve">7. </w:t>
      </w:r>
      <w:r>
        <w:rPr>
          <w:rFonts w:hint="eastAsia"/>
          <w:color w:val="000000"/>
        </w:rPr>
        <w:t>考场日承考量</w:t>
      </w:r>
    </w:p>
    <w:p w:rsidR="0053402F" w:rsidRDefault="0053402F" w:rsidP="0053402F">
      <w:pPr>
        <w:ind w:firstLineChars="200" w:firstLine="480"/>
        <w:rPr>
          <w:rFonts w:hint="eastAsia"/>
          <w:color w:val="000000"/>
        </w:rPr>
      </w:pPr>
      <w:r>
        <w:rPr>
          <w:rFonts w:hint="eastAsia"/>
          <w:color w:val="000000"/>
        </w:rPr>
        <w:t xml:space="preserve">7.1 </w:t>
      </w:r>
      <w:r>
        <w:rPr>
          <w:rFonts w:hint="eastAsia"/>
          <w:color w:val="000000"/>
        </w:rPr>
        <w:t>小车不少于</w:t>
      </w:r>
      <w:r>
        <w:rPr>
          <w:rFonts w:hint="eastAsia"/>
          <w:color w:val="000000"/>
        </w:rPr>
        <w:t>500</w:t>
      </w:r>
      <w:r>
        <w:rPr>
          <w:rFonts w:hint="eastAsia"/>
          <w:color w:val="000000"/>
        </w:rPr>
        <w:t>人╱天；</w:t>
      </w:r>
    </w:p>
    <w:p w:rsidR="0053402F" w:rsidRDefault="0053402F" w:rsidP="0053402F">
      <w:pPr>
        <w:ind w:firstLineChars="200" w:firstLine="480"/>
        <w:rPr>
          <w:rFonts w:hint="eastAsia"/>
          <w:color w:val="000000"/>
        </w:rPr>
      </w:pPr>
      <w:r>
        <w:rPr>
          <w:rFonts w:hint="eastAsia"/>
          <w:color w:val="000000"/>
        </w:rPr>
        <w:t xml:space="preserve">7.2 </w:t>
      </w:r>
      <w:r>
        <w:rPr>
          <w:rFonts w:hint="eastAsia"/>
          <w:color w:val="000000"/>
        </w:rPr>
        <w:t>大车不少于</w:t>
      </w:r>
      <w:r>
        <w:rPr>
          <w:rFonts w:hint="eastAsia"/>
          <w:color w:val="000000"/>
        </w:rPr>
        <w:t>60</w:t>
      </w:r>
      <w:r>
        <w:rPr>
          <w:rFonts w:hint="eastAsia"/>
          <w:color w:val="000000"/>
        </w:rPr>
        <w:t>人╱天。</w:t>
      </w:r>
    </w:p>
    <w:p w:rsidR="0053402F" w:rsidRDefault="0053402F" w:rsidP="0053402F">
      <w:pPr>
        <w:ind w:firstLineChars="200" w:firstLine="480"/>
        <w:rPr>
          <w:rFonts w:hint="eastAsia"/>
          <w:color w:val="000000"/>
        </w:rPr>
      </w:pPr>
      <w:r>
        <w:rPr>
          <w:rFonts w:hint="eastAsia"/>
          <w:color w:val="000000"/>
        </w:rPr>
        <w:lastRenderedPageBreak/>
        <w:t xml:space="preserve">8. </w:t>
      </w:r>
      <w:r>
        <w:rPr>
          <w:rFonts w:hint="eastAsia"/>
          <w:color w:val="000000"/>
        </w:rPr>
        <w:t>考场要求</w:t>
      </w:r>
    </w:p>
    <w:p w:rsidR="0053402F" w:rsidRDefault="0053402F" w:rsidP="0053402F">
      <w:pPr>
        <w:ind w:firstLineChars="200" w:firstLine="480"/>
        <w:rPr>
          <w:rFonts w:hint="eastAsia"/>
          <w:color w:val="000000"/>
        </w:rPr>
      </w:pPr>
      <w:r>
        <w:rPr>
          <w:rFonts w:hint="eastAsia"/>
          <w:color w:val="000000"/>
        </w:rPr>
        <w:t xml:space="preserve">8.1 </w:t>
      </w:r>
      <w:r>
        <w:rPr>
          <w:rFonts w:hint="eastAsia"/>
          <w:color w:val="000000"/>
        </w:rPr>
        <w:t>考试场地应设置候考区、待考区、考试区</w:t>
      </w:r>
      <w:r>
        <w:rPr>
          <w:rFonts w:hint="eastAsia"/>
          <w:color w:val="000000"/>
        </w:rPr>
        <w:t>(</w:t>
      </w:r>
      <w:r>
        <w:rPr>
          <w:rFonts w:hint="eastAsia"/>
          <w:color w:val="000000"/>
        </w:rPr>
        <w:t>场地</w:t>
      </w:r>
      <w:r>
        <w:rPr>
          <w:rFonts w:hint="eastAsia"/>
          <w:color w:val="000000"/>
        </w:rPr>
        <w:t>)</w:t>
      </w:r>
      <w:r>
        <w:rPr>
          <w:rFonts w:hint="eastAsia"/>
          <w:color w:val="000000"/>
        </w:rPr>
        <w:t>，且具备相应的配套服务功能。考试车道、考试车辆的配备应满足考试需求，设计设置应符合《机动车驾驶人考试场地及其设施设置规范》</w:t>
      </w:r>
      <w:r>
        <w:rPr>
          <w:rFonts w:hint="eastAsia"/>
          <w:color w:val="000000"/>
        </w:rPr>
        <w:t>(GA1029-2012)</w:t>
      </w:r>
      <w:r>
        <w:rPr>
          <w:rFonts w:hint="eastAsia"/>
          <w:color w:val="000000"/>
        </w:rPr>
        <w:t>对科目二考试线路布置与平面设计和科目二考试场地项目设施的要求，考试场地需实行封闭式管理；</w:t>
      </w:r>
    </w:p>
    <w:p w:rsidR="0053402F" w:rsidRDefault="0053402F" w:rsidP="0053402F">
      <w:pPr>
        <w:ind w:firstLineChars="200" w:firstLine="480"/>
        <w:rPr>
          <w:rFonts w:hint="eastAsia"/>
          <w:color w:val="000000"/>
        </w:rPr>
      </w:pPr>
      <w:r>
        <w:rPr>
          <w:rFonts w:hint="eastAsia"/>
          <w:color w:val="000000"/>
        </w:rPr>
        <w:t xml:space="preserve">8.2 </w:t>
      </w:r>
      <w:r>
        <w:rPr>
          <w:rFonts w:hint="eastAsia"/>
          <w:color w:val="000000"/>
        </w:rPr>
        <w:t>科目二小车考试场地需设置倒车入库、侧方位停车、上坡起步、曲线行驶、直角转弯等考试项目和相应的交通标识标线及信号灯。交通标识标线及考试项目标志标识规格应统一且符合规范。</w:t>
      </w:r>
    </w:p>
    <w:p w:rsidR="0053402F" w:rsidRDefault="0053402F" w:rsidP="0053402F">
      <w:pPr>
        <w:ind w:firstLineChars="200" w:firstLine="480"/>
        <w:rPr>
          <w:rFonts w:hint="eastAsia"/>
          <w:color w:val="000000"/>
        </w:rPr>
      </w:pPr>
      <w:r>
        <w:rPr>
          <w:rFonts w:hint="eastAsia"/>
          <w:color w:val="000000"/>
        </w:rPr>
        <w:t>9.</w:t>
      </w:r>
      <w:r>
        <w:rPr>
          <w:rFonts w:hint="eastAsia"/>
          <w:color w:val="000000"/>
        </w:rPr>
        <w:t>其他要求</w:t>
      </w:r>
    </w:p>
    <w:p w:rsidR="0053402F" w:rsidRDefault="0053402F" w:rsidP="0053402F">
      <w:pPr>
        <w:ind w:firstLineChars="200" w:firstLine="480"/>
        <w:rPr>
          <w:rFonts w:hint="eastAsia"/>
          <w:color w:val="000000"/>
        </w:rPr>
      </w:pPr>
      <w:r>
        <w:rPr>
          <w:rFonts w:hint="eastAsia"/>
          <w:color w:val="000000"/>
        </w:rPr>
        <w:t>服务期间，中标单位需保证考场及其全部附属设施日常正常运行，运行保障费用、辅考人员工资和考场办公设施费用由中标单位负责。公安部对科目二考试项目、考试标准和考试场地有新规定，以及甲方为加强考试管理提出的升级考试系统管理功能和调整考试场地和增加考试设备的，中标单位需无条件在规定的时间内，按公安部的标准和甲方的要求，对考试场地、考试系统及考试相关设备进行改造升级和配置。中标单位需租用中国联通专用光纤线路免费提供给甲方用于考试数据传输，并保证专网专柜的服务器。考试系统和考试车辆不得用于驾驶训练。</w:t>
      </w:r>
    </w:p>
    <w:p w:rsidR="00FB6AB0" w:rsidRDefault="00FB6AB0">
      <w:bookmarkStart w:id="0" w:name="_GoBack"/>
      <w:bookmarkEnd w:id="0"/>
    </w:p>
    <w:sectPr w:rsidR="00FB6A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2F"/>
    <w:rsid w:val="0053402F"/>
    <w:rsid w:val="006C4A05"/>
    <w:rsid w:val="00FB6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53402F"/>
    <w:pPr>
      <w:widowControl w:val="0"/>
      <w:spacing w:line="360" w:lineRule="auto"/>
      <w:jc w:val="both"/>
    </w:pPr>
    <w:rPr>
      <w:kern w:val="2"/>
      <w:sz w:val="24"/>
      <w:szCs w:val="24"/>
    </w:rPr>
  </w:style>
  <w:style w:type="paragraph" w:styleId="3">
    <w:name w:val="heading 3"/>
    <w:basedOn w:val="a"/>
    <w:next w:val="a"/>
    <w:link w:val="3Char"/>
    <w:uiPriority w:val="9"/>
    <w:semiHidden/>
    <w:unhideWhenUsed/>
    <w:qFormat/>
    <w:rsid w:val="005340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53402F"/>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53402F"/>
    <w:pPr>
      <w:widowControl w:val="0"/>
      <w:spacing w:line="360" w:lineRule="auto"/>
      <w:jc w:val="both"/>
    </w:pPr>
    <w:rPr>
      <w:kern w:val="2"/>
      <w:sz w:val="24"/>
      <w:szCs w:val="24"/>
    </w:rPr>
  </w:style>
  <w:style w:type="paragraph" w:styleId="3">
    <w:name w:val="heading 3"/>
    <w:basedOn w:val="a"/>
    <w:next w:val="a"/>
    <w:link w:val="3Char"/>
    <w:uiPriority w:val="9"/>
    <w:semiHidden/>
    <w:unhideWhenUsed/>
    <w:qFormat/>
    <w:rsid w:val="005340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53402F"/>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Lines>7</Lines>
  <Paragraphs>2</Paragraphs>
  <ScaleCrop>false</ScaleCrop>
  <Company>MS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fuzhuangqiang</dc:creator>
  <cp:lastModifiedBy>fuzhuangqiang</cp:lastModifiedBy>
  <cp:revision>1</cp:revision>
  <dcterms:created xsi:type="dcterms:W3CDTF">2020-08-25T03:48:00Z</dcterms:created>
  <dcterms:modified xsi:type="dcterms:W3CDTF">2020-08-25T03:48:00Z</dcterms:modified>
</cp:coreProperties>
</file>