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inline distT="0" distB="0" distL="114300" distR="114300">
            <wp:extent cx="5680075" cy="7068820"/>
            <wp:effectExtent l="0" t="0" r="15875" b="177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680075" cy="7068820"/>
                    </a:xfrm>
                    <a:prstGeom prst="rect">
                      <a:avLst/>
                    </a:prstGeom>
                    <a:noFill/>
                    <a:ln>
                      <a:noFill/>
                    </a:ln>
                  </pic:spPr>
                </pic:pic>
              </a:graphicData>
            </a:graphic>
          </wp:inline>
        </w:drawing>
      </w:r>
    </w:p>
    <w:p>
      <w:pPr>
        <w:spacing w:line="360" w:lineRule="auto"/>
        <w:rPr>
          <w:rFonts w:hint="eastAsia"/>
          <w:lang w:val="en-US" w:eastAsia="zh-CN"/>
        </w:rPr>
      </w:pPr>
      <w:r>
        <w:rPr>
          <w:rFonts w:hint="eastAsia"/>
          <w:lang w:val="en-US" w:eastAsia="zh-CN"/>
        </w:rPr>
        <w:t>项目名称：临高新盈中心渔港填海造地后评估和临高武莲渔港填海项目生态评估</w:t>
      </w:r>
    </w:p>
    <w:p>
      <w:pPr>
        <w:spacing w:line="360" w:lineRule="auto"/>
        <w:rPr>
          <w:rFonts w:hint="eastAsia"/>
          <w:lang w:val="en-US" w:eastAsia="zh-CN"/>
        </w:rPr>
      </w:pPr>
      <w:r>
        <w:rPr>
          <w:rFonts w:hint="eastAsia"/>
          <w:lang w:val="en-US" w:eastAsia="zh-CN"/>
        </w:rPr>
        <w:t>业主单位：临高县农业农村局</w:t>
      </w:r>
    </w:p>
    <w:p>
      <w:pPr>
        <w:spacing w:line="360" w:lineRule="auto"/>
        <w:rPr>
          <w:rFonts w:hint="eastAsia"/>
          <w:lang w:val="en-US" w:eastAsia="zh-CN"/>
        </w:rPr>
      </w:pPr>
      <w:r>
        <w:rPr>
          <w:rFonts w:hint="eastAsia"/>
          <w:lang w:val="en-US" w:eastAsia="zh-CN"/>
        </w:rPr>
        <w:t>成交供应商：海南省海洋与渔业科学院</w:t>
      </w:r>
    </w:p>
    <w:p>
      <w:pPr>
        <w:spacing w:line="360" w:lineRule="auto"/>
        <w:rPr>
          <w:rFonts w:hint="default"/>
          <w:lang w:val="en-US" w:eastAsia="zh-CN"/>
        </w:rPr>
      </w:pPr>
      <w:r>
        <w:rPr>
          <w:rFonts w:hint="eastAsia"/>
          <w:lang w:val="en-US" w:eastAsia="zh-CN"/>
        </w:rPr>
        <w:t>联系地址：海口市美兰区灵山镇白驹大道12号</w:t>
      </w:r>
    </w:p>
    <w:p>
      <w:pPr>
        <w:spacing w:line="360" w:lineRule="auto"/>
        <w:rPr>
          <w:rFonts w:hint="default"/>
          <w:lang w:val="en-US" w:eastAsia="zh-CN"/>
        </w:rPr>
      </w:pPr>
      <w:r>
        <w:rPr>
          <w:rFonts w:hint="eastAsia"/>
          <w:lang w:val="en-US" w:eastAsia="zh-CN"/>
        </w:rPr>
        <w:t>成交金额：76万元</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0C5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2020-07-21T01:02:13Z</dcterms:created>
  <dc:creator>Administrator</dc:creator>
  <cp:lastModifiedBy>丰华</cp:lastModifiedBy>
  <dcterms:modified xsi:type="dcterms:W3CDTF">2020-07-21T01:11:20Z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