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仿宋" w:hAnsi="仿宋" w:eastAsia="仿宋" w:cs="仿宋"/>
          <w:color w:val="auto"/>
        </w:rPr>
      </w:pPr>
      <w:bookmarkStart w:id="0" w:name="_Toc1660547"/>
      <w:r>
        <w:rPr>
          <w:rFonts w:hint="eastAsia" w:ascii="仿宋" w:hAnsi="仿宋" w:eastAsia="仿宋" w:cs="仿宋"/>
          <w:color w:val="auto"/>
        </w:rPr>
        <w:t>第三章、用户需求书</w:t>
      </w:r>
      <w:bookmarkEnd w:id="0"/>
    </w:p>
    <w:p>
      <w:pPr>
        <w:pStyle w:val="2"/>
        <w:spacing w:before="0" w:after="0" w:line="480" w:lineRule="auto"/>
        <w:rPr>
          <w:rFonts w:hint="eastAsia" w:ascii="仿宋" w:hAnsi="仿宋" w:eastAsia="仿宋" w:cs="仿宋"/>
          <w:bCs w:val="0"/>
          <w:color w:val="auto"/>
          <w:sz w:val="24"/>
          <w:szCs w:val="24"/>
        </w:rPr>
      </w:pPr>
      <w:r>
        <w:rPr>
          <w:rFonts w:hint="eastAsia" w:ascii="仿宋" w:hAnsi="仿宋" w:eastAsia="仿宋" w:cs="仿宋"/>
          <w:bCs w:val="0"/>
          <w:color w:val="auto"/>
          <w:sz w:val="24"/>
          <w:szCs w:val="24"/>
          <w:lang w:eastAsia="zh-CN"/>
        </w:rPr>
        <w:t>一</w:t>
      </w:r>
      <w:r>
        <w:rPr>
          <w:rFonts w:hint="eastAsia" w:ascii="仿宋" w:hAnsi="仿宋" w:eastAsia="仿宋" w:cs="仿宋"/>
          <w:bCs w:val="0"/>
          <w:color w:val="auto"/>
          <w:sz w:val="24"/>
          <w:szCs w:val="24"/>
        </w:rPr>
        <w:t>、项目概况</w:t>
      </w:r>
    </w:p>
    <w:p>
      <w:pPr>
        <w:tabs>
          <w:tab w:val="left" w:pos="780"/>
        </w:tabs>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1</w:t>
      </w:r>
      <w:r>
        <w:rPr>
          <w:rFonts w:hint="eastAsia" w:ascii="仿宋" w:hAnsi="仿宋" w:eastAsia="仿宋" w:cs="仿宋"/>
          <w:color w:val="auto"/>
          <w:sz w:val="24"/>
          <w:lang w:eastAsia="zh-CN"/>
        </w:rPr>
        <w:t>）</w:t>
      </w:r>
      <w:r>
        <w:rPr>
          <w:rFonts w:hint="eastAsia" w:ascii="仿宋" w:hAnsi="仿宋" w:eastAsia="仿宋" w:cs="仿宋"/>
          <w:color w:val="auto"/>
          <w:sz w:val="24"/>
        </w:rPr>
        <w:t>项目名称：</w:t>
      </w:r>
      <w:r>
        <w:rPr>
          <w:rFonts w:hint="eastAsia" w:ascii="仿宋" w:hAnsi="仿宋" w:eastAsia="仿宋" w:cs="仿宋"/>
          <w:color w:val="auto"/>
          <w:sz w:val="24"/>
          <w:lang w:eastAsia="zh-CN"/>
        </w:rPr>
        <w:t>2020年七坊镇产业培训项目</w:t>
      </w:r>
      <w:r>
        <w:rPr>
          <w:rFonts w:hint="eastAsia" w:ascii="仿宋" w:hAnsi="仿宋" w:eastAsia="仿宋" w:cs="仿宋"/>
          <w:color w:val="auto"/>
          <w:sz w:val="24"/>
        </w:rPr>
        <w:t xml:space="preserve">   </w:t>
      </w:r>
    </w:p>
    <w:p>
      <w:pPr>
        <w:tabs>
          <w:tab w:val="left" w:pos="780"/>
        </w:tabs>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rPr>
        <w:t>采购预算:</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600000.00</w:t>
      </w:r>
      <w:r>
        <w:rPr>
          <w:rFonts w:hint="eastAsia" w:ascii="仿宋" w:hAnsi="仿宋" w:eastAsia="仿宋" w:cs="仿宋"/>
          <w:color w:val="auto"/>
          <w:sz w:val="24"/>
          <w:lang w:eastAsia="zh-CN"/>
        </w:rPr>
        <w:t>元</w:t>
      </w:r>
      <w:r>
        <w:rPr>
          <w:rFonts w:hint="eastAsia" w:ascii="仿宋" w:hAnsi="仿宋" w:eastAsia="仿宋" w:cs="仿宋"/>
          <w:color w:val="auto"/>
          <w:sz w:val="24"/>
        </w:rPr>
        <w:t>，超出采购预算的为无效报价</w:t>
      </w:r>
    </w:p>
    <w:p>
      <w:pPr>
        <w:tabs>
          <w:tab w:val="left" w:pos="780"/>
        </w:tabs>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）服</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务</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期：</w:t>
      </w:r>
      <w:r>
        <w:rPr>
          <w:rFonts w:hint="eastAsia" w:ascii="仿宋" w:hAnsi="仿宋" w:eastAsia="仿宋" w:cs="仿宋"/>
          <w:color w:val="auto"/>
          <w:sz w:val="24"/>
          <w:lang w:val="en-US" w:eastAsia="zh-CN"/>
        </w:rPr>
        <w:t>7个月内完成</w:t>
      </w:r>
    </w:p>
    <w:p>
      <w:pPr>
        <w:tabs>
          <w:tab w:val="left" w:pos="780"/>
        </w:tabs>
        <w:spacing w:line="360" w:lineRule="auto"/>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）服务地点：采购人指定地点</w:t>
      </w:r>
    </w:p>
    <w:p>
      <w:pPr>
        <w:tabs>
          <w:tab w:val="left" w:pos="780"/>
        </w:tabs>
        <w:spacing w:line="360" w:lineRule="auto"/>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5</w:t>
      </w:r>
      <w:r>
        <w:rPr>
          <w:rFonts w:hint="eastAsia" w:ascii="仿宋" w:hAnsi="仿宋" w:eastAsia="仿宋" w:cs="仿宋"/>
          <w:color w:val="auto"/>
          <w:sz w:val="24"/>
          <w:lang w:eastAsia="zh-CN"/>
        </w:rPr>
        <w:t>）付款方式：</w:t>
      </w:r>
      <w:r>
        <w:rPr>
          <w:rFonts w:hint="eastAsia" w:ascii="仿宋" w:hAnsi="仿宋" w:eastAsia="仿宋" w:cs="宋体"/>
          <w:color w:val="auto"/>
          <w:sz w:val="24"/>
        </w:rPr>
        <w:t>签订合同后按合同约定内容付款</w:t>
      </w:r>
    </w:p>
    <w:p>
      <w:pPr>
        <w:tabs>
          <w:tab w:val="left" w:pos="780"/>
        </w:tabs>
        <w:spacing w:line="480" w:lineRule="auto"/>
        <w:jc w:val="left"/>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lang w:eastAsia="zh-CN"/>
        </w:rPr>
        <w:t>二、项目内容及要求</w:t>
      </w:r>
    </w:p>
    <w:p>
      <w:pPr>
        <w:spacing w:line="360" w:lineRule="auto"/>
        <w:ind w:firstLine="480" w:firstLineChars="200"/>
        <w:jc w:val="left"/>
        <w:rPr>
          <w:rFonts w:hint="eastAsia" w:ascii="仿宋" w:hAnsi="仿宋" w:eastAsia="仿宋" w:cs="仿宋"/>
          <w:color w:val="auto"/>
          <w:kern w:val="2"/>
          <w:sz w:val="24"/>
          <w:szCs w:val="20"/>
          <w:u w:val="none" w:color="auto"/>
          <w:lang w:val="en-US" w:eastAsia="zh-CN" w:bidi="ar-SA"/>
        </w:rPr>
      </w:pPr>
      <w:r>
        <w:rPr>
          <w:rFonts w:hint="eastAsia" w:ascii="仿宋" w:hAnsi="仿宋" w:eastAsia="仿宋" w:cs="仿宋"/>
          <w:color w:val="auto"/>
          <w:kern w:val="2"/>
          <w:sz w:val="24"/>
          <w:szCs w:val="20"/>
          <w:u w:val="none" w:color="auto"/>
          <w:lang w:val="en-US" w:eastAsia="zh-CN" w:bidi="ar-SA"/>
        </w:rPr>
        <w:t>以习近平新时代中国特色社会主义思想为指导，贯彻落实省委、省政府有关贫困地区扶贫工作的文件精神，按照“培训为就业服务、培训与就业相结合”的原则，以服务为宗旨，以就业为根本，以市场为导向，以开展职业技能培训为重点，多渠道、多层次、多形式地开展贫困地区农民实用技术及劳动力转移培训，努力提高贫困地区转移劳动力就业能力、创业创新能力和增收能力，尽早摆脱贫困面貌，提升生活质量。</w:t>
      </w:r>
    </w:p>
    <w:p>
      <w:pPr>
        <w:tabs>
          <w:tab w:val="left" w:pos="780"/>
        </w:tabs>
        <w:spacing w:line="360" w:lineRule="auto"/>
        <w:jc w:val="left"/>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1）目标</w:t>
      </w:r>
    </w:p>
    <w:p>
      <w:pPr>
        <w:spacing w:line="360" w:lineRule="auto"/>
        <w:ind w:firstLine="480" w:firstLineChars="200"/>
        <w:jc w:val="left"/>
        <w:rPr>
          <w:rFonts w:hint="eastAsia" w:ascii="仿宋" w:hAnsi="仿宋" w:eastAsia="仿宋" w:cs="仿宋"/>
          <w:color w:val="auto"/>
          <w:kern w:val="2"/>
          <w:sz w:val="24"/>
          <w:szCs w:val="20"/>
          <w:u w:val="none" w:color="auto"/>
          <w:lang w:val="en-US" w:eastAsia="zh-CN" w:bidi="ar-SA"/>
        </w:rPr>
      </w:pPr>
      <w:r>
        <w:rPr>
          <w:rFonts w:hint="eastAsia" w:ascii="仿宋" w:hAnsi="仿宋" w:eastAsia="仿宋" w:cs="仿宋"/>
          <w:color w:val="auto"/>
          <w:kern w:val="2"/>
          <w:sz w:val="24"/>
          <w:szCs w:val="20"/>
          <w:u w:val="none" w:color="auto"/>
          <w:lang w:val="en-US" w:eastAsia="zh-CN" w:bidi="ar-SA"/>
        </w:rPr>
        <w:t>贫困地区农民实用技术培训是农村贫困农民能力培训的重要组成部分。由政府支持开展引导培训，增强培训的针对性，提高专业技能。通过培训，使参训者至少掌握一门以上当地比较优势产业的实用技术和技能，提高农民综合素质和致富本领，增加贫困地区农民收入，实现“培训一人、脱贫一户、带动一片”的扶贫目标。</w:t>
      </w:r>
    </w:p>
    <w:p>
      <w:pPr>
        <w:numPr>
          <w:ilvl w:val="0"/>
          <w:numId w:val="1"/>
        </w:numPr>
        <w:tabs>
          <w:tab w:val="left" w:pos="780"/>
        </w:tabs>
        <w:spacing w:line="360" w:lineRule="auto"/>
        <w:jc w:val="left"/>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培训对象与生源组织</w:t>
      </w:r>
    </w:p>
    <w:p>
      <w:pPr>
        <w:spacing w:before="62" w:beforeLines="20" w:line="360" w:lineRule="auto"/>
        <w:ind w:firstLine="480" w:firstLineChars="200"/>
        <w:rPr>
          <w:rFonts w:hint="eastAsia" w:ascii="仿宋" w:hAnsi="仿宋" w:eastAsia="仿宋" w:cs="仿宋"/>
          <w:color w:val="auto"/>
          <w:kern w:val="2"/>
          <w:sz w:val="24"/>
          <w:szCs w:val="20"/>
          <w:u w:val="none"/>
          <w:lang w:val="en-US" w:eastAsia="zh-CN" w:bidi="ar-SA"/>
        </w:rPr>
      </w:pPr>
      <w:r>
        <w:rPr>
          <w:rFonts w:hint="eastAsia" w:ascii="仿宋" w:hAnsi="仿宋" w:eastAsia="仿宋" w:cs="仿宋"/>
          <w:color w:val="auto"/>
          <w:kern w:val="2"/>
          <w:sz w:val="24"/>
          <w:szCs w:val="20"/>
          <w:u w:val="none"/>
          <w:lang w:val="en-US" w:eastAsia="zh-CN" w:bidi="ar-SA"/>
        </w:rPr>
        <w:t>培训对象为在白沙县七坊镇扶贫建档立卡中确定为贫困户的农民，重点是今年七坊镇减贫计划范围内的贫困人口，愿意外出务工或学有一技之长后能自主创业的年龄在16-60周岁有劳动能力的贫困家庭劳动力，凭本人身份证报名参加培训。由七坊镇政府牵头在其各个村委会组织生源参加培训，村委会协助落实生源。培训机构负责编制培训农民学员花名册表和培训教学班次，对每期培训班安排一名班主任和2名管理人员跟班做好培训教学管理、台账管理工作。</w:t>
      </w:r>
    </w:p>
    <w:p>
      <w:pPr>
        <w:numPr>
          <w:ilvl w:val="0"/>
          <w:numId w:val="1"/>
        </w:numPr>
        <w:tabs>
          <w:tab w:val="left" w:pos="780"/>
        </w:tabs>
        <w:spacing w:line="360" w:lineRule="auto"/>
        <w:jc w:val="left"/>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培训时间</w:t>
      </w:r>
    </w:p>
    <w:p>
      <w:pPr>
        <w:spacing w:before="62" w:beforeLines="20" w:line="360" w:lineRule="auto"/>
        <w:ind w:firstLine="480" w:firstLineChars="200"/>
        <w:rPr>
          <w:rFonts w:hint="eastAsia" w:ascii="仿宋" w:hAnsi="仿宋" w:eastAsia="仿宋" w:cs="仿宋"/>
          <w:color w:val="auto"/>
          <w:kern w:val="2"/>
          <w:sz w:val="24"/>
          <w:szCs w:val="20"/>
          <w:u w:val="none"/>
          <w:lang w:val="en-US" w:eastAsia="zh-CN" w:bidi="ar-SA"/>
        </w:rPr>
      </w:pPr>
      <w:r>
        <w:rPr>
          <w:rFonts w:hint="eastAsia" w:ascii="仿宋" w:hAnsi="仿宋" w:eastAsia="仿宋" w:cs="仿宋"/>
          <w:color w:val="auto"/>
          <w:kern w:val="2"/>
          <w:sz w:val="24"/>
          <w:szCs w:val="20"/>
          <w:u w:val="none"/>
          <w:lang w:val="en-US" w:eastAsia="zh-CN" w:bidi="ar-SA"/>
        </w:rPr>
        <w:t>培训班安排于2020年6月至12月完成，每个班次培训时间为五天（30课时）和三天（18课时）。</w:t>
      </w:r>
    </w:p>
    <w:p>
      <w:pPr>
        <w:numPr>
          <w:ilvl w:val="0"/>
          <w:numId w:val="1"/>
        </w:numPr>
        <w:tabs>
          <w:tab w:val="left" w:pos="780"/>
        </w:tabs>
        <w:spacing w:line="360" w:lineRule="auto"/>
        <w:jc w:val="left"/>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培训教学管理</w:t>
      </w:r>
    </w:p>
    <w:p>
      <w:pPr>
        <w:spacing w:before="62" w:beforeLines="20" w:line="360" w:lineRule="auto"/>
        <w:rPr>
          <w:rFonts w:hint="eastAsia" w:ascii="仿宋" w:hAnsi="仿宋" w:eastAsia="仿宋" w:cs="仿宋"/>
          <w:color w:val="auto"/>
          <w:kern w:val="2"/>
          <w:sz w:val="24"/>
          <w:szCs w:val="20"/>
          <w:u w:val="none"/>
          <w:lang w:val="en-US" w:eastAsia="zh-CN" w:bidi="ar-SA"/>
        </w:rPr>
      </w:pPr>
      <w:r>
        <w:rPr>
          <w:rFonts w:hint="eastAsia" w:ascii="仿宋" w:hAnsi="仿宋" w:eastAsia="仿宋" w:cs="仿宋"/>
          <w:color w:val="auto"/>
          <w:kern w:val="2"/>
          <w:sz w:val="24"/>
          <w:szCs w:val="20"/>
          <w:u w:val="none"/>
          <w:lang w:val="en-US" w:eastAsia="zh-CN" w:bidi="ar-SA"/>
        </w:rPr>
        <w:t>一）培训方式</w:t>
      </w:r>
    </w:p>
    <w:p>
      <w:pPr>
        <w:spacing w:before="62" w:beforeLines="20" w:line="360" w:lineRule="auto"/>
        <w:ind w:firstLine="480" w:firstLineChars="200"/>
        <w:rPr>
          <w:rFonts w:hint="eastAsia" w:ascii="仿宋" w:hAnsi="仿宋" w:eastAsia="仿宋" w:cs="仿宋"/>
          <w:color w:val="auto"/>
          <w:kern w:val="2"/>
          <w:sz w:val="24"/>
          <w:szCs w:val="20"/>
          <w:u w:val="none"/>
          <w:lang w:val="en-US" w:eastAsia="zh-CN" w:bidi="ar-SA"/>
        </w:rPr>
      </w:pPr>
      <w:r>
        <w:rPr>
          <w:rFonts w:hint="eastAsia" w:ascii="仿宋" w:hAnsi="仿宋" w:eastAsia="仿宋" w:cs="仿宋"/>
          <w:color w:val="auto"/>
          <w:kern w:val="2"/>
          <w:sz w:val="24"/>
          <w:szCs w:val="20"/>
          <w:u w:val="none"/>
          <w:lang w:val="en-US" w:eastAsia="zh-CN" w:bidi="ar-SA"/>
        </w:rPr>
        <w:t>采取集中授课，理论讲解和实操教学相结合，以实体教具进行讲解和操作为主，培训教材使用国家正规出版社出版的培训教材。</w:t>
      </w:r>
    </w:p>
    <w:p>
      <w:pPr>
        <w:spacing w:before="62" w:beforeLines="20" w:line="560" w:lineRule="exact"/>
        <w:rPr>
          <w:rFonts w:hint="eastAsia" w:ascii="仿宋" w:hAnsi="仿宋" w:eastAsia="仿宋" w:cs="仿宋"/>
          <w:color w:val="auto"/>
          <w:kern w:val="2"/>
          <w:sz w:val="24"/>
          <w:szCs w:val="20"/>
          <w:u w:val="none"/>
          <w:lang w:val="en-US" w:eastAsia="zh-CN" w:bidi="ar-SA"/>
        </w:rPr>
      </w:pPr>
      <w:r>
        <w:rPr>
          <w:rFonts w:hint="eastAsia" w:ascii="仿宋" w:hAnsi="仿宋" w:eastAsia="仿宋" w:cs="仿宋"/>
          <w:color w:val="auto"/>
          <w:kern w:val="2"/>
          <w:sz w:val="24"/>
          <w:szCs w:val="20"/>
          <w:u w:val="none"/>
          <w:lang w:val="en-US" w:eastAsia="zh-CN" w:bidi="ar-SA"/>
        </w:rPr>
        <w:t>二）做好培训档案管理工作</w:t>
      </w:r>
    </w:p>
    <w:p>
      <w:pPr>
        <w:spacing w:before="62" w:beforeLines="20" w:line="360" w:lineRule="auto"/>
        <w:ind w:firstLine="480" w:firstLineChars="200"/>
        <w:rPr>
          <w:rFonts w:hint="eastAsia" w:ascii="仿宋" w:hAnsi="仿宋" w:eastAsia="仿宋" w:cs="仿宋"/>
          <w:color w:val="auto"/>
          <w:kern w:val="2"/>
          <w:sz w:val="24"/>
          <w:szCs w:val="20"/>
          <w:u w:val="none"/>
          <w:lang w:val="en-US" w:eastAsia="zh-CN" w:bidi="ar-SA"/>
        </w:rPr>
      </w:pPr>
      <w:r>
        <w:rPr>
          <w:rFonts w:hint="eastAsia" w:ascii="仿宋" w:hAnsi="仿宋" w:eastAsia="仿宋" w:cs="仿宋"/>
          <w:color w:val="auto"/>
          <w:kern w:val="2"/>
          <w:sz w:val="24"/>
          <w:szCs w:val="20"/>
          <w:u w:val="none"/>
          <w:lang w:val="en-US" w:eastAsia="zh-CN" w:bidi="ar-SA"/>
        </w:rPr>
        <w:t>所有参训人员实行实名制度管理，按照要求建立培训档案。制定详细的课程表和培训签到表，确定培训地点，培训时间等，由培训机构制定教学计划报送七坊镇政府审核批准，并双方签署委托培训协议书。</w:t>
      </w:r>
    </w:p>
    <w:p>
      <w:pPr>
        <w:spacing w:before="62" w:beforeLines="20" w:line="360" w:lineRule="auto"/>
        <w:rPr>
          <w:rFonts w:hint="eastAsia" w:ascii="仿宋" w:hAnsi="仿宋" w:eastAsia="仿宋" w:cs="仿宋"/>
          <w:color w:val="auto"/>
          <w:kern w:val="2"/>
          <w:sz w:val="24"/>
          <w:szCs w:val="20"/>
          <w:u w:val="none"/>
          <w:lang w:val="en-US" w:eastAsia="zh-CN" w:bidi="ar-SA"/>
        </w:rPr>
      </w:pPr>
      <w:r>
        <w:rPr>
          <w:rFonts w:hint="eastAsia" w:ascii="仿宋" w:hAnsi="仿宋" w:eastAsia="仿宋" w:cs="仿宋"/>
          <w:color w:val="auto"/>
          <w:kern w:val="2"/>
          <w:sz w:val="24"/>
          <w:szCs w:val="20"/>
          <w:u w:val="none"/>
          <w:lang w:val="en-US" w:eastAsia="zh-CN" w:bidi="ar-SA"/>
        </w:rPr>
        <w:t>培训机构按照镇政府的要求，严格进行规范培训，保证培训质量。培训结束及时将参训人员花名册、身份证证件、学员签到表等培训有关材料上报。</w:t>
      </w:r>
    </w:p>
    <w:p>
      <w:pPr>
        <w:spacing w:before="62" w:beforeLines="20" w:line="560" w:lineRule="exact"/>
        <w:rPr>
          <w:rFonts w:hint="eastAsia" w:ascii="仿宋" w:hAnsi="仿宋" w:eastAsia="仿宋" w:cs="仿宋"/>
          <w:color w:val="auto"/>
          <w:kern w:val="2"/>
          <w:sz w:val="24"/>
          <w:szCs w:val="20"/>
          <w:u w:val="none"/>
          <w:lang w:val="en-US" w:eastAsia="zh-CN" w:bidi="ar-SA"/>
        </w:rPr>
      </w:pPr>
      <w:r>
        <w:rPr>
          <w:rFonts w:hint="eastAsia" w:ascii="仿宋" w:hAnsi="仿宋" w:eastAsia="仿宋" w:cs="仿宋"/>
          <w:color w:val="auto"/>
          <w:kern w:val="2"/>
          <w:sz w:val="24"/>
          <w:szCs w:val="20"/>
          <w:u w:val="none"/>
          <w:lang w:val="en-US" w:eastAsia="zh-CN" w:bidi="ar-SA"/>
        </w:rPr>
        <w:t>三）师资组织</w:t>
      </w:r>
    </w:p>
    <w:p>
      <w:pPr>
        <w:spacing w:before="62" w:beforeLines="20" w:line="360" w:lineRule="auto"/>
        <w:ind w:firstLine="480" w:firstLineChars="200"/>
        <w:rPr>
          <w:rFonts w:hint="eastAsia" w:ascii="仿宋" w:hAnsi="仿宋" w:eastAsia="仿宋" w:cs="仿宋"/>
          <w:color w:val="auto"/>
          <w:kern w:val="2"/>
          <w:sz w:val="24"/>
          <w:szCs w:val="20"/>
          <w:u w:val="none"/>
          <w:lang w:val="en-US" w:eastAsia="zh-CN" w:bidi="ar-SA"/>
        </w:rPr>
      </w:pPr>
      <w:r>
        <w:rPr>
          <w:rFonts w:hint="eastAsia" w:ascii="仿宋" w:hAnsi="仿宋" w:eastAsia="仿宋" w:cs="仿宋"/>
          <w:color w:val="auto"/>
          <w:kern w:val="2"/>
          <w:sz w:val="24"/>
          <w:szCs w:val="20"/>
          <w:u w:val="none"/>
          <w:lang w:val="en-US" w:eastAsia="zh-CN" w:bidi="ar-SA"/>
        </w:rPr>
        <w:t>培训机构根据所培训的专业要求，落实主讲教师，聘请有实操经验、高资质的培训教师，要求各授课教师要准备好系统完整的讲义，制作多媒体课件，并指导学员参加实践教学活动。培训期间安排教师担任各期培训班班主任，加强日常的学习等班级管理工作。</w:t>
      </w:r>
    </w:p>
    <w:p>
      <w:pPr>
        <w:spacing w:before="62" w:beforeLines="20" w:line="560" w:lineRule="exact"/>
        <w:rPr>
          <w:rFonts w:hint="eastAsia" w:ascii="仿宋" w:hAnsi="仿宋" w:eastAsia="仿宋" w:cs="仿宋"/>
          <w:color w:val="auto"/>
          <w:kern w:val="2"/>
          <w:sz w:val="24"/>
          <w:szCs w:val="20"/>
          <w:u w:val="none"/>
          <w:lang w:val="en-US" w:eastAsia="zh-CN" w:bidi="ar-SA"/>
        </w:rPr>
      </w:pPr>
      <w:r>
        <w:rPr>
          <w:rFonts w:hint="eastAsia" w:ascii="仿宋" w:hAnsi="仿宋" w:eastAsia="仿宋" w:cs="仿宋"/>
          <w:color w:val="auto"/>
          <w:kern w:val="2"/>
          <w:sz w:val="24"/>
          <w:szCs w:val="20"/>
          <w:u w:val="none"/>
          <w:lang w:val="en-US" w:eastAsia="zh-CN" w:bidi="ar-SA"/>
        </w:rPr>
        <w:t>四）落实培训场地和教学设备</w:t>
      </w:r>
    </w:p>
    <w:p>
      <w:pPr>
        <w:spacing w:before="62" w:beforeLines="20" w:line="360" w:lineRule="auto"/>
        <w:ind w:firstLine="480" w:firstLineChars="200"/>
        <w:rPr>
          <w:rFonts w:hint="eastAsia" w:ascii="仿宋" w:hAnsi="仿宋" w:eastAsia="仿宋" w:cs="仿宋"/>
          <w:color w:val="auto"/>
          <w:kern w:val="2"/>
          <w:sz w:val="24"/>
          <w:szCs w:val="20"/>
          <w:u w:val="none"/>
          <w:lang w:val="en-US" w:eastAsia="zh-CN" w:bidi="ar-SA"/>
        </w:rPr>
      </w:pPr>
      <w:r>
        <w:rPr>
          <w:rFonts w:hint="eastAsia" w:ascii="仿宋" w:hAnsi="仿宋" w:eastAsia="仿宋" w:cs="仿宋"/>
          <w:color w:val="auto"/>
          <w:kern w:val="2"/>
          <w:sz w:val="24"/>
          <w:szCs w:val="20"/>
          <w:u w:val="none"/>
          <w:lang w:val="en-US" w:eastAsia="zh-CN" w:bidi="ar-SA"/>
        </w:rPr>
        <w:t>在七坊镇各村委会集中学员在符合培训教学的场地，利用多媒体教学设备辅助培训教学工作。</w:t>
      </w:r>
    </w:p>
    <w:p>
      <w:pPr>
        <w:spacing w:before="62" w:beforeLines="20" w:line="560" w:lineRule="exact"/>
        <w:rPr>
          <w:rFonts w:hint="eastAsia" w:ascii="仿宋" w:hAnsi="仿宋" w:eastAsia="仿宋" w:cs="仿宋"/>
          <w:color w:val="auto"/>
          <w:kern w:val="2"/>
          <w:sz w:val="24"/>
          <w:szCs w:val="20"/>
          <w:u w:val="none"/>
          <w:lang w:val="en-US" w:eastAsia="zh-CN" w:bidi="ar-SA"/>
        </w:rPr>
      </w:pPr>
      <w:r>
        <w:rPr>
          <w:rFonts w:hint="eastAsia" w:ascii="仿宋" w:hAnsi="仿宋" w:eastAsia="仿宋" w:cs="仿宋"/>
          <w:color w:val="auto"/>
          <w:kern w:val="2"/>
          <w:sz w:val="24"/>
          <w:szCs w:val="20"/>
          <w:u w:val="none"/>
          <w:lang w:val="en-US" w:eastAsia="zh-CN" w:bidi="ar-SA"/>
        </w:rPr>
        <w:t>五）培训检查监督</w:t>
      </w:r>
    </w:p>
    <w:p>
      <w:pPr>
        <w:spacing w:before="62" w:beforeLines="20" w:line="360" w:lineRule="auto"/>
        <w:rPr>
          <w:rFonts w:hint="eastAsia" w:ascii="仿宋" w:hAnsi="仿宋" w:eastAsia="仿宋" w:cs="仿宋"/>
          <w:color w:val="auto"/>
          <w:kern w:val="2"/>
          <w:sz w:val="24"/>
          <w:szCs w:val="20"/>
          <w:u w:val="none"/>
          <w:lang w:val="en-US" w:eastAsia="zh-CN" w:bidi="ar-SA"/>
        </w:rPr>
      </w:pPr>
      <w:r>
        <w:rPr>
          <w:rFonts w:hint="eastAsia" w:ascii="仿宋" w:hAnsi="仿宋" w:eastAsia="仿宋" w:cs="仿宋"/>
          <w:color w:val="auto"/>
          <w:kern w:val="2"/>
          <w:sz w:val="24"/>
          <w:szCs w:val="20"/>
          <w:u w:val="none"/>
          <w:lang w:val="en-US" w:eastAsia="zh-CN" w:bidi="ar-SA"/>
        </w:rPr>
        <w:t>1、培训教学活动由培训机构负责组织实施七坊镇政府负责检查监督。</w:t>
      </w:r>
    </w:p>
    <w:p>
      <w:pPr>
        <w:spacing w:before="62" w:beforeLines="20" w:line="360" w:lineRule="auto"/>
        <w:rPr>
          <w:rFonts w:hint="eastAsia" w:ascii="仿宋" w:hAnsi="仿宋" w:eastAsia="仿宋" w:cs="仿宋"/>
          <w:color w:val="auto"/>
          <w:kern w:val="2"/>
          <w:sz w:val="24"/>
          <w:szCs w:val="20"/>
          <w:u w:val="none"/>
          <w:lang w:val="en-US" w:eastAsia="zh-CN" w:bidi="ar-SA"/>
        </w:rPr>
      </w:pPr>
      <w:r>
        <w:rPr>
          <w:rFonts w:hint="eastAsia" w:ascii="仿宋" w:hAnsi="仿宋" w:eastAsia="仿宋" w:cs="仿宋"/>
          <w:color w:val="auto"/>
          <w:kern w:val="2"/>
          <w:sz w:val="24"/>
          <w:szCs w:val="20"/>
          <w:u w:val="none"/>
          <w:lang w:val="en-US" w:eastAsia="zh-CN" w:bidi="ar-SA"/>
        </w:rPr>
        <w:t>2、培训机构组织贫困农民骨干参与培训班管理，配合抓好培训班教学管理工作。</w:t>
      </w:r>
    </w:p>
    <w:p>
      <w:pPr>
        <w:numPr>
          <w:ilvl w:val="0"/>
          <w:numId w:val="1"/>
        </w:numPr>
        <w:tabs>
          <w:tab w:val="left" w:pos="780"/>
        </w:tabs>
        <w:spacing w:line="360" w:lineRule="auto"/>
        <w:jc w:val="left"/>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培训内容</w:t>
      </w:r>
    </w:p>
    <w:p>
      <w:pPr>
        <w:spacing w:before="62" w:beforeLines="20" w:line="360" w:lineRule="auto"/>
        <w:rPr>
          <w:rFonts w:hint="eastAsia" w:ascii="仿宋" w:hAnsi="仿宋" w:eastAsia="仿宋" w:cs="仿宋"/>
          <w:color w:val="auto"/>
          <w:kern w:val="2"/>
          <w:sz w:val="24"/>
          <w:szCs w:val="20"/>
          <w:u w:val="none" w:color="auto"/>
          <w:lang w:val="en-US" w:eastAsia="zh-CN" w:bidi="ar-SA"/>
        </w:rPr>
      </w:pPr>
      <w:r>
        <w:rPr>
          <w:rFonts w:hint="eastAsia" w:ascii="仿宋" w:hAnsi="仿宋" w:eastAsia="仿宋" w:cs="仿宋"/>
          <w:color w:val="auto"/>
          <w:kern w:val="2"/>
          <w:sz w:val="24"/>
          <w:szCs w:val="20"/>
          <w:u w:val="none" w:color="auto"/>
          <w:lang w:val="en-US" w:eastAsia="zh-CN" w:bidi="ar-SA"/>
        </w:rPr>
        <w:t>1、培训内容：橡胶种植技术、槟榔种植技术、益智种植技术、粽叶种植技术、蔬菜种植技术、红心橙种植技术、百香果种植技术、菠萝蜜种植技术、养牛技术、养猪技术、养鸡技术、养鸭技术及竹编技术等。</w:t>
      </w:r>
    </w:p>
    <w:p>
      <w:pPr>
        <w:spacing w:before="62" w:beforeLines="20" w:line="360" w:lineRule="auto"/>
        <w:rPr>
          <w:rFonts w:hint="eastAsia" w:ascii="仿宋" w:hAnsi="仿宋" w:eastAsia="仿宋" w:cs="仿宋"/>
          <w:color w:val="auto"/>
          <w:kern w:val="2"/>
          <w:sz w:val="24"/>
          <w:szCs w:val="20"/>
          <w:u w:val="none" w:color="auto"/>
          <w:lang w:val="en-US" w:eastAsia="zh-CN" w:bidi="ar-SA"/>
        </w:rPr>
      </w:pPr>
      <w:r>
        <w:rPr>
          <w:rFonts w:hint="eastAsia" w:ascii="仿宋" w:hAnsi="仿宋" w:eastAsia="仿宋" w:cs="仿宋"/>
          <w:color w:val="auto"/>
          <w:kern w:val="2"/>
          <w:sz w:val="24"/>
          <w:szCs w:val="20"/>
          <w:u w:val="none" w:color="auto"/>
          <w:lang w:val="en-US" w:eastAsia="zh-CN" w:bidi="ar-SA"/>
        </w:rPr>
        <w:t>2、教学目标：围绕2020年扶贫产业项目开展培训。种植项目以橡胶、槟榔、益智、粽叶、红心橙、百香果的种苗繁育及病虫害防治和蔬菜的高产栽培为主；养殖项目以畜禽饲养及疫情诊断和综合防治为主；实用技术项目以橡胶割胶技术、竹编技术培训为主。让贫困农民学员掌握一技之长。</w:t>
      </w:r>
    </w:p>
    <w:p>
      <w:pPr>
        <w:spacing w:before="62" w:beforeLines="20" w:line="360" w:lineRule="auto"/>
        <w:rPr>
          <w:rFonts w:hint="eastAsia" w:ascii="仿宋" w:hAnsi="仿宋" w:eastAsia="仿宋" w:cs="仿宋"/>
          <w:color w:val="auto"/>
          <w:kern w:val="2"/>
          <w:sz w:val="24"/>
          <w:szCs w:val="20"/>
          <w:u w:val="none" w:color="auto"/>
          <w:lang w:val="en-US" w:eastAsia="zh-CN" w:bidi="ar-SA"/>
        </w:rPr>
      </w:pPr>
      <w:r>
        <w:rPr>
          <w:rFonts w:hint="eastAsia" w:ascii="仿宋" w:hAnsi="仿宋" w:eastAsia="仿宋" w:cs="仿宋"/>
          <w:color w:val="auto"/>
          <w:kern w:val="2"/>
          <w:sz w:val="24"/>
          <w:szCs w:val="20"/>
          <w:u w:val="none" w:color="auto"/>
          <w:lang w:val="en-US" w:eastAsia="zh-CN" w:bidi="ar-SA"/>
        </w:rPr>
        <w:t>3、本次培训计划举办14期，分别是橡胶、槟榔、益智种植技术培训班（五天班），粽叶、蔬菜、红心橙、百香果、菠萝蜜种植技术培训班（三天班），养牛、猪、鸡、鸭技术培训班（三天班）和竹编技术培训班（三天班），计划培训人数1120人次。</w:t>
      </w:r>
    </w:p>
    <w:p>
      <w:pPr>
        <w:pStyle w:val="6"/>
        <w:ind w:left="0" w:leftChars="0" w:firstLine="0" w:firstLineChars="0"/>
        <w:rPr>
          <w:rFonts w:hint="default" w:ascii="仿宋" w:hAnsi="仿宋" w:eastAsia="仿宋" w:cs="仿宋"/>
          <w:color w:val="auto"/>
          <w:kern w:val="2"/>
          <w:sz w:val="24"/>
          <w:szCs w:val="20"/>
          <w:u w:val="none" w:color="auto"/>
          <w:lang w:val="en-US" w:eastAsia="zh-CN" w:bidi="ar-SA"/>
        </w:rPr>
      </w:pPr>
      <w:r>
        <w:rPr>
          <w:rFonts w:hint="eastAsia" w:ascii="仿宋" w:hAnsi="仿宋" w:eastAsia="仿宋" w:cs="仿宋"/>
          <w:color w:val="auto"/>
          <w:kern w:val="2"/>
          <w:sz w:val="24"/>
          <w:szCs w:val="20"/>
          <w:u w:val="none" w:color="auto"/>
          <w:lang w:val="en-US" w:eastAsia="zh-CN" w:bidi="ar-SA"/>
        </w:rPr>
        <w:t>4、培训计划</w:t>
      </w:r>
    </w:p>
    <w:tbl>
      <w:tblPr>
        <w:tblStyle w:val="4"/>
        <w:tblpPr w:leftFromText="180" w:rightFromText="180" w:vertAnchor="text" w:horzAnchor="page" w:tblpX="2000" w:tblpY="714"/>
        <w:tblOverlap w:val="never"/>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140"/>
        <w:gridCol w:w="1185"/>
        <w:gridCol w:w="1425"/>
        <w:gridCol w:w="1275"/>
        <w:gridCol w:w="750"/>
        <w:gridCol w:w="124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00" w:type="dxa"/>
            <w:noWrap w:val="0"/>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140" w:type="dxa"/>
            <w:noWrap w:val="0"/>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培训期数</w:t>
            </w:r>
          </w:p>
        </w:tc>
        <w:tc>
          <w:tcPr>
            <w:tcW w:w="1185" w:type="dxa"/>
            <w:noWrap w:val="0"/>
            <w:vAlign w:val="center"/>
          </w:tcPr>
          <w:p>
            <w:pPr>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培训</w:t>
            </w:r>
            <w:r>
              <w:rPr>
                <w:rFonts w:hint="eastAsia" w:ascii="仿宋" w:hAnsi="仿宋" w:eastAsia="仿宋" w:cs="仿宋"/>
                <w:b/>
                <w:color w:val="auto"/>
                <w:sz w:val="24"/>
                <w:szCs w:val="24"/>
                <w:lang w:val="en-US" w:eastAsia="zh-CN"/>
              </w:rPr>
              <w:t>时间</w:t>
            </w:r>
          </w:p>
        </w:tc>
        <w:tc>
          <w:tcPr>
            <w:tcW w:w="1425" w:type="dxa"/>
            <w:noWrap w:val="0"/>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培训地点</w:t>
            </w:r>
          </w:p>
        </w:tc>
        <w:tc>
          <w:tcPr>
            <w:tcW w:w="1275" w:type="dxa"/>
            <w:noWrap w:val="0"/>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培训内容</w:t>
            </w:r>
          </w:p>
        </w:tc>
        <w:tc>
          <w:tcPr>
            <w:tcW w:w="7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color w:val="auto"/>
                <w:sz w:val="24"/>
                <w:szCs w:val="24"/>
              </w:rPr>
            </w:pPr>
            <w:r>
              <w:rPr>
                <w:rFonts w:hint="eastAsia" w:ascii="仿宋" w:hAnsi="仿宋" w:eastAsia="仿宋" w:cs="仿宋"/>
                <w:b/>
                <w:bCs/>
                <w:color w:val="auto"/>
                <w:sz w:val="24"/>
                <w:szCs w:val="24"/>
                <w:lang w:val="en-US" w:eastAsia="zh-CN"/>
              </w:rPr>
              <w:t>天数</w:t>
            </w:r>
          </w:p>
        </w:tc>
        <w:tc>
          <w:tcPr>
            <w:tcW w:w="124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学时</w:t>
            </w:r>
          </w:p>
        </w:tc>
        <w:tc>
          <w:tcPr>
            <w:tcW w:w="1215" w:type="dxa"/>
            <w:noWrap w:val="0"/>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参训人次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4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第一期</w:t>
            </w:r>
          </w:p>
        </w:tc>
        <w:tc>
          <w:tcPr>
            <w:tcW w:w="118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p>
        </w:tc>
        <w:tc>
          <w:tcPr>
            <w:tcW w:w="142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照明、打金、拥阜村委会</w:t>
            </w:r>
          </w:p>
        </w:tc>
        <w:tc>
          <w:tcPr>
            <w:tcW w:w="1275"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橡胶割胶技术</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5天</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累计不少于30学时</w:t>
            </w:r>
          </w:p>
        </w:tc>
        <w:tc>
          <w:tcPr>
            <w:tcW w:w="121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80人/班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4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第二期</w:t>
            </w:r>
          </w:p>
        </w:tc>
        <w:tc>
          <w:tcPr>
            <w:tcW w:w="118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p>
        </w:tc>
        <w:tc>
          <w:tcPr>
            <w:tcW w:w="142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长龙、打金、阜途村委会</w:t>
            </w:r>
          </w:p>
        </w:tc>
        <w:tc>
          <w:tcPr>
            <w:tcW w:w="1275"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橡胶</w:t>
            </w:r>
            <w:r>
              <w:rPr>
                <w:rFonts w:hint="eastAsia" w:ascii="仿宋" w:hAnsi="仿宋" w:eastAsia="仿宋" w:cs="仿宋"/>
                <w:color w:val="auto"/>
                <w:sz w:val="24"/>
                <w:szCs w:val="24"/>
                <w:lang w:val="en-US" w:eastAsia="zh-CN"/>
              </w:rPr>
              <w:t>种植</w:t>
            </w:r>
            <w:r>
              <w:rPr>
                <w:rFonts w:hint="eastAsia" w:ascii="仿宋" w:hAnsi="仿宋" w:eastAsia="仿宋" w:cs="仿宋"/>
                <w:color w:val="auto"/>
                <w:sz w:val="24"/>
                <w:szCs w:val="24"/>
              </w:rPr>
              <w:t>技术</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5天</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累计不少于30学时</w:t>
            </w:r>
          </w:p>
        </w:tc>
        <w:tc>
          <w:tcPr>
            <w:tcW w:w="121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80人/班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14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第三期</w:t>
            </w:r>
          </w:p>
        </w:tc>
        <w:tc>
          <w:tcPr>
            <w:tcW w:w="118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p>
        </w:tc>
        <w:tc>
          <w:tcPr>
            <w:tcW w:w="142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牙旺、那来村委会</w:t>
            </w:r>
          </w:p>
        </w:tc>
        <w:tc>
          <w:tcPr>
            <w:tcW w:w="1275"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槟榔种植技术</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5天</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累计不少于30学时</w:t>
            </w:r>
          </w:p>
        </w:tc>
        <w:tc>
          <w:tcPr>
            <w:tcW w:w="121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80人/班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14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第四期</w:t>
            </w:r>
          </w:p>
        </w:tc>
        <w:tc>
          <w:tcPr>
            <w:tcW w:w="118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p>
        </w:tc>
        <w:tc>
          <w:tcPr>
            <w:tcW w:w="142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英歌、阜途</w:t>
            </w:r>
            <w:r>
              <w:rPr>
                <w:rFonts w:hint="eastAsia" w:ascii="仿宋" w:hAnsi="仿宋" w:eastAsia="仿宋" w:cs="仿宋"/>
                <w:color w:val="auto"/>
                <w:sz w:val="24"/>
                <w:szCs w:val="24"/>
              </w:rPr>
              <w:t>村委会</w:t>
            </w:r>
          </w:p>
        </w:tc>
        <w:tc>
          <w:tcPr>
            <w:tcW w:w="1275"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益智种植技术</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5天</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累计不少于30学时</w:t>
            </w:r>
          </w:p>
        </w:tc>
        <w:tc>
          <w:tcPr>
            <w:tcW w:w="121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80人/班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14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第五期</w:t>
            </w:r>
          </w:p>
        </w:tc>
        <w:tc>
          <w:tcPr>
            <w:tcW w:w="118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p>
        </w:tc>
        <w:tc>
          <w:tcPr>
            <w:tcW w:w="142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南洋、高地、高石</w:t>
            </w:r>
            <w:r>
              <w:rPr>
                <w:rFonts w:hint="eastAsia" w:ascii="仿宋" w:hAnsi="仿宋" w:eastAsia="仿宋" w:cs="仿宋"/>
                <w:color w:val="auto"/>
                <w:sz w:val="24"/>
                <w:szCs w:val="24"/>
              </w:rPr>
              <w:t>村委会</w:t>
            </w:r>
          </w:p>
        </w:tc>
        <w:tc>
          <w:tcPr>
            <w:tcW w:w="1275"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粽叶种植技术</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3天</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累计不少于18学时</w:t>
            </w:r>
          </w:p>
        </w:tc>
        <w:tc>
          <w:tcPr>
            <w:tcW w:w="121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80人/班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14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第六期</w:t>
            </w:r>
          </w:p>
        </w:tc>
        <w:tc>
          <w:tcPr>
            <w:tcW w:w="118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p>
        </w:tc>
        <w:tc>
          <w:tcPr>
            <w:tcW w:w="142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高石、牙旺、可好村委会</w:t>
            </w:r>
          </w:p>
        </w:tc>
        <w:tc>
          <w:tcPr>
            <w:tcW w:w="127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蔬菜种植技术</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3天</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累计不少于18学时</w:t>
            </w:r>
          </w:p>
        </w:tc>
        <w:tc>
          <w:tcPr>
            <w:tcW w:w="121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80人/班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14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七</w:t>
            </w:r>
            <w:r>
              <w:rPr>
                <w:rFonts w:hint="eastAsia" w:ascii="仿宋" w:hAnsi="仿宋" w:eastAsia="仿宋" w:cs="仿宋"/>
                <w:color w:val="auto"/>
                <w:sz w:val="24"/>
                <w:szCs w:val="24"/>
              </w:rPr>
              <w:t>期</w:t>
            </w:r>
          </w:p>
        </w:tc>
        <w:tc>
          <w:tcPr>
            <w:tcW w:w="118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月</w:t>
            </w:r>
          </w:p>
        </w:tc>
        <w:tc>
          <w:tcPr>
            <w:tcW w:w="142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那来、阜途</w:t>
            </w:r>
            <w:r>
              <w:rPr>
                <w:rFonts w:hint="eastAsia" w:ascii="仿宋" w:hAnsi="仿宋" w:eastAsia="仿宋" w:cs="仿宋"/>
                <w:color w:val="auto"/>
                <w:sz w:val="24"/>
                <w:szCs w:val="24"/>
              </w:rPr>
              <w:t>村委会</w:t>
            </w:r>
          </w:p>
        </w:tc>
        <w:tc>
          <w:tcPr>
            <w:tcW w:w="127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红心橙种植技术</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3天</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累计不少于18学时</w:t>
            </w:r>
          </w:p>
        </w:tc>
        <w:tc>
          <w:tcPr>
            <w:tcW w:w="121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80人/班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14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八</w:t>
            </w:r>
            <w:r>
              <w:rPr>
                <w:rFonts w:hint="eastAsia" w:ascii="仿宋" w:hAnsi="仿宋" w:eastAsia="仿宋" w:cs="仿宋"/>
                <w:color w:val="auto"/>
                <w:sz w:val="24"/>
                <w:szCs w:val="24"/>
              </w:rPr>
              <w:t>期</w:t>
            </w:r>
          </w:p>
        </w:tc>
        <w:tc>
          <w:tcPr>
            <w:tcW w:w="118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月</w:t>
            </w:r>
          </w:p>
        </w:tc>
        <w:tc>
          <w:tcPr>
            <w:tcW w:w="142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查英、木棉、照明、拥阜</w:t>
            </w:r>
            <w:r>
              <w:rPr>
                <w:rFonts w:hint="eastAsia" w:ascii="仿宋" w:hAnsi="仿宋" w:eastAsia="仿宋" w:cs="仿宋"/>
                <w:color w:val="auto"/>
                <w:sz w:val="24"/>
                <w:szCs w:val="24"/>
              </w:rPr>
              <w:t>村委会</w:t>
            </w:r>
          </w:p>
        </w:tc>
        <w:tc>
          <w:tcPr>
            <w:tcW w:w="127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百香果种植技术</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3天</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累计不少于18学时</w:t>
            </w:r>
          </w:p>
        </w:tc>
        <w:tc>
          <w:tcPr>
            <w:tcW w:w="121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80人/班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114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九</w:t>
            </w:r>
            <w:r>
              <w:rPr>
                <w:rFonts w:hint="eastAsia" w:ascii="仿宋" w:hAnsi="仿宋" w:eastAsia="仿宋" w:cs="仿宋"/>
                <w:color w:val="auto"/>
                <w:sz w:val="24"/>
                <w:szCs w:val="24"/>
              </w:rPr>
              <w:t>期</w:t>
            </w:r>
          </w:p>
        </w:tc>
        <w:tc>
          <w:tcPr>
            <w:tcW w:w="118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月</w:t>
            </w:r>
          </w:p>
        </w:tc>
        <w:tc>
          <w:tcPr>
            <w:tcW w:w="142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查英、木棉、拥阜、高地</w:t>
            </w:r>
            <w:r>
              <w:rPr>
                <w:rFonts w:hint="eastAsia" w:ascii="仿宋" w:hAnsi="仿宋" w:eastAsia="仿宋" w:cs="仿宋"/>
                <w:color w:val="auto"/>
                <w:sz w:val="24"/>
                <w:szCs w:val="24"/>
              </w:rPr>
              <w:t>村委会</w:t>
            </w:r>
          </w:p>
        </w:tc>
        <w:tc>
          <w:tcPr>
            <w:tcW w:w="127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菠萝蜜种植技术</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3天</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累计不少于18学时</w:t>
            </w:r>
          </w:p>
        </w:tc>
        <w:tc>
          <w:tcPr>
            <w:tcW w:w="121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80人/班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00"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14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十</w:t>
            </w:r>
            <w:r>
              <w:rPr>
                <w:rFonts w:hint="eastAsia" w:ascii="仿宋" w:hAnsi="仿宋" w:eastAsia="仿宋" w:cs="仿宋"/>
                <w:color w:val="auto"/>
                <w:sz w:val="24"/>
                <w:szCs w:val="24"/>
              </w:rPr>
              <w:t>期</w:t>
            </w:r>
          </w:p>
        </w:tc>
        <w:tc>
          <w:tcPr>
            <w:tcW w:w="118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月</w:t>
            </w:r>
          </w:p>
        </w:tc>
        <w:tc>
          <w:tcPr>
            <w:tcW w:w="142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南洋、长龙、照明村委会</w:t>
            </w:r>
          </w:p>
        </w:tc>
        <w:tc>
          <w:tcPr>
            <w:tcW w:w="127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养牛技术</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3天</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累计不少于18学时</w:t>
            </w:r>
          </w:p>
        </w:tc>
        <w:tc>
          <w:tcPr>
            <w:tcW w:w="121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80人/班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1140"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第十一期</w:t>
            </w:r>
          </w:p>
        </w:tc>
        <w:tc>
          <w:tcPr>
            <w:tcW w:w="118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月</w:t>
            </w:r>
          </w:p>
        </w:tc>
        <w:tc>
          <w:tcPr>
            <w:tcW w:w="142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拥阜</w:t>
            </w:r>
            <w:r>
              <w:rPr>
                <w:rFonts w:hint="eastAsia" w:ascii="仿宋" w:hAnsi="仿宋" w:eastAsia="仿宋" w:cs="仿宋"/>
                <w:color w:val="auto"/>
                <w:sz w:val="24"/>
                <w:szCs w:val="24"/>
              </w:rPr>
              <w:t>村委会</w:t>
            </w:r>
          </w:p>
        </w:tc>
        <w:tc>
          <w:tcPr>
            <w:tcW w:w="127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养猪</w:t>
            </w:r>
            <w:r>
              <w:rPr>
                <w:rFonts w:hint="eastAsia" w:ascii="仿宋" w:hAnsi="仿宋" w:eastAsia="仿宋" w:cs="仿宋"/>
                <w:color w:val="auto"/>
                <w:sz w:val="24"/>
                <w:szCs w:val="24"/>
              </w:rPr>
              <w:t>技术</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3天</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累计不少于18学时</w:t>
            </w:r>
          </w:p>
        </w:tc>
        <w:tc>
          <w:tcPr>
            <w:tcW w:w="121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80人/班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1140"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第十二期</w:t>
            </w:r>
          </w:p>
        </w:tc>
        <w:tc>
          <w:tcPr>
            <w:tcW w:w="118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月</w:t>
            </w:r>
          </w:p>
        </w:tc>
        <w:tc>
          <w:tcPr>
            <w:tcW w:w="142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照明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长龙村委会</w:t>
            </w:r>
          </w:p>
        </w:tc>
        <w:tc>
          <w:tcPr>
            <w:tcW w:w="127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养鸡</w:t>
            </w:r>
            <w:r>
              <w:rPr>
                <w:rFonts w:hint="eastAsia" w:ascii="仿宋" w:hAnsi="仿宋" w:eastAsia="仿宋" w:cs="仿宋"/>
                <w:color w:val="auto"/>
                <w:sz w:val="24"/>
                <w:szCs w:val="24"/>
              </w:rPr>
              <w:t>技术</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3天</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累计不少于18学时</w:t>
            </w:r>
          </w:p>
        </w:tc>
        <w:tc>
          <w:tcPr>
            <w:tcW w:w="121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80人/班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1140"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第十三期</w:t>
            </w:r>
          </w:p>
        </w:tc>
        <w:tc>
          <w:tcPr>
            <w:tcW w:w="118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月</w:t>
            </w:r>
          </w:p>
        </w:tc>
        <w:tc>
          <w:tcPr>
            <w:tcW w:w="142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长龙</w:t>
            </w:r>
            <w:r>
              <w:rPr>
                <w:rFonts w:hint="eastAsia" w:ascii="仿宋" w:hAnsi="仿宋" w:eastAsia="仿宋" w:cs="仿宋"/>
                <w:color w:val="auto"/>
                <w:sz w:val="24"/>
                <w:szCs w:val="24"/>
              </w:rPr>
              <w:t>村委会</w:t>
            </w:r>
          </w:p>
        </w:tc>
        <w:tc>
          <w:tcPr>
            <w:tcW w:w="127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养鸭</w:t>
            </w:r>
            <w:r>
              <w:rPr>
                <w:rFonts w:hint="eastAsia" w:ascii="仿宋" w:hAnsi="仿宋" w:eastAsia="仿宋" w:cs="仿宋"/>
                <w:color w:val="auto"/>
                <w:sz w:val="24"/>
                <w:szCs w:val="24"/>
              </w:rPr>
              <w:t>技术</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3天</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累计不少于18学时</w:t>
            </w:r>
          </w:p>
        </w:tc>
        <w:tc>
          <w:tcPr>
            <w:tcW w:w="121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80人/班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1140"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第十四期</w:t>
            </w:r>
          </w:p>
        </w:tc>
        <w:tc>
          <w:tcPr>
            <w:tcW w:w="118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月</w:t>
            </w:r>
          </w:p>
        </w:tc>
        <w:tc>
          <w:tcPr>
            <w:tcW w:w="142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南洋、高地、拥阜、阜途、可好</w:t>
            </w:r>
            <w:r>
              <w:rPr>
                <w:rFonts w:hint="eastAsia" w:ascii="仿宋" w:hAnsi="仿宋" w:eastAsia="仿宋" w:cs="仿宋"/>
                <w:color w:val="auto"/>
                <w:sz w:val="24"/>
                <w:szCs w:val="24"/>
              </w:rPr>
              <w:t>村委会</w:t>
            </w:r>
          </w:p>
        </w:tc>
        <w:tc>
          <w:tcPr>
            <w:tcW w:w="127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竹编技术</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3天</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累计不少于18学时</w:t>
            </w:r>
          </w:p>
        </w:tc>
        <w:tc>
          <w:tcPr>
            <w:tcW w:w="121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80人/班</w:t>
            </w:r>
          </w:p>
        </w:tc>
      </w:tr>
    </w:tbl>
    <w:p>
      <w:pPr>
        <w:pStyle w:val="6"/>
        <w:ind w:left="0" w:leftChars="0" w:firstLine="0" w:firstLineChars="0"/>
        <w:rPr>
          <w:rFonts w:hint="eastAsia" w:ascii="仿宋" w:hAnsi="仿宋" w:eastAsia="仿宋" w:cs="仿宋"/>
          <w:color w:val="auto"/>
          <w:kern w:val="2"/>
          <w:sz w:val="24"/>
          <w:szCs w:val="20"/>
          <w:u w:val="none" w:color="auto"/>
          <w:lang w:val="en-US" w:eastAsia="zh-CN" w:bidi="ar-SA"/>
        </w:rPr>
      </w:pPr>
    </w:p>
    <w:p>
      <w:pPr>
        <w:numPr>
          <w:ilvl w:val="0"/>
          <w:numId w:val="1"/>
        </w:numPr>
        <w:tabs>
          <w:tab w:val="left" w:pos="780"/>
        </w:tabs>
        <w:spacing w:line="360" w:lineRule="auto"/>
        <w:jc w:val="left"/>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培训方式</w:t>
      </w:r>
    </w:p>
    <w:p>
      <w:pPr>
        <w:spacing w:before="62" w:beforeLines="20" w:line="420" w:lineRule="exact"/>
        <w:ind w:firstLine="480" w:firstLineChars="200"/>
        <w:jc w:val="left"/>
        <w:rPr>
          <w:rFonts w:hint="eastAsia" w:ascii="仿宋" w:hAnsi="仿宋" w:eastAsia="仿宋" w:cs="仿宋"/>
          <w:color w:val="auto"/>
          <w:kern w:val="2"/>
          <w:sz w:val="24"/>
          <w:szCs w:val="20"/>
          <w:u w:val="none" w:color="auto"/>
          <w:lang w:val="en-US" w:eastAsia="zh-CN" w:bidi="ar-SA"/>
        </w:rPr>
      </w:pPr>
      <w:r>
        <w:rPr>
          <w:rFonts w:hint="eastAsia" w:ascii="仿宋" w:hAnsi="仿宋" w:eastAsia="仿宋" w:cs="仿宋"/>
          <w:color w:val="auto"/>
          <w:kern w:val="2"/>
          <w:sz w:val="24"/>
          <w:szCs w:val="20"/>
          <w:u w:val="none" w:color="auto"/>
          <w:lang w:val="en-US" w:eastAsia="zh-CN" w:bidi="ar-SA"/>
        </w:rPr>
        <w:t>以实体教具进行讲解和操作为主，培训教材使用国家正规出版社出版的培训教材。</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C2EAE9"/>
    <w:multiLevelType w:val="singleLevel"/>
    <w:tmpl w:val="DBC2EAE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5236E"/>
    <w:rsid w:val="0EE52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9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
    <w:basedOn w:val="1"/>
    <w:qFormat/>
    <w:uiPriority w:val="0"/>
    <w:pPr>
      <w:widowControl w:val="0"/>
      <w:spacing w:line="360" w:lineRule="auto"/>
      <w:ind w:firstLine="200" w:firstLineChars="200"/>
      <w:textAlignment w:val="auto"/>
    </w:pPr>
    <w:rPr>
      <w:rFonts w:ascii="Calibri" w:hAnsi="Calibri"/>
      <w:color w:val="auto"/>
      <w:sz w:val="24"/>
      <w:u w:val="none" w:color="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2020-07-17T00:42:00Z</dcterms:created>
  <dc:creator>政辉</dc:creator>
  <cp:lastModifiedBy>政辉</cp:lastModifiedBy>
  <dcterms:modified xsi:type="dcterms:W3CDTF">2020-07-17T00:42:43Z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