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0" w:beforeLines="0" w:after="0" w:afterLines="0" w:line="320" w:lineRule="exact"/>
        <w:jc w:val="center"/>
        <w:outlineLvl w:val="1"/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采购需求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zh-CN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zh-CN"/>
        </w:rPr>
        <w:t>一、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lang w:val="en-GB"/>
        </w:rPr>
        <w:t>项目编号：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lang w:eastAsia="zh-CN"/>
        </w:rPr>
        <w:t>ZX2019-100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ascii="宋体" w:hAnsi="宋体" w:eastAsia="宋体" w:cs="宋体"/>
          <w:color w:val="00000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zh-CN"/>
        </w:rPr>
        <w:t>二、采购项目的名称、预算、用途、数量及简要技术要求或招标性质：</w:t>
      </w:r>
    </w:p>
    <w:p>
      <w:pPr>
        <w:widowControl w:val="0"/>
        <w:spacing w:line="440" w:lineRule="exact"/>
        <w:ind w:firstLine="480" w:firstLineChars="200"/>
        <w:jc w:val="both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GB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zh-CN" w:eastAsia="zh-CN" w:bidi="ar-SA"/>
        </w:rPr>
        <w:t>项目名称：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GB" w:eastAsia="zh-CN" w:bidi="ar-SA"/>
        </w:rPr>
        <w:t>2019年后勤人员劳务派遣服务</w:t>
      </w:r>
    </w:p>
    <w:p>
      <w:pPr>
        <w:widowControl w:val="0"/>
        <w:spacing w:line="440" w:lineRule="exact"/>
        <w:ind w:firstLine="480" w:firstLineChars="200"/>
        <w:jc w:val="both"/>
        <w:rPr>
          <w:rFonts w:ascii="宋体" w:hAnsi="宋体" w:eastAsia="宋体" w:cs="宋体"/>
          <w:b w:val="0"/>
          <w:bCs/>
          <w:color w:val="000000"/>
          <w:kern w:val="0"/>
          <w:sz w:val="24"/>
          <w:szCs w:val="24"/>
          <w:lang w:val="en-GB" w:eastAsia="zh-CN" w:bidi="ar-SA"/>
        </w:rPr>
      </w:pPr>
      <w:r>
        <w:rPr>
          <w:rFonts w:hint="eastAsia" w:ascii="宋体" w:hAnsi="宋体" w:eastAsia="宋体" w:cs="宋体"/>
          <w:b w:val="0"/>
          <w:bCs/>
          <w:color w:val="000000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GB" w:eastAsia="zh-CN" w:bidi="ar-SA"/>
        </w:rPr>
        <w:t>项目预算：￥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-SA"/>
        </w:rPr>
        <w:t>90万元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GB" w:eastAsia="zh-CN" w:bidi="ar-SA"/>
        </w:rPr>
        <w:t>（超出采购预算金额的投标按无效投标处理）</w:t>
      </w:r>
    </w:p>
    <w:p>
      <w:pPr>
        <w:widowControl w:val="0"/>
        <w:spacing w:line="440" w:lineRule="exact"/>
        <w:ind w:firstLine="480" w:firstLineChars="200"/>
        <w:jc w:val="both"/>
        <w:rPr>
          <w:rFonts w:ascii="宋体" w:hAnsi="宋体" w:eastAsia="宋体" w:cs="宋体"/>
          <w:bCs/>
          <w:color w:val="000000"/>
          <w:kern w:val="0"/>
          <w:sz w:val="24"/>
          <w:szCs w:val="24"/>
          <w:lang w:val="en-GB" w:eastAsia="zh-CN" w:bidi="ar-SA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 w:bidi="ar-SA"/>
        </w:rPr>
        <w:t>3、用途：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GB" w:eastAsia="zh-CN" w:bidi="ar-SA"/>
        </w:rPr>
        <w:t>工作需要</w:t>
      </w:r>
    </w:p>
    <w:p>
      <w:pPr>
        <w:widowControl w:val="0"/>
        <w:spacing w:line="440" w:lineRule="exact"/>
        <w:ind w:firstLine="480" w:firstLineChars="200"/>
        <w:jc w:val="both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4、服务期限：1年</w:t>
      </w:r>
    </w:p>
    <w:p>
      <w:pPr>
        <w:keepNext/>
        <w:keepLines/>
        <w:widowControl w:val="0"/>
        <w:spacing w:before="0" w:beforeLines="0" w:after="0" w:afterLines="0" w:line="320" w:lineRule="exact"/>
        <w:jc w:val="center"/>
        <w:outlineLvl w:val="1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宋体" w:hAnsi="宋体" w:eastAsia="宋体" w:cs="宋体"/>
          <w:b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</w:rPr>
        <w:t>项目简介</w:t>
      </w:r>
    </w:p>
    <w:p>
      <w:pPr>
        <w:snapToGrid w:val="0"/>
        <w:spacing w:line="440" w:lineRule="exact"/>
        <w:ind w:firstLine="720" w:firstLineChars="300"/>
        <w:jc w:val="left"/>
        <w:rPr>
          <w:rFonts w:hint="eastAsia" w:ascii="宋体" w:hAnsi="宋体" w:eastAsia="宋体" w:cs="宋体"/>
          <w:bCs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1、项目名称:</w:t>
      </w:r>
      <w:r>
        <w:rPr>
          <w:rFonts w:hint="eastAsia" w:ascii="宋体" w:hAnsi="宋体" w:eastAsia="宋体" w:cs="宋体"/>
          <w:bCs/>
          <w:color w:val="000000"/>
          <w:sz w:val="24"/>
          <w:lang w:eastAsia="zh-CN"/>
        </w:rPr>
        <w:t>2019年后勤人员劳务派遣服务</w:t>
      </w:r>
    </w:p>
    <w:p>
      <w:pPr>
        <w:spacing w:line="440" w:lineRule="exact"/>
        <w:ind w:left="481" w:leftChars="229" w:firstLine="240" w:firstLineChars="100"/>
        <w:rPr>
          <w:rFonts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2、服务期限：</w:t>
      </w:r>
      <w:r>
        <w:rPr>
          <w:rFonts w:hint="eastAsia" w:ascii="宋体" w:hAnsi="宋体" w:eastAsia="宋体" w:cs="宋体"/>
          <w:bCs/>
          <w:color w:val="000000"/>
          <w:sz w:val="24"/>
          <w:u w:val="single"/>
        </w:rPr>
        <w:t xml:space="preserve">  1  </w:t>
      </w:r>
      <w:r>
        <w:rPr>
          <w:rFonts w:hint="eastAsia" w:ascii="宋体" w:hAnsi="宋体" w:eastAsia="宋体" w:cs="宋体"/>
          <w:bCs/>
          <w:color w:val="000000"/>
          <w:sz w:val="24"/>
        </w:rPr>
        <w:t>年</w:t>
      </w:r>
    </w:p>
    <w:p>
      <w:pPr>
        <w:snapToGrid w:val="0"/>
        <w:spacing w:line="440" w:lineRule="exact"/>
        <w:ind w:firstLine="720" w:firstLineChars="300"/>
        <w:jc w:val="left"/>
        <w:rPr>
          <w:rFonts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3、采购预算：</w:t>
      </w:r>
      <w:r>
        <w:rPr>
          <w:rFonts w:hint="eastAsia" w:ascii="宋体" w:hAnsi="宋体" w:eastAsia="宋体" w:cs="宋体"/>
          <w:bCs/>
          <w:color w:val="000000"/>
          <w:sz w:val="24"/>
          <w:lang w:val="en-US" w:eastAsia="zh-CN"/>
        </w:rPr>
        <w:t>90</w:t>
      </w:r>
      <w:r>
        <w:rPr>
          <w:rFonts w:hint="eastAsia" w:ascii="宋体" w:hAnsi="宋体" w:eastAsia="宋体" w:cs="宋体"/>
          <w:bCs/>
          <w:color w:val="000000"/>
          <w:sz w:val="24"/>
        </w:rPr>
        <w:t>万元</w:t>
      </w:r>
    </w:p>
    <w:p>
      <w:pPr>
        <w:snapToGrid w:val="0"/>
        <w:spacing w:line="440" w:lineRule="exact"/>
        <w:ind w:firstLine="720" w:firstLineChars="300"/>
        <w:jc w:val="left"/>
        <w:rPr>
          <w:rFonts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4、中标供应商家数：一家</w:t>
      </w:r>
    </w:p>
    <w:p>
      <w:pPr>
        <w:snapToGrid w:val="0"/>
        <w:spacing w:line="440" w:lineRule="exact"/>
        <w:ind w:firstLine="720" w:firstLineChars="300"/>
        <w:jc w:val="left"/>
        <w:rPr>
          <w:rFonts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5、聘用人员：</w:t>
      </w:r>
      <w:r>
        <w:rPr>
          <w:rFonts w:hint="eastAsia" w:ascii="宋体" w:hAnsi="宋体" w:eastAsia="宋体" w:cs="宋体"/>
          <w:bCs/>
          <w:color w:val="000000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z w:val="24"/>
          <w:u w:val="single"/>
          <w:lang w:eastAsia="zh-CN"/>
        </w:rPr>
        <w:t>23</w:t>
      </w:r>
      <w:r>
        <w:rPr>
          <w:rFonts w:hint="eastAsia" w:ascii="宋体" w:hAnsi="宋体" w:eastAsia="宋体" w:cs="宋体"/>
          <w:bCs/>
          <w:color w:val="000000"/>
          <w:sz w:val="24"/>
          <w:u w:val="single"/>
        </w:rPr>
        <w:t xml:space="preserve"> 人</w:t>
      </w:r>
    </w:p>
    <w:p>
      <w:pPr>
        <w:spacing w:line="440" w:lineRule="exac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 xml:space="preserve">      6、</w:t>
      </w:r>
      <w:r>
        <w:rPr>
          <w:rFonts w:hint="eastAsia" w:ascii="宋体" w:hAnsi="宋体" w:eastAsia="宋体" w:cs="宋体"/>
          <w:color w:val="000000"/>
          <w:sz w:val="24"/>
        </w:rPr>
        <w:t>双方在采购合同中详细约定。</w:t>
      </w:r>
    </w:p>
    <w:p>
      <w:pPr>
        <w:adjustRightInd w:val="0"/>
        <w:snapToGrid w:val="0"/>
        <w:spacing w:line="440" w:lineRule="exact"/>
        <w:rPr>
          <w:rFonts w:ascii="宋体" w:hAnsi="宋体" w:eastAsia="宋体" w:cs="宋体"/>
          <w:b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</w:rPr>
        <w:t>二、项目概况</w:t>
      </w:r>
    </w:p>
    <w:p>
      <w:pPr>
        <w:spacing w:line="440" w:lineRule="exact"/>
        <w:ind w:left="-283" w:leftChars="-135" w:right="-29" w:rightChars="-14"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（一）本项目为</w:t>
      </w:r>
      <w:r>
        <w:rPr>
          <w:rFonts w:hint="eastAsia" w:ascii="宋体" w:hAnsi="宋体" w:eastAsia="宋体" w:cs="宋体"/>
          <w:color w:val="000000"/>
          <w:sz w:val="24"/>
          <w:lang w:val="zh-TW"/>
        </w:rPr>
        <w:t>海口市公安局龙华分局</w:t>
      </w:r>
      <w:r>
        <w:rPr>
          <w:rFonts w:hint="eastAsia" w:ascii="宋体" w:hAnsi="宋体" w:eastAsia="宋体" w:cs="宋体"/>
          <w:color w:val="000000"/>
          <w:sz w:val="24"/>
        </w:rPr>
        <w:t>《劳务派遣专项服务》项目聘请专业服务公司提供劳务派遣服务。</w:t>
      </w:r>
    </w:p>
    <w:p>
      <w:pPr>
        <w:spacing w:line="440" w:lineRule="exact"/>
        <w:ind w:left="-283" w:leftChars="-135" w:right="-735" w:rightChars="-350"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（二）投标人应对本项目所有内容进行投标，不允许只对其中部分内容进行投标。</w:t>
      </w:r>
    </w:p>
    <w:p>
      <w:pPr>
        <w:spacing w:line="440" w:lineRule="exact"/>
        <w:ind w:left="-283" w:leftChars="-135" w:right="-29" w:rightChars="-14"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（三）服务期限为一年。如中标单位提供的管理服务优良，可在完成提供第一年管理服务后，可逐年续签下一年的服务合同（费用以</w:t>
      </w:r>
      <w:r>
        <w:rPr>
          <w:rFonts w:hint="eastAsia" w:ascii="宋体" w:hAnsi="宋体" w:eastAsia="宋体" w:cs="宋体"/>
          <w:color w:val="000000"/>
          <w:sz w:val="24"/>
          <w:lang w:val="zh-TW"/>
        </w:rPr>
        <w:t>海口市公安局龙华分局</w:t>
      </w:r>
      <w:r>
        <w:rPr>
          <w:rFonts w:hint="eastAsia" w:ascii="宋体" w:hAnsi="宋体" w:eastAsia="宋体" w:cs="宋体"/>
          <w:color w:val="000000"/>
          <w:sz w:val="24"/>
        </w:rPr>
        <w:t>该年预算项目内容为标准）。如在合同期限内国家相关劳务派遣资费标准发生变更，下一年合同按照变更后的资费标准进行调整。如因采购方工作需要，需补充其他岗位或增减人员，在服务期内，经采购方与中标方商定，由中标方履行，并签订补充合同，但调整幅度不超过合同金额的10%。</w:t>
      </w:r>
    </w:p>
    <w:p>
      <w:pPr>
        <w:spacing w:line="440" w:lineRule="exact"/>
        <w:ind w:left="-283" w:leftChars="-135" w:right="-29" w:rightChars="-14"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（四）付款方式：签订合同之日起60日历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天</w:t>
      </w:r>
      <w:r>
        <w:rPr>
          <w:rFonts w:hint="eastAsia" w:ascii="宋体" w:hAnsi="宋体" w:eastAsia="宋体" w:cs="宋体"/>
          <w:color w:val="000000"/>
          <w:sz w:val="24"/>
        </w:rPr>
        <w:t>交付。</w:t>
      </w:r>
    </w:p>
    <w:p>
      <w:pPr>
        <w:spacing w:line="440" w:lineRule="exact"/>
        <w:ind w:left="-283" w:leftChars="-135" w:right="-29" w:rightChars="-14" w:firstLine="480" w:firstLineChars="200"/>
        <w:rPr>
          <w:rFonts w:ascii="宋体" w:hAnsi="宋体" w:eastAsia="宋体" w:cs="宋体"/>
          <w:color w:val="000000"/>
          <w:sz w:val="24"/>
          <w:lang w:val="zh-TW"/>
        </w:rPr>
      </w:pPr>
      <w:r>
        <w:rPr>
          <w:rFonts w:hint="eastAsia" w:ascii="宋体" w:hAnsi="宋体" w:eastAsia="宋体" w:cs="宋体"/>
          <w:color w:val="000000"/>
          <w:sz w:val="24"/>
        </w:rPr>
        <w:t>（五）中标方负责按照合同约定时间和经采购方核准的工资标准，向全体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派遣</w:t>
      </w:r>
      <w:r>
        <w:rPr>
          <w:rFonts w:hint="eastAsia" w:ascii="宋体" w:hAnsi="宋体" w:eastAsia="宋体" w:cs="宋体"/>
          <w:color w:val="000000"/>
          <w:sz w:val="24"/>
        </w:rPr>
        <w:t>人员发放工资及其他薪酬。非经采购方书面通知，不得扣发派驻人员工资及其他薪酬，不得缩减或变更派驻社会保险缴付金额和种类。</w:t>
      </w:r>
    </w:p>
    <w:p>
      <w:pPr>
        <w:spacing w:line="440" w:lineRule="exact"/>
        <w:ind w:left="-283" w:leftChars="-135" w:right="-29" w:rightChars="-14" w:firstLine="480" w:firstLineChars="200"/>
        <w:rPr>
          <w:rFonts w:ascii="宋体" w:hAnsi="宋体" w:eastAsia="宋体" w:cs="宋体"/>
          <w:color w:val="000000"/>
          <w:sz w:val="24"/>
          <w:lang w:val="zh-TW" w:eastAsia="zh-TW"/>
        </w:rPr>
      </w:pPr>
      <w:r>
        <w:rPr>
          <w:rFonts w:hint="eastAsia" w:ascii="宋体" w:hAnsi="宋体" w:eastAsia="宋体" w:cs="宋体"/>
          <w:color w:val="000000"/>
          <w:sz w:val="24"/>
          <w:lang w:val="zh-TW"/>
        </w:rPr>
        <w:t>三、项目服务要求</w:t>
      </w:r>
    </w:p>
    <w:p>
      <w:pPr>
        <w:spacing w:line="440" w:lineRule="exact"/>
        <w:ind w:left="-283" w:leftChars="-135" w:right="-29" w:rightChars="-14"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（一）、劳务人员要求</w:t>
      </w:r>
    </w:p>
    <w:p>
      <w:pPr>
        <w:spacing w:line="440" w:lineRule="exact"/>
        <w:ind w:right="-29" w:rightChars="-14" w:firstLine="240" w:firstLineChars="1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岗位：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后勤人员23名。</w:t>
      </w:r>
    </w:p>
    <w:p>
      <w:pPr>
        <w:spacing w:line="440" w:lineRule="exact"/>
        <w:ind w:right="-29" w:rightChars="-14" w:firstLine="240" w:firstLineChars="1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</w:rPr>
        <w:t>.热爱社会主义祖国，拥护中国共产党，遵守中华人民共和国宪法，遵纪守法，品行端正，有良好的职业道德，爱岗敬业，有责任心，服从组织分配； </w:t>
      </w:r>
    </w:p>
    <w:p>
      <w:pPr>
        <w:spacing w:line="440" w:lineRule="exact"/>
        <w:ind w:left="-283" w:leftChars="-135" w:right="-29" w:rightChars="-14"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</w:rPr>
        <w:t>.具有3年及以上相关工作经验者，年龄放宽至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4"/>
        </w:rPr>
        <w:t xml:space="preserve">周岁以上。学历放宽至高中（含）以上文化程度；  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snapToGrid w:val="0"/>
        <w:spacing w:line="240" w:lineRule="auto"/>
        <w:ind w:firstLine="240" w:firstLineChars="100"/>
        <w:jc w:val="both"/>
        <w:outlineLvl w:val="9"/>
        <w:rPr>
          <w:rFonts w:hint="default" w:ascii="Times New Roman" w:hAnsi="Times New Roman" w:eastAsia="宋体" w:cs="Times New Roman"/>
          <w:color w:val="000000"/>
          <w:kern w:val="2"/>
          <w:sz w:val="18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3.有办公场所清洁或者厨房相关一年及以上工作经验。</w:t>
      </w:r>
    </w:p>
    <w:p>
      <w:pPr>
        <w:spacing w:line="440" w:lineRule="exact"/>
        <w:ind w:left="-283" w:leftChars="-135" w:right="-29" w:rightChars="-14" w:firstLine="480" w:firstLineChars="200"/>
        <w:rPr>
          <w:rFonts w:ascii="宋体" w:hAnsi="宋体" w:eastAsia="宋体" w:cs="宋体"/>
          <w:color w:val="000000"/>
          <w:sz w:val="24"/>
          <w:lang w:val="zh-TW"/>
        </w:rPr>
      </w:pPr>
      <w:r>
        <w:rPr>
          <w:rFonts w:hint="eastAsia" w:ascii="宋体" w:hAnsi="宋体" w:eastAsia="宋体" w:cs="宋体"/>
          <w:color w:val="000000"/>
          <w:sz w:val="24"/>
        </w:rPr>
        <w:t>（三）</w:t>
      </w:r>
      <w:r>
        <w:rPr>
          <w:rFonts w:hint="eastAsia" w:ascii="宋体" w:hAnsi="宋体" w:eastAsia="宋体" w:cs="宋体"/>
          <w:color w:val="000000"/>
          <w:sz w:val="24"/>
          <w:lang w:val="zh-TW"/>
        </w:rPr>
        <w:t>工作地点和时间</w:t>
      </w:r>
    </w:p>
    <w:p>
      <w:pPr>
        <w:spacing w:line="440" w:lineRule="exact"/>
        <w:ind w:left="-283" w:leftChars="-135" w:right="-29" w:rightChars="-14" w:firstLine="480" w:firstLineChars="200"/>
        <w:rPr>
          <w:rFonts w:ascii="宋体" w:hAnsi="宋体" w:eastAsia="宋体" w:cs="宋体"/>
          <w:color w:val="000000"/>
          <w:sz w:val="24"/>
          <w:lang w:val="zh-TW" w:eastAsia="zh-TW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lang w:val="zh-TW"/>
        </w:rPr>
        <w:t>通过培训考核后，由海口市公安局龙华分局根据实际情况分配至相关部门工作。</w:t>
      </w:r>
    </w:p>
    <w:p>
      <w:pPr>
        <w:spacing w:line="440" w:lineRule="exact"/>
        <w:ind w:left="-283" w:leftChars="-135" w:right="-29" w:rightChars="-14" w:firstLine="480" w:firstLineChars="200"/>
        <w:rPr>
          <w:rFonts w:ascii="宋体" w:hAnsi="宋体" w:eastAsia="宋体" w:cs="宋体"/>
          <w:color w:val="000000"/>
          <w:sz w:val="24"/>
          <w:lang w:val="zh-TW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（四）</w:t>
      </w:r>
      <w:r>
        <w:rPr>
          <w:rFonts w:hint="eastAsia" w:ascii="宋体" w:hAnsi="宋体" w:eastAsia="宋体" w:cs="宋体"/>
          <w:color w:val="000000"/>
          <w:sz w:val="24"/>
          <w:lang w:val="zh-TW"/>
        </w:rPr>
        <w:t>薪酬待遇</w:t>
      </w: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招录人员工资待遇按不低于总合计2900元/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人</w:t>
      </w:r>
      <w:r>
        <w:rPr>
          <w:rFonts w:hint="eastAsia" w:ascii="宋体" w:hAnsi="宋体" w:eastAsia="宋体" w:cs="宋体"/>
          <w:color w:val="000000"/>
          <w:sz w:val="24"/>
        </w:rPr>
        <w:t>月（含按国家规定缴纳的单位和个人部分的五险一金）。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snapToGrid w:val="0"/>
        <w:spacing w:line="240" w:lineRule="auto"/>
        <w:jc w:val="both"/>
        <w:outlineLvl w:val="9"/>
        <w:rPr>
          <w:rFonts w:hint="eastAsia" w:ascii="Times New Roman" w:hAnsi="Times New Roman" w:eastAsia="宋体" w:cs="Times New Roman"/>
          <w:color w:val="000000"/>
          <w:kern w:val="2"/>
          <w:sz w:val="1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2730"/>
          <w:tab w:val="left" w:pos="28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三、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验收标准和要求：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1.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服务期限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：合同签订生效之日起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算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2.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服务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地点：用户指定地点。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 付款条件：双方协商。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4. 验收要求：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用户要求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标准进行验收。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4EDA"/>
    <w:multiLevelType w:val="singleLevel"/>
    <w:tmpl w:val="558F4ED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24624"/>
    <w:rsid w:val="1F024624"/>
    <w:rsid w:val="3DA0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2020-07-15T07:44:00Z</dcterms:created>
  <dc:creator>Jackson Cao</dc:creator>
  <cp:lastModifiedBy>Jackson Cao</cp:lastModifiedBy>
  <dcterms:modified xsi:type="dcterms:W3CDTF">2020-07-15T08:43:59Z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