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2C" w:rsidRPr="009706B7" w:rsidRDefault="0027322C">
      <w:pPr>
        <w:spacing w:line="360" w:lineRule="auto"/>
        <w:jc w:val="center"/>
        <w:rPr>
          <w:rFonts w:ascii="黑体" w:eastAsia="黑体" w:hAnsi="黑体" w:cs="黑体"/>
          <w:b/>
          <w:sz w:val="18"/>
          <w:szCs w:val="18"/>
          <w:lang w:val="zh-TW"/>
        </w:rPr>
      </w:pPr>
    </w:p>
    <w:p w:rsidR="0027322C" w:rsidRPr="009706B7" w:rsidRDefault="0027322C">
      <w:pPr>
        <w:spacing w:line="360" w:lineRule="auto"/>
        <w:jc w:val="center"/>
        <w:rPr>
          <w:rFonts w:ascii="黑体" w:eastAsia="黑体" w:hAnsi="黑体" w:cs="黑体"/>
          <w:b/>
          <w:sz w:val="16"/>
          <w:szCs w:val="16"/>
          <w:lang w:val="zh-TW"/>
        </w:rPr>
      </w:pPr>
    </w:p>
    <w:p w:rsidR="0027322C" w:rsidRPr="009706B7" w:rsidRDefault="005B5824">
      <w:pPr>
        <w:spacing w:line="360" w:lineRule="auto"/>
        <w:jc w:val="center"/>
        <w:rPr>
          <w:rFonts w:ascii="黑体" w:eastAsia="黑体" w:hAnsi="黑体" w:cs="黑体"/>
          <w:b/>
          <w:sz w:val="56"/>
          <w:szCs w:val="56"/>
        </w:rPr>
      </w:pPr>
      <w:r w:rsidRPr="009706B7">
        <w:rPr>
          <w:rFonts w:ascii="黑体" w:eastAsia="黑体" w:hAnsi="黑体" w:cs="黑体" w:hint="eastAsia"/>
          <w:b/>
          <w:sz w:val="56"/>
          <w:szCs w:val="56"/>
        </w:rPr>
        <w:t>西秀镇第二中心幼儿园图书类、玩教具类及设施设备</w:t>
      </w:r>
      <w:r w:rsidR="00C92D0B" w:rsidRPr="009706B7">
        <w:rPr>
          <w:rFonts w:ascii="黑体" w:eastAsia="黑体" w:hAnsi="黑体" w:cs="黑体" w:hint="eastAsia"/>
          <w:b/>
          <w:sz w:val="56"/>
          <w:szCs w:val="56"/>
        </w:rPr>
        <w:t>竞争性磋商文件</w:t>
      </w:r>
    </w:p>
    <w:p w:rsidR="0027322C" w:rsidRPr="009706B7" w:rsidRDefault="0027322C">
      <w:pPr>
        <w:spacing w:line="360" w:lineRule="auto"/>
        <w:jc w:val="center"/>
        <w:rPr>
          <w:rFonts w:ascii="黑体" w:eastAsia="黑体" w:hAnsi="黑体" w:cs="黑体"/>
          <w:b/>
          <w:sz w:val="56"/>
          <w:szCs w:val="56"/>
        </w:rPr>
      </w:pPr>
    </w:p>
    <w:p w:rsidR="0027322C" w:rsidRPr="009706B7" w:rsidRDefault="00C92D0B">
      <w:pPr>
        <w:spacing w:line="360" w:lineRule="auto"/>
        <w:jc w:val="center"/>
        <w:rPr>
          <w:rFonts w:ascii="黑体" w:eastAsia="黑体" w:hAnsi="黑体" w:cs="黑体"/>
          <w:b/>
          <w:sz w:val="56"/>
          <w:szCs w:val="56"/>
        </w:rPr>
      </w:pPr>
      <w:r w:rsidRPr="009706B7">
        <w:rPr>
          <w:rFonts w:ascii="黑体" w:eastAsia="黑体" w:hAnsi="黑体" w:cs="黑体"/>
          <w:b/>
          <w:noProof/>
          <w:sz w:val="40"/>
          <w:szCs w:val="40"/>
        </w:rPr>
        <w:drawing>
          <wp:anchor distT="0" distB="0" distL="114300" distR="114300" simplePos="0" relativeHeight="251658240" behindDoc="1" locked="0" layoutInCell="1" allowOverlap="1" wp14:anchorId="7C13107F" wp14:editId="026CE0BC">
            <wp:simplePos x="0" y="0"/>
            <wp:positionH relativeFrom="column">
              <wp:posOffset>1418132</wp:posOffset>
            </wp:positionH>
            <wp:positionV relativeFrom="paragraph">
              <wp:posOffset>193040</wp:posOffset>
            </wp:positionV>
            <wp:extent cx="2940685" cy="2850515"/>
            <wp:effectExtent l="0" t="0" r="0" b="6985"/>
            <wp:wrapTight wrapText="bothSides">
              <wp:wrapPolygon edited="0">
                <wp:start x="10355" y="0"/>
                <wp:lineTo x="3638" y="6929"/>
                <wp:lineTo x="3498" y="7506"/>
                <wp:lineTo x="3918" y="8372"/>
                <wp:lineTo x="4897" y="9239"/>
                <wp:lineTo x="4897" y="9383"/>
                <wp:lineTo x="7976" y="11548"/>
                <wp:lineTo x="7976" y="12126"/>
                <wp:lineTo x="8396" y="12992"/>
                <wp:lineTo x="9375" y="13858"/>
                <wp:lineTo x="0" y="14435"/>
                <wp:lineTo x="0" y="18333"/>
                <wp:lineTo x="10774" y="18477"/>
                <wp:lineTo x="2938" y="19488"/>
                <wp:lineTo x="2099" y="19776"/>
                <wp:lineTo x="2239" y="21509"/>
                <wp:lineTo x="19170" y="21509"/>
                <wp:lineTo x="19590" y="19776"/>
                <wp:lineTo x="18750" y="19488"/>
                <wp:lineTo x="10774" y="18477"/>
                <wp:lineTo x="21409" y="18333"/>
                <wp:lineTo x="21409" y="14435"/>
                <wp:lineTo x="11894" y="13858"/>
                <wp:lineTo x="13573" y="11548"/>
                <wp:lineTo x="16231" y="9239"/>
                <wp:lineTo x="18051" y="7073"/>
                <wp:lineTo x="11334" y="0"/>
                <wp:lineTo x="10355" y="0"/>
              </wp:wrapPolygon>
            </wp:wrapTight>
            <wp:docPr id="1" name="图片 1" descr="11837102929425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183710292942509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685" cy="2850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7322C" w:rsidRPr="009706B7" w:rsidRDefault="0027322C">
      <w:pPr>
        <w:spacing w:line="360" w:lineRule="auto"/>
        <w:jc w:val="center"/>
        <w:rPr>
          <w:rFonts w:ascii="黑体" w:eastAsia="黑体" w:hAnsi="黑体" w:cs="黑体"/>
          <w:b/>
          <w:sz w:val="56"/>
          <w:szCs w:val="56"/>
        </w:rPr>
      </w:pPr>
    </w:p>
    <w:p w:rsidR="0027322C" w:rsidRPr="009706B7" w:rsidRDefault="0027322C">
      <w:pPr>
        <w:spacing w:line="360" w:lineRule="auto"/>
        <w:jc w:val="center"/>
        <w:rPr>
          <w:rFonts w:ascii="黑体" w:eastAsia="黑体" w:hAnsi="黑体" w:cs="黑体"/>
          <w:b/>
          <w:sz w:val="56"/>
          <w:szCs w:val="56"/>
        </w:rPr>
      </w:pPr>
    </w:p>
    <w:p w:rsidR="0027322C" w:rsidRPr="009706B7" w:rsidRDefault="0027322C">
      <w:pPr>
        <w:spacing w:line="360" w:lineRule="auto"/>
        <w:jc w:val="center"/>
        <w:rPr>
          <w:rFonts w:ascii="黑体" w:eastAsia="黑体" w:hAnsi="黑体" w:cs="黑体"/>
          <w:b/>
          <w:sz w:val="56"/>
          <w:szCs w:val="56"/>
        </w:rPr>
      </w:pPr>
    </w:p>
    <w:p w:rsidR="0027322C" w:rsidRPr="009706B7" w:rsidRDefault="0027322C">
      <w:pPr>
        <w:spacing w:line="360" w:lineRule="auto"/>
        <w:jc w:val="center"/>
        <w:rPr>
          <w:rFonts w:ascii="黑体" w:eastAsia="黑体" w:hAnsi="黑体" w:cs="黑体"/>
          <w:b/>
          <w:sz w:val="56"/>
          <w:szCs w:val="56"/>
        </w:rPr>
      </w:pPr>
    </w:p>
    <w:p w:rsidR="0027322C" w:rsidRPr="009706B7" w:rsidRDefault="0027322C">
      <w:pPr>
        <w:spacing w:line="360" w:lineRule="auto"/>
        <w:jc w:val="center"/>
        <w:rPr>
          <w:rFonts w:ascii="黑体" w:eastAsia="黑体" w:hAnsi="黑体" w:cs="黑体"/>
          <w:b/>
          <w:sz w:val="56"/>
          <w:szCs w:val="56"/>
        </w:rPr>
      </w:pPr>
    </w:p>
    <w:p w:rsidR="0027322C" w:rsidRPr="009706B7" w:rsidRDefault="0027322C">
      <w:pPr>
        <w:spacing w:line="360" w:lineRule="auto"/>
        <w:rPr>
          <w:rFonts w:ascii="黑体" w:eastAsia="黑体" w:hAnsi="黑体" w:cs="黑体"/>
          <w:b/>
          <w:szCs w:val="21"/>
        </w:rPr>
      </w:pPr>
    </w:p>
    <w:p w:rsidR="0027322C" w:rsidRPr="009706B7" w:rsidRDefault="0027322C">
      <w:pPr>
        <w:spacing w:line="360" w:lineRule="auto"/>
        <w:rPr>
          <w:rFonts w:ascii="黑体" w:eastAsia="黑体" w:hAnsi="黑体" w:cs="黑体"/>
          <w:b/>
          <w:szCs w:val="21"/>
        </w:rPr>
      </w:pPr>
    </w:p>
    <w:p w:rsidR="0027322C" w:rsidRPr="009706B7" w:rsidRDefault="00EB5132" w:rsidP="00D3381E">
      <w:pPr>
        <w:spacing w:line="360" w:lineRule="auto"/>
        <w:ind w:firstLineChars="282" w:firstLine="1132"/>
        <w:rPr>
          <w:rFonts w:ascii="黑体" w:eastAsia="黑体" w:hAnsi="黑体" w:cs="黑体"/>
          <w:b/>
          <w:sz w:val="40"/>
          <w:szCs w:val="40"/>
        </w:rPr>
      </w:pPr>
      <w:r w:rsidRPr="009706B7">
        <w:rPr>
          <w:rFonts w:ascii="黑体" w:eastAsia="黑体" w:hAnsi="黑体" w:cs="黑体" w:hint="eastAsia"/>
          <w:b/>
          <w:sz w:val="40"/>
          <w:szCs w:val="40"/>
        </w:rPr>
        <w:t>采</w:t>
      </w:r>
      <w:r w:rsidR="00C71686" w:rsidRPr="009706B7">
        <w:rPr>
          <w:rFonts w:ascii="黑体" w:eastAsia="黑体" w:hAnsi="黑体" w:cs="黑体" w:hint="eastAsia"/>
          <w:b/>
          <w:sz w:val="40"/>
          <w:szCs w:val="40"/>
        </w:rPr>
        <w:t xml:space="preserve"> </w:t>
      </w:r>
      <w:r w:rsidRPr="009706B7">
        <w:rPr>
          <w:rFonts w:ascii="黑体" w:eastAsia="黑体" w:hAnsi="黑体" w:cs="黑体" w:hint="eastAsia"/>
          <w:b/>
          <w:sz w:val="40"/>
          <w:szCs w:val="40"/>
        </w:rPr>
        <w:t>购</w:t>
      </w:r>
      <w:r w:rsidR="00C71686" w:rsidRPr="009706B7">
        <w:rPr>
          <w:rFonts w:ascii="黑体" w:eastAsia="黑体" w:hAnsi="黑体" w:cs="黑体" w:hint="eastAsia"/>
          <w:b/>
          <w:sz w:val="40"/>
          <w:szCs w:val="40"/>
        </w:rPr>
        <w:t xml:space="preserve"> </w:t>
      </w:r>
      <w:r w:rsidRPr="009706B7">
        <w:rPr>
          <w:rFonts w:ascii="黑体" w:eastAsia="黑体" w:hAnsi="黑体" w:cs="黑体" w:hint="eastAsia"/>
          <w:b/>
          <w:sz w:val="40"/>
          <w:szCs w:val="40"/>
        </w:rPr>
        <w:t>人：</w:t>
      </w:r>
      <w:r w:rsidR="002169CC" w:rsidRPr="009706B7">
        <w:rPr>
          <w:rFonts w:ascii="黑体" w:eastAsia="黑体" w:hAnsi="黑体" w:cs="黑体" w:hint="eastAsia"/>
          <w:b/>
          <w:sz w:val="40"/>
          <w:szCs w:val="40"/>
        </w:rPr>
        <w:t>海口市秀英区教育局</w:t>
      </w:r>
    </w:p>
    <w:p w:rsidR="0027322C" w:rsidRPr="009706B7" w:rsidRDefault="00EB5132">
      <w:pPr>
        <w:spacing w:line="360" w:lineRule="auto"/>
        <w:jc w:val="center"/>
        <w:rPr>
          <w:rFonts w:ascii="黑体" w:eastAsia="黑体" w:hAnsi="黑体" w:cs="黑体"/>
          <w:b/>
          <w:sz w:val="40"/>
          <w:szCs w:val="40"/>
        </w:rPr>
      </w:pPr>
      <w:r w:rsidRPr="009706B7">
        <w:rPr>
          <w:rFonts w:ascii="黑体" w:eastAsia="黑体" w:hAnsi="黑体" w:cs="黑体" w:hint="eastAsia"/>
          <w:b/>
          <w:sz w:val="40"/>
          <w:szCs w:val="40"/>
        </w:rPr>
        <w:t>代理机构：</w:t>
      </w:r>
      <w:r w:rsidR="00336D51" w:rsidRPr="009706B7">
        <w:rPr>
          <w:rFonts w:ascii="黑体" w:eastAsia="黑体" w:hAnsi="黑体" w:cs="黑体" w:hint="eastAsia"/>
          <w:b/>
          <w:sz w:val="40"/>
          <w:szCs w:val="40"/>
        </w:rPr>
        <w:t>海南鑫赛招标代理有限公司</w:t>
      </w:r>
    </w:p>
    <w:p w:rsidR="0027322C" w:rsidRPr="009706B7" w:rsidRDefault="00EB5132">
      <w:pPr>
        <w:spacing w:line="360" w:lineRule="auto"/>
        <w:jc w:val="center"/>
        <w:rPr>
          <w:rFonts w:ascii="黑体" w:eastAsia="黑体" w:hAnsi="黑体" w:cs="黑体"/>
          <w:b/>
          <w:sz w:val="40"/>
          <w:szCs w:val="40"/>
        </w:rPr>
      </w:pPr>
      <w:r w:rsidRPr="009706B7">
        <w:rPr>
          <w:rFonts w:ascii="黑体" w:eastAsia="黑体" w:hAnsi="黑体" w:cs="黑体" w:hint="eastAsia"/>
          <w:b/>
          <w:sz w:val="40"/>
          <w:szCs w:val="40"/>
        </w:rPr>
        <w:t>2019年</w:t>
      </w:r>
      <w:r w:rsidR="005B5824" w:rsidRPr="009706B7">
        <w:rPr>
          <w:rFonts w:ascii="黑体" w:eastAsia="黑体" w:hAnsi="黑体" w:cs="黑体"/>
          <w:b/>
          <w:sz w:val="40"/>
          <w:szCs w:val="40"/>
        </w:rPr>
        <w:t>11</w:t>
      </w:r>
      <w:r w:rsidRPr="009706B7">
        <w:rPr>
          <w:rFonts w:ascii="黑体" w:eastAsia="黑体" w:hAnsi="黑体" w:cs="黑体" w:hint="eastAsia"/>
          <w:b/>
          <w:sz w:val="40"/>
          <w:szCs w:val="40"/>
        </w:rPr>
        <w:t>月</w:t>
      </w:r>
      <w:bookmarkStart w:id="0" w:name="_Toc245888261"/>
      <w:bookmarkStart w:id="1" w:name="_Toc246825790"/>
      <w:bookmarkStart w:id="2" w:name="_Toc246826095"/>
    </w:p>
    <w:p w:rsidR="0027322C" w:rsidRPr="009706B7" w:rsidRDefault="0027322C">
      <w:pPr>
        <w:pStyle w:val="ab"/>
        <w:jc w:val="center"/>
        <w:outlineLvl w:val="0"/>
        <w:rPr>
          <w:rFonts w:hAnsi="宋体" w:cs="宋体"/>
          <w:b/>
          <w:sz w:val="24"/>
          <w:szCs w:val="24"/>
        </w:rPr>
        <w:sectPr w:rsidR="0027322C" w:rsidRPr="009706B7">
          <w:pgSz w:w="11906" w:h="16838"/>
          <w:pgMar w:top="1418" w:right="1474" w:bottom="1418" w:left="1474" w:header="851" w:footer="992" w:gutter="0"/>
          <w:cols w:space="720"/>
          <w:docGrid w:linePitch="579" w:charSpace="-1429"/>
        </w:sectPr>
      </w:pPr>
    </w:p>
    <w:p w:rsidR="00B36F2C" w:rsidRPr="009706B7" w:rsidRDefault="00EB5132">
      <w:pPr>
        <w:pStyle w:val="ab"/>
        <w:jc w:val="center"/>
        <w:outlineLvl w:val="0"/>
        <w:rPr>
          <w:rFonts w:ascii="黑体" w:eastAsia="黑体" w:hAnsi="黑体" w:cs="黑体"/>
          <w:b/>
          <w:sz w:val="36"/>
          <w:szCs w:val="36"/>
        </w:rPr>
      </w:pPr>
      <w:bookmarkStart w:id="3" w:name="_Toc16203085"/>
      <w:bookmarkStart w:id="4" w:name="_Toc16600890"/>
      <w:bookmarkStart w:id="5" w:name="_Toc16601898"/>
      <w:bookmarkStart w:id="6" w:name="_Toc23626176"/>
      <w:bookmarkStart w:id="7" w:name="_Toc23626293"/>
      <w:r w:rsidRPr="009706B7">
        <w:rPr>
          <w:rFonts w:ascii="黑体" w:eastAsia="黑体" w:hAnsi="黑体" w:cs="黑体" w:hint="eastAsia"/>
          <w:b/>
          <w:sz w:val="36"/>
          <w:szCs w:val="36"/>
        </w:rPr>
        <w:lastRenderedPageBreak/>
        <w:t>目  录</w:t>
      </w:r>
      <w:bookmarkEnd w:id="0"/>
      <w:bookmarkEnd w:id="1"/>
      <w:bookmarkEnd w:id="2"/>
      <w:bookmarkEnd w:id="3"/>
      <w:bookmarkEnd w:id="4"/>
      <w:bookmarkEnd w:id="5"/>
      <w:bookmarkEnd w:id="6"/>
      <w:bookmarkEnd w:id="7"/>
    </w:p>
    <w:p w:rsidR="00271B75" w:rsidRPr="009706B7" w:rsidRDefault="00271B75" w:rsidP="00123317"/>
    <w:p w:rsidR="008B2847" w:rsidRPr="009706B7" w:rsidRDefault="008B2847" w:rsidP="008B2847">
      <w:pPr>
        <w:pStyle w:val="12"/>
        <w:adjustRightInd w:val="0"/>
        <w:snapToGrid w:val="0"/>
        <w:spacing w:line="360" w:lineRule="auto"/>
        <w:rPr>
          <w:rFonts w:asciiTheme="minorHAnsi" w:eastAsiaTheme="minorEastAsia" w:hAnsiTheme="minorHAnsi" w:cstheme="minorBidi"/>
          <w:b w:val="0"/>
          <w:bCs w:val="0"/>
          <w:noProof/>
          <w:color w:val="auto"/>
          <w:sz w:val="21"/>
          <w:szCs w:val="22"/>
        </w:rPr>
      </w:pPr>
      <w:r w:rsidRPr="009706B7">
        <w:rPr>
          <w:bCs w:val="0"/>
          <w:color w:val="auto"/>
        </w:rPr>
        <w:fldChar w:fldCharType="begin"/>
      </w:r>
      <w:r w:rsidRPr="009706B7">
        <w:rPr>
          <w:bCs w:val="0"/>
          <w:color w:val="auto"/>
        </w:rPr>
        <w:instrText xml:space="preserve"> TOC \o "1-1" \h \z \u </w:instrText>
      </w:r>
      <w:r w:rsidRPr="009706B7">
        <w:rPr>
          <w:bCs w:val="0"/>
          <w:color w:val="auto"/>
        </w:rPr>
        <w:fldChar w:fldCharType="separate"/>
      </w:r>
    </w:p>
    <w:p w:rsidR="008B2847" w:rsidRPr="009706B7" w:rsidRDefault="007D7E51" w:rsidP="008B2847">
      <w:pPr>
        <w:pStyle w:val="12"/>
        <w:adjustRightInd w:val="0"/>
        <w:snapToGrid w:val="0"/>
        <w:spacing w:line="360" w:lineRule="auto"/>
        <w:rPr>
          <w:rFonts w:asciiTheme="minorHAnsi" w:eastAsiaTheme="minorEastAsia" w:hAnsiTheme="minorHAnsi" w:cstheme="minorBidi"/>
          <w:b w:val="0"/>
          <w:bCs w:val="0"/>
          <w:noProof/>
          <w:color w:val="auto"/>
          <w:sz w:val="21"/>
          <w:szCs w:val="22"/>
        </w:rPr>
      </w:pPr>
      <w:hyperlink w:anchor="_Toc23626294" w:history="1">
        <w:r w:rsidR="008B2847" w:rsidRPr="009706B7">
          <w:rPr>
            <w:rStyle w:val="afb"/>
            <w:rFonts w:ascii="黑体" w:eastAsia="黑体" w:hAnsi="黑体" w:cs="黑体"/>
            <w:noProof/>
            <w:color w:val="auto"/>
          </w:rPr>
          <w:t>第一章  采购邀请</w:t>
        </w:r>
        <w:r w:rsidR="008B2847" w:rsidRPr="009706B7">
          <w:rPr>
            <w:noProof/>
            <w:webHidden/>
            <w:color w:val="auto"/>
          </w:rPr>
          <w:tab/>
        </w:r>
        <w:r w:rsidR="008B2847" w:rsidRPr="009706B7">
          <w:rPr>
            <w:noProof/>
            <w:webHidden/>
            <w:color w:val="auto"/>
          </w:rPr>
          <w:fldChar w:fldCharType="begin"/>
        </w:r>
        <w:r w:rsidR="008B2847" w:rsidRPr="009706B7">
          <w:rPr>
            <w:noProof/>
            <w:webHidden/>
            <w:color w:val="auto"/>
          </w:rPr>
          <w:instrText xml:space="preserve"> PAGEREF _Toc23626294 \h </w:instrText>
        </w:r>
        <w:r w:rsidR="008B2847" w:rsidRPr="009706B7">
          <w:rPr>
            <w:noProof/>
            <w:webHidden/>
            <w:color w:val="auto"/>
          </w:rPr>
        </w:r>
        <w:r w:rsidR="008B2847" w:rsidRPr="009706B7">
          <w:rPr>
            <w:noProof/>
            <w:webHidden/>
            <w:color w:val="auto"/>
          </w:rPr>
          <w:fldChar w:fldCharType="separate"/>
        </w:r>
        <w:r w:rsidR="008B2847" w:rsidRPr="009706B7">
          <w:rPr>
            <w:noProof/>
            <w:webHidden/>
            <w:color w:val="auto"/>
          </w:rPr>
          <w:t>1</w:t>
        </w:r>
        <w:r w:rsidR="008B2847" w:rsidRPr="009706B7">
          <w:rPr>
            <w:noProof/>
            <w:webHidden/>
            <w:color w:val="auto"/>
          </w:rPr>
          <w:fldChar w:fldCharType="end"/>
        </w:r>
      </w:hyperlink>
    </w:p>
    <w:p w:rsidR="008B2847" w:rsidRPr="009706B7" w:rsidRDefault="007D7E51" w:rsidP="008B2847">
      <w:pPr>
        <w:pStyle w:val="12"/>
        <w:adjustRightInd w:val="0"/>
        <w:snapToGrid w:val="0"/>
        <w:spacing w:line="360" w:lineRule="auto"/>
        <w:rPr>
          <w:rFonts w:asciiTheme="minorHAnsi" w:eastAsiaTheme="minorEastAsia" w:hAnsiTheme="minorHAnsi" w:cstheme="minorBidi"/>
          <w:b w:val="0"/>
          <w:bCs w:val="0"/>
          <w:noProof/>
          <w:color w:val="auto"/>
          <w:sz w:val="21"/>
          <w:szCs w:val="22"/>
        </w:rPr>
      </w:pPr>
      <w:hyperlink w:anchor="_Toc23626295" w:history="1">
        <w:r w:rsidR="008B2847" w:rsidRPr="009706B7">
          <w:rPr>
            <w:rStyle w:val="afb"/>
            <w:rFonts w:ascii="黑体" w:eastAsia="黑体" w:hAnsi="黑体" w:cs="黑体"/>
            <w:noProof/>
            <w:color w:val="auto"/>
          </w:rPr>
          <w:t>第二章 采购需求</w:t>
        </w:r>
        <w:r w:rsidR="008B2847" w:rsidRPr="009706B7">
          <w:rPr>
            <w:noProof/>
            <w:webHidden/>
            <w:color w:val="auto"/>
          </w:rPr>
          <w:tab/>
        </w:r>
        <w:r w:rsidR="008B2847" w:rsidRPr="009706B7">
          <w:rPr>
            <w:noProof/>
            <w:webHidden/>
            <w:color w:val="auto"/>
          </w:rPr>
          <w:fldChar w:fldCharType="begin"/>
        </w:r>
        <w:r w:rsidR="008B2847" w:rsidRPr="009706B7">
          <w:rPr>
            <w:noProof/>
            <w:webHidden/>
            <w:color w:val="auto"/>
          </w:rPr>
          <w:instrText xml:space="preserve"> PAGEREF _Toc23626295 \h </w:instrText>
        </w:r>
        <w:r w:rsidR="008B2847" w:rsidRPr="009706B7">
          <w:rPr>
            <w:noProof/>
            <w:webHidden/>
            <w:color w:val="auto"/>
          </w:rPr>
        </w:r>
        <w:r w:rsidR="008B2847" w:rsidRPr="009706B7">
          <w:rPr>
            <w:noProof/>
            <w:webHidden/>
            <w:color w:val="auto"/>
          </w:rPr>
          <w:fldChar w:fldCharType="separate"/>
        </w:r>
        <w:r w:rsidR="008B2847" w:rsidRPr="009706B7">
          <w:rPr>
            <w:noProof/>
            <w:webHidden/>
            <w:color w:val="auto"/>
          </w:rPr>
          <w:t>3</w:t>
        </w:r>
        <w:r w:rsidR="008B2847" w:rsidRPr="009706B7">
          <w:rPr>
            <w:noProof/>
            <w:webHidden/>
            <w:color w:val="auto"/>
          </w:rPr>
          <w:fldChar w:fldCharType="end"/>
        </w:r>
      </w:hyperlink>
    </w:p>
    <w:p w:rsidR="008B2847" w:rsidRPr="009706B7" w:rsidRDefault="007D7E51" w:rsidP="008B2847">
      <w:pPr>
        <w:pStyle w:val="12"/>
        <w:adjustRightInd w:val="0"/>
        <w:snapToGrid w:val="0"/>
        <w:spacing w:line="360" w:lineRule="auto"/>
        <w:rPr>
          <w:rFonts w:asciiTheme="minorHAnsi" w:eastAsiaTheme="minorEastAsia" w:hAnsiTheme="minorHAnsi" w:cstheme="minorBidi"/>
          <w:b w:val="0"/>
          <w:bCs w:val="0"/>
          <w:noProof/>
          <w:color w:val="auto"/>
          <w:sz w:val="21"/>
          <w:szCs w:val="22"/>
        </w:rPr>
      </w:pPr>
      <w:hyperlink w:anchor="_Toc23626296" w:history="1">
        <w:r w:rsidR="008B2847" w:rsidRPr="009706B7">
          <w:rPr>
            <w:rStyle w:val="afb"/>
            <w:rFonts w:ascii="黑体" w:eastAsia="黑体" w:hAnsi="黑体" w:cs="黑体"/>
            <w:noProof/>
            <w:color w:val="auto"/>
          </w:rPr>
          <w:t>第三章 供应商须知</w:t>
        </w:r>
        <w:r w:rsidR="008B2847" w:rsidRPr="009706B7">
          <w:rPr>
            <w:noProof/>
            <w:webHidden/>
            <w:color w:val="auto"/>
          </w:rPr>
          <w:tab/>
        </w:r>
        <w:r w:rsidR="008B2847" w:rsidRPr="009706B7">
          <w:rPr>
            <w:noProof/>
            <w:webHidden/>
            <w:color w:val="auto"/>
          </w:rPr>
          <w:fldChar w:fldCharType="begin"/>
        </w:r>
        <w:r w:rsidR="008B2847" w:rsidRPr="009706B7">
          <w:rPr>
            <w:noProof/>
            <w:webHidden/>
            <w:color w:val="auto"/>
          </w:rPr>
          <w:instrText xml:space="preserve"> PAGEREF _Toc23626296 \h </w:instrText>
        </w:r>
        <w:r w:rsidR="008B2847" w:rsidRPr="009706B7">
          <w:rPr>
            <w:noProof/>
            <w:webHidden/>
            <w:color w:val="auto"/>
          </w:rPr>
        </w:r>
        <w:r w:rsidR="008B2847" w:rsidRPr="009706B7">
          <w:rPr>
            <w:noProof/>
            <w:webHidden/>
            <w:color w:val="auto"/>
          </w:rPr>
          <w:fldChar w:fldCharType="separate"/>
        </w:r>
        <w:r w:rsidR="008B2847" w:rsidRPr="009706B7">
          <w:rPr>
            <w:noProof/>
            <w:webHidden/>
            <w:color w:val="auto"/>
          </w:rPr>
          <w:t>51</w:t>
        </w:r>
        <w:r w:rsidR="008B2847" w:rsidRPr="009706B7">
          <w:rPr>
            <w:noProof/>
            <w:webHidden/>
            <w:color w:val="auto"/>
          </w:rPr>
          <w:fldChar w:fldCharType="end"/>
        </w:r>
      </w:hyperlink>
    </w:p>
    <w:p w:rsidR="008B2847" w:rsidRPr="009706B7" w:rsidRDefault="007D7E51" w:rsidP="008B2847">
      <w:pPr>
        <w:pStyle w:val="12"/>
        <w:adjustRightInd w:val="0"/>
        <w:snapToGrid w:val="0"/>
        <w:spacing w:line="360" w:lineRule="auto"/>
        <w:rPr>
          <w:rFonts w:asciiTheme="minorHAnsi" w:eastAsiaTheme="minorEastAsia" w:hAnsiTheme="minorHAnsi" w:cstheme="minorBidi"/>
          <w:b w:val="0"/>
          <w:bCs w:val="0"/>
          <w:noProof/>
          <w:color w:val="auto"/>
          <w:sz w:val="21"/>
          <w:szCs w:val="22"/>
        </w:rPr>
      </w:pPr>
      <w:hyperlink w:anchor="_Toc23626297" w:history="1">
        <w:r w:rsidR="008B2847" w:rsidRPr="009706B7">
          <w:rPr>
            <w:rStyle w:val="afb"/>
            <w:rFonts w:ascii="黑体" w:eastAsia="黑体" w:hAnsi="黑体" w:cs="黑体"/>
            <w:noProof/>
            <w:color w:val="auto"/>
          </w:rPr>
          <w:t>第四章  审查标准及评标标准</w:t>
        </w:r>
        <w:r w:rsidR="008B2847" w:rsidRPr="009706B7">
          <w:rPr>
            <w:noProof/>
            <w:webHidden/>
            <w:color w:val="auto"/>
          </w:rPr>
          <w:tab/>
        </w:r>
        <w:r w:rsidR="008B2847" w:rsidRPr="009706B7">
          <w:rPr>
            <w:noProof/>
            <w:webHidden/>
            <w:color w:val="auto"/>
          </w:rPr>
          <w:fldChar w:fldCharType="begin"/>
        </w:r>
        <w:r w:rsidR="008B2847" w:rsidRPr="009706B7">
          <w:rPr>
            <w:noProof/>
            <w:webHidden/>
            <w:color w:val="auto"/>
          </w:rPr>
          <w:instrText xml:space="preserve"> PAGEREF _Toc23626297 \h </w:instrText>
        </w:r>
        <w:r w:rsidR="008B2847" w:rsidRPr="009706B7">
          <w:rPr>
            <w:noProof/>
            <w:webHidden/>
            <w:color w:val="auto"/>
          </w:rPr>
        </w:r>
        <w:r w:rsidR="008B2847" w:rsidRPr="009706B7">
          <w:rPr>
            <w:noProof/>
            <w:webHidden/>
            <w:color w:val="auto"/>
          </w:rPr>
          <w:fldChar w:fldCharType="separate"/>
        </w:r>
        <w:r w:rsidR="008B2847" w:rsidRPr="009706B7">
          <w:rPr>
            <w:noProof/>
            <w:webHidden/>
            <w:color w:val="auto"/>
          </w:rPr>
          <w:t>74</w:t>
        </w:r>
        <w:r w:rsidR="008B2847" w:rsidRPr="009706B7">
          <w:rPr>
            <w:noProof/>
            <w:webHidden/>
            <w:color w:val="auto"/>
          </w:rPr>
          <w:fldChar w:fldCharType="end"/>
        </w:r>
      </w:hyperlink>
    </w:p>
    <w:p w:rsidR="008B2847" w:rsidRPr="009706B7" w:rsidRDefault="007D7E51" w:rsidP="008B2847">
      <w:pPr>
        <w:pStyle w:val="12"/>
        <w:adjustRightInd w:val="0"/>
        <w:snapToGrid w:val="0"/>
        <w:spacing w:line="360" w:lineRule="auto"/>
        <w:rPr>
          <w:rFonts w:asciiTheme="minorHAnsi" w:eastAsiaTheme="minorEastAsia" w:hAnsiTheme="minorHAnsi" w:cstheme="minorBidi"/>
          <w:b w:val="0"/>
          <w:bCs w:val="0"/>
          <w:noProof/>
          <w:color w:val="auto"/>
          <w:sz w:val="21"/>
          <w:szCs w:val="22"/>
        </w:rPr>
      </w:pPr>
      <w:hyperlink w:anchor="_Toc23626298" w:history="1">
        <w:r w:rsidR="008B2847" w:rsidRPr="009706B7">
          <w:rPr>
            <w:rStyle w:val="afb"/>
            <w:rFonts w:ascii="黑体" w:eastAsia="黑体" w:hAnsi="黑体" w:cs="黑体"/>
            <w:noProof/>
            <w:color w:val="auto"/>
          </w:rPr>
          <w:t>第五章  拟签订的合同文本（仅供参考）</w:t>
        </w:r>
        <w:r w:rsidR="008B2847" w:rsidRPr="009706B7">
          <w:rPr>
            <w:noProof/>
            <w:webHidden/>
            <w:color w:val="auto"/>
          </w:rPr>
          <w:tab/>
        </w:r>
        <w:r w:rsidR="008B2847" w:rsidRPr="009706B7">
          <w:rPr>
            <w:noProof/>
            <w:webHidden/>
            <w:color w:val="auto"/>
          </w:rPr>
          <w:fldChar w:fldCharType="begin"/>
        </w:r>
        <w:r w:rsidR="008B2847" w:rsidRPr="009706B7">
          <w:rPr>
            <w:noProof/>
            <w:webHidden/>
            <w:color w:val="auto"/>
          </w:rPr>
          <w:instrText xml:space="preserve"> PAGEREF _Toc23626298 \h </w:instrText>
        </w:r>
        <w:r w:rsidR="008B2847" w:rsidRPr="009706B7">
          <w:rPr>
            <w:noProof/>
            <w:webHidden/>
            <w:color w:val="auto"/>
          </w:rPr>
        </w:r>
        <w:r w:rsidR="008B2847" w:rsidRPr="009706B7">
          <w:rPr>
            <w:noProof/>
            <w:webHidden/>
            <w:color w:val="auto"/>
          </w:rPr>
          <w:fldChar w:fldCharType="separate"/>
        </w:r>
        <w:r w:rsidR="008B2847" w:rsidRPr="009706B7">
          <w:rPr>
            <w:noProof/>
            <w:webHidden/>
            <w:color w:val="auto"/>
          </w:rPr>
          <w:t>78</w:t>
        </w:r>
        <w:r w:rsidR="008B2847" w:rsidRPr="009706B7">
          <w:rPr>
            <w:noProof/>
            <w:webHidden/>
            <w:color w:val="auto"/>
          </w:rPr>
          <w:fldChar w:fldCharType="end"/>
        </w:r>
      </w:hyperlink>
    </w:p>
    <w:p w:rsidR="008B2847" w:rsidRPr="009706B7" w:rsidRDefault="007D7E51" w:rsidP="008B2847">
      <w:pPr>
        <w:pStyle w:val="12"/>
        <w:adjustRightInd w:val="0"/>
        <w:snapToGrid w:val="0"/>
        <w:spacing w:line="360" w:lineRule="auto"/>
        <w:rPr>
          <w:rFonts w:asciiTheme="minorHAnsi" w:eastAsiaTheme="minorEastAsia" w:hAnsiTheme="minorHAnsi" w:cstheme="minorBidi"/>
          <w:b w:val="0"/>
          <w:bCs w:val="0"/>
          <w:noProof/>
          <w:color w:val="auto"/>
          <w:sz w:val="21"/>
          <w:szCs w:val="22"/>
        </w:rPr>
      </w:pPr>
      <w:hyperlink w:anchor="_Toc23626299" w:history="1">
        <w:r w:rsidR="008B2847" w:rsidRPr="009706B7">
          <w:rPr>
            <w:rStyle w:val="afb"/>
            <w:rFonts w:ascii="黑体" w:eastAsia="黑体" w:hAnsi="黑体" w:cs="黑体"/>
            <w:noProof/>
            <w:color w:val="auto"/>
          </w:rPr>
          <w:t>第六章  响应文件格式</w:t>
        </w:r>
        <w:r w:rsidR="008B2847" w:rsidRPr="009706B7">
          <w:rPr>
            <w:noProof/>
            <w:webHidden/>
            <w:color w:val="auto"/>
          </w:rPr>
          <w:tab/>
        </w:r>
        <w:r w:rsidR="008B2847" w:rsidRPr="009706B7">
          <w:rPr>
            <w:noProof/>
            <w:webHidden/>
            <w:color w:val="auto"/>
          </w:rPr>
          <w:fldChar w:fldCharType="begin"/>
        </w:r>
        <w:r w:rsidR="008B2847" w:rsidRPr="009706B7">
          <w:rPr>
            <w:noProof/>
            <w:webHidden/>
            <w:color w:val="auto"/>
          </w:rPr>
          <w:instrText xml:space="preserve"> PAGEREF _Toc23626299 \h </w:instrText>
        </w:r>
        <w:r w:rsidR="008B2847" w:rsidRPr="009706B7">
          <w:rPr>
            <w:noProof/>
            <w:webHidden/>
            <w:color w:val="auto"/>
          </w:rPr>
        </w:r>
        <w:r w:rsidR="008B2847" w:rsidRPr="009706B7">
          <w:rPr>
            <w:noProof/>
            <w:webHidden/>
            <w:color w:val="auto"/>
          </w:rPr>
          <w:fldChar w:fldCharType="separate"/>
        </w:r>
        <w:r w:rsidR="008B2847" w:rsidRPr="009706B7">
          <w:rPr>
            <w:noProof/>
            <w:webHidden/>
            <w:color w:val="auto"/>
          </w:rPr>
          <w:t>82</w:t>
        </w:r>
        <w:r w:rsidR="008B2847" w:rsidRPr="009706B7">
          <w:rPr>
            <w:noProof/>
            <w:webHidden/>
            <w:color w:val="auto"/>
          </w:rPr>
          <w:fldChar w:fldCharType="end"/>
        </w:r>
      </w:hyperlink>
    </w:p>
    <w:p w:rsidR="008B2847" w:rsidRPr="009706B7" w:rsidRDefault="008B2847" w:rsidP="008B2847">
      <w:pPr>
        <w:adjustRightInd w:val="0"/>
        <w:snapToGrid w:val="0"/>
        <w:spacing w:line="360" w:lineRule="auto"/>
      </w:pPr>
      <w:r w:rsidRPr="009706B7">
        <w:rPr>
          <w:rFonts w:ascii="宋体" w:hAnsi="宋体"/>
          <w:bCs/>
          <w:sz w:val="28"/>
          <w:szCs w:val="28"/>
        </w:rPr>
        <w:fldChar w:fldCharType="end"/>
      </w:r>
    </w:p>
    <w:p w:rsidR="00271B75" w:rsidRPr="009706B7" w:rsidRDefault="00271B75" w:rsidP="008B2847">
      <w:pPr>
        <w:adjustRightInd w:val="0"/>
        <w:snapToGrid w:val="0"/>
        <w:spacing w:line="360" w:lineRule="auto"/>
        <w:sectPr w:rsidR="00271B75" w:rsidRPr="009706B7">
          <w:footerReference w:type="default" r:id="rId10"/>
          <w:pgSz w:w="11906" w:h="16838"/>
          <w:pgMar w:top="1418" w:right="1474" w:bottom="1418" w:left="1474" w:header="851" w:footer="992" w:gutter="0"/>
          <w:pgNumType w:start="1"/>
          <w:cols w:space="720"/>
          <w:docGrid w:linePitch="579" w:charSpace="-1429"/>
        </w:sectPr>
      </w:pPr>
    </w:p>
    <w:p w:rsidR="0027322C" w:rsidRPr="009706B7" w:rsidRDefault="00EB5132" w:rsidP="00D45051">
      <w:pPr>
        <w:pStyle w:val="a0"/>
        <w:snapToGrid w:val="0"/>
        <w:spacing w:line="500" w:lineRule="exact"/>
        <w:ind w:left="420" w:firstLine="0"/>
        <w:jc w:val="center"/>
        <w:outlineLvl w:val="0"/>
        <w:rPr>
          <w:rFonts w:ascii="黑体" w:eastAsia="黑体" w:hAnsi="黑体" w:cs="黑体"/>
          <w:b/>
          <w:sz w:val="32"/>
          <w:szCs w:val="32"/>
        </w:rPr>
      </w:pPr>
      <w:bookmarkStart w:id="8" w:name="_Toc23626177"/>
      <w:bookmarkStart w:id="9" w:name="_Toc23626294"/>
      <w:r w:rsidRPr="009706B7">
        <w:rPr>
          <w:rFonts w:ascii="黑体" w:eastAsia="黑体" w:hAnsi="黑体" w:cs="黑体" w:hint="eastAsia"/>
          <w:b/>
          <w:sz w:val="32"/>
          <w:szCs w:val="32"/>
        </w:rPr>
        <w:lastRenderedPageBreak/>
        <w:t>第一章  采购邀请</w:t>
      </w:r>
      <w:bookmarkEnd w:id="8"/>
      <w:bookmarkEnd w:id="9"/>
    </w:p>
    <w:p w:rsidR="0027322C" w:rsidRPr="009706B7" w:rsidRDefault="00336D51" w:rsidP="00271B75">
      <w:pPr>
        <w:adjustRightInd w:val="0"/>
        <w:snapToGrid w:val="0"/>
        <w:spacing w:line="360" w:lineRule="auto"/>
        <w:ind w:firstLineChars="200" w:firstLine="480"/>
        <w:rPr>
          <w:rFonts w:ascii="仿宋" w:eastAsia="仿宋" w:hAnsi="仿宋"/>
          <w:sz w:val="24"/>
        </w:rPr>
      </w:pPr>
      <w:r w:rsidRPr="009706B7">
        <w:rPr>
          <w:rFonts w:ascii="仿宋" w:eastAsia="仿宋" w:hAnsi="仿宋" w:hint="eastAsia"/>
          <w:sz w:val="24"/>
          <w:u w:val="single"/>
        </w:rPr>
        <w:t>海南鑫赛招标代理有限公司</w:t>
      </w:r>
      <w:r w:rsidR="00EB5132" w:rsidRPr="009706B7">
        <w:rPr>
          <w:rFonts w:ascii="仿宋" w:eastAsia="仿宋" w:hAnsi="仿宋" w:hint="eastAsia"/>
          <w:sz w:val="24"/>
        </w:rPr>
        <w:t>（以下简称“采购代理机构”）受</w:t>
      </w:r>
      <w:r w:rsidR="002169CC" w:rsidRPr="009706B7">
        <w:rPr>
          <w:rFonts w:ascii="仿宋" w:eastAsia="仿宋" w:hAnsi="仿宋" w:hint="eastAsia"/>
          <w:sz w:val="24"/>
          <w:u w:val="single"/>
        </w:rPr>
        <w:t>海口市秀英区教育局</w:t>
      </w:r>
      <w:r w:rsidR="00EB5132" w:rsidRPr="009706B7">
        <w:rPr>
          <w:rFonts w:ascii="仿宋" w:eastAsia="仿宋" w:hAnsi="仿宋" w:hint="eastAsia"/>
          <w:sz w:val="24"/>
        </w:rPr>
        <w:t>（以下简称“采购人”）委托，对</w:t>
      </w:r>
      <w:r w:rsidR="005B5824" w:rsidRPr="009706B7">
        <w:rPr>
          <w:rFonts w:ascii="仿宋" w:eastAsia="仿宋" w:hAnsi="仿宋" w:hint="eastAsia"/>
          <w:sz w:val="24"/>
          <w:u w:val="single"/>
        </w:rPr>
        <w:t>西秀镇第二中心幼儿园图书类、玩教具类及设施设备</w:t>
      </w:r>
      <w:r w:rsidR="00EB5132" w:rsidRPr="009706B7">
        <w:rPr>
          <w:rFonts w:ascii="仿宋" w:eastAsia="仿宋" w:hAnsi="仿宋" w:hint="eastAsia"/>
          <w:sz w:val="24"/>
        </w:rPr>
        <w:t>的相关</w:t>
      </w:r>
      <w:r w:rsidR="00657786" w:rsidRPr="009706B7">
        <w:rPr>
          <w:rFonts w:ascii="仿宋" w:eastAsia="仿宋" w:hAnsi="仿宋" w:hint="eastAsia"/>
          <w:sz w:val="24"/>
        </w:rPr>
        <w:t>货物</w:t>
      </w:r>
      <w:r w:rsidR="00EB5132" w:rsidRPr="009706B7">
        <w:rPr>
          <w:rFonts w:ascii="仿宋" w:eastAsia="仿宋" w:hAnsi="仿宋" w:hint="eastAsia"/>
          <w:sz w:val="24"/>
        </w:rPr>
        <w:t>进行国内竞争性磋商，诚邀请合格的供应商前来投标。</w:t>
      </w:r>
    </w:p>
    <w:p w:rsidR="0027322C" w:rsidRPr="009706B7" w:rsidRDefault="00EB5132" w:rsidP="00601143">
      <w:pPr>
        <w:spacing w:line="360" w:lineRule="auto"/>
        <w:jc w:val="left"/>
        <w:outlineLvl w:val="1"/>
        <w:rPr>
          <w:rFonts w:ascii="黑体" w:eastAsia="黑体" w:hAnsi="黑体" w:cs="黑体"/>
          <w:b/>
          <w:sz w:val="24"/>
        </w:rPr>
      </w:pPr>
      <w:bookmarkStart w:id="10" w:name="_Toc23626178"/>
      <w:r w:rsidRPr="009706B7">
        <w:rPr>
          <w:rFonts w:ascii="黑体" w:eastAsia="黑体" w:hAnsi="黑体" w:cs="黑体" w:hint="eastAsia"/>
          <w:b/>
          <w:sz w:val="24"/>
        </w:rPr>
        <w:t>一、项目简介</w:t>
      </w:r>
      <w:bookmarkEnd w:id="10"/>
    </w:p>
    <w:p w:rsidR="0027322C" w:rsidRPr="009706B7" w:rsidRDefault="00EB5132">
      <w:pPr>
        <w:pStyle w:val="a6"/>
        <w:spacing w:line="360" w:lineRule="auto"/>
        <w:ind w:firstLineChars="200" w:firstLine="480"/>
        <w:rPr>
          <w:rFonts w:ascii="仿宋" w:eastAsia="仿宋" w:hAnsi="仿宋" w:cs="仿宋"/>
          <w:sz w:val="24"/>
        </w:rPr>
      </w:pPr>
      <w:r w:rsidRPr="009706B7">
        <w:rPr>
          <w:rFonts w:ascii="仿宋" w:eastAsia="仿宋" w:hAnsi="仿宋" w:cs="仿宋" w:hint="eastAsia"/>
          <w:sz w:val="24"/>
        </w:rPr>
        <w:t>1、项目名称:</w:t>
      </w:r>
      <w:r w:rsidR="005B5824" w:rsidRPr="009706B7">
        <w:rPr>
          <w:rFonts w:hint="eastAsia"/>
        </w:rPr>
        <w:t xml:space="preserve"> </w:t>
      </w:r>
      <w:r w:rsidR="005B5824" w:rsidRPr="009706B7">
        <w:rPr>
          <w:rFonts w:ascii="仿宋" w:eastAsia="仿宋" w:hAnsi="仿宋" w:cs="仿宋" w:hint="eastAsia"/>
          <w:sz w:val="24"/>
        </w:rPr>
        <w:t>西秀镇第二中心幼儿园图书类、玩教具类及设施设备</w:t>
      </w:r>
    </w:p>
    <w:p w:rsidR="0027322C" w:rsidRPr="009706B7" w:rsidRDefault="00EB5132">
      <w:pPr>
        <w:pStyle w:val="a6"/>
        <w:spacing w:line="360" w:lineRule="auto"/>
        <w:ind w:firstLineChars="200" w:firstLine="480"/>
        <w:rPr>
          <w:rFonts w:ascii="仿宋" w:eastAsia="仿宋" w:hAnsi="仿宋" w:cs="仿宋"/>
          <w:sz w:val="24"/>
        </w:rPr>
      </w:pPr>
      <w:r w:rsidRPr="009706B7">
        <w:rPr>
          <w:rFonts w:ascii="仿宋" w:eastAsia="仿宋" w:hAnsi="仿宋" w:cs="仿宋" w:hint="eastAsia"/>
          <w:sz w:val="24"/>
        </w:rPr>
        <w:t>2、项目编号：</w:t>
      </w:r>
      <w:r w:rsidR="003D203E" w:rsidRPr="009706B7">
        <w:rPr>
          <w:rFonts w:ascii="仿宋" w:eastAsia="仿宋" w:hAnsi="仿宋" w:cs="仿宋"/>
          <w:sz w:val="24"/>
        </w:rPr>
        <w:t>HNXS2019-C00</w:t>
      </w:r>
      <w:r w:rsidR="00AA0CF6" w:rsidRPr="009706B7">
        <w:rPr>
          <w:rFonts w:ascii="仿宋" w:eastAsia="仿宋" w:hAnsi="仿宋" w:cs="仿宋"/>
          <w:sz w:val="24"/>
        </w:rPr>
        <w:t>3</w:t>
      </w:r>
    </w:p>
    <w:p w:rsidR="0027322C" w:rsidRPr="009706B7" w:rsidRDefault="00EB5132">
      <w:pPr>
        <w:pStyle w:val="a6"/>
        <w:spacing w:line="360" w:lineRule="auto"/>
        <w:ind w:firstLineChars="200" w:firstLine="480"/>
        <w:rPr>
          <w:rFonts w:ascii="仿宋" w:eastAsia="仿宋" w:hAnsi="仿宋" w:cs="仿宋"/>
          <w:sz w:val="24"/>
        </w:rPr>
      </w:pPr>
      <w:r w:rsidRPr="009706B7">
        <w:rPr>
          <w:rFonts w:ascii="仿宋" w:eastAsia="仿宋" w:hAnsi="仿宋" w:cs="仿宋" w:hint="eastAsia"/>
          <w:sz w:val="24"/>
        </w:rPr>
        <w:t>3、采购预算：</w:t>
      </w:r>
      <w:r w:rsidR="002169CC" w:rsidRPr="009706B7">
        <w:rPr>
          <w:rFonts w:ascii="仿宋" w:eastAsia="仿宋" w:hAnsi="仿宋" w:cs="仿宋"/>
          <w:sz w:val="24"/>
        </w:rPr>
        <w:t xml:space="preserve"> </w:t>
      </w:r>
      <w:r w:rsidR="00E62C80" w:rsidRPr="009706B7">
        <w:rPr>
          <w:rFonts w:ascii="仿宋" w:eastAsia="仿宋" w:hAnsi="仿宋" w:hint="eastAsia"/>
          <w:bCs/>
          <w:sz w:val="24"/>
        </w:rPr>
        <w:t>￥</w:t>
      </w:r>
      <w:r w:rsidR="005B5824" w:rsidRPr="009706B7">
        <w:rPr>
          <w:rFonts w:ascii="仿宋" w:eastAsia="仿宋" w:hAnsi="仿宋"/>
          <w:bCs/>
          <w:sz w:val="24"/>
        </w:rPr>
        <w:t>68.856</w:t>
      </w:r>
      <w:r w:rsidR="00E62C80" w:rsidRPr="009706B7">
        <w:rPr>
          <w:rFonts w:ascii="仿宋" w:eastAsia="仿宋" w:hAnsi="仿宋" w:cs="宋体" w:hint="eastAsia"/>
          <w:bCs/>
          <w:sz w:val="24"/>
        </w:rPr>
        <w:t>万元</w:t>
      </w:r>
      <w:r w:rsidR="00E62C80" w:rsidRPr="009706B7">
        <w:rPr>
          <w:rFonts w:ascii="仿宋" w:eastAsia="仿宋" w:hAnsi="仿宋" w:hint="eastAsia"/>
          <w:bCs/>
          <w:sz w:val="24"/>
        </w:rPr>
        <w:t>。</w:t>
      </w:r>
    </w:p>
    <w:p w:rsidR="0027322C" w:rsidRPr="009706B7" w:rsidRDefault="00EB5132" w:rsidP="00F813A7">
      <w:pPr>
        <w:pStyle w:val="a6"/>
        <w:spacing w:line="360" w:lineRule="auto"/>
        <w:ind w:firstLineChars="200" w:firstLine="480"/>
        <w:rPr>
          <w:rFonts w:ascii="仿宋" w:eastAsia="仿宋" w:hAnsi="仿宋" w:cs="仿宋"/>
          <w:sz w:val="24"/>
        </w:rPr>
      </w:pPr>
      <w:r w:rsidRPr="009706B7">
        <w:rPr>
          <w:rFonts w:ascii="仿宋" w:eastAsia="仿宋" w:hAnsi="仿宋" w:cs="仿宋" w:hint="eastAsia"/>
          <w:sz w:val="24"/>
        </w:rPr>
        <w:t>4、采购需求</w:t>
      </w:r>
    </w:p>
    <w:tbl>
      <w:tblPr>
        <w:tblStyle w:val="af7"/>
        <w:tblW w:w="9019" w:type="dxa"/>
        <w:tblInd w:w="88" w:type="dxa"/>
        <w:tblLayout w:type="fixed"/>
        <w:tblLook w:val="04A0" w:firstRow="1" w:lastRow="0" w:firstColumn="1" w:lastColumn="0" w:noHBand="0" w:noVBand="1"/>
      </w:tblPr>
      <w:tblGrid>
        <w:gridCol w:w="5131"/>
        <w:gridCol w:w="2536"/>
        <w:gridCol w:w="1352"/>
      </w:tblGrid>
      <w:tr w:rsidR="009706B7" w:rsidRPr="009706B7" w:rsidTr="00C34DDA">
        <w:trPr>
          <w:trHeight w:val="710"/>
        </w:trPr>
        <w:tc>
          <w:tcPr>
            <w:tcW w:w="5131" w:type="dxa"/>
            <w:vAlign w:val="center"/>
          </w:tcPr>
          <w:p w:rsidR="0027322C" w:rsidRPr="009706B7" w:rsidRDefault="00EB5132" w:rsidP="00F813A7">
            <w:pPr>
              <w:jc w:val="center"/>
              <w:rPr>
                <w:b/>
                <w:sz w:val="24"/>
              </w:rPr>
            </w:pPr>
            <w:r w:rsidRPr="009706B7">
              <w:rPr>
                <w:rFonts w:hint="eastAsia"/>
                <w:b/>
                <w:sz w:val="24"/>
              </w:rPr>
              <w:t>采购需求</w:t>
            </w:r>
          </w:p>
        </w:tc>
        <w:tc>
          <w:tcPr>
            <w:tcW w:w="2536" w:type="dxa"/>
            <w:vAlign w:val="center"/>
          </w:tcPr>
          <w:p w:rsidR="0027322C" w:rsidRPr="009706B7" w:rsidRDefault="00EB5132" w:rsidP="00F813A7">
            <w:pPr>
              <w:jc w:val="center"/>
              <w:rPr>
                <w:b/>
                <w:sz w:val="24"/>
              </w:rPr>
            </w:pPr>
            <w:r w:rsidRPr="009706B7">
              <w:rPr>
                <w:rFonts w:hint="eastAsia"/>
                <w:b/>
                <w:sz w:val="24"/>
              </w:rPr>
              <w:t>数量及单位</w:t>
            </w:r>
          </w:p>
        </w:tc>
        <w:tc>
          <w:tcPr>
            <w:tcW w:w="1352" w:type="dxa"/>
            <w:vAlign w:val="center"/>
          </w:tcPr>
          <w:p w:rsidR="0027322C" w:rsidRPr="009706B7" w:rsidRDefault="00EB5132" w:rsidP="00F813A7">
            <w:pPr>
              <w:jc w:val="center"/>
              <w:rPr>
                <w:b/>
                <w:sz w:val="24"/>
              </w:rPr>
            </w:pPr>
            <w:r w:rsidRPr="009706B7">
              <w:rPr>
                <w:rFonts w:hint="eastAsia"/>
                <w:b/>
                <w:sz w:val="24"/>
              </w:rPr>
              <w:t>备注</w:t>
            </w:r>
          </w:p>
        </w:tc>
      </w:tr>
      <w:tr w:rsidR="009706B7" w:rsidRPr="009706B7" w:rsidTr="00EF2096">
        <w:trPr>
          <w:trHeight w:val="1424"/>
        </w:trPr>
        <w:tc>
          <w:tcPr>
            <w:tcW w:w="5131" w:type="dxa"/>
            <w:vAlign w:val="center"/>
          </w:tcPr>
          <w:p w:rsidR="0027322C" w:rsidRPr="009706B7" w:rsidRDefault="005B5824" w:rsidP="00D45051">
            <w:pPr>
              <w:jc w:val="center"/>
            </w:pPr>
            <w:r w:rsidRPr="009706B7">
              <w:rPr>
                <w:rFonts w:hint="eastAsia"/>
                <w:sz w:val="24"/>
                <w:shd w:val="pct15" w:color="auto" w:fill="FFFFFF"/>
              </w:rPr>
              <w:t>西秀镇第二中心幼儿园图书类、玩教具类及设施设备</w:t>
            </w:r>
          </w:p>
        </w:tc>
        <w:tc>
          <w:tcPr>
            <w:tcW w:w="2536" w:type="dxa"/>
            <w:vAlign w:val="center"/>
          </w:tcPr>
          <w:p w:rsidR="0027322C" w:rsidRPr="009706B7" w:rsidRDefault="005B5824" w:rsidP="009038CA">
            <w:pPr>
              <w:jc w:val="center"/>
            </w:pPr>
            <w:r w:rsidRPr="009706B7">
              <w:rPr>
                <w:rFonts w:hint="eastAsia"/>
              </w:rPr>
              <w:t>1</w:t>
            </w:r>
            <w:r w:rsidRPr="009706B7">
              <w:rPr>
                <w:rFonts w:hint="eastAsia"/>
              </w:rPr>
              <w:t>批</w:t>
            </w:r>
          </w:p>
        </w:tc>
        <w:tc>
          <w:tcPr>
            <w:tcW w:w="1352" w:type="dxa"/>
            <w:vAlign w:val="center"/>
          </w:tcPr>
          <w:p w:rsidR="0027322C" w:rsidRPr="009706B7" w:rsidRDefault="0027322C" w:rsidP="002169CC">
            <w:pPr>
              <w:pStyle w:val="ab"/>
              <w:tabs>
                <w:tab w:val="left" w:pos="312"/>
              </w:tabs>
              <w:spacing w:line="360" w:lineRule="auto"/>
              <w:outlineLvl w:val="0"/>
              <w:rPr>
                <w:rFonts w:ascii="仿宋" w:eastAsia="仿宋" w:hAnsi="仿宋" w:cs="仿宋"/>
                <w:sz w:val="24"/>
                <w:szCs w:val="24"/>
              </w:rPr>
            </w:pPr>
          </w:p>
        </w:tc>
      </w:tr>
    </w:tbl>
    <w:p w:rsidR="0027322C" w:rsidRPr="009706B7" w:rsidRDefault="00EB5132" w:rsidP="00601143">
      <w:pPr>
        <w:spacing w:line="360" w:lineRule="auto"/>
        <w:jc w:val="left"/>
        <w:outlineLvl w:val="1"/>
        <w:rPr>
          <w:rFonts w:ascii="黑体" w:eastAsia="黑体" w:hAnsi="黑体" w:cs="黑体"/>
          <w:b/>
          <w:sz w:val="24"/>
        </w:rPr>
      </w:pPr>
      <w:bookmarkStart w:id="11" w:name="_Toc23626179"/>
      <w:r w:rsidRPr="009706B7">
        <w:rPr>
          <w:rFonts w:ascii="黑体" w:eastAsia="黑体" w:hAnsi="黑体" w:cs="黑体" w:hint="eastAsia"/>
          <w:b/>
          <w:sz w:val="24"/>
        </w:rPr>
        <w:t>二、</w:t>
      </w:r>
      <w:r w:rsidR="00E62C80" w:rsidRPr="009706B7">
        <w:rPr>
          <w:rFonts w:ascii="黑体" w:eastAsia="黑体" w:hAnsi="黑体" w:cs="黑体" w:hint="eastAsia"/>
          <w:b/>
          <w:sz w:val="24"/>
        </w:rPr>
        <w:t>合格供应商应具备的资格条件</w:t>
      </w:r>
      <w:bookmarkEnd w:id="11"/>
    </w:p>
    <w:p w:rsidR="0027322C" w:rsidRPr="009706B7" w:rsidRDefault="00EB5132" w:rsidP="00E62C80">
      <w:pPr>
        <w:pStyle w:val="Aff0"/>
        <w:framePr w:wrap="auto" w:yAlign="inline"/>
        <w:adjustRightInd w:val="0"/>
        <w:snapToGrid w:val="0"/>
        <w:spacing w:line="360" w:lineRule="auto"/>
        <w:ind w:firstLineChars="200" w:firstLine="480"/>
        <w:rPr>
          <w:rFonts w:ascii="仿宋" w:eastAsia="仿宋" w:hAnsi="仿宋" w:cs="仿宋"/>
          <w:color w:val="auto"/>
          <w:sz w:val="24"/>
          <w:szCs w:val="24"/>
        </w:rPr>
      </w:pPr>
      <w:r w:rsidRPr="009706B7">
        <w:rPr>
          <w:rFonts w:ascii="仿宋" w:eastAsia="仿宋" w:hAnsi="仿宋" w:cs="仿宋" w:hint="eastAsia"/>
          <w:color w:val="auto"/>
          <w:sz w:val="24"/>
          <w:szCs w:val="24"/>
        </w:rPr>
        <w:t>1、符合《政府采购法》第二十二条第一款规定的条件；</w:t>
      </w:r>
    </w:p>
    <w:p w:rsidR="00E62C80" w:rsidRPr="009706B7" w:rsidRDefault="00553D63" w:rsidP="00E62C80">
      <w:pPr>
        <w:adjustRightInd w:val="0"/>
        <w:snapToGrid w:val="0"/>
        <w:spacing w:line="360" w:lineRule="auto"/>
        <w:ind w:firstLineChars="200" w:firstLine="480"/>
        <w:rPr>
          <w:rFonts w:ascii="仿宋" w:eastAsia="仿宋" w:hAnsi="仿宋"/>
          <w:sz w:val="24"/>
        </w:rPr>
      </w:pPr>
      <w:r w:rsidRPr="009706B7">
        <w:rPr>
          <w:rFonts w:ascii="仿宋" w:eastAsia="仿宋" w:hAnsi="仿宋" w:cs="仿宋" w:hint="eastAsia"/>
          <w:sz w:val="24"/>
        </w:rPr>
        <w:t>2、</w:t>
      </w:r>
      <w:r w:rsidRPr="009706B7">
        <w:rPr>
          <w:rFonts w:ascii="仿宋" w:eastAsia="仿宋" w:hAnsi="仿宋" w:hint="eastAsia"/>
          <w:sz w:val="24"/>
        </w:rPr>
        <w:t>在“信用中国”网站（www.creditchina.gov.cn）无失信惩戒</w:t>
      </w:r>
      <w:r w:rsidR="00A07CA2" w:rsidRPr="009706B7">
        <w:rPr>
          <w:rFonts w:ascii="仿宋" w:eastAsia="仿宋" w:hAnsi="仿宋" w:hint="eastAsia"/>
          <w:sz w:val="24"/>
        </w:rPr>
        <w:t>、</w:t>
      </w:r>
      <w:r w:rsidRPr="009706B7">
        <w:rPr>
          <w:rFonts w:ascii="仿宋" w:eastAsia="仿宋" w:hAnsi="仿宋" w:hint="eastAsia"/>
          <w:sz w:val="24"/>
        </w:rPr>
        <w:t>在中国政府采购网（www.ccgp.gov.cn）没有政府采购严重违法失信行为记录名单的供应商；</w:t>
      </w:r>
    </w:p>
    <w:p w:rsidR="00E62C80" w:rsidRPr="009706B7" w:rsidRDefault="00E62C80" w:rsidP="00E62C80">
      <w:pPr>
        <w:adjustRightInd w:val="0"/>
        <w:snapToGrid w:val="0"/>
        <w:spacing w:line="360" w:lineRule="auto"/>
        <w:ind w:firstLineChars="215" w:firstLine="516"/>
        <w:rPr>
          <w:rFonts w:ascii="仿宋" w:eastAsia="仿宋" w:hAnsi="仿宋"/>
          <w:sz w:val="24"/>
        </w:rPr>
      </w:pPr>
      <w:r w:rsidRPr="009706B7">
        <w:rPr>
          <w:rFonts w:ascii="仿宋" w:eastAsia="仿宋" w:hAnsi="仿宋"/>
          <w:sz w:val="24"/>
        </w:rPr>
        <w:t>3</w:t>
      </w:r>
      <w:r w:rsidRPr="009706B7">
        <w:rPr>
          <w:rFonts w:ascii="仿宋" w:eastAsia="仿宋" w:hAnsi="仿宋" w:hint="eastAsia"/>
          <w:sz w:val="24"/>
        </w:rPr>
        <w:t>、本项目不接受联合体投标。</w:t>
      </w:r>
    </w:p>
    <w:p w:rsidR="0027322C" w:rsidRPr="009706B7" w:rsidRDefault="00EB5132" w:rsidP="00601143">
      <w:pPr>
        <w:spacing w:line="360" w:lineRule="auto"/>
        <w:jc w:val="left"/>
        <w:outlineLvl w:val="1"/>
        <w:rPr>
          <w:rFonts w:ascii="黑体" w:eastAsia="黑体" w:hAnsi="黑体" w:cs="黑体"/>
          <w:b/>
          <w:sz w:val="24"/>
        </w:rPr>
      </w:pPr>
      <w:bookmarkStart w:id="12" w:name="_Toc23626180"/>
      <w:r w:rsidRPr="009706B7">
        <w:rPr>
          <w:rFonts w:ascii="黑体" w:eastAsia="黑体" w:hAnsi="黑体" w:cs="黑体" w:hint="eastAsia"/>
          <w:b/>
          <w:sz w:val="24"/>
        </w:rPr>
        <w:t>三、</w:t>
      </w:r>
      <w:r w:rsidR="008463A3" w:rsidRPr="009706B7">
        <w:rPr>
          <w:rFonts w:ascii="黑体" w:eastAsia="黑体" w:hAnsi="黑体" w:cs="黑体" w:hint="eastAsia"/>
          <w:b/>
          <w:sz w:val="24"/>
        </w:rPr>
        <w:t>购买</w:t>
      </w:r>
      <w:r w:rsidR="008463A3" w:rsidRPr="009706B7">
        <w:rPr>
          <w:rFonts w:ascii="黑体" w:eastAsia="黑体" w:hAnsi="黑体" w:cs="黑体"/>
          <w:b/>
          <w:sz w:val="24"/>
        </w:rPr>
        <w:t>竞争性谈判文件</w:t>
      </w:r>
      <w:r w:rsidR="008463A3" w:rsidRPr="009706B7">
        <w:rPr>
          <w:rFonts w:ascii="黑体" w:eastAsia="黑体" w:hAnsi="黑体" w:cs="黑体" w:hint="eastAsia"/>
          <w:b/>
          <w:sz w:val="24"/>
        </w:rPr>
        <w:t>须知</w:t>
      </w:r>
      <w:bookmarkEnd w:id="12"/>
    </w:p>
    <w:p w:rsidR="0027322C" w:rsidRPr="009706B7" w:rsidRDefault="00EB5132" w:rsidP="00E62C80">
      <w:pPr>
        <w:tabs>
          <w:tab w:val="left" w:pos="525"/>
        </w:tabs>
        <w:adjustRightInd w:val="0"/>
        <w:snapToGrid w:val="0"/>
        <w:spacing w:line="360" w:lineRule="auto"/>
        <w:ind w:firstLineChars="200" w:firstLine="480"/>
        <w:rPr>
          <w:rFonts w:ascii="仿宋_GB2312" w:eastAsia="仿宋_GB2312" w:hAnsi="宋体"/>
          <w:sz w:val="24"/>
        </w:rPr>
      </w:pPr>
      <w:r w:rsidRPr="009706B7">
        <w:rPr>
          <w:rFonts w:ascii="仿宋_GB2312" w:eastAsia="仿宋_GB2312" w:hAnsi="宋体" w:hint="eastAsia"/>
          <w:sz w:val="24"/>
        </w:rPr>
        <w:t>1、购买竞争性磋商文件时间：</w:t>
      </w:r>
      <w:r w:rsidRPr="009706B7">
        <w:rPr>
          <w:rFonts w:ascii="仿宋_GB2312" w:eastAsia="仿宋_GB2312" w:hAnsi="宋体"/>
          <w:sz w:val="24"/>
        </w:rPr>
        <w:t>201</w:t>
      </w:r>
      <w:r w:rsidRPr="009706B7">
        <w:rPr>
          <w:rFonts w:ascii="仿宋_GB2312" w:eastAsia="仿宋_GB2312" w:hAnsi="宋体" w:hint="eastAsia"/>
          <w:sz w:val="24"/>
        </w:rPr>
        <w:t>9</w:t>
      </w:r>
      <w:r w:rsidRPr="009706B7">
        <w:rPr>
          <w:rFonts w:ascii="仿宋_GB2312" w:eastAsia="仿宋_GB2312" w:hAnsi="宋体"/>
          <w:sz w:val="24"/>
        </w:rPr>
        <w:t>年</w:t>
      </w:r>
      <w:r w:rsidR="00C5311C" w:rsidRPr="009706B7">
        <w:rPr>
          <w:rFonts w:ascii="仿宋_GB2312" w:eastAsia="仿宋_GB2312" w:hAnsi="宋体"/>
          <w:sz w:val="24"/>
        </w:rPr>
        <w:t>11</w:t>
      </w:r>
      <w:r w:rsidRPr="009706B7">
        <w:rPr>
          <w:rFonts w:ascii="仿宋_GB2312" w:eastAsia="仿宋_GB2312" w:hAnsi="宋体"/>
          <w:sz w:val="24"/>
        </w:rPr>
        <w:t>月</w:t>
      </w:r>
      <w:r w:rsidR="00E316BC" w:rsidRPr="009706B7">
        <w:rPr>
          <w:rFonts w:ascii="仿宋_GB2312" w:eastAsia="仿宋_GB2312" w:hAnsi="宋体"/>
          <w:sz w:val="24"/>
        </w:rPr>
        <w:t>04</w:t>
      </w:r>
      <w:r w:rsidRPr="009706B7">
        <w:rPr>
          <w:rFonts w:ascii="仿宋_GB2312" w:eastAsia="仿宋_GB2312" w:hAnsi="宋体"/>
          <w:sz w:val="24"/>
        </w:rPr>
        <w:t>日至201</w:t>
      </w:r>
      <w:r w:rsidRPr="009706B7">
        <w:rPr>
          <w:rFonts w:ascii="仿宋_GB2312" w:eastAsia="仿宋_GB2312" w:hAnsi="宋体" w:hint="eastAsia"/>
          <w:sz w:val="24"/>
        </w:rPr>
        <w:t>9</w:t>
      </w:r>
      <w:r w:rsidRPr="009706B7">
        <w:rPr>
          <w:rFonts w:ascii="仿宋_GB2312" w:eastAsia="仿宋_GB2312" w:hAnsi="宋体"/>
          <w:sz w:val="24"/>
        </w:rPr>
        <w:t>年</w:t>
      </w:r>
      <w:r w:rsidR="00C5311C" w:rsidRPr="009706B7">
        <w:rPr>
          <w:rFonts w:ascii="仿宋_GB2312" w:eastAsia="仿宋_GB2312" w:hAnsi="宋体"/>
          <w:sz w:val="24"/>
        </w:rPr>
        <w:t>11</w:t>
      </w:r>
      <w:r w:rsidRPr="009706B7">
        <w:rPr>
          <w:rFonts w:ascii="仿宋_GB2312" w:eastAsia="仿宋_GB2312" w:hAnsi="宋体"/>
          <w:sz w:val="24"/>
        </w:rPr>
        <w:t>月</w:t>
      </w:r>
      <w:r w:rsidR="00E316BC" w:rsidRPr="009706B7">
        <w:rPr>
          <w:rFonts w:ascii="仿宋_GB2312" w:eastAsia="仿宋_GB2312" w:hAnsi="宋体"/>
          <w:sz w:val="24"/>
        </w:rPr>
        <w:t>08</w:t>
      </w:r>
      <w:r w:rsidRPr="009706B7">
        <w:rPr>
          <w:rFonts w:ascii="仿宋_GB2312" w:eastAsia="仿宋_GB2312" w:hAnsi="宋体"/>
          <w:sz w:val="24"/>
        </w:rPr>
        <w:t>日（上午</w:t>
      </w:r>
      <w:r w:rsidRPr="009706B7">
        <w:rPr>
          <w:rFonts w:ascii="仿宋_GB2312" w:eastAsia="仿宋_GB2312" w:hAnsi="宋体" w:hint="eastAsia"/>
          <w:sz w:val="24"/>
        </w:rPr>
        <w:t>09</w:t>
      </w:r>
      <w:r w:rsidRPr="009706B7">
        <w:rPr>
          <w:rFonts w:ascii="仿宋_GB2312" w:eastAsia="仿宋_GB2312" w:hAnsi="宋体"/>
          <w:sz w:val="24"/>
        </w:rPr>
        <w:t>:</w:t>
      </w:r>
      <w:r w:rsidRPr="009706B7">
        <w:rPr>
          <w:rFonts w:ascii="仿宋_GB2312" w:eastAsia="仿宋_GB2312" w:hAnsi="宋体" w:hint="eastAsia"/>
          <w:sz w:val="24"/>
        </w:rPr>
        <w:t>0</w:t>
      </w:r>
      <w:r w:rsidRPr="009706B7">
        <w:rPr>
          <w:rFonts w:ascii="仿宋_GB2312" w:eastAsia="仿宋_GB2312" w:hAnsi="宋体"/>
          <w:sz w:val="24"/>
        </w:rPr>
        <w:t>0-1</w:t>
      </w:r>
      <w:r w:rsidRPr="009706B7">
        <w:rPr>
          <w:rFonts w:ascii="仿宋_GB2312" w:eastAsia="仿宋_GB2312" w:hAnsi="宋体" w:hint="eastAsia"/>
          <w:sz w:val="24"/>
        </w:rPr>
        <w:t>1</w:t>
      </w:r>
      <w:r w:rsidRPr="009706B7">
        <w:rPr>
          <w:rFonts w:ascii="仿宋_GB2312" w:eastAsia="仿宋_GB2312" w:hAnsi="宋体"/>
          <w:sz w:val="24"/>
        </w:rPr>
        <w:t>:</w:t>
      </w:r>
      <w:r w:rsidRPr="009706B7">
        <w:rPr>
          <w:rFonts w:ascii="仿宋_GB2312" w:eastAsia="仿宋_GB2312" w:hAnsi="宋体" w:hint="eastAsia"/>
          <w:sz w:val="24"/>
        </w:rPr>
        <w:t>3</w:t>
      </w:r>
      <w:r w:rsidRPr="009706B7">
        <w:rPr>
          <w:rFonts w:ascii="仿宋_GB2312" w:eastAsia="仿宋_GB2312" w:hAnsi="宋体"/>
          <w:sz w:val="24"/>
        </w:rPr>
        <w:t>0，下午1</w:t>
      </w:r>
      <w:r w:rsidRPr="009706B7">
        <w:rPr>
          <w:rFonts w:ascii="仿宋_GB2312" w:eastAsia="仿宋_GB2312" w:hAnsi="宋体" w:hint="eastAsia"/>
          <w:sz w:val="24"/>
        </w:rPr>
        <w:t>4</w:t>
      </w:r>
      <w:r w:rsidRPr="009706B7">
        <w:rPr>
          <w:rFonts w:ascii="仿宋_GB2312" w:eastAsia="仿宋_GB2312" w:hAnsi="宋体"/>
          <w:sz w:val="24"/>
        </w:rPr>
        <w:t>:</w:t>
      </w:r>
      <w:r w:rsidRPr="009706B7">
        <w:rPr>
          <w:rFonts w:ascii="仿宋_GB2312" w:eastAsia="仿宋_GB2312" w:hAnsi="宋体" w:hint="eastAsia"/>
          <w:sz w:val="24"/>
        </w:rPr>
        <w:t>3</w:t>
      </w:r>
      <w:r w:rsidRPr="009706B7">
        <w:rPr>
          <w:rFonts w:ascii="仿宋_GB2312" w:eastAsia="仿宋_GB2312" w:hAnsi="宋体"/>
          <w:sz w:val="24"/>
        </w:rPr>
        <w:t>0-1</w:t>
      </w:r>
      <w:r w:rsidRPr="009706B7">
        <w:rPr>
          <w:rFonts w:ascii="仿宋_GB2312" w:eastAsia="仿宋_GB2312" w:hAnsi="宋体" w:hint="eastAsia"/>
          <w:sz w:val="24"/>
        </w:rPr>
        <w:t>7</w:t>
      </w:r>
      <w:r w:rsidRPr="009706B7">
        <w:rPr>
          <w:rFonts w:ascii="仿宋_GB2312" w:eastAsia="仿宋_GB2312" w:hAnsi="宋体"/>
          <w:sz w:val="24"/>
        </w:rPr>
        <w:t>:</w:t>
      </w:r>
      <w:r w:rsidRPr="009706B7">
        <w:rPr>
          <w:rFonts w:ascii="仿宋_GB2312" w:eastAsia="仿宋_GB2312" w:hAnsi="宋体" w:hint="eastAsia"/>
          <w:sz w:val="24"/>
        </w:rPr>
        <w:t>0</w:t>
      </w:r>
      <w:r w:rsidRPr="009706B7">
        <w:rPr>
          <w:rFonts w:ascii="仿宋_GB2312" w:eastAsia="仿宋_GB2312" w:hAnsi="宋体"/>
          <w:sz w:val="24"/>
        </w:rPr>
        <w:t>0</w:t>
      </w:r>
      <w:r w:rsidR="00E62C80" w:rsidRPr="009706B7">
        <w:rPr>
          <w:rFonts w:ascii="仿宋_GB2312" w:eastAsia="仿宋_GB2312" w:hAnsi="宋体" w:hint="eastAsia"/>
          <w:sz w:val="24"/>
        </w:rPr>
        <w:t>），法定公休日、法定节假日除外。</w:t>
      </w:r>
      <w:r w:rsidR="00162801" w:rsidRPr="009706B7">
        <w:rPr>
          <w:rFonts w:ascii="仿宋_GB2312" w:eastAsia="仿宋_GB2312" w:hAnsi="宋体" w:hint="eastAsia"/>
          <w:sz w:val="24"/>
        </w:rPr>
        <w:t>供应商应在规定的时间内到指定地点报名和领取本竞争性磋商文件，如在规定时间内未报名和领取竞争性磋商文件的供应商均无资格参加该项目的竞争性磋商</w:t>
      </w:r>
      <w:r w:rsidR="00E62C80" w:rsidRPr="009706B7">
        <w:rPr>
          <w:rFonts w:ascii="仿宋_GB2312" w:eastAsia="仿宋_GB2312" w:hAnsi="宋体" w:hint="eastAsia"/>
          <w:sz w:val="24"/>
        </w:rPr>
        <w:t>。</w:t>
      </w:r>
    </w:p>
    <w:p w:rsidR="0027322C" w:rsidRPr="009706B7" w:rsidRDefault="00EB5132">
      <w:pPr>
        <w:tabs>
          <w:tab w:val="left" w:pos="525"/>
        </w:tabs>
        <w:spacing w:line="360" w:lineRule="auto"/>
        <w:ind w:firstLineChars="200" w:firstLine="480"/>
        <w:rPr>
          <w:rFonts w:ascii="仿宋_GB2312" w:eastAsia="仿宋_GB2312" w:hAnsi="宋体"/>
          <w:sz w:val="24"/>
        </w:rPr>
      </w:pPr>
      <w:r w:rsidRPr="009706B7">
        <w:rPr>
          <w:rFonts w:ascii="仿宋_GB2312" w:eastAsia="仿宋_GB2312" w:hAnsi="宋体" w:hint="eastAsia"/>
          <w:sz w:val="24"/>
        </w:rPr>
        <w:t>2、竞争性磋商文件</w:t>
      </w:r>
      <w:r w:rsidR="00E62C80" w:rsidRPr="009706B7">
        <w:rPr>
          <w:rFonts w:ascii="仿宋" w:eastAsia="仿宋" w:hAnsi="仿宋" w:hint="eastAsia"/>
          <w:sz w:val="24"/>
        </w:rPr>
        <w:t>文件发售地点：</w:t>
      </w:r>
      <w:r w:rsidR="00336D51" w:rsidRPr="009706B7">
        <w:rPr>
          <w:rFonts w:ascii="仿宋_GB2312" w:eastAsia="仿宋_GB2312" w:hAnsi="宋体" w:hint="eastAsia"/>
          <w:sz w:val="24"/>
        </w:rPr>
        <w:t>海南鑫赛招标代理有限公司</w:t>
      </w:r>
      <w:r w:rsidRPr="009706B7">
        <w:rPr>
          <w:rFonts w:ascii="仿宋_GB2312" w:eastAsia="仿宋_GB2312" w:hAnsi="宋体" w:hint="eastAsia"/>
          <w:sz w:val="24"/>
        </w:rPr>
        <w:t>（</w:t>
      </w:r>
      <w:r w:rsidR="00336D51" w:rsidRPr="009706B7">
        <w:rPr>
          <w:rFonts w:ascii="仿宋_GB2312" w:eastAsia="仿宋_GB2312" w:hAnsi="宋体" w:hint="eastAsia"/>
          <w:sz w:val="24"/>
        </w:rPr>
        <w:t>海口市美兰区国兴大道11号国瑞大厦东塔804室</w:t>
      </w:r>
      <w:r w:rsidRPr="009706B7">
        <w:rPr>
          <w:rFonts w:ascii="仿宋_GB2312" w:eastAsia="仿宋_GB2312" w:hAnsi="宋体" w:hint="eastAsia"/>
          <w:sz w:val="24"/>
        </w:rPr>
        <w:t>）。</w:t>
      </w:r>
    </w:p>
    <w:p w:rsidR="0027322C" w:rsidRPr="009706B7" w:rsidRDefault="00EB5132">
      <w:pPr>
        <w:tabs>
          <w:tab w:val="left" w:pos="525"/>
        </w:tabs>
        <w:spacing w:line="360" w:lineRule="auto"/>
        <w:ind w:firstLineChars="200" w:firstLine="480"/>
        <w:rPr>
          <w:rFonts w:ascii="仿宋_GB2312" w:eastAsia="仿宋_GB2312" w:hAnsi="宋体"/>
          <w:sz w:val="24"/>
        </w:rPr>
      </w:pPr>
      <w:r w:rsidRPr="009706B7">
        <w:rPr>
          <w:rFonts w:ascii="仿宋_GB2312" w:eastAsia="仿宋_GB2312" w:hAnsi="宋体" w:hint="eastAsia"/>
          <w:sz w:val="24"/>
        </w:rPr>
        <w:t>3、供应商</w:t>
      </w:r>
      <w:r w:rsidR="007F5FA3" w:rsidRPr="009706B7">
        <w:rPr>
          <w:rFonts w:ascii="仿宋_GB2312" w:eastAsia="仿宋_GB2312" w:hAnsi="宋体" w:hint="eastAsia"/>
          <w:sz w:val="24"/>
        </w:rPr>
        <w:t>报名和领取</w:t>
      </w:r>
      <w:r w:rsidRPr="009706B7">
        <w:rPr>
          <w:rFonts w:ascii="仿宋_GB2312" w:eastAsia="仿宋_GB2312" w:hAnsi="宋体" w:hint="eastAsia"/>
          <w:sz w:val="24"/>
        </w:rPr>
        <w:t>竞争性磋商文件时应携带以下资料：</w:t>
      </w:r>
    </w:p>
    <w:p w:rsidR="0027322C" w:rsidRPr="009706B7" w:rsidRDefault="00CB6AB9">
      <w:pPr>
        <w:tabs>
          <w:tab w:val="left" w:pos="525"/>
        </w:tabs>
        <w:spacing w:line="360" w:lineRule="auto"/>
        <w:ind w:firstLineChars="200" w:firstLine="480"/>
        <w:rPr>
          <w:rFonts w:ascii="仿宋_GB2312" w:eastAsia="仿宋_GB2312" w:hAnsi="宋体"/>
          <w:sz w:val="24"/>
        </w:rPr>
      </w:pPr>
      <w:r w:rsidRPr="009706B7">
        <w:rPr>
          <w:rFonts w:ascii="仿宋" w:eastAsia="仿宋" w:hAnsi="仿宋" w:hint="eastAsia"/>
          <w:sz w:val="24"/>
        </w:rPr>
        <w:t>购买人持单位介绍信、法定代表人身份证、经办人身份证</w:t>
      </w:r>
      <w:r w:rsidR="00E316BC" w:rsidRPr="009706B7">
        <w:rPr>
          <w:rFonts w:ascii="仿宋" w:eastAsia="仿宋" w:hAnsi="仿宋" w:hint="eastAsia"/>
          <w:sz w:val="24"/>
        </w:rPr>
        <w:t>、</w:t>
      </w:r>
      <w:r w:rsidRPr="009706B7">
        <w:rPr>
          <w:rFonts w:ascii="仿宋" w:eastAsia="仿宋" w:hAnsi="仿宋"/>
          <w:sz w:val="24"/>
        </w:rPr>
        <w:t>购买人须是本单位职员</w:t>
      </w:r>
      <w:r w:rsidR="00E316BC" w:rsidRPr="009706B7">
        <w:rPr>
          <w:rFonts w:ascii="仿宋" w:eastAsia="仿宋" w:hAnsi="仿宋" w:hint="eastAsia"/>
          <w:sz w:val="24"/>
        </w:rPr>
        <w:t>（提供个人社保证明）</w:t>
      </w:r>
      <w:r w:rsidRPr="009706B7">
        <w:rPr>
          <w:rFonts w:ascii="仿宋" w:eastAsia="仿宋" w:hAnsi="仿宋" w:hint="eastAsia"/>
          <w:sz w:val="24"/>
        </w:rPr>
        <w:t>和供应商资格要求1、（1）项复印件加盖鲜章留底，原件备查。</w:t>
      </w:r>
    </w:p>
    <w:p w:rsidR="0027322C" w:rsidRPr="009706B7" w:rsidRDefault="00EB5132">
      <w:pPr>
        <w:tabs>
          <w:tab w:val="left" w:pos="525"/>
        </w:tabs>
        <w:spacing w:line="360" w:lineRule="auto"/>
        <w:ind w:firstLineChars="200" w:firstLine="480"/>
        <w:rPr>
          <w:rFonts w:ascii="仿宋_GB2312" w:eastAsia="仿宋_GB2312" w:hAnsi="宋体"/>
          <w:sz w:val="24"/>
        </w:rPr>
      </w:pPr>
      <w:r w:rsidRPr="009706B7">
        <w:rPr>
          <w:rFonts w:ascii="仿宋_GB2312" w:eastAsia="仿宋_GB2312" w:hAnsi="宋体" w:hint="eastAsia"/>
          <w:sz w:val="24"/>
        </w:rPr>
        <w:t>4、本竞争性磋商文件售价：人民币300</w:t>
      </w:r>
      <w:r w:rsidR="000F30C8" w:rsidRPr="009706B7">
        <w:rPr>
          <w:rFonts w:ascii="仿宋_GB2312" w:eastAsia="仿宋_GB2312" w:hAnsi="宋体"/>
          <w:sz w:val="24"/>
        </w:rPr>
        <w:t>.00</w:t>
      </w:r>
      <w:r w:rsidRPr="009706B7">
        <w:rPr>
          <w:rFonts w:ascii="仿宋_GB2312" w:eastAsia="仿宋_GB2312" w:hAnsi="宋体" w:hint="eastAsia"/>
          <w:sz w:val="24"/>
        </w:rPr>
        <w:t>元。</w:t>
      </w:r>
    </w:p>
    <w:p w:rsidR="0027322C" w:rsidRPr="009706B7" w:rsidRDefault="00601143" w:rsidP="00601143">
      <w:pPr>
        <w:spacing w:line="360" w:lineRule="auto"/>
        <w:jc w:val="left"/>
        <w:outlineLvl w:val="1"/>
        <w:rPr>
          <w:rFonts w:ascii="黑体" w:eastAsia="黑体" w:hAnsi="黑体" w:cs="黑体"/>
          <w:b/>
          <w:sz w:val="24"/>
        </w:rPr>
      </w:pPr>
      <w:bookmarkStart w:id="13" w:name="_Toc23626181"/>
      <w:r w:rsidRPr="009706B7">
        <w:rPr>
          <w:rFonts w:ascii="黑体" w:eastAsia="黑体" w:hAnsi="黑体" w:cs="黑体" w:hint="eastAsia"/>
          <w:b/>
          <w:sz w:val="24"/>
        </w:rPr>
        <w:lastRenderedPageBreak/>
        <w:t>四、</w:t>
      </w:r>
      <w:r w:rsidR="00EB5132" w:rsidRPr="009706B7">
        <w:rPr>
          <w:rFonts w:ascii="黑体" w:eastAsia="黑体" w:hAnsi="黑体" w:cs="黑体" w:hint="eastAsia"/>
          <w:b/>
          <w:sz w:val="24"/>
        </w:rPr>
        <w:t>响应文件提交截止时间、磋商时间及地点:</w:t>
      </w:r>
      <w:bookmarkEnd w:id="13"/>
    </w:p>
    <w:p w:rsidR="0027322C" w:rsidRPr="009706B7" w:rsidRDefault="00EB5132">
      <w:pPr>
        <w:spacing w:line="360" w:lineRule="auto"/>
        <w:ind w:firstLineChars="200" w:firstLine="480"/>
        <w:rPr>
          <w:rFonts w:ascii="仿宋_GB2312" w:eastAsia="仿宋_GB2312" w:hAnsi="仿宋_GB2312" w:cs="仿宋_GB2312"/>
          <w:sz w:val="24"/>
        </w:rPr>
      </w:pPr>
      <w:r w:rsidRPr="009706B7">
        <w:rPr>
          <w:rFonts w:ascii="仿宋_GB2312" w:eastAsia="仿宋_GB2312" w:hAnsi="仿宋_GB2312" w:cs="仿宋_GB2312" w:hint="eastAsia"/>
          <w:sz w:val="24"/>
        </w:rPr>
        <w:t>1、响应</w:t>
      </w:r>
      <w:r w:rsidR="00CB6AB9" w:rsidRPr="009706B7">
        <w:rPr>
          <w:rFonts w:ascii="仿宋_GB2312" w:eastAsia="仿宋_GB2312" w:hAnsi="仿宋_GB2312" w:cs="仿宋_GB2312" w:hint="eastAsia"/>
          <w:sz w:val="24"/>
        </w:rPr>
        <w:t>文件</w:t>
      </w:r>
      <w:r w:rsidR="00CB6AB9" w:rsidRPr="009706B7">
        <w:rPr>
          <w:rFonts w:ascii="仿宋" w:eastAsia="仿宋" w:hAnsi="仿宋" w:hint="eastAsia"/>
          <w:sz w:val="24"/>
        </w:rPr>
        <w:t>递交截止时间（磋商时间）</w:t>
      </w:r>
      <w:r w:rsidRPr="009706B7">
        <w:rPr>
          <w:rFonts w:ascii="仿宋_GB2312" w:eastAsia="仿宋_GB2312" w:hAnsi="仿宋_GB2312" w:cs="仿宋_GB2312" w:hint="eastAsia"/>
          <w:sz w:val="24"/>
        </w:rPr>
        <w:t>：2019年</w:t>
      </w:r>
      <w:r w:rsidR="00E316BC" w:rsidRPr="009706B7">
        <w:rPr>
          <w:rFonts w:ascii="仿宋_GB2312" w:eastAsia="仿宋_GB2312" w:hAnsi="仿宋_GB2312" w:cs="仿宋_GB2312"/>
          <w:sz w:val="24"/>
        </w:rPr>
        <w:t>11</w:t>
      </w:r>
      <w:r w:rsidRPr="009706B7">
        <w:rPr>
          <w:rFonts w:ascii="仿宋_GB2312" w:eastAsia="仿宋_GB2312" w:hAnsi="仿宋_GB2312" w:cs="仿宋_GB2312" w:hint="eastAsia"/>
          <w:sz w:val="24"/>
        </w:rPr>
        <w:t>月</w:t>
      </w:r>
      <w:r w:rsidR="00E316BC" w:rsidRPr="009706B7">
        <w:rPr>
          <w:rFonts w:ascii="仿宋_GB2312" w:eastAsia="仿宋_GB2312" w:hAnsi="仿宋_GB2312" w:cs="仿宋_GB2312"/>
          <w:sz w:val="24"/>
        </w:rPr>
        <w:t>14</w:t>
      </w:r>
      <w:r w:rsidRPr="009706B7">
        <w:rPr>
          <w:rFonts w:ascii="仿宋_GB2312" w:eastAsia="仿宋_GB2312" w:hAnsi="仿宋_GB2312" w:cs="仿宋_GB2312" w:hint="eastAsia"/>
          <w:sz w:val="24"/>
        </w:rPr>
        <w:t>日上午</w:t>
      </w:r>
      <w:r w:rsidR="00934F76" w:rsidRPr="009706B7">
        <w:rPr>
          <w:rFonts w:ascii="仿宋_GB2312" w:eastAsia="仿宋_GB2312" w:hAnsi="仿宋_GB2312" w:cs="仿宋_GB2312" w:hint="eastAsia"/>
          <w:sz w:val="24"/>
        </w:rPr>
        <w:t>0</w:t>
      </w:r>
      <w:r w:rsidRPr="009706B7">
        <w:rPr>
          <w:rFonts w:ascii="仿宋_GB2312" w:eastAsia="仿宋_GB2312" w:hAnsi="仿宋_GB2312" w:cs="仿宋_GB2312" w:hint="eastAsia"/>
          <w:sz w:val="24"/>
        </w:rPr>
        <w:t>9:</w:t>
      </w:r>
      <w:r w:rsidR="00934F76" w:rsidRPr="009706B7">
        <w:rPr>
          <w:rFonts w:ascii="仿宋_GB2312" w:eastAsia="仿宋_GB2312" w:hAnsi="仿宋_GB2312" w:cs="仿宋_GB2312"/>
          <w:sz w:val="24"/>
        </w:rPr>
        <w:t>3</w:t>
      </w:r>
      <w:r w:rsidRPr="009706B7">
        <w:rPr>
          <w:rFonts w:ascii="仿宋_GB2312" w:eastAsia="仿宋_GB2312" w:hAnsi="仿宋_GB2312" w:cs="仿宋_GB2312" w:hint="eastAsia"/>
          <w:sz w:val="24"/>
        </w:rPr>
        <w:t>0（北京时间）；</w:t>
      </w:r>
    </w:p>
    <w:p w:rsidR="0027322C" w:rsidRPr="009706B7" w:rsidRDefault="00EB5132">
      <w:pPr>
        <w:spacing w:line="360" w:lineRule="auto"/>
        <w:ind w:firstLineChars="200" w:firstLine="480"/>
        <w:rPr>
          <w:rFonts w:ascii="仿宋_GB2312" w:eastAsia="仿宋_GB2312" w:hAnsi="仿宋_GB2312" w:cs="仿宋_GB2312"/>
          <w:sz w:val="24"/>
        </w:rPr>
      </w:pPr>
      <w:r w:rsidRPr="009706B7">
        <w:rPr>
          <w:rFonts w:ascii="仿宋_GB2312" w:eastAsia="仿宋_GB2312" w:hAnsi="仿宋_GB2312" w:cs="仿宋_GB2312" w:hint="eastAsia"/>
          <w:sz w:val="24"/>
        </w:rPr>
        <w:t>2、</w:t>
      </w:r>
      <w:r w:rsidR="00CB6AB9" w:rsidRPr="009706B7">
        <w:rPr>
          <w:rFonts w:ascii="仿宋_GB2312" w:eastAsia="仿宋_GB2312" w:hAnsi="仿宋_GB2312" w:cs="仿宋_GB2312" w:hint="eastAsia"/>
          <w:sz w:val="24"/>
        </w:rPr>
        <w:t>响应文件递交地点（磋商地点）</w:t>
      </w:r>
      <w:r w:rsidRPr="009706B7">
        <w:rPr>
          <w:rFonts w:ascii="仿宋_GB2312" w:eastAsia="仿宋_GB2312" w:hAnsi="仿宋_GB2312" w:cs="仿宋_GB2312" w:hint="eastAsia"/>
          <w:sz w:val="24"/>
        </w:rPr>
        <w:t>：</w:t>
      </w:r>
      <w:r w:rsidR="00FE22F6" w:rsidRPr="009706B7">
        <w:rPr>
          <w:rFonts w:ascii="仿宋_GB2312" w:eastAsia="仿宋_GB2312" w:hAnsi="仿宋_GB2312" w:cs="仿宋_GB2312" w:hint="eastAsia"/>
          <w:sz w:val="24"/>
        </w:rPr>
        <w:t>海口市美兰区国兴大道11号国瑞大厦东塔804室（</w:t>
      </w:r>
      <w:r w:rsidR="00FE22F6" w:rsidRPr="009706B7">
        <w:rPr>
          <w:rFonts w:ascii="仿宋_GB2312" w:eastAsia="仿宋_GB2312" w:hAnsi="宋体" w:hint="eastAsia"/>
          <w:sz w:val="24"/>
        </w:rPr>
        <w:t>海南鑫赛招标代理有限公司</w:t>
      </w:r>
      <w:r w:rsidR="00FE22F6" w:rsidRPr="009706B7">
        <w:rPr>
          <w:rFonts w:ascii="仿宋_GB2312" w:eastAsia="仿宋_GB2312" w:hAnsi="仿宋_GB2312" w:cs="仿宋_GB2312" w:hint="eastAsia"/>
          <w:sz w:val="24"/>
        </w:rPr>
        <w:t>）</w:t>
      </w:r>
      <w:r w:rsidRPr="009706B7">
        <w:rPr>
          <w:rFonts w:ascii="仿宋_GB2312" w:eastAsia="仿宋_GB2312" w:hAnsi="仿宋_GB2312" w:cs="仿宋_GB2312" w:hint="eastAsia"/>
          <w:sz w:val="24"/>
        </w:rPr>
        <w:t>；</w:t>
      </w:r>
    </w:p>
    <w:p w:rsidR="0027322C" w:rsidRPr="009706B7" w:rsidRDefault="00EB5132" w:rsidP="00601143">
      <w:pPr>
        <w:spacing w:line="360" w:lineRule="auto"/>
        <w:jc w:val="left"/>
        <w:outlineLvl w:val="1"/>
        <w:rPr>
          <w:rFonts w:ascii="黑体" w:eastAsia="黑体" w:hAnsi="黑体" w:cs="黑体"/>
          <w:b/>
          <w:sz w:val="24"/>
        </w:rPr>
      </w:pPr>
      <w:bookmarkStart w:id="14" w:name="_Toc23626182"/>
      <w:r w:rsidRPr="009706B7">
        <w:rPr>
          <w:rFonts w:ascii="黑体" w:eastAsia="黑体" w:hAnsi="黑体" w:cs="黑体" w:hint="eastAsia"/>
          <w:b/>
          <w:sz w:val="24"/>
        </w:rPr>
        <w:t>五、采购信息发布媒体</w:t>
      </w:r>
      <w:bookmarkEnd w:id="14"/>
    </w:p>
    <w:p w:rsidR="0027322C" w:rsidRPr="009706B7" w:rsidRDefault="00EB5132">
      <w:pPr>
        <w:spacing w:line="360" w:lineRule="auto"/>
        <w:ind w:firstLineChars="200" w:firstLine="480"/>
        <w:rPr>
          <w:rFonts w:ascii="仿宋_GB2312" w:eastAsia="仿宋_GB2312" w:hAnsi="仿宋_GB2312" w:cs="仿宋_GB2312"/>
          <w:sz w:val="24"/>
        </w:rPr>
      </w:pPr>
      <w:r w:rsidRPr="009706B7">
        <w:rPr>
          <w:rFonts w:ascii="仿宋_GB2312" w:eastAsia="仿宋_GB2312" w:hAnsi="仿宋_GB2312" w:cs="仿宋_GB2312" w:hint="eastAsia"/>
          <w:sz w:val="24"/>
        </w:rPr>
        <w:t>1、本项目采购信息指定发布媒体为中国海南政府采购网（http://www.ccgp-hainan.gov.cn）。</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_GB2312" w:eastAsia="仿宋_GB2312" w:hAnsi="仿宋_GB2312" w:cs="仿宋_GB2312" w:hint="eastAsia"/>
          <w:sz w:val="24"/>
        </w:rPr>
        <w:t>2、有关本项目竞争性磋商文件的补遗、澄清及变更信息以上述网站公告与下载为准，采购代理机构不再另行通知，竞争性磋商文件与更正公告的内容相互矛盾时，以最后发出的更正公告内容为准。</w:t>
      </w:r>
      <w:r w:rsidRPr="009706B7">
        <w:rPr>
          <w:rFonts w:ascii="仿宋" w:eastAsia="仿宋" w:hAnsi="仿宋" w:cs="仿宋" w:hint="eastAsia"/>
          <w:sz w:val="24"/>
          <w:u w:color="000000"/>
        </w:rPr>
        <w:t xml:space="preserve">  </w:t>
      </w:r>
    </w:p>
    <w:p w:rsidR="0027322C" w:rsidRPr="009706B7" w:rsidRDefault="00EB5132" w:rsidP="00601143">
      <w:pPr>
        <w:spacing w:line="360" w:lineRule="auto"/>
        <w:jc w:val="left"/>
        <w:outlineLvl w:val="1"/>
        <w:rPr>
          <w:rFonts w:ascii="黑体" w:eastAsia="黑体" w:hAnsi="黑体" w:cs="黑体"/>
          <w:b/>
          <w:sz w:val="24"/>
        </w:rPr>
      </w:pPr>
      <w:bookmarkStart w:id="15" w:name="_Toc23626183"/>
      <w:r w:rsidRPr="009706B7">
        <w:rPr>
          <w:rFonts w:ascii="黑体" w:eastAsia="黑体" w:hAnsi="黑体" w:cs="黑体" w:hint="eastAsia"/>
          <w:b/>
          <w:sz w:val="24"/>
        </w:rPr>
        <w:t>六、公告期限</w:t>
      </w:r>
      <w:bookmarkEnd w:id="15"/>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本项目采购公告为5个工作日。</w:t>
      </w:r>
    </w:p>
    <w:p w:rsidR="0027322C" w:rsidRPr="009706B7" w:rsidRDefault="00EB5132" w:rsidP="00601143">
      <w:pPr>
        <w:spacing w:line="360" w:lineRule="auto"/>
        <w:jc w:val="left"/>
        <w:outlineLvl w:val="1"/>
        <w:rPr>
          <w:rFonts w:ascii="黑体" w:eastAsia="黑体" w:hAnsi="黑体" w:cs="黑体"/>
          <w:b/>
          <w:sz w:val="24"/>
        </w:rPr>
      </w:pPr>
      <w:bookmarkStart w:id="16" w:name="_Toc23626184"/>
      <w:r w:rsidRPr="009706B7">
        <w:rPr>
          <w:rFonts w:ascii="黑体" w:eastAsia="黑体" w:hAnsi="黑体" w:cs="黑体" w:hint="eastAsia"/>
          <w:b/>
          <w:sz w:val="24"/>
        </w:rPr>
        <w:t>七、采购人、采购代理机构名称及联系方式</w:t>
      </w:r>
      <w:bookmarkEnd w:id="16"/>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采购人名称：海口市秀英区教育局</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地      址：</w:t>
      </w:r>
      <w:r w:rsidRPr="009706B7">
        <w:rPr>
          <w:rFonts w:ascii="华文仿宋" w:eastAsia="华文仿宋" w:hAnsi="华文仿宋" w:cs="华文仿宋" w:hint="eastAsia"/>
          <w:sz w:val="24"/>
          <w:u w:color="000000"/>
        </w:rPr>
        <w:t>海口市秀英区</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项目联系人：梁先生</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联 系方 式：</w:t>
      </w:r>
      <w:r w:rsidRPr="009706B7">
        <w:rPr>
          <w:rFonts w:ascii="仿宋" w:eastAsia="仿宋" w:hAnsi="仿宋" w:cs="仿宋"/>
          <w:sz w:val="24"/>
          <w:u w:color="000000"/>
        </w:rPr>
        <w:t>0898</w:t>
      </w:r>
      <w:r w:rsidRPr="009706B7">
        <w:rPr>
          <w:rFonts w:ascii="仿宋" w:eastAsia="仿宋" w:hAnsi="仿宋" w:cs="仿宋" w:hint="eastAsia"/>
          <w:sz w:val="24"/>
          <w:u w:color="000000"/>
        </w:rPr>
        <w:t>-</w:t>
      </w:r>
      <w:r w:rsidRPr="009706B7">
        <w:rPr>
          <w:rFonts w:ascii="仿宋" w:eastAsia="仿宋" w:hAnsi="仿宋" w:cs="仿宋"/>
          <w:sz w:val="24"/>
          <w:u w:color="000000"/>
        </w:rPr>
        <w:t>68610552</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采购代理机构名称：</w:t>
      </w:r>
      <w:r w:rsidR="00336D51" w:rsidRPr="009706B7">
        <w:rPr>
          <w:rFonts w:ascii="仿宋" w:eastAsia="仿宋" w:hAnsi="仿宋" w:cs="仿宋" w:hint="eastAsia"/>
          <w:sz w:val="24"/>
          <w:u w:color="000000"/>
        </w:rPr>
        <w:t>海南鑫赛招标代理有限公司</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地    址：</w:t>
      </w:r>
      <w:r w:rsidR="00336D51" w:rsidRPr="009706B7">
        <w:rPr>
          <w:rFonts w:ascii="仿宋" w:eastAsia="仿宋" w:hAnsi="仿宋" w:cs="仿宋" w:hint="eastAsia"/>
          <w:sz w:val="24"/>
          <w:u w:color="000000"/>
        </w:rPr>
        <w:t>海口市美兰区国兴大道11号国瑞大厦东塔804室</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采购文件咨询、质疑联系方式：</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联系人：</w:t>
      </w:r>
      <w:r w:rsidR="005C31CD" w:rsidRPr="009706B7">
        <w:rPr>
          <w:rFonts w:ascii="仿宋" w:eastAsia="仿宋" w:hAnsi="仿宋" w:cs="仿宋" w:hint="eastAsia"/>
          <w:sz w:val="24"/>
          <w:u w:color="000000"/>
        </w:rPr>
        <w:t>王</w:t>
      </w:r>
      <w:r w:rsidRPr="009706B7">
        <w:rPr>
          <w:rFonts w:ascii="仿宋" w:eastAsia="仿宋" w:hAnsi="仿宋" w:cs="仿宋" w:hint="eastAsia"/>
          <w:sz w:val="24"/>
          <w:u w:color="000000"/>
        </w:rPr>
        <w:t>先生</w:t>
      </w:r>
    </w:p>
    <w:p w:rsidR="0027322C" w:rsidRPr="009706B7" w:rsidRDefault="00EB5132">
      <w:pPr>
        <w:spacing w:line="360" w:lineRule="auto"/>
        <w:ind w:firstLineChars="200" w:firstLine="480"/>
        <w:rPr>
          <w:rFonts w:ascii="仿宋" w:eastAsia="仿宋" w:hAnsi="仿宋" w:cs="仿宋"/>
          <w:sz w:val="24"/>
          <w:u w:color="000000"/>
        </w:rPr>
      </w:pPr>
      <w:r w:rsidRPr="009706B7">
        <w:rPr>
          <w:rFonts w:ascii="仿宋" w:eastAsia="仿宋" w:hAnsi="仿宋" w:cs="仿宋" w:hint="eastAsia"/>
          <w:sz w:val="24"/>
          <w:u w:color="000000"/>
        </w:rPr>
        <w:t>电话：</w:t>
      </w:r>
      <w:r w:rsidR="000F5808" w:rsidRPr="009706B7">
        <w:rPr>
          <w:rFonts w:ascii="仿宋" w:eastAsia="仿宋" w:hAnsi="仿宋" w:cs="仿宋" w:hint="eastAsia"/>
          <w:sz w:val="24"/>
          <w:u w:color="000000"/>
        </w:rPr>
        <w:t>1</w:t>
      </w:r>
      <w:r w:rsidR="000F5808" w:rsidRPr="009706B7">
        <w:rPr>
          <w:rFonts w:ascii="仿宋" w:eastAsia="仿宋" w:hAnsi="仿宋" w:cs="仿宋"/>
          <w:sz w:val="24"/>
          <w:u w:color="000000"/>
        </w:rPr>
        <w:t>8976443144</w:t>
      </w:r>
      <w:r w:rsidR="005C31CD" w:rsidRPr="009706B7">
        <w:rPr>
          <w:rFonts w:ascii="仿宋" w:eastAsia="仿宋" w:hAnsi="仿宋" w:cs="仿宋"/>
          <w:sz w:val="24"/>
          <w:u w:color="000000"/>
        </w:rPr>
        <w:t xml:space="preserve"> </w:t>
      </w:r>
    </w:p>
    <w:p w:rsidR="00E316BC" w:rsidRPr="009706B7" w:rsidRDefault="00E316BC">
      <w:pPr>
        <w:widowControl/>
        <w:jc w:val="left"/>
        <w:rPr>
          <w:rFonts w:ascii="黑体" w:eastAsia="黑体" w:hAnsi="黑体" w:cs="黑体"/>
          <w:b/>
          <w:sz w:val="32"/>
          <w:szCs w:val="32"/>
        </w:rPr>
      </w:pPr>
      <w:bookmarkStart w:id="17" w:name="_Toc246826104"/>
      <w:r w:rsidRPr="009706B7">
        <w:rPr>
          <w:rFonts w:ascii="黑体" w:eastAsia="黑体" w:hAnsi="黑体" w:cs="黑体"/>
          <w:b/>
          <w:sz w:val="32"/>
          <w:szCs w:val="32"/>
        </w:rPr>
        <w:br w:type="page"/>
      </w:r>
    </w:p>
    <w:p w:rsidR="0027322C" w:rsidRPr="009706B7" w:rsidRDefault="00EB5132">
      <w:pPr>
        <w:pStyle w:val="a0"/>
        <w:numPr>
          <w:ilvl w:val="0"/>
          <w:numId w:val="4"/>
        </w:numPr>
        <w:snapToGrid w:val="0"/>
        <w:spacing w:line="500" w:lineRule="exact"/>
        <w:ind w:left="420" w:firstLine="0"/>
        <w:jc w:val="center"/>
        <w:outlineLvl w:val="0"/>
        <w:rPr>
          <w:rFonts w:ascii="黑体" w:eastAsia="黑体" w:hAnsi="黑体" w:cs="黑体"/>
          <w:b/>
          <w:sz w:val="32"/>
          <w:szCs w:val="32"/>
        </w:rPr>
      </w:pPr>
      <w:r w:rsidRPr="009706B7">
        <w:rPr>
          <w:rFonts w:ascii="黑体" w:eastAsia="黑体" w:hAnsi="黑体" w:cs="黑体" w:hint="eastAsia"/>
          <w:b/>
          <w:sz w:val="32"/>
          <w:szCs w:val="32"/>
        </w:rPr>
        <w:lastRenderedPageBreak/>
        <w:t xml:space="preserve"> </w:t>
      </w:r>
      <w:bookmarkStart w:id="18" w:name="_Toc23626185"/>
      <w:bookmarkStart w:id="19" w:name="_Toc23626295"/>
      <w:r w:rsidRPr="009706B7">
        <w:rPr>
          <w:rFonts w:ascii="黑体" w:eastAsia="黑体" w:hAnsi="黑体" w:cs="黑体" w:hint="eastAsia"/>
          <w:b/>
          <w:sz w:val="32"/>
          <w:szCs w:val="32"/>
        </w:rPr>
        <w:t>采购需求</w:t>
      </w:r>
      <w:bookmarkEnd w:id="17"/>
      <w:bookmarkEnd w:id="18"/>
      <w:bookmarkEnd w:id="19"/>
    </w:p>
    <w:p w:rsidR="0027322C" w:rsidRPr="009706B7" w:rsidRDefault="0027322C" w:rsidP="000A0E67">
      <w:pPr>
        <w:spacing w:line="360" w:lineRule="auto"/>
        <w:jc w:val="left"/>
        <w:rPr>
          <w:rFonts w:ascii="仿宋" w:eastAsia="仿宋" w:hAnsi="仿宋" w:cs="仿宋"/>
          <w:b/>
          <w:bCs/>
          <w:kern w:val="0"/>
          <w:sz w:val="24"/>
        </w:rPr>
      </w:pPr>
    </w:p>
    <w:p w:rsidR="0027322C" w:rsidRPr="009706B7" w:rsidRDefault="000A0E67" w:rsidP="00A55B49">
      <w:pPr>
        <w:spacing w:line="360" w:lineRule="auto"/>
        <w:jc w:val="left"/>
        <w:outlineLvl w:val="1"/>
        <w:rPr>
          <w:rFonts w:ascii="黑体" w:eastAsia="黑体" w:hAnsi="黑体" w:cs="黑体"/>
          <w:b/>
          <w:sz w:val="24"/>
        </w:rPr>
      </w:pPr>
      <w:bookmarkStart w:id="20" w:name="_Toc23626186"/>
      <w:r w:rsidRPr="009706B7">
        <w:rPr>
          <w:rFonts w:ascii="黑体" w:eastAsia="黑体" w:hAnsi="黑体" w:cs="黑体" w:hint="eastAsia"/>
          <w:b/>
          <w:sz w:val="24"/>
        </w:rPr>
        <w:t>一、</w:t>
      </w:r>
      <w:r w:rsidR="00EB5132" w:rsidRPr="009706B7">
        <w:rPr>
          <w:rFonts w:ascii="黑体" w:eastAsia="黑体" w:hAnsi="黑体" w:cs="黑体" w:hint="eastAsia"/>
          <w:b/>
          <w:sz w:val="24"/>
        </w:rPr>
        <w:t>项目</w:t>
      </w:r>
      <w:r w:rsidR="00A9076B" w:rsidRPr="009706B7">
        <w:rPr>
          <w:rFonts w:ascii="黑体" w:eastAsia="黑体" w:hAnsi="黑体" w:cs="黑体" w:hint="eastAsia"/>
          <w:b/>
          <w:sz w:val="24"/>
        </w:rPr>
        <w:t>名称</w:t>
      </w:r>
      <w:bookmarkEnd w:id="20"/>
    </w:p>
    <w:p w:rsidR="00A9076B" w:rsidRPr="009706B7" w:rsidRDefault="005C31CD" w:rsidP="00A9076B">
      <w:pPr>
        <w:tabs>
          <w:tab w:val="left" w:pos="0"/>
        </w:tabs>
        <w:spacing w:line="360" w:lineRule="auto"/>
        <w:ind w:firstLineChars="200" w:firstLine="480"/>
        <w:rPr>
          <w:rFonts w:ascii="仿宋" w:eastAsia="仿宋" w:hAnsi="仿宋" w:cs="仿宋"/>
          <w:kern w:val="44"/>
          <w:sz w:val="24"/>
        </w:rPr>
      </w:pPr>
      <w:r w:rsidRPr="009706B7">
        <w:rPr>
          <w:rFonts w:ascii="仿宋" w:eastAsia="仿宋" w:hAnsi="仿宋" w:cs="仿宋" w:hint="eastAsia"/>
          <w:kern w:val="44"/>
          <w:sz w:val="24"/>
        </w:rPr>
        <w:t xml:space="preserve"> </w:t>
      </w:r>
      <w:r w:rsidR="00A9076B" w:rsidRPr="009706B7">
        <w:rPr>
          <w:rFonts w:ascii="仿宋" w:eastAsia="仿宋" w:hAnsi="仿宋" w:cs="仿宋" w:hint="eastAsia"/>
          <w:kern w:val="44"/>
          <w:sz w:val="24"/>
        </w:rPr>
        <w:t>西秀镇第二中心幼儿园图书类、玩教具类及设施设备</w:t>
      </w:r>
    </w:p>
    <w:p w:rsidR="0027322C" w:rsidRPr="009706B7" w:rsidRDefault="00A9076B" w:rsidP="00A55B49">
      <w:pPr>
        <w:spacing w:line="360" w:lineRule="auto"/>
        <w:jc w:val="left"/>
        <w:outlineLvl w:val="1"/>
        <w:rPr>
          <w:rFonts w:ascii="黑体" w:eastAsia="黑体" w:hAnsi="黑体" w:cs="黑体"/>
          <w:b/>
          <w:sz w:val="24"/>
        </w:rPr>
      </w:pPr>
      <w:bookmarkStart w:id="21" w:name="_Toc23626187"/>
      <w:r w:rsidRPr="009706B7">
        <w:rPr>
          <w:rFonts w:ascii="黑体" w:eastAsia="黑体" w:hAnsi="黑体" w:cs="黑体" w:hint="eastAsia"/>
          <w:b/>
          <w:sz w:val="24"/>
        </w:rPr>
        <w:t>二、设备清单</w:t>
      </w:r>
      <w:bookmarkEnd w:id="21"/>
    </w:p>
    <w:tbl>
      <w:tblPr>
        <w:tblW w:w="8782" w:type="dxa"/>
        <w:jc w:val="center"/>
        <w:tblLayout w:type="fixed"/>
        <w:tblCellMar>
          <w:left w:w="0" w:type="dxa"/>
          <w:right w:w="0" w:type="dxa"/>
        </w:tblCellMar>
        <w:tblLook w:val="0000" w:firstRow="0" w:lastRow="0" w:firstColumn="0" w:lastColumn="0" w:noHBand="0" w:noVBand="0"/>
      </w:tblPr>
      <w:tblGrid>
        <w:gridCol w:w="866"/>
        <w:gridCol w:w="1500"/>
        <w:gridCol w:w="5070"/>
        <w:gridCol w:w="595"/>
        <w:gridCol w:w="751"/>
      </w:tblGrid>
      <w:tr w:rsidR="009706B7" w:rsidRPr="009706B7" w:rsidTr="00A9076B">
        <w:trPr>
          <w:trHeight w:val="427"/>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b/>
                <w:szCs w:val="21"/>
              </w:rPr>
            </w:pPr>
            <w:r w:rsidRPr="009706B7">
              <w:rPr>
                <w:rFonts w:ascii="仿宋" w:eastAsia="仿宋" w:hAnsi="仿宋" w:cs="宋体" w:hint="eastAsia"/>
                <w:b/>
                <w:kern w:val="0"/>
                <w:szCs w:val="21"/>
                <w:lang w:bidi="ar"/>
              </w:rPr>
              <w:t>序号</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3E4A8E" w:rsidP="00A9076B">
            <w:pPr>
              <w:widowControl/>
              <w:jc w:val="center"/>
              <w:textAlignment w:val="center"/>
              <w:rPr>
                <w:rFonts w:ascii="仿宋" w:eastAsia="仿宋" w:hAnsi="仿宋" w:cs="宋体"/>
                <w:b/>
                <w:szCs w:val="21"/>
              </w:rPr>
            </w:pPr>
            <w:r w:rsidRPr="009706B7">
              <w:rPr>
                <w:rFonts w:ascii="仿宋" w:eastAsia="仿宋" w:hAnsi="仿宋" w:cs="宋体" w:hint="eastAsia"/>
                <w:b/>
                <w:kern w:val="0"/>
                <w:szCs w:val="21"/>
                <w:lang w:bidi="ar"/>
              </w:rPr>
              <w:t>产品</w:t>
            </w:r>
            <w:r w:rsidR="00A9076B" w:rsidRPr="009706B7">
              <w:rPr>
                <w:rFonts w:ascii="仿宋" w:eastAsia="仿宋" w:hAnsi="仿宋" w:cs="宋体" w:hint="eastAsia"/>
                <w:b/>
                <w:kern w:val="0"/>
                <w:szCs w:val="21"/>
                <w:lang w:bidi="ar"/>
              </w:rPr>
              <w:t>名称</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b/>
                <w:szCs w:val="21"/>
              </w:rPr>
            </w:pPr>
            <w:r w:rsidRPr="009706B7">
              <w:rPr>
                <w:rFonts w:ascii="仿宋" w:eastAsia="仿宋" w:hAnsi="仿宋" w:cs="宋体" w:hint="eastAsia"/>
                <w:b/>
                <w:bCs/>
                <w:szCs w:val="21"/>
              </w:rPr>
              <w:t>技术参数及技术要求</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b/>
                <w:szCs w:val="21"/>
              </w:rPr>
            </w:pPr>
            <w:r w:rsidRPr="009706B7">
              <w:rPr>
                <w:rFonts w:ascii="仿宋" w:eastAsia="仿宋" w:hAnsi="仿宋" w:cs="宋体" w:hint="eastAsia"/>
                <w:b/>
                <w:kern w:val="0"/>
                <w:szCs w:val="21"/>
                <w:lang w:bidi="ar"/>
              </w:rPr>
              <w:t>数量</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b/>
                <w:szCs w:val="21"/>
              </w:rPr>
            </w:pPr>
            <w:r w:rsidRPr="009706B7">
              <w:rPr>
                <w:rFonts w:ascii="仿宋" w:eastAsia="仿宋" w:hAnsi="仿宋" w:cs="宋体" w:hint="eastAsia"/>
                <w:b/>
                <w:kern w:val="0"/>
                <w:szCs w:val="21"/>
                <w:lang w:bidi="ar"/>
              </w:rPr>
              <w:t>单位</w:t>
            </w:r>
          </w:p>
        </w:tc>
      </w:tr>
      <w:tr w:rsidR="009706B7" w:rsidRPr="009706B7" w:rsidTr="00A9076B">
        <w:trPr>
          <w:trHeight w:val="480"/>
          <w:jc w:val="center"/>
        </w:trPr>
        <w:tc>
          <w:tcPr>
            <w:tcW w:w="8782" w:type="dxa"/>
            <w:gridSpan w:val="5"/>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9076B" w:rsidRPr="009706B7" w:rsidRDefault="00A9076B" w:rsidP="00A9076B">
            <w:pPr>
              <w:jc w:val="left"/>
              <w:rPr>
                <w:rFonts w:ascii="仿宋" w:eastAsia="仿宋" w:hAnsi="仿宋" w:cs="宋体"/>
                <w:szCs w:val="21"/>
              </w:rPr>
            </w:pPr>
            <w:r w:rsidRPr="009706B7">
              <w:rPr>
                <w:rFonts w:ascii="仿宋" w:eastAsia="仿宋" w:hAnsi="仿宋" w:hint="eastAsia"/>
                <w:szCs w:val="21"/>
              </w:rPr>
              <w:t>一、图书类</w:t>
            </w:r>
          </w:p>
        </w:tc>
      </w:tr>
      <w:tr w:rsidR="009706B7" w:rsidRPr="009706B7" w:rsidTr="00A9076B">
        <w:trPr>
          <w:trHeight w:val="48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教师用书</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Tahoma"/>
                <w:szCs w:val="21"/>
              </w:rPr>
            </w:pPr>
            <w:r w:rsidRPr="009706B7">
              <w:rPr>
                <w:rFonts w:ascii="仿宋" w:eastAsia="仿宋" w:hAnsi="仿宋" w:cs="宋体" w:hint="eastAsia"/>
                <w:kern w:val="0"/>
                <w:szCs w:val="21"/>
                <w:lang w:bidi="ar"/>
              </w:rPr>
              <w:t>书名：《3-6岁儿童学习与发展指南》</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12</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本</w:t>
            </w:r>
          </w:p>
        </w:tc>
      </w:tr>
      <w:tr w:rsidR="009706B7" w:rsidRPr="009706B7" w:rsidTr="00A9076B">
        <w:trPr>
          <w:trHeight w:val="96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2</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教师育儿用书</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书目详见附件</w:t>
            </w:r>
            <w:r w:rsidRPr="009706B7">
              <w:rPr>
                <w:rFonts w:ascii="仿宋" w:eastAsia="仿宋" w:hAnsi="仿宋" w:cs="宋体"/>
                <w:kern w:val="0"/>
                <w:szCs w:val="21"/>
                <w:lang w:bidi="ar"/>
              </w:rPr>
              <w:t>1</w:t>
            </w:r>
          </w:p>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共计300册</w:t>
            </w:r>
          </w:p>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hint="eastAsia"/>
                <w:sz w:val="24"/>
              </w:rPr>
              <w:t>投标人具备出版物经营许可证的，需提供出版物经营许可证复印件；投标人不具备出版物经营许可证的，需提供具备出版物经营许可证的销售企业出具的授权书和该企业的出版物经营许可证复印件</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项</w:t>
            </w:r>
          </w:p>
        </w:tc>
      </w:tr>
      <w:tr w:rsidR="009706B7" w:rsidRPr="009706B7" w:rsidTr="00A9076B">
        <w:trPr>
          <w:trHeight w:val="48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3</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幼儿绘本</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书目详见附件</w:t>
            </w:r>
            <w:r w:rsidRPr="009706B7">
              <w:rPr>
                <w:rFonts w:ascii="仿宋" w:eastAsia="仿宋" w:hAnsi="仿宋" w:cs="宋体"/>
                <w:kern w:val="0"/>
                <w:szCs w:val="21"/>
                <w:lang w:bidi="ar"/>
              </w:rPr>
              <w:t>1</w:t>
            </w:r>
          </w:p>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共计1104册</w:t>
            </w:r>
          </w:p>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hint="eastAsia"/>
                <w:sz w:val="24"/>
              </w:rPr>
              <w:t>投标人具备出版物经营许可证的，需提供出版物经营许可证复印件；投标人不具备出版物经营许可证的，需提供具备出版物经营许可证的销售企业出具的授权书和该企业的出版物经营许可证复印件</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项</w:t>
            </w:r>
          </w:p>
        </w:tc>
      </w:tr>
      <w:tr w:rsidR="009706B7" w:rsidRPr="009706B7" w:rsidTr="00A9076B">
        <w:trPr>
          <w:trHeight w:val="826"/>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4</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幼儿3-6岁逻辑狗</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目录</w:t>
            </w:r>
          </w:p>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找数字》：在海上、海盗生活、激烈的海战、海岛奇境、宝藏洞穴、喧闹的码头、海盗酒吧《找形状》：哞哞农场、小猪之家、美丽的花园、小马之家、茂密的森林、丰收的农场、圣诞快乐《找颜色》：雨林中的小村庄、红树林、寺庙遗迹、野营地、瀑布、火山口、水下寺庙《找字母》：摩天轮、过山车、碰碰车、幽灵列车、美食广场、旋转木马、疯狂海盗船《白雪公主》《糖果屋》</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40</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套</w:t>
            </w:r>
          </w:p>
        </w:tc>
      </w:tr>
      <w:tr w:rsidR="009706B7" w:rsidRPr="009706B7" w:rsidTr="00A9076B">
        <w:trPr>
          <w:trHeight w:val="265"/>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5</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幼儿故事机</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★1、拥有相关版权（需提供相关证书）。</w:t>
            </w:r>
            <w:r w:rsidRPr="009706B7">
              <w:rPr>
                <w:rFonts w:ascii="仿宋" w:eastAsia="仿宋" w:hAnsi="仿宋" w:cs="宋体" w:hint="eastAsia"/>
                <w:kern w:val="0"/>
                <w:szCs w:val="21"/>
                <w:lang w:bidi="ar"/>
              </w:rPr>
              <w:br/>
              <w:t>2、听读机拥有2500 个以上曲目。</w:t>
            </w:r>
            <w:r w:rsidRPr="009706B7">
              <w:rPr>
                <w:rFonts w:ascii="仿宋" w:eastAsia="仿宋" w:hAnsi="仿宋" w:cs="宋体" w:hint="eastAsia"/>
                <w:kern w:val="0"/>
                <w:szCs w:val="21"/>
                <w:lang w:bidi="ar"/>
              </w:rPr>
              <w:br/>
              <w:t>3、所有曲目都经过中华教育研究会及及有关专家团的精挑细选。</w:t>
            </w:r>
            <w:r w:rsidRPr="009706B7">
              <w:rPr>
                <w:rFonts w:ascii="仿宋" w:eastAsia="仿宋" w:hAnsi="仿宋" w:cs="宋体" w:hint="eastAsia"/>
                <w:kern w:val="0"/>
                <w:szCs w:val="21"/>
                <w:lang w:bidi="ar"/>
              </w:rPr>
              <w:br/>
              <w:t>4、内容编排有序，能让孩子系统性、针对性的学习。</w:t>
            </w:r>
            <w:r w:rsidRPr="009706B7">
              <w:rPr>
                <w:rFonts w:ascii="仿宋" w:eastAsia="仿宋" w:hAnsi="仿宋" w:cs="宋体" w:hint="eastAsia"/>
                <w:kern w:val="0"/>
                <w:szCs w:val="21"/>
                <w:lang w:bidi="ar"/>
              </w:rPr>
              <w:br/>
              <w:t>★5、音质：</w:t>
            </w:r>
          </w:p>
          <w:p w:rsidR="00A9076B" w:rsidRPr="009706B7" w:rsidRDefault="00A9076B" w:rsidP="00A9076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（1）所有曲目由国家一级播音员录制，字正腔圆。</w:t>
            </w:r>
          </w:p>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（2）每台机器都是100%HI-Fi 高保真音响，带高音、中音、低音， 具备30-20000HZ 音频。</w:t>
            </w:r>
            <w:r w:rsidRPr="009706B7">
              <w:rPr>
                <w:rFonts w:ascii="仿宋" w:eastAsia="仿宋" w:hAnsi="仿宋" w:cs="宋体" w:hint="eastAsia"/>
                <w:kern w:val="0"/>
                <w:szCs w:val="21"/>
                <w:lang w:bidi="ar"/>
              </w:rPr>
              <w:br/>
              <w:t>★6、方便性：</w:t>
            </w:r>
            <w:r w:rsidRPr="009706B7">
              <w:rPr>
                <w:rFonts w:ascii="仿宋" w:eastAsia="仿宋" w:hAnsi="仿宋" w:cs="宋体" w:hint="eastAsia"/>
                <w:kern w:val="0"/>
                <w:szCs w:val="21"/>
                <w:lang w:bidi="ar"/>
              </w:rPr>
              <w:br/>
              <w:t>（1）插上电源，打开开关，就能自动播放， 简单方便;</w:t>
            </w:r>
            <w:r w:rsidRPr="009706B7">
              <w:rPr>
                <w:rFonts w:ascii="仿宋" w:eastAsia="仿宋" w:hAnsi="仿宋" w:cs="宋体" w:hint="eastAsia"/>
                <w:kern w:val="0"/>
                <w:szCs w:val="21"/>
                <w:lang w:bidi="ar"/>
              </w:rPr>
              <w:br/>
            </w:r>
            <w:r w:rsidRPr="009706B7">
              <w:rPr>
                <w:rFonts w:ascii="仿宋" w:eastAsia="仿宋" w:hAnsi="仿宋" w:cs="宋体" w:hint="eastAsia"/>
                <w:kern w:val="0"/>
                <w:szCs w:val="21"/>
                <w:lang w:bidi="ar"/>
              </w:rPr>
              <w:lastRenderedPageBreak/>
              <w:t>（2）具有记忆播放功能，中断电源后，重启接着播放；</w:t>
            </w:r>
            <w:r w:rsidRPr="009706B7">
              <w:rPr>
                <w:rFonts w:ascii="仿宋" w:eastAsia="仿宋" w:hAnsi="仿宋" w:cs="宋体" w:hint="eastAsia"/>
                <w:kern w:val="0"/>
                <w:szCs w:val="21"/>
                <w:lang w:bidi="ar"/>
              </w:rPr>
              <w:br/>
              <w:t>（3）遥控器远距离随意操控，方便和孩子互动；</w:t>
            </w:r>
            <w:r w:rsidRPr="009706B7">
              <w:rPr>
                <w:rFonts w:ascii="仿宋" w:eastAsia="仿宋" w:hAnsi="仿宋" w:cs="宋体" w:hint="eastAsia"/>
                <w:kern w:val="0"/>
                <w:szCs w:val="21"/>
                <w:lang w:bidi="ar"/>
              </w:rPr>
              <w:br/>
              <w:t>（4）配有升级的U 盘插口，方便下载其他学习资料，进行无限扩充；</w:t>
            </w:r>
            <w:r w:rsidRPr="009706B7">
              <w:rPr>
                <w:rFonts w:ascii="仿宋" w:eastAsia="仿宋" w:hAnsi="仿宋" w:cs="宋体" w:hint="eastAsia"/>
                <w:kern w:val="0"/>
                <w:szCs w:val="21"/>
                <w:lang w:bidi="ar"/>
              </w:rPr>
              <w:br/>
              <w:t>（5）配有声音的输入和输出连接口，可以外用作为高档音响或教学器材；</w:t>
            </w:r>
            <w:r w:rsidRPr="009706B7">
              <w:rPr>
                <w:rFonts w:ascii="仿宋" w:eastAsia="仿宋" w:hAnsi="仿宋" w:cs="宋体" w:hint="eastAsia"/>
                <w:kern w:val="0"/>
                <w:szCs w:val="21"/>
                <w:lang w:bidi="ar"/>
              </w:rPr>
              <w:br/>
              <w:t>★7、实用性：</w:t>
            </w:r>
            <w:r w:rsidRPr="009706B7">
              <w:rPr>
                <w:rFonts w:ascii="仿宋" w:eastAsia="仿宋" w:hAnsi="仿宋" w:cs="宋体" w:hint="eastAsia"/>
                <w:kern w:val="0"/>
                <w:szCs w:val="21"/>
                <w:lang w:bidi="ar"/>
              </w:rPr>
              <w:br/>
              <w:t>听读机需集国学机、中国古典音乐机、左右脑潜能开发机、西方英文经典学习机、胎教机、故事机、语音百科等于一体。</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lastRenderedPageBreak/>
              <w:t>6</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台</w:t>
            </w:r>
          </w:p>
        </w:tc>
      </w:tr>
      <w:tr w:rsidR="009706B7" w:rsidRPr="009706B7" w:rsidTr="00A9076B">
        <w:trPr>
          <w:trHeight w:val="720"/>
          <w:jc w:val="center"/>
        </w:trPr>
        <w:tc>
          <w:tcPr>
            <w:tcW w:w="8782" w:type="dxa"/>
            <w:gridSpan w:val="5"/>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9076B" w:rsidRPr="009706B7" w:rsidRDefault="00A9076B" w:rsidP="00A9076B">
            <w:pPr>
              <w:jc w:val="left"/>
              <w:rPr>
                <w:rFonts w:ascii="仿宋" w:eastAsia="仿宋" w:hAnsi="仿宋" w:cs="宋体"/>
                <w:szCs w:val="21"/>
              </w:rPr>
            </w:pPr>
            <w:r w:rsidRPr="009706B7">
              <w:rPr>
                <w:rFonts w:ascii="仿宋" w:eastAsia="仿宋" w:hAnsi="仿宋" w:hint="eastAsia"/>
                <w:szCs w:val="21"/>
              </w:rPr>
              <w:lastRenderedPageBreak/>
              <w:t>二、玩教具类</w:t>
            </w:r>
          </w:p>
        </w:tc>
      </w:tr>
      <w:tr w:rsidR="009706B7" w:rsidRPr="009706B7" w:rsidTr="00A9076B">
        <w:trPr>
          <w:trHeight w:val="637"/>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MS Gothic" w:eastAsia="MS Gothic" w:hAnsi="MS Gothic" w:cs="MS Gothic" w:hint="eastAsia"/>
                <w:kern w:val="0"/>
                <w:szCs w:val="21"/>
                <w:lang w:bidi="ar"/>
              </w:rPr>
              <w:t>​</w:t>
            </w:r>
            <w:r w:rsidRPr="009706B7">
              <w:rPr>
                <w:rFonts w:ascii="仿宋" w:eastAsia="仿宋" w:hAnsi="仿宋" w:cs="仿宋" w:hint="eastAsia"/>
                <w:kern w:val="0"/>
                <w:szCs w:val="21"/>
                <w:lang w:bidi="ar"/>
              </w:rPr>
              <w:t>木质大型配套攀爬玩具</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1.规格:1100*220*260cm ±10cm；</w:t>
            </w:r>
            <w:r w:rsidRPr="009706B7">
              <w:rPr>
                <w:rFonts w:ascii="仿宋" w:eastAsia="仿宋" w:hAnsi="仿宋" w:cs="宋体" w:hint="eastAsia"/>
                <w:kern w:val="0"/>
                <w:szCs w:val="21"/>
                <w:lang w:bidi="ar"/>
              </w:rPr>
              <w:br/>
              <w:t>2.材质：实木+海缆绳+工程塑料</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r>
      <w:tr w:rsidR="009706B7" w:rsidRPr="009706B7" w:rsidTr="00A9076B">
        <w:trPr>
          <w:trHeight w:val="535"/>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2</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户外小木屋大型玩具</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1.规格:820*350*350cm ±10cm；</w:t>
            </w:r>
            <w:r w:rsidRPr="009706B7">
              <w:rPr>
                <w:rFonts w:ascii="仿宋" w:eastAsia="仿宋" w:hAnsi="仿宋" w:cs="宋体" w:hint="eastAsia"/>
                <w:kern w:val="0"/>
                <w:szCs w:val="21"/>
                <w:lang w:bidi="ar"/>
              </w:rPr>
              <w:br/>
              <w:t>2.材质：实木+海缆绳+工程塑料</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r>
      <w:tr w:rsidR="009706B7" w:rsidRPr="009706B7" w:rsidTr="00A9076B">
        <w:trPr>
          <w:trHeight w:val="604"/>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3</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攀爬笼滑梯套装大型玩具</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1.规格:1500*350*410cm ±10cm；</w:t>
            </w:r>
            <w:r w:rsidRPr="009706B7">
              <w:rPr>
                <w:rFonts w:ascii="仿宋" w:eastAsia="仿宋" w:hAnsi="仿宋" w:cs="宋体" w:hint="eastAsia"/>
                <w:kern w:val="0"/>
                <w:szCs w:val="21"/>
                <w:lang w:bidi="ar"/>
              </w:rPr>
              <w:br/>
              <w:t>2.材质：实木+海缆绳工+程塑料+镀锌管</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r>
      <w:tr w:rsidR="009706B7" w:rsidRPr="009706B7" w:rsidTr="00A9076B">
        <w:trPr>
          <w:trHeight w:val="1122"/>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4</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木质大型配套攀爬玩具</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1.规格:户外碳化木16件，大号架子高度120cm ±10cm 2个，中号架子高度100cm ±10cm 2个，小号架子80cm ±10cm 2个，楼梯长度180cm ±10cm 4个，平衡板长度180cm ±10cm 6个；</w:t>
            </w:r>
            <w:r w:rsidRPr="009706B7">
              <w:rPr>
                <w:rFonts w:ascii="仿宋" w:eastAsia="仿宋" w:hAnsi="仿宋" w:cs="宋体" w:hint="eastAsia"/>
                <w:kern w:val="0"/>
                <w:szCs w:val="21"/>
                <w:lang w:bidi="ar"/>
              </w:rPr>
              <w:br/>
              <w:t>2.材质：实木</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2</w:t>
            </w:r>
          </w:p>
        </w:tc>
      </w:tr>
      <w:tr w:rsidR="009706B7" w:rsidRPr="009706B7" w:rsidTr="00A9076B">
        <w:trPr>
          <w:trHeight w:val="65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5</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木质户外积木</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1.规格:户外大型碳化木质积木,522件；</w:t>
            </w:r>
            <w:r w:rsidRPr="009706B7">
              <w:rPr>
                <w:rFonts w:ascii="仿宋" w:eastAsia="仿宋" w:hAnsi="仿宋" w:cs="宋体" w:hint="eastAsia"/>
                <w:kern w:val="0"/>
                <w:szCs w:val="21"/>
                <w:lang w:bidi="ar"/>
              </w:rPr>
              <w:br/>
              <w:t>2.材质：实木</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批</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r>
      <w:tr w:rsidR="009706B7"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6</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木质户内积木</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1.规格:原木色室内建构积木，420件；</w:t>
            </w:r>
            <w:r w:rsidRPr="009706B7">
              <w:rPr>
                <w:rFonts w:ascii="仿宋" w:eastAsia="仿宋" w:hAnsi="仿宋" w:cs="宋体" w:hint="eastAsia"/>
                <w:kern w:val="0"/>
                <w:szCs w:val="21"/>
                <w:lang w:bidi="ar"/>
              </w:rPr>
              <w:br/>
              <w:t>2.材质：实木</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jc w:val="center"/>
              <w:rPr>
                <w:rFonts w:ascii="仿宋" w:eastAsia="仿宋" w:hAnsi="仿宋" w:cs="宋体"/>
                <w:szCs w:val="21"/>
              </w:rPr>
            </w:pPr>
            <w:r w:rsidRPr="009706B7">
              <w:rPr>
                <w:rFonts w:ascii="仿宋" w:eastAsia="仿宋" w:hAnsi="仿宋" w:cs="宋体" w:hint="eastAsia"/>
                <w:kern w:val="0"/>
                <w:szCs w:val="21"/>
                <w:lang w:bidi="ar"/>
              </w:rPr>
              <w:t>2</w:t>
            </w:r>
          </w:p>
        </w:tc>
      </w:tr>
      <w:tr w:rsidR="009706B7"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7</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户外各类玩具车</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 xml:space="preserve">1.规格：幼儿玩具车 </w:t>
            </w:r>
            <w:r w:rsidRPr="009706B7">
              <w:rPr>
                <w:rFonts w:ascii="仿宋" w:eastAsia="仿宋" w:hAnsi="仿宋" w:cs="宋体" w:hint="eastAsia"/>
                <w:kern w:val="0"/>
                <w:szCs w:val="21"/>
                <w:lang w:bidi="ar"/>
              </w:rPr>
              <w:br/>
              <w:t>尺寸：以实际为准，可骑可坐</w:t>
            </w:r>
            <w:r w:rsidRPr="009706B7">
              <w:rPr>
                <w:rFonts w:ascii="仿宋" w:eastAsia="仿宋" w:hAnsi="仿宋" w:cs="宋体" w:hint="eastAsia"/>
                <w:kern w:val="0"/>
                <w:szCs w:val="21"/>
                <w:lang w:bidi="ar"/>
              </w:rPr>
              <w:br/>
              <w:t>2.材质：实木或塑料、钢构</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批</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1</w:t>
            </w:r>
          </w:p>
        </w:tc>
      </w:tr>
      <w:tr w:rsidR="009706B7"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8</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 xml:space="preserve">小型器械 </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详见附件</w:t>
            </w:r>
            <w:r w:rsidRPr="009706B7">
              <w:rPr>
                <w:rFonts w:ascii="仿宋" w:eastAsia="仿宋" w:hAnsi="仿宋" w:cs="宋体"/>
                <w:kern w:val="0"/>
                <w:szCs w:val="21"/>
                <w:lang w:bidi="ar"/>
              </w:rPr>
              <w:t>2</w:t>
            </w:r>
            <w:r w:rsidRPr="009706B7">
              <w:rPr>
                <w:rFonts w:ascii="仿宋" w:eastAsia="仿宋" w:hAnsi="仿宋" w:cs="宋体" w:hint="eastAsia"/>
                <w:kern w:val="0"/>
                <w:szCs w:val="21"/>
                <w:lang w:bidi="ar"/>
              </w:rPr>
              <w:t xml:space="preserve"> </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批</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076B" w:rsidRPr="009706B7" w:rsidRDefault="00A9076B" w:rsidP="00A9076B">
            <w:pPr>
              <w:jc w:val="center"/>
              <w:rPr>
                <w:rFonts w:ascii="仿宋" w:eastAsia="仿宋" w:hAnsi="仿宋" w:cs="宋体"/>
                <w:szCs w:val="21"/>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703A2B" w:rsidRDefault="00703A2B" w:rsidP="00703A2B">
            <w:pPr>
              <w:widowControl/>
              <w:jc w:val="center"/>
              <w:textAlignment w:val="center"/>
              <w:rPr>
                <w:rFonts w:ascii="仿宋" w:eastAsia="仿宋" w:hAnsi="仿宋" w:cs="宋体"/>
                <w:kern w:val="0"/>
                <w:szCs w:val="21"/>
                <w:lang w:bidi="ar"/>
              </w:rPr>
            </w:pPr>
            <w:r w:rsidRPr="00703A2B">
              <w:rPr>
                <w:rFonts w:ascii="仿宋" w:eastAsia="仿宋" w:hAnsi="仿宋" w:cs="宋体" w:hint="eastAsia"/>
                <w:kern w:val="0"/>
                <w:szCs w:val="21"/>
                <w:lang w:bidi="ar"/>
              </w:rPr>
              <w:t>9</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703A2B" w:rsidRDefault="00703A2B" w:rsidP="00703A2B">
            <w:pPr>
              <w:widowControl/>
              <w:jc w:val="center"/>
              <w:textAlignment w:val="center"/>
              <w:rPr>
                <w:rFonts w:ascii="仿宋" w:eastAsia="仿宋" w:hAnsi="仿宋" w:cs="宋体"/>
                <w:kern w:val="0"/>
                <w:szCs w:val="21"/>
                <w:lang w:bidi="ar"/>
              </w:rPr>
            </w:pPr>
            <w:r w:rsidRPr="00703A2B">
              <w:rPr>
                <w:rFonts w:ascii="仿宋" w:eastAsia="仿宋" w:hAnsi="仿宋" w:cs="宋体" w:hint="eastAsia"/>
                <w:kern w:val="0"/>
                <w:szCs w:val="21"/>
                <w:lang w:bidi="ar"/>
              </w:rPr>
              <w:t>户外玩沙工具</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703A2B" w:rsidRDefault="00703A2B" w:rsidP="00703A2B">
            <w:pPr>
              <w:widowControl/>
              <w:jc w:val="center"/>
              <w:textAlignment w:val="center"/>
              <w:rPr>
                <w:rFonts w:ascii="仿宋" w:eastAsia="仿宋" w:hAnsi="仿宋" w:cs="宋体"/>
                <w:kern w:val="0"/>
                <w:szCs w:val="21"/>
                <w:lang w:bidi="ar"/>
              </w:rPr>
            </w:pPr>
            <w:r w:rsidRPr="00703A2B">
              <w:rPr>
                <w:rFonts w:ascii="仿宋" w:eastAsia="仿宋" w:hAnsi="仿宋" w:cs="宋体" w:hint="eastAsia"/>
                <w:kern w:val="0"/>
                <w:szCs w:val="21"/>
                <w:lang w:bidi="ar"/>
              </w:rPr>
              <w:t>1.规格:约450件，含架子；</w:t>
            </w:r>
          </w:p>
          <w:p w:rsidR="00703A2B" w:rsidRPr="00703A2B" w:rsidRDefault="00703A2B" w:rsidP="00703A2B">
            <w:pPr>
              <w:widowControl/>
              <w:jc w:val="center"/>
              <w:textAlignment w:val="center"/>
              <w:rPr>
                <w:rFonts w:ascii="仿宋" w:eastAsia="仿宋" w:hAnsi="仿宋" w:cs="宋体"/>
                <w:kern w:val="0"/>
                <w:szCs w:val="21"/>
                <w:lang w:bidi="ar"/>
              </w:rPr>
            </w:pPr>
            <w:r w:rsidRPr="00703A2B">
              <w:rPr>
                <w:rFonts w:ascii="仿宋" w:eastAsia="仿宋" w:hAnsi="仿宋" w:cs="宋体" w:hint="eastAsia"/>
                <w:kern w:val="0"/>
                <w:szCs w:val="21"/>
                <w:lang w:bidi="ar"/>
              </w:rPr>
              <w:t>2.材质：实木或塑料</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703A2B" w:rsidRDefault="00703A2B" w:rsidP="00703A2B">
            <w:pPr>
              <w:widowControl/>
              <w:jc w:val="center"/>
              <w:textAlignment w:val="center"/>
              <w:rPr>
                <w:rFonts w:ascii="仿宋" w:eastAsia="仿宋" w:hAnsi="仿宋" w:cs="宋体"/>
                <w:kern w:val="0"/>
                <w:szCs w:val="21"/>
                <w:lang w:bidi="ar"/>
              </w:rPr>
            </w:pPr>
            <w:r w:rsidRPr="00703A2B">
              <w:rPr>
                <w:rFonts w:ascii="仿宋" w:eastAsia="仿宋" w:hAnsi="仿宋" w:cs="宋体" w:hint="eastAsia"/>
                <w:kern w:val="0"/>
                <w:szCs w:val="21"/>
                <w:lang w:bidi="ar"/>
              </w:rPr>
              <w:t>批</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703A2B" w:rsidRDefault="00703A2B" w:rsidP="00703A2B">
            <w:pPr>
              <w:jc w:val="center"/>
              <w:rPr>
                <w:rFonts w:ascii="仿宋" w:eastAsia="仿宋" w:hAnsi="仿宋" w:cs="宋体"/>
                <w:kern w:val="0"/>
                <w:szCs w:val="21"/>
                <w:lang w:bidi="ar"/>
              </w:rPr>
            </w:pPr>
            <w:r w:rsidRPr="00703A2B">
              <w:rPr>
                <w:rFonts w:ascii="仿宋" w:eastAsia="仿宋" w:hAnsi="仿宋" w:cs="宋体" w:hint="eastAsia"/>
                <w:kern w:val="0"/>
                <w:szCs w:val="21"/>
                <w:lang w:bidi="ar"/>
              </w:rPr>
              <w:t>1</w:t>
            </w:r>
            <w:bookmarkStart w:id="22" w:name="_GoBack"/>
            <w:bookmarkEnd w:id="22"/>
          </w:p>
        </w:tc>
      </w:tr>
      <w:tr w:rsidR="00703A2B" w:rsidRPr="009706B7" w:rsidTr="00A9076B">
        <w:trPr>
          <w:trHeight w:val="270"/>
          <w:jc w:val="center"/>
        </w:trPr>
        <w:tc>
          <w:tcPr>
            <w:tcW w:w="8782" w:type="dxa"/>
            <w:gridSpan w:val="5"/>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03A2B" w:rsidRPr="009706B7" w:rsidRDefault="00703A2B" w:rsidP="00703A2B">
            <w:pPr>
              <w:jc w:val="left"/>
              <w:rPr>
                <w:rFonts w:ascii="仿宋" w:eastAsia="仿宋" w:hAnsi="仿宋" w:cs="宋体"/>
                <w:szCs w:val="21"/>
              </w:rPr>
            </w:pPr>
            <w:r w:rsidRPr="009706B7">
              <w:rPr>
                <w:rFonts w:ascii="仿宋" w:eastAsia="仿宋" w:hAnsi="仿宋" w:hint="eastAsia"/>
                <w:szCs w:val="21"/>
              </w:rPr>
              <w:t>三、设施设备类</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户外全彩LED</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szCs w:val="21"/>
              </w:rPr>
            </w:pPr>
            <w:r w:rsidRPr="009706B7">
              <w:rPr>
                <w:rFonts w:ascii="仿宋" w:eastAsia="仿宋" w:hAnsi="仿宋" w:cs="宋体" w:hint="eastAsia"/>
                <w:kern w:val="0"/>
                <w:szCs w:val="21"/>
                <w:lang w:bidi="ar"/>
              </w:rPr>
              <w:t>详见附件</w:t>
            </w:r>
            <w:r w:rsidRPr="009706B7">
              <w:rPr>
                <w:rFonts w:ascii="仿宋" w:eastAsia="仿宋" w:hAnsi="仿宋" w:cs="宋体"/>
                <w:kern w:val="0"/>
                <w:szCs w:val="21"/>
                <w:lang w:bidi="ar"/>
              </w:rPr>
              <w:t>3</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平方</w:t>
            </w:r>
          </w:p>
        </w:tc>
        <w:tc>
          <w:tcPr>
            <w:tcW w:w="751"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7</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2</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室内饮水机</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1.电压：220v/50Hz</w:t>
            </w:r>
            <w:r w:rsidRPr="009706B7">
              <w:rPr>
                <w:rFonts w:ascii="仿宋" w:eastAsia="仿宋" w:hAnsi="仿宋" w:cs="宋体" w:hint="eastAsia"/>
                <w:kern w:val="0"/>
                <w:szCs w:val="21"/>
                <w:lang w:bidi="ar"/>
              </w:rPr>
              <w:br/>
              <w:t>2.功率：200W</w:t>
            </w:r>
            <w:r w:rsidRPr="009706B7">
              <w:rPr>
                <w:rFonts w:ascii="仿宋" w:eastAsia="仿宋" w:hAnsi="仿宋" w:cs="宋体" w:hint="eastAsia"/>
                <w:kern w:val="0"/>
                <w:szCs w:val="21"/>
                <w:lang w:bidi="ar"/>
              </w:rPr>
              <w:br/>
              <w:t>3.水胆容量：≥18L</w:t>
            </w:r>
            <w:r w:rsidRPr="009706B7">
              <w:rPr>
                <w:rFonts w:ascii="仿宋" w:eastAsia="仿宋" w:hAnsi="仿宋" w:cs="宋体" w:hint="eastAsia"/>
                <w:kern w:val="0"/>
                <w:szCs w:val="21"/>
                <w:lang w:bidi="ar"/>
              </w:rPr>
              <w:br/>
              <w:t>4.过滤系统：二级过滤</w:t>
            </w:r>
            <w:r w:rsidRPr="009706B7">
              <w:rPr>
                <w:rFonts w:ascii="仿宋" w:eastAsia="仿宋" w:hAnsi="仿宋" w:cs="宋体" w:hint="eastAsia"/>
                <w:kern w:val="0"/>
                <w:szCs w:val="21"/>
                <w:lang w:bidi="ar"/>
              </w:rPr>
              <w:br/>
              <w:t>★5.出水方式：两温出水</w:t>
            </w:r>
            <w:r w:rsidRPr="009706B7">
              <w:rPr>
                <w:rFonts w:ascii="仿宋" w:eastAsia="仿宋" w:hAnsi="仿宋" w:cs="宋体" w:hint="eastAsia"/>
                <w:kern w:val="0"/>
                <w:szCs w:val="21"/>
                <w:lang w:bidi="ar"/>
              </w:rPr>
              <w:br/>
              <w:t xml:space="preserve">6.尺寸：570*360*830mm ±10mm </w:t>
            </w:r>
            <w:r w:rsidRPr="009706B7">
              <w:rPr>
                <w:rFonts w:ascii="仿宋" w:eastAsia="仿宋" w:hAnsi="仿宋" w:cs="宋体" w:hint="eastAsia"/>
                <w:kern w:val="0"/>
                <w:szCs w:val="21"/>
                <w:lang w:bidi="ar"/>
              </w:rPr>
              <w:br/>
              <w:t>7.其他：现场需拆除瓷砖及墙面，安装给排水管道。</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台</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6</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3</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电钢琴</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numPr>
                <w:ilvl w:val="0"/>
                <w:numId w:val="14"/>
              </w:numPr>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数码音效：大厅（一种），混响（10种），合唱（5种）</w:t>
            </w:r>
            <w:r w:rsidRPr="009706B7">
              <w:rPr>
                <w:rFonts w:ascii="仿宋" w:eastAsia="仿宋" w:hAnsi="仿宋" w:cs="宋体" w:hint="eastAsia"/>
                <w:kern w:val="0"/>
                <w:szCs w:val="21"/>
                <w:lang w:bidi="ar"/>
              </w:rPr>
              <w:br/>
              <w:t>2.节奏/伴奏：200种（10个用户节奏）</w:t>
            </w:r>
            <w:r w:rsidRPr="009706B7">
              <w:rPr>
                <w:rFonts w:ascii="仿宋" w:eastAsia="仿宋" w:hAnsi="仿宋" w:cs="宋体" w:hint="eastAsia"/>
                <w:kern w:val="0"/>
                <w:szCs w:val="21"/>
                <w:lang w:bidi="ar"/>
              </w:rPr>
              <w:br/>
              <w:t>3.自动伴奏：模式：CASIO和弦，多指和弦1，多指和弦2（关闭6音），多指和弦3（指控低音），全键盘</w:t>
            </w:r>
            <w:r w:rsidRPr="009706B7">
              <w:rPr>
                <w:rFonts w:ascii="仿宋" w:eastAsia="仿宋" w:hAnsi="仿宋" w:cs="宋体" w:hint="eastAsia"/>
                <w:kern w:val="0"/>
                <w:szCs w:val="21"/>
                <w:lang w:bidi="ar"/>
              </w:rPr>
              <w:lastRenderedPageBreak/>
              <w:t>和弦</w:t>
            </w:r>
            <w:r w:rsidRPr="009706B7">
              <w:rPr>
                <w:rFonts w:ascii="仿宋" w:eastAsia="仿宋" w:hAnsi="仿宋" w:cs="宋体" w:hint="eastAsia"/>
                <w:kern w:val="0"/>
                <w:szCs w:val="21"/>
                <w:lang w:bidi="ar"/>
              </w:rPr>
              <w:br/>
              <w:t>4.叠加：控制：开始/停止，前奏，标准/插入，变奏/插入，同步开始/尾奏</w:t>
            </w:r>
            <w:r w:rsidRPr="009706B7">
              <w:rPr>
                <w:rFonts w:ascii="仿宋" w:eastAsia="仿宋" w:hAnsi="仿宋" w:cs="宋体" w:hint="eastAsia"/>
                <w:kern w:val="0"/>
                <w:szCs w:val="21"/>
                <w:lang w:bidi="ar"/>
              </w:rPr>
              <w:br/>
              <w:t>★5.内置乐曲：152（乐曲库）</w:t>
            </w:r>
            <w:r w:rsidRPr="009706B7">
              <w:rPr>
                <w:rFonts w:ascii="仿宋" w:eastAsia="仿宋" w:hAnsi="仿宋" w:cs="宋体" w:hint="eastAsia"/>
                <w:kern w:val="0"/>
                <w:szCs w:val="21"/>
                <w:lang w:bidi="ar"/>
              </w:rPr>
              <w:br/>
              <w:t>6.乐曲扩展：10首（总计不超过320KB）</w:t>
            </w:r>
            <w:r w:rsidRPr="009706B7">
              <w:rPr>
                <w:rFonts w:ascii="仿宋" w:eastAsia="仿宋" w:hAnsi="仿宋" w:cs="宋体" w:hint="eastAsia"/>
                <w:kern w:val="0"/>
                <w:szCs w:val="21"/>
                <w:lang w:bidi="ar"/>
              </w:rPr>
              <w:br/>
              <w:t>7.教学功能：步进课程，乐句，课程部份选择，评分，声导指法，课程部分:右手、左手、双手</w:t>
            </w:r>
            <w:r w:rsidRPr="009706B7">
              <w:rPr>
                <w:rFonts w:ascii="仿宋" w:eastAsia="仿宋" w:hAnsi="仿宋" w:cs="宋体" w:hint="eastAsia"/>
                <w:kern w:val="0"/>
                <w:szCs w:val="21"/>
                <w:lang w:bidi="ar"/>
              </w:rPr>
              <w:br/>
              <w:t>8.节拍器：拍子：0、1-9拍（速度范围：30-255拍/分钟）</w:t>
            </w:r>
            <w:r w:rsidRPr="009706B7">
              <w:rPr>
                <w:rFonts w:ascii="仿宋" w:eastAsia="仿宋" w:hAnsi="仿宋" w:cs="宋体" w:hint="eastAsia"/>
                <w:kern w:val="0"/>
                <w:szCs w:val="21"/>
                <w:lang w:bidi="ar"/>
              </w:rPr>
              <w:br/>
              <w:t>9.录音：6轨*5首（表演录音），总计约12000个音符，实时录音/回放</w:t>
            </w:r>
            <w:r w:rsidRPr="009706B7">
              <w:rPr>
                <w:rFonts w:ascii="仿宋" w:eastAsia="仿宋" w:hAnsi="仿宋" w:cs="宋体" w:hint="eastAsia"/>
                <w:kern w:val="0"/>
                <w:szCs w:val="21"/>
                <w:lang w:bidi="ar"/>
              </w:rPr>
              <w:br/>
              <w:t>10.采样：最大采样容量：不超过8种声音。最大总采样时间：不超过10秒。采样声音输入：麦克风采样/jack</w:t>
            </w:r>
            <w:r w:rsidRPr="009706B7">
              <w:rPr>
                <w:rFonts w:ascii="仿宋" w:eastAsia="仿宋" w:hAnsi="仿宋" w:cs="宋体" w:hint="eastAsia"/>
                <w:kern w:val="0"/>
                <w:szCs w:val="21"/>
                <w:lang w:bidi="ar"/>
              </w:rPr>
              <w:br/>
              <w:t>11.其他功能：节奏编辑（10个用户节奏）；注册记忆32（4个*8库）；音乐预设305种；单键预设200种；自动和声12种；自动琵音90种；预设音律：平均律+16种；八度升降：±2八度；音乐挑战；节奏/乐曲控制；叠加、分割；滑音轮：0-12半音；钢琴/风琴钮；和弦字典</w:t>
            </w:r>
          </w:p>
          <w:p w:rsidR="00703A2B" w:rsidRPr="009706B7" w:rsidRDefault="00703A2B" w:rsidP="00703A2B">
            <w:pPr>
              <w:widowControl/>
              <w:jc w:val="left"/>
              <w:textAlignment w:val="center"/>
              <w:rPr>
                <w:rFonts w:ascii="仿宋" w:eastAsia="仿宋" w:hAnsi="仿宋" w:cs="宋体"/>
                <w:kern w:val="0"/>
                <w:szCs w:val="21"/>
                <w:lang w:bidi="ar"/>
              </w:rPr>
            </w:pPr>
            <w:r w:rsidRPr="009706B7">
              <w:rPr>
                <w:rFonts w:ascii="仿宋" w:eastAsia="仿宋" w:hAnsi="仿宋" w:cs="宋体"/>
                <w:kern w:val="0"/>
                <w:szCs w:val="21"/>
                <w:lang w:bidi="ar"/>
              </w:rPr>
              <w:t>12.</w:t>
            </w:r>
            <w:r w:rsidRPr="009706B7">
              <w:rPr>
                <w:rFonts w:ascii="仿宋" w:eastAsia="仿宋" w:hAnsi="仿宋" w:hint="eastAsia"/>
              </w:rPr>
              <w:t>★</w:t>
            </w:r>
            <w:r w:rsidRPr="009706B7">
              <w:rPr>
                <w:rFonts w:ascii="仿宋" w:eastAsia="仿宋" w:hAnsi="仿宋"/>
              </w:rPr>
              <w:t>需</w:t>
            </w:r>
            <w:r w:rsidRPr="009706B7">
              <w:rPr>
                <w:rFonts w:ascii="仿宋" w:eastAsia="仿宋" w:hAnsi="仿宋" w:cs="宋体" w:hint="eastAsia"/>
                <w:kern w:val="0"/>
                <w:szCs w:val="21"/>
                <w:lang w:bidi="ar"/>
              </w:rPr>
              <w:t>提供由制造商经国家级乐器质量监督检测中心出具的检测报告复印件加盖公章。</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lastRenderedPageBreak/>
              <w:t>台</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5</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lastRenderedPageBreak/>
              <w:t>4</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厨房绞肉机</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1.电机功率：不小于0.75kw</w:t>
            </w:r>
            <w:r w:rsidRPr="009706B7">
              <w:rPr>
                <w:rFonts w:ascii="仿宋" w:eastAsia="仿宋" w:hAnsi="仿宋" w:cs="宋体" w:hint="eastAsia"/>
                <w:kern w:val="0"/>
                <w:szCs w:val="21"/>
                <w:lang w:bidi="ar"/>
              </w:rPr>
              <w:br/>
              <w:t>2.尺寸：310×330×590mm ±10mm</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台</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5</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MS Gothic" w:eastAsia="MS Gothic" w:hAnsi="MS Gothic" w:cs="MS Gothic" w:hint="eastAsia"/>
                <w:kern w:val="0"/>
                <w:szCs w:val="21"/>
                <w:lang w:bidi="ar"/>
              </w:rPr>
              <w:t>​</w:t>
            </w:r>
            <w:r w:rsidRPr="009706B7">
              <w:rPr>
                <w:rFonts w:ascii="仿宋" w:eastAsia="仿宋" w:hAnsi="仿宋" w:cs="仿宋" w:hint="eastAsia"/>
                <w:kern w:val="0"/>
                <w:szCs w:val="21"/>
                <w:lang w:bidi="ar"/>
              </w:rPr>
              <w:t>校园外围墙宣传栏</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1.规格：不锈钢宣传栏 1500*800mm ±10mm（可开启式）</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6</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6</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MS Gothic" w:eastAsia="MS Gothic" w:hAnsi="MS Gothic" w:cs="MS Gothic" w:hint="eastAsia"/>
                <w:kern w:val="0"/>
                <w:szCs w:val="21"/>
                <w:lang w:bidi="ar"/>
              </w:rPr>
              <w:t>​</w:t>
            </w:r>
            <w:r w:rsidRPr="009706B7">
              <w:rPr>
                <w:rFonts w:ascii="仿宋" w:eastAsia="仿宋" w:hAnsi="仿宋" w:cs="仿宋" w:hint="eastAsia"/>
                <w:kern w:val="0"/>
                <w:szCs w:val="21"/>
                <w:lang w:bidi="ar"/>
              </w:rPr>
              <w:t>校园外围墙宣传栏</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1.规格：不锈钢宣传栏 2800*2170mm ±10mm（可开启式）</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7</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MS Gothic" w:eastAsia="MS Gothic" w:hAnsi="MS Gothic" w:cs="MS Gothic" w:hint="eastAsia"/>
                <w:kern w:val="0"/>
                <w:szCs w:val="21"/>
                <w:lang w:bidi="ar"/>
              </w:rPr>
              <w:t>​</w:t>
            </w:r>
            <w:r w:rsidRPr="009706B7">
              <w:rPr>
                <w:rFonts w:ascii="仿宋" w:eastAsia="仿宋" w:hAnsi="仿宋" w:cs="仿宋" w:hint="eastAsia"/>
                <w:kern w:val="0"/>
                <w:szCs w:val="21"/>
                <w:lang w:bidi="ar"/>
              </w:rPr>
              <w:t>校园外围墙宣传栏</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1.规格：不锈钢宣传栏 2780*2190mm ±10mm（可开启式）</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8</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校园内宣传栏（教师风采）</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1.规格：200cm×120cm ±10cm</w:t>
            </w:r>
            <w:r w:rsidRPr="009706B7">
              <w:rPr>
                <w:rFonts w:ascii="仿宋" w:eastAsia="仿宋" w:hAnsi="仿宋" w:cs="宋体" w:hint="eastAsia"/>
                <w:kern w:val="0"/>
                <w:szCs w:val="21"/>
                <w:lang w:bidi="ar"/>
              </w:rPr>
              <w:br/>
              <w:t>2.类型：PVC板造型、涂料</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9</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校园内宣传栏（办园宗旨）</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1.规格：以排版后实际规格为准</w:t>
            </w:r>
            <w:r w:rsidRPr="009706B7">
              <w:rPr>
                <w:rFonts w:ascii="仿宋" w:eastAsia="仿宋" w:hAnsi="仿宋" w:cs="宋体" w:hint="eastAsia"/>
                <w:kern w:val="0"/>
                <w:szCs w:val="21"/>
                <w:lang w:bidi="ar"/>
              </w:rPr>
              <w:br/>
              <w:t>2.类型：PVC板造型、涂料</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10</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校园园徽</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1.规格：φ80cm ±10cm</w:t>
            </w:r>
            <w:r w:rsidRPr="009706B7">
              <w:rPr>
                <w:rFonts w:ascii="仿宋" w:eastAsia="仿宋" w:hAnsi="仿宋" w:cs="宋体" w:hint="eastAsia"/>
                <w:kern w:val="0"/>
                <w:szCs w:val="21"/>
                <w:lang w:bidi="ar"/>
              </w:rPr>
              <w:br/>
              <w:t>2.类型：不锈钢</w:t>
            </w:r>
            <w:r w:rsidRPr="009706B7">
              <w:rPr>
                <w:rFonts w:ascii="仿宋" w:eastAsia="仿宋" w:hAnsi="仿宋" w:cs="宋体" w:hint="eastAsia"/>
                <w:kern w:val="0"/>
                <w:szCs w:val="21"/>
                <w:lang w:bidi="ar"/>
              </w:rPr>
              <w:br/>
              <w:t>3.其他：含搭设架子等</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11</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办公室内宣传栏</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1.规格：40cm×60cm ±10cm</w:t>
            </w:r>
            <w:r w:rsidRPr="009706B7">
              <w:rPr>
                <w:rFonts w:ascii="仿宋" w:eastAsia="仿宋" w:hAnsi="仿宋" w:cs="宋体" w:hint="eastAsia"/>
                <w:kern w:val="0"/>
                <w:szCs w:val="21"/>
                <w:lang w:bidi="ar"/>
              </w:rPr>
              <w:br/>
              <w:t>2.类型：普通塑料板</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36</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12</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会议室沙发</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1.规格：200</w:t>
            </w:r>
            <w:r w:rsidRPr="009706B7">
              <w:rPr>
                <w:rFonts w:ascii="仿宋" w:eastAsia="仿宋" w:hAnsi="仿宋" w:cs="宋体"/>
                <w:kern w:val="0"/>
                <w:szCs w:val="21"/>
                <w:lang w:bidi="ar"/>
              </w:rPr>
              <w:t>cm</w:t>
            </w:r>
            <w:r w:rsidRPr="009706B7">
              <w:rPr>
                <w:rFonts w:ascii="仿宋" w:eastAsia="仿宋" w:hAnsi="仿宋" w:cs="宋体" w:hint="eastAsia"/>
                <w:kern w:val="0"/>
                <w:szCs w:val="21"/>
                <w:lang w:bidi="ar"/>
              </w:rPr>
              <w:t>+300</w:t>
            </w:r>
            <w:r w:rsidRPr="009706B7">
              <w:rPr>
                <w:rFonts w:ascii="仿宋" w:eastAsia="仿宋" w:hAnsi="仿宋" w:cs="宋体"/>
                <w:kern w:val="0"/>
                <w:szCs w:val="21"/>
                <w:lang w:bidi="ar"/>
              </w:rPr>
              <w:t>cm</w:t>
            </w:r>
            <w:r w:rsidRPr="009706B7">
              <w:rPr>
                <w:rFonts w:ascii="仿宋" w:eastAsia="仿宋" w:hAnsi="仿宋" w:cs="宋体" w:hint="eastAsia"/>
                <w:kern w:val="0"/>
                <w:szCs w:val="21"/>
                <w:lang w:bidi="ar"/>
              </w:rPr>
              <w:t xml:space="preserve"> ±10mm；含茶几</w:t>
            </w:r>
            <w:r w:rsidRPr="009706B7">
              <w:rPr>
                <w:rFonts w:ascii="仿宋" w:eastAsia="仿宋" w:hAnsi="仿宋" w:cs="宋体" w:hint="eastAsia"/>
                <w:kern w:val="0"/>
                <w:szCs w:val="21"/>
                <w:lang w:bidi="ar"/>
              </w:rPr>
              <w:br/>
              <w:t>2.类型：布艺+实木龙骨架</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13</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户外收纳架子</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1.规格：105×200cm ±10cm双层，带轮子</w:t>
            </w:r>
            <w:r w:rsidRPr="009706B7">
              <w:rPr>
                <w:rFonts w:ascii="仿宋" w:eastAsia="仿宋" w:hAnsi="仿宋" w:cs="宋体" w:hint="eastAsia"/>
                <w:kern w:val="0"/>
                <w:szCs w:val="21"/>
                <w:lang w:bidi="ar"/>
              </w:rPr>
              <w:br/>
              <w:t>2.龙骨架子： 采用不锈钢钢管，刷颜色油漆</w:t>
            </w:r>
            <w:r w:rsidRPr="009706B7">
              <w:rPr>
                <w:rFonts w:ascii="仿宋" w:eastAsia="仿宋" w:hAnsi="仿宋" w:cs="宋体" w:hint="eastAsia"/>
                <w:kern w:val="0"/>
                <w:szCs w:val="21"/>
                <w:lang w:bidi="ar"/>
              </w:rPr>
              <w:br/>
              <w:t>3.颜色：绿色</w:t>
            </w:r>
            <w:r w:rsidRPr="009706B7">
              <w:rPr>
                <w:rFonts w:ascii="仿宋" w:eastAsia="仿宋" w:hAnsi="仿宋" w:cs="宋体" w:hint="eastAsia"/>
                <w:kern w:val="0"/>
                <w:szCs w:val="21"/>
                <w:lang w:bidi="ar"/>
              </w:rPr>
              <w:br/>
              <w:t>★4.户外防雨布：聚丙烯/聚乙烯防雨布，具有抗晒、抗冻、抗老化、防腐蚀、轻便、易折叠耐用等特点</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米</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10</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14</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木质毛巾架</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1.规格：98*35*90cm ±10cm；</w:t>
            </w:r>
            <w:r w:rsidRPr="009706B7">
              <w:rPr>
                <w:rFonts w:ascii="仿宋" w:eastAsia="仿宋" w:hAnsi="仿宋" w:cs="宋体" w:hint="eastAsia"/>
                <w:kern w:val="0"/>
                <w:szCs w:val="21"/>
                <w:lang w:bidi="ar"/>
              </w:rPr>
              <w:br/>
              <w:t>2.材料：樟子松，结构牢固边缘光滑无毛刺；</w:t>
            </w:r>
            <w:r w:rsidRPr="009706B7">
              <w:rPr>
                <w:rFonts w:ascii="仿宋" w:eastAsia="仿宋" w:hAnsi="仿宋" w:cs="宋体" w:hint="eastAsia"/>
                <w:kern w:val="0"/>
                <w:szCs w:val="21"/>
                <w:lang w:bidi="ar"/>
              </w:rPr>
              <w:br/>
              <w:t>3.其他：带轮子</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个</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6</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lastRenderedPageBreak/>
              <w:t>15</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木质带盖口杯架</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1.规格：66*12*80cm ±10cm；</w:t>
            </w:r>
            <w:r w:rsidRPr="009706B7">
              <w:rPr>
                <w:rFonts w:ascii="仿宋" w:eastAsia="仿宋" w:hAnsi="仿宋" w:cs="宋体" w:hint="eastAsia"/>
                <w:kern w:val="0"/>
                <w:szCs w:val="21"/>
                <w:lang w:bidi="ar"/>
              </w:rPr>
              <w:br/>
              <w:t>2.材料：樟子松，结构牢固边缘光滑无毛刺；</w:t>
            </w:r>
            <w:r w:rsidRPr="009706B7">
              <w:rPr>
                <w:rFonts w:ascii="仿宋" w:eastAsia="仿宋" w:hAnsi="仿宋" w:cs="宋体" w:hint="eastAsia"/>
                <w:kern w:val="0"/>
                <w:szCs w:val="21"/>
                <w:lang w:bidi="ar"/>
              </w:rPr>
              <w:br/>
              <w:t>3.其他：纱网隔断</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个</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6</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16</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木质书包柜</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szCs w:val="21"/>
              </w:rPr>
            </w:pPr>
            <w:r w:rsidRPr="009706B7">
              <w:rPr>
                <w:rFonts w:ascii="仿宋" w:eastAsia="仿宋" w:hAnsi="仿宋" w:cs="宋体" w:hint="eastAsia"/>
                <w:kern w:val="0"/>
                <w:szCs w:val="21"/>
                <w:lang w:bidi="ar"/>
              </w:rPr>
              <w:t>1.规格：120*30*90cm ±10cm ；</w:t>
            </w:r>
            <w:r w:rsidRPr="009706B7">
              <w:rPr>
                <w:rFonts w:ascii="仿宋" w:eastAsia="仿宋" w:hAnsi="仿宋" w:cs="宋体" w:hint="eastAsia"/>
                <w:kern w:val="0"/>
                <w:szCs w:val="21"/>
                <w:lang w:bidi="ar"/>
              </w:rPr>
              <w:br/>
              <w:t>2.材料：樟子松，结构牢固边缘光滑无毛刺；</w:t>
            </w:r>
            <w:r w:rsidRPr="009706B7">
              <w:rPr>
                <w:rFonts w:ascii="仿宋" w:eastAsia="仿宋" w:hAnsi="仿宋" w:cs="宋体" w:hint="eastAsia"/>
                <w:kern w:val="0"/>
                <w:szCs w:val="21"/>
                <w:lang w:bidi="ar"/>
              </w:rPr>
              <w:br/>
              <w:t>3.其他：二层</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个</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16</w:t>
            </w:r>
          </w:p>
        </w:tc>
      </w:tr>
      <w:tr w:rsidR="00703A2B" w:rsidRPr="009706B7" w:rsidTr="00A9076B">
        <w:trPr>
          <w:trHeight w:val="270"/>
          <w:jc w:val="center"/>
        </w:trPr>
        <w:tc>
          <w:tcPr>
            <w:tcW w:w="8782" w:type="dxa"/>
            <w:gridSpan w:val="5"/>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03A2B" w:rsidRPr="009706B7" w:rsidRDefault="00703A2B" w:rsidP="00703A2B">
            <w:pPr>
              <w:jc w:val="left"/>
              <w:rPr>
                <w:rFonts w:ascii="仿宋" w:eastAsia="仿宋" w:hAnsi="仿宋" w:cs="宋体"/>
                <w:szCs w:val="21"/>
              </w:rPr>
            </w:pPr>
            <w:r w:rsidRPr="009706B7">
              <w:rPr>
                <w:rFonts w:ascii="仿宋" w:eastAsia="仿宋" w:hAnsi="仿宋" w:cs="宋体" w:hint="eastAsia"/>
                <w:szCs w:val="21"/>
              </w:rPr>
              <w:t>四、安装调式费</w:t>
            </w:r>
          </w:p>
        </w:tc>
      </w:tr>
      <w:tr w:rsidR="00703A2B" w:rsidRPr="009706B7" w:rsidTr="00A9076B">
        <w:trPr>
          <w:trHeight w:val="270"/>
          <w:jc w:val="center"/>
        </w:trPr>
        <w:tc>
          <w:tcPr>
            <w:tcW w:w="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安装调式</w:t>
            </w:r>
          </w:p>
        </w:tc>
        <w:tc>
          <w:tcPr>
            <w:tcW w:w="50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left"/>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安装施工及技术服务费（安装、调试、培训、一年免费维修保养及技术指导,）</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项</w:t>
            </w:r>
          </w:p>
        </w:tc>
        <w:tc>
          <w:tcPr>
            <w:tcW w:w="751"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03A2B" w:rsidRPr="009706B7" w:rsidRDefault="00703A2B" w:rsidP="00703A2B">
            <w:pPr>
              <w:widowControl/>
              <w:jc w:val="center"/>
              <w:textAlignment w:val="center"/>
              <w:rPr>
                <w:rFonts w:ascii="仿宋" w:eastAsia="仿宋" w:hAnsi="仿宋" w:cs="宋体"/>
                <w:kern w:val="0"/>
                <w:szCs w:val="21"/>
                <w:lang w:bidi="ar"/>
              </w:rPr>
            </w:pPr>
            <w:r w:rsidRPr="009706B7">
              <w:rPr>
                <w:rFonts w:ascii="仿宋" w:eastAsia="仿宋" w:hAnsi="仿宋" w:cs="宋体" w:hint="eastAsia"/>
                <w:kern w:val="0"/>
                <w:szCs w:val="21"/>
                <w:lang w:bidi="ar"/>
              </w:rPr>
              <w:t>1</w:t>
            </w:r>
          </w:p>
        </w:tc>
      </w:tr>
    </w:tbl>
    <w:p w:rsidR="005C31CD" w:rsidRPr="009706B7" w:rsidRDefault="00212968" w:rsidP="00A55B49">
      <w:pPr>
        <w:spacing w:line="360" w:lineRule="auto"/>
        <w:jc w:val="left"/>
        <w:outlineLvl w:val="1"/>
        <w:rPr>
          <w:rFonts w:ascii="黑体" w:eastAsia="黑体" w:hAnsi="黑体" w:cs="黑体"/>
          <w:b/>
          <w:sz w:val="24"/>
        </w:rPr>
      </w:pPr>
      <w:bookmarkStart w:id="23" w:name="_Toc23626188"/>
      <w:r w:rsidRPr="009706B7">
        <w:rPr>
          <w:rFonts w:ascii="黑体" w:eastAsia="黑体" w:hAnsi="黑体" w:cs="黑体" w:hint="eastAsia"/>
          <w:b/>
          <w:sz w:val="24"/>
        </w:rPr>
        <w:t>三、附件清单如下</w:t>
      </w:r>
      <w:bookmarkEnd w:id="23"/>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5386"/>
        <w:gridCol w:w="1450"/>
        <w:gridCol w:w="960"/>
      </w:tblGrid>
      <w:tr w:rsidR="009706B7" w:rsidRPr="009706B7" w:rsidTr="004A10D9">
        <w:trPr>
          <w:trHeight w:val="270"/>
          <w:jc w:val="center"/>
        </w:trPr>
        <w:tc>
          <w:tcPr>
            <w:tcW w:w="8642" w:type="dxa"/>
            <w:gridSpan w:val="4"/>
            <w:tcMar>
              <w:top w:w="15" w:type="dxa"/>
              <w:left w:w="15" w:type="dxa"/>
              <w:right w:w="15" w:type="dxa"/>
            </w:tcMar>
            <w:vAlign w:val="center"/>
          </w:tcPr>
          <w:p w:rsidR="004A10D9" w:rsidRPr="009706B7" w:rsidRDefault="004A10D9" w:rsidP="004A10D9">
            <w:pPr>
              <w:widowControl/>
              <w:jc w:val="left"/>
              <w:textAlignment w:val="center"/>
              <w:rPr>
                <w:rFonts w:ascii="仿宋" w:eastAsia="仿宋" w:hAnsi="仿宋" w:cs="宋体"/>
                <w:kern w:val="0"/>
                <w:sz w:val="22"/>
                <w:szCs w:val="22"/>
                <w:lang w:bidi="ar"/>
              </w:rPr>
            </w:pPr>
            <w:r w:rsidRPr="009706B7">
              <w:rPr>
                <w:rFonts w:ascii="仿宋" w:eastAsia="仿宋" w:hAnsi="仿宋" w:cs="宋体" w:hint="eastAsia"/>
                <w:kern w:val="0"/>
                <w:sz w:val="22"/>
                <w:szCs w:val="22"/>
                <w:lang w:bidi="ar"/>
              </w:rPr>
              <w:t>附件</w:t>
            </w:r>
            <w:r w:rsidRPr="009706B7">
              <w:rPr>
                <w:rFonts w:ascii="仿宋" w:eastAsia="仿宋" w:hAnsi="仿宋" w:cs="宋体"/>
                <w:kern w:val="0"/>
                <w:sz w:val="22"/>
                <w:szCs w:val="22"/>
                <w:lang w:bidi="ar"/>
              </w:rPr>
              <w:t>1</w:t>
            </w:r>
            <w:r w:rsidRPr="009706B7">
              <w:rPr>
                <w:rFonts w:ascii="仿宋" w:eastAsia="仿宋" w:hAnsi="仿宋" w:cs="宋体" w:hint="eastAsia"/>
                <w:kern w:val="0"/>
                <w:sz w:val="22"/>
                <w:szCs w:val="22"/>
                <w:lang w:bidi="ar"/>
              </w:rPr>
              <w:t>：出版物类</w:t>
            </w:r>
          </w:p>
        </w:tc>
      </w:tr>
      <w:tr w:rsidR="009706B7" w:rsidRPr="009706B7" w:rsidTr="004A10D9">
        <w:trPr>
          <w:trHeight w:val="270"/>
          <w:jc w:val="center"/>
        </w:trPr>
        <w:tc>
          <w:tcPr>
            <w:tcW w:w="8642" w:type="dxa"/>
            <w:gridSpan w:val="4"/>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教师育儿用书</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序号</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书名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版别</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数量（册）</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爱满满认知套装12M（全16册不单发）--比较、分类和方位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爱满满认知套装12M（全16册不单发）--动物乐园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爱满满认知套装12M（全16册不单发）--跟我学吃饭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爱满满认知套装12M（全16册不单发）--交通工具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爱满满认知套装12M（全16册不单发）--乐器和乐曲1</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爱满满认知套装12M（全16册不单发）--美味的水果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爱满满认知套装12M（全16册不单发）--名画动物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爱满满认知套装12M（全16册不单发）--你好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爱满满认知套装12M（全16册不单发）--认识123</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爱满满认知套装12M（全16册不单发）--三字儿歌-动物篇</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爱满满认知套装12M（全16册不单发）--数字-数量匹配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爱满满认知套装12M（全16册不单发）--洗洗我的花猫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爱满满认知套装12M（全16册不单发）--幼儿古诗1 四季</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爱满满认知套装12M（全16册不单发）--指印画-小苹果树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爱满满认知套装12M（全16册不单发）--周围的声音1</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爱满满认知套装12M（全16册不单发）--坐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爱满满认知套装18M(全16册不单发）--比较 分类和方位2</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爱满满认知套装18M(全16册不单发）--好吃的蔬菜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爱满满认知套装18M(全16册不单发）--家庭常用工具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爱满满认知套装18M(全16册不单发）--乐器和乐曲2</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爱满满认知套装18M(全16册不单发）--名画植物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爱满满认知套装18M(全16册不单发）--认识形状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爱满满认知套装18M(全16册不单发）--三字儿歌 植物篇</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爱满满认知套装18M(全16册不单发）--勺子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爱满满认知套装18M(全16册不单发）--我爱洗手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爱满满认知套装18M(全16册不单发）--我人会穿衣服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爱满满认知套装18M(全16册不单发）--幼儿古诗2</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爱满满认知套装18M(全16册不单发）--再见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爱满满认知套装18M(全16册不单发）--掌印画步骤手册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爱满满认知套装18M(全16册不单发）--职业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爱满满认知套装18M(全16册不单发）--植物天地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爱满满认知套装18M(全16册不单发）--周围的声音2</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笨笨熊·法布尔昆虫记·注音版（全8册不单发）--被误解的蝉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笨笨熊·法布尔昆虫记·注音版（全8册不单发）--会唱歌的蟋蟀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笨笨熊·法布尔昆虫记·注音版（全8册不单发）--会认路的红蚂蚁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笨笨熊·法布尔昆虫记·注音版（全8册不单发）--清道夫屎壳郎</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笨笨熊·法布尔昆虫记·注音版（全8册不单发）--贪吃的花金龟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笨笨熊·法布尔昆虫记·注音版（全8册不单发）--温柔杀手螳螂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笨笨熊·法布尔昆虫记·注音版（全8册不单发）--夏夜精灵萤火虫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彩绘本 笨笨熊·法布尔昆虫记·注音版（全8册不单发）--有魔法的蝴蝶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湖北美术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法布尔昆虫记（全10册不单发）--捕蝇蜂-合格的母亲</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法布尔昆虫记（全10册不单发）--短翅芫菁-虚伪的绅士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法布尔昆虫记（全10册不单发）--卷叶象鼻虫-细心的摇篮制作师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法布尔昆虫记（全10册不单发）--满蟹蛛-岩蔷薇上的守护者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法布尔昆虫记（全10册不单发）--蜜蜂-巢房中的姐妹花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法布尔昆虫记（全10册不单发）--七星瓢虫-勇敢的淑女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法布尔昆虫记（全10册不单发）--蟋蟀-孤僻的小提琴家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法布尔昆虫记（全10册不单发）--蝎子-荒野上的毒王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法布尔昆虫记（全10册不单发）--蚱蜢-草丛间的精灵</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彩绘美图版 法布尔昆虫记（全10册不单发）--蛛蜂-聪明的捕蛛猎手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幼儿性格培养故事·注音版（全20册不单发）--爱发脾气的孩子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幼儿性格培养故事·注音版（全20册不单发）--爱哭的孩子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幼儿性格培养故事·注音版（全20册不单发）--爱攀比的孩子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幼儿性格培养故事·注音版（全20册不单发）--爱说谎的孩子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幼儿性格培养故事·注音版（全20册不单发）--爱挑食的咪咪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幼儿性格培养故事·注音版（全20册不单发）--安全很重要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幼儿性格培养故事·注音版（全20册不单发）--帮助他人很快乐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幼儿性格培养故事·注音版（全20册不单发）--不按时起床的孩子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幼儿性格培养故事·注音版（全20册不单发）--不好好吃饭的孩子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幼儿性格培养故事·注音版（全20册不单发）--嘟嘟的小花脸</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幼儿性格培养故事·注音版（全20册不单发）--害羞怕生的孩子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幼儿性格培养故事·注音版（全20册不单发）--环保小卫士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幼儿性格培养故事·注音版（全20册不单发）--坚强的贝贝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幼儿性格培养故事·注音版（全20册不单发）--快乐过家家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幼儿性格培养故事·注音版（全20册不单发）--妈妈不在家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幼儿性格培养故事·注音版（全20册不单发）--任性的孩子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幼儿性格培养故事·注音版（全20册不单发）--随便要东西的孩子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幼儿性格培养故事·注音版（全20册不单发）--贪吃的孩子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幼儿性格培养故事·注音版（全20册不单发）--知错就改的皮皮</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幼儿性格培养故事·注音版（全20册不单发）--做个好孩子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中国传统故事系列·注音版（全6册不单发）--曹冲称象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中国传统故事系列·注音版（全6册不单发）--聪明的阿凡提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中国传统故事系列·注音版（全6册不单发）--古诗诵读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中国传统故事系列·注音版（全6册不单发）--国学故事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中国传统故事系列·注音版（全6册不单发）--神笔马良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彩色手绘本 中国传统故事系列·注音版（全6册不单发）--凿壁借光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悦读中国系列--十二生肖的故事（全12册不单发）--辰龙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悦读中国系列--十二生肖的故事（全12册不单发）--丑牛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悦读中国系列--十二生肖的故事（全12册不单发）--亥猪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悦读中国系列--十二生肖的故事（全12册不单发）--卯兔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悦读中国系列--十二生肖的故事（全12册不单发）--申猴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悦读中国系列--十二生肖的故事（全12册不单发）--巳蛇</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悦读中国系列--十二生肖的故事（全12册不单发）--未羊</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悦读中国系列--十二生肖的故事（全12册不单发）--午马</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悦读中国系列--十二生肖的故事（全12册不单发）--戌狗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悦读中国系列--十二生肖的故事（全12册不单发）--寅虎</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悦读中国系列--十二生肖的故事（全12册不单发）--酉鸡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彩色注音版绘本 悦读中国系列--十二生肖的故事（全12册不单发）--子鼠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文化发展</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儿童培养好习惯故事绘本（全10册不单发）--孩子，爸爸妈妈不是你的佣人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儿童培养好习惯故事绘本（全10册不单发）--孩子，不能总是玩手机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儿童培养好习惯故事绘本（全10册不单发）--孩子，不要沉迷游戏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儿童培养好习惯故事绘本（全10册不单发）--孩子，不要总是玩电脑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儿童培养好习惯故事绘本（全10册不单发）--孩子，妈妈是你最好的朋友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儿童培养好习惯故事绘本（全10册不单发）--孩子，你是独一无二的</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儿童培养好习惯故事绘本（全10册不单发）--孩子，我们去郊游</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儿童培养好习惯故事绘本（全10册不单发）--小心，冰箱也危险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儿童培养好习惯故事绘本（全10册不单发）--再见，电视机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儿童培养好习惯故事绘本（全10册不单发）--再见，户外游戏机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儿童情商培养绘本（全6册不单发）--大宝石-物归原主啦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儿童情商培养绘本（全6册不单发）--多眼怪兽-我真了不起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儿童情商培养绘本（全6册不单发）--滚泥巴-我不嫌弃你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儿童情商培养绘本（全6册不单发）--巨大的印章-我们记得你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儿童情商培养绘本（全6册不单发）--魔法珊瑚-我的本领多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儿童情商培养绘本（全6册不单发）--愿望腰带-我会想办法</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《大自然是本童话书》第二季原创美绘本注音版（全10册不单发）--“蘑菇房”里的阴谋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《大自然是本童话书》第二季原创美绘本注音版（全10册不单发）--蟾蜍妈妈的最后心愿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《大自然是本童话书》第二季原创美绘本注音版（全10册不单发）--长在嘴里的鱼宝宝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《大自然是本童话书》第二季原创美绘本注音版（全10册不单发）--吃青草的小狗旺旺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《大自然是本童话书》第二季原创美绘本注音版（全10册不单发）--飞鱼的天空旅行梦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《大自然是本童话书》第二季原创美绘本注音版（全10册不单发)--蝴蝶也爱躲猫猫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《大自然是本童话书》第二季原创美绘本注音版（全10册不单发）--会爆炸的“魔鬼鲨”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《大自然是本童话书》第二季原创美绘本注音版（全10册不单发）--懒猴的生存绝招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《大自然是本童话书》第二季原创美绘本注音版（全10册不单发）--麋鹿小杰胡中国心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《大自然是本童话书》第二季原创美绘本注音版（全10册不单发）--退出歌坛的画眉鸟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《大自然是本童话书》第三季原创美绘本注音版（全10册不单发）--爱挑食的黑斑牛羚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《大自然是本童话书》第三季原创美绘本注音版（全10册不单发）--北极熊竟是左撇子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《大自然是本童话书》第三季原创美绘本注音版（全10册不单发）--穿睡衣的鹦鹉鸟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《大自然是本童话书》第三季原创美绘本注音版（全10册不单发）--果子狸的南瓜项链</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《大自然是本童话书》第三季原创美绘本注音版（全10册不单发）--瓶子草的甜蜜“陷阱”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《大自然是本童话书》第三季原创美绘本注音版（全10册不单发）---小蜜獾强强的才艺秀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《大自然是本童话书》第三季原创美绘本注音版（全10册不单发）--小小舌头故事多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《大自然是本童话书》第三季原创美绘本注音版（全10册不单发）--小羊沙沙喝醉啦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《大自然是本童话书》第三季原创美绘本注音版（全10册不单发）--植物“凶手”好可怕</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《大自然是本童话书》第三季原创美绘本注音版（全10册不单发）--拄着“拐杖”的海象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《大自然是本童话书》第四季原创美绘本注音版（全10册不单发）--不爱卫生的戴胜鸟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《大自然是本童话书》第四季原创美绘本注音版（全10册不单发）--丛林里的微型杀手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《大自然是本童话书》第四季原创美绘本注音版（全10册不单发）--坏心眼的捕鸟蛛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《大自然是本童话书》第四季原创美绘本注音版（全10册不单发）--雷鸟安迪的魔法斗篷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《大自然是本童话书》第四季原创美绘本注音版（全10册不单发）--迷你香猪应征记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《大自然是本童话书》第四季原创美绘本注音版（全10册不单发）--魔豆，魔豆跳起来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《大自然是本童话书》第四季原创美绘本注音版（全10册不单发）--神通广大的极乐鸟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《大自然是本童话书》第四季原创美绘本注音版（全10册不单发）--树蛙的“水上婴儿房”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《大自然是本童话书》第四季原创美绘本注音版（全10册不单发）--哇！五颜六色的血液</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《大自然是本童话书》第四季原创美绘本注音版（全10册不单发）--小蠢虫也搞种植园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《小豆子嘻游记》原创美绘本注音版--12颗许愿葡萄树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《小豆子嘻游记》原创美绘本注音版--矮子的巨人岛乐园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《小豆子嘻游记》原创美绘本注音版--被小孩“拯救”的布鲁塞尔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《小豆子嘻游记》原创美绘本注音版--闭上眼睛碰鼻子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《小豆子嘻游记》原创美绘本注音版--踩着高跷迎客人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《小豆子嘻游记》原创美绘本注音版--长在树上的旅馆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《小豆子嘻游记》原创美绘本注音版--穿裙子的警察叔叔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《小豆子嘻游记》原创美绘本注音版--大嘴巴女人锻炼记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《小豆子嘻游记》原创美绘本注音版--地图中的“拼贴画”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《小豆子嘻游记》原创美绘本注音版--丢失的一天去哪了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《小豆子嘻游记》原创美绘本注音版--动物界的富豪榜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《小豆子嘻游记》原创美绘本注音版--揪揪耳朵过新年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《小豆子嘻游记》原创美绘本注音版--快看，“象鼻子”苏丹</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《小豆子嘻游记》原创美绘本注音版--蓝鲸肚子里的生死旅行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《小豆子嘻游记》原创美绘本注音版--乱吃东西的百慕大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《小豆子嘻游记》原创美绘本注音版--天上有个绿太阳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《小豆子嘻游记》原创美绘本注音版--相约一起做和尚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《小豆子嘻游记》原创美绘本注音版--小人国奇遇记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《小豆子嘻游记》原创美绘本注音版--亚马逊巨蟒的追击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《小豆子嘻游记》原创美绘本注音版--淹不死的猫猫狗狗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爱上阅读全彩注音·我的第一套百科宝典（全6册不单发）--动物追踪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爱上阅读全彩注音·我的第一套百科宝典（全6册不单发）--飞鸟王国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爱上阅读全彩注音·我的第一套百科宝典（全6册不单发）--海洋世界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爱上阅读全彩注音·我的第一套百科宝典（全6册不单发）--交通纵横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爱上阅读全彩注音·我的第一套百科宝典（全6册不单发）--恐龙帝国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爱上阅读全彩注音·我的第一套百科宝典（全6册不单发）--昆虫奇闻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爱上阅读全彩注音·我的第一套百科宝典（全6册不单发）--魅力地球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爱上阅读全彩注音·我的第一套百科宝典（全6册不单发）--奇异现象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爱上阅读全彩注音·我的第一套百科宝典（全6册不单发）--太空探索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爱上阅读全彩注音·我的第一套百科宝典（全6册不单发）--王牌兵器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爱上阅读全彩注音·我的第一套百科宝典（全6册不单发）--植物乐园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爱上阅读全彩注音·我的第一套百科宝典（全6册不单发）--自然奇观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爱阅读学生成长故事书·彩绘注音版（全8册不单发）--365夜故事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爱阅读学生成长故事书·彩绘注音版（全8册不单发）--安徒生童话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爱阅读学生成长故事书·彩绘注音版（全8册不单发）--成语故事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爱阅读学生成长故事书·彩绘注音版（全8册不单发）--格林童话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爱阅读学生成长故事书·彩绘注音版（全8册不单发）--民间故事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爱阅读学生成长故事书·彩绘注音版（全8册不单发）--神话故事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爱阅读学生成长故事书·彩绘注音版（全8册不单发）--一千零一夜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爱阅读学生成长故事书·彩绘注音版（全8册不单发）--伊索寓言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笨笨熊·世界著名童话·安徒生童话全集·注音版（全10册不单发）--丑小鸭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笨笨熊·世界著名童话·安徒生童话全集·注音版（全10册不单发）--海的女儿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笨笨熊·世界著名童话·安徒生童话全集·注音版（全10册不单发）--红舞鞋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笨笨熊·世界著名童话·安徒生童话全集·注音版（全10册不单发）--皇帝的新装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笨笨熊·世界著名童话·安徒生童话全集·注音版（全10册不单发）--坚定地锡兵</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笨笨熊·世界著名童话·安徒生童话全集·注音版（全10册不单发）--卖火柴的小女孩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笨笨熊·世界著名童话·安徒生童话全集·注音版（全10册不单发）--拇指姑娘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笨笨熊·世界著名童话·安徒生童话全集·注音版（全10册不单发）--豌豆上的公主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笨笨熊·世界著名童话·安徒生童话全集·注音版（全10册不单发）--小意达的花儿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笨笨熊·世界著名童话·安徒生童话全集·注音版（全10册不单发）--野天鹅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广东旅游出版社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彼得兔和他的朋友们（全8册不单发）--彼得兔的故事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彼得兔和他的朋友们（全8册不单发）--大胡子寒缪尔的故事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彼得兔和他的朋友们（全8册不单发）--点点鼠太太的故事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彼得兔和他的朋友们（全8册不单发）--托德先生的故事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彼得兔和他的朋友们（全8册不单发）--小猫汤姆的故事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彼得兔和他的朋友们（全8册不单发）--小兔子本杰明的故事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彼得兔和他的朋友们（全8册不单发）--小猪布兰德的故事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彼得兔和他的朋友们（全8册不单发）--小猪罗宾逊的故事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彩图注音·小学生新课标必读丛书（全4册不单发）--安徒生童话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中国纺织出版社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彩图注音·小学生新课标必读丛书（全4册不单发）--格林童话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中国纺织出版社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彩图注音·小学生新课标必读丛书（全4册不单发）--一千零一夜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中国纺织出版社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彩图注音·小学生新课标必读丛书（全4册不单发）--伊索寓言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中国纺织出版社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彩图注音·小学生新课标必读丛书·1（全4册不单发）--成语故事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彩图注音·小学生新课标必读丛书·1（全4册不单发）--中国古代神话故事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彩图注音·小学生新课标必读丛书·1（全4册不单发）--中国寓言故事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彩图注音·小学生新课标必读丛书·1（全4册不单发）--中华上下五千年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彩图注音·小学生新课标必读丛书·3（全4册不单发）--声律启蒙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彩图注音·小学生新课标必读丛书·3（全4册不单发）--宋词精选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彩图注音·小学生新课标必读丛书·3（全4册不单发）--唐诗三百首</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彩图注音·小学生新课标必读丛书·3（全4册不单发）--增广贤友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彩图注音版·用漫画诠释感人的父子真情（全6册不单发）--父与子全集·1</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彩图注音版·用漫画诠释感人的父子真情（全6册不单发）--父与子全集·2</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彩图注音版·用漫画诠释感人的父子真情（全6册不单发）--父与子全集·3</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彩图注音版·用漫画诠释感人的父子真情（全6册不单发）--父与子全集·4</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彩图注音版·用漫画诠释感人的父子真情（全6册不单发）--父与子全集·5</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彩图注音版·用漫画诠释感人的父子真情（全6册不单发）--父与子全集·6</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吉林文史出版社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曹文轩作品萌萌鸟系列--矮脚鸡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曹文轩作品萌萌鸟系列--玫瑰三姐妹</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曹文轩作品萌萌鸟系列--外婆树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曹文轩作品萌萌鸟系列--乌雀镇保卫战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超级老师系列（全4册不单发）--非洲历险记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河北少儿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超级老师系列（全4册不单发）--疯狂的市长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河北少儿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超级老师系列（全4册不单发）--深海总动员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河北少儿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超级老师系列（全4册不单发）--深夜动物园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河北少儿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超级笑笑鼠·美绘拼音版--好奇害死兔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超级笑笑鼠·美绘拼音版--勇闯傻瓜林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超有趣的课堂系列·精美插图版（全6册不单发）--趣味地理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超有趣的课堂系列·精美插图版（全6册不单发）--趣味科学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超有趣的课堂系列·精美插图版（全6册不单发）--趣味历史</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超有趣的课堂系列·精美插图版（全6册不单发）--趣味数学1</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超有趣的课堂系列·精美插图版（全6册不单发）--趣味数学2</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超有趣的课堂系列·精美插图版（全6册不单发）--趣味语文</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超有趣的中国历史启蒙书·全彩注音（全6册不单发)--中华上下五千年（北宋～元朝）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超有趣的中国历史启蒙书·全彩注音（全6册不单发)--中华上下五千年（明朝～近现代）</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超有趣的中国历史启蒙书·全彩注音（全6册不单发)--中华上下五千年（秦朝～东汉）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超有趣的中国历史启蒙书·全彩注音（全6册不单发)--中华上下五千年（三国～两晋南北朝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超有趣的中国历史启蒙书·全彩注音（全6册不单发)--中华上下五千年(上古～先秦）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超有趣的中国历史启蒙书·全彩注音（全6册不单发)--中华上下五千年（隋～五代十国）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延边大学出版社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穿越奥比岛（全12册不单发）--奥列家族的最高荣誉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穿越奥比岛（全12册不单发）--彩虹国度的守护神</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穿越奥比岛（全12册不单发）--狄安娜战衣的使命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穿越奥比岛（全12册不单发）--公主的魔咒</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穿越奥比岛（全12册不单发）--古老的动物行星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穿越奥比岛（全12册不单发）--黑暗魔法师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穿越奥比岛（全12册不单发）--精灵国“命运之书”事件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穿越奥比岛（全12册不单发）--绿荫部落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穿越奥比岛（全12册不单发）--蔷薇公主的秘密任务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穿越奥比岛（全12册不单发）--森林精灵的黄丝带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穿越奥比岛（全12册不单发）--太阳王子的传说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穿越奥比岛（全12册不单发）--遗失海底的神秘星光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21世纪</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大幻想系列丛书（全6册不单发）--下一站，地球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福建少年儿童出版社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大型红色经典动画片精品图书系列--游击神兵10-密室盗图</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大型红色经典动画片精品图书系列--游击神兵1-越狱风波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大型红色经典动画片精品图书系列--游击神兵2-弥天大慌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大型红色经典动画片精品图书系列--游击神兵3-智脱险境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华中科技大学出版社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大型红色经典动画片精品图书系列--游击神兵4-突围行动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大型红色经典动画片精品图书系列--游击神兵5-引蛇出洞</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大型红色经典动画片精品图书系列--游击神兵6-勇劫法场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大型红色经典动画片精品图书系列--游击神兵7-随机应变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大型红色经典动画片精品图书系列--游击神兵8-神庙之谜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大型红色经典动画片精品图书系列--游击神兵9-山路骑兵</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华中理工</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大自然是本童话书彩绘注音版（全10册不单发）--爱玩滑板的鼻涕虫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大自然是本童话书彩绘注音版（全10册不单发）--草原“便便门”风波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大自然是本童话书彩绘注音版（全10册不单发）--珙桐妙妙的睡前故事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大自然是本童话书彩绘注音版（全10册不单发）--金雕帅帅变形记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大自然是本童话书彩绘注音版（全10册不单发）--毛毛虫菲尔的梦想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大自然是本童话书彩绘注音版（全10册不单发）--请别叫我熊瞎子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大自然是本童话书彩绘注音版（全10册不单发）--小含羞草的大本领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大自然是本童话书彩绘注音版（全10册不单发）--小浣熊豆豆找朋友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大自然是本童话书彩绘注音版（全10册不单发）--小螃蟹松松历险记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大自然是本童话书彩绘注音版（全10册不单发）--鼹鼠飞飞的“地下迷宫”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大自然是最好的老师彩色精美插图版(全4册不单发）--春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大自然是最好的老师彩色精美插图版（全4册不单发）--冬</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大自然是最好的老师彩色精美插图版（全4册不单发）--秋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北方妇女</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大自然是最好的老师彩色精美插图版（全4册不单发）--夏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大自然四季更替科普读物（全4册不单发）--森林报春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大自然四季更替科普读物（全4册不单发）--森林报冬</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大自然四季更替科普读物（全4册不单发）--森林报秋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大自然四季更替科普读物（全4册不单发）--森林报夏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带着爸妈去旅行--世界卷.亚洲（全6册不单发）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天津人民</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带着爸妈去旅行--中国卷.港澳台（全6册不单发）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天津人民</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带着爸妈去旅行--中国卷.华东（全6册不单发）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天津人民</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带着爸妈去旅行--中国卷.华南（全6册不单发）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天津人民</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带着爸妈去旅行--中国卷.华中（全6册不单发）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天津人民</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带着爸妈去旅行--中国卷.西南（全6册不单发）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天津人民</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捣蛋鬼洋葱头·注音版（全4册不单发）--国王是只猫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郑州大学出版社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捣蛋鬼洋葱头·注音版（全4册不单发）--小学，我来了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郑州大学出版社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捣蛋鬼洋葱头·注音版（全4册不单发）--洋葱头的表哥小子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郑州大学出版社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捣蛋鬼洋葱头·注音版（全4册不单发）--洋葱头的小秘密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郑州大学出版社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动物世界的探秘之旅--超级波漫号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天津人民出版社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动物童话总动员·欢乐嘻哈镇（全12册不单发）--吹牛排行榜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动物童话总动员·欢乐嘻哈镇（全12册不单发）--好奇害死兔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动物童话总动员·欢乐嘻哈镇（全12册不单发）--好心可乐狼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动物童话总动员·欢乐嘻哈镇（全12册不单发）--糊涂蛋寻亲</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动物童话总动员·欢乐嘻哈镇（全12册不单发）--老龙的梦想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动物童话总动员·欢乐嘻哈镇（全12册不单发）--流浪狗风波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动物童话总动员·欢乐嘻哈镇（全12册不单发）--尾巴哇咔咔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动物童话总动员·欢乐嘻哈镇（全12册不单发）--笑笑鼠来了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动物童话总动员·欢乐嘻哈镇（全12册不单发）--心跳历险记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动物童话总动员·欢乐嘻哈镇（全12册不单发）--智斗黄鼠狼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动物童话总动员·欢乐嘻哈镇（全12册不单发）--做虫要厚道</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动物童话总动员·欢乐嘻哈镇·拼音版（全8册不单发）--好奇害死兔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动物童话总动员·欢乐嘻哈镇·拼音版（全8册不单发）--和鳄鱼打赌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动物童话总动员·欢乐嘻哈镇·拼音版（全8册不单发）--老龙的梦想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动物童话总动员·欢乐嘻哈镇·拼音版（全8册不单发）--流浪狗风波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儿童文学 动物童话总动员·欢乐嘻哈镇·拼音版（全8册不单发）--尾巴哇咔咔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二十一世纪出版社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4A10D9">
        <w:trPr>
          <w:trHeight w:val="285"/>
          <w:jc w:val="center"/>
        </w:trPr>
        <w:tc>
          <w:tcPr>
            <w:tcW w:w="8642" w:type="dxa"/>
            <w:gridSpan w:val="4"/>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幼儿绘本</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序号</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书名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版别</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数量（套）</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365夜天天好故事 注音（全4册不单发）--春天蓝蓝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365夜天天好故事 注音（全4册不单发）--冬梦甜甜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365夜天天好故事 注音（全4册不单发）--秋月弯弯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365夜天天好故事 注音（全4册不单发）--夏星闪闪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3-6岁宝宝专注力培养书（全4册不单发）--创意专注力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3-6岁宝宝专注力培养书（全4册不单发）--记忆专注力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3-6岁宝宝专注力培养书（全4册不单发）--视觉专注力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3-6岁宝宝专注力培养书（全4册不单发）--思维专注力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北方妇儿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3-6岁儿童好习惯养成绘本·淘气包明一（全6册不单发）--如果不吃青菜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3-6岁儿童好习惯养成绘本·淘气包明一（全6册不单发）--如果不吃药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3-6岁儿童好习惯养成绘本·淘气包明一（全6册不单发）--如果不赶紧上厕所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3-6岁儿童好习惯养成绘本·淘气包明一（全6册不单发）--如果不理发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3-6岁儿童好习惯养成绘本·淘气包明一（全6册不单发）--如果不洗手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3-6岁儿童好习惯养成绘本·淘气包明一（全6册不单发）--如果不洗澡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江西高校出版社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ABC幼儿双语启蒙认知绘本（全8册不单发）--变色龙带你认颜色</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ABC幼儿双语启蒙认知绘本（全8册不单发）--大家一起捉迷藏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ABC幼儿双语启蒙认知绘本（全8册不单发）--各种各样的感觉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ABC幼儿双语启蒙认知绘本（全8册不单发）--今天出门穿什么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ABC幼儿双语启蒙认知绘本（全8册不单发）--认物魔法变变变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ABC幼儿双语启蒙认知绘本（全8册不单发）--谁大谁小比一比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ABC幼儿双语启蒙认知绘本（全8册不单发）--形状小镇玩游戏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ABC幼儿双语启蒙认知绘本（全8册不单发）--鼹鼠教你数一数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晨光出版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阿凡提快乐阅读手绘本丛书（全25册不单发）--聪明的阿凡提·吃瓜皮</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阿凡提快乐阅读手绘本丛书（全25册不单发）--聪明的阿凡提·口袋渴了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阿凡提快乐阅读手绘本丛书（全25册不单发）--聪明的阿凡提·农夫的“好意”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阿凡提快乐阅读手绘本丛书（全25册不单发）--聪明的阿凡提·一口吃两个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阿凡提快乐阅读手绘本丛书（全25册不单发）--机智的阿凡提·倒过来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阿凡提快乐阅读手绘本丛书（全25册不单发）--机智的阿凡提·更好一些的人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阿凡提快乐阅读手绘本丛书（全25册不单发）--机智的阿凡提·还要衣服干什么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阿凡提快乐阅读手绘本丛书（全25册不单发）--机智的阿凡提·排队吃草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阿凡提快乐阅读手绘本丛书（全25册不单发）--快乐的阿凡提·前面也在下雨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阿凡提快乐阅读手绘本丛书（全25册不单发）--快乐的阿凡提·尾巴没毛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阿凡提快乐阅读手绘本丛书（全25册不单发）--快乐的阿凡提·尾巴向我冲来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阿凡提快乐阅读手绘本丛书（全25册不单发）--快乐的阿凡提·小核桃大南瓜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阿凡提快乐阅读手绘本丛书（全25册不单发）--勇敢的阿凡提·巴依的干馕</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阿凡提快乐阅读手绘本丛书（全25册不单发）--勇敢的阿凡提·巴依的树荫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阿凡提快乐阅读手绘本丛书（全25册不单发）--勇敢的阿凡提·过日子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阿凡提快乐阅读手绘本丛书（全25册不单发）--勇敢的阿凡提·最重要的智慧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阿凡提快乐阅读手绘本丛书（全25册不单发）--幽默的阿凡提·口哨和纽扣</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阿凡提快乐阅读手绘本丛书（全25册不单发）--幽默的阿凡提·两个馕</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阿凡提快乐阅读手绘本丛书（全25册不单发）--幽默的阿凡提·驴子的铃铛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阿凡提快乐阅读手绘本丛书（全25册不单发）--幽默的阿凡提·忘带脑袋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阿凡提快乐阅读手绘本丛书（全25册不单发）--幽默的阿凡提·真正的胡闹</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阿凡提快乐阅读手绘本丛书（全25册不单发）--智慧的阿凡提·金戒指</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阿凡提快乐阅读手绘本丛书（全25册不单发）--智慧的阿凡提·口袋里的宝贝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阿凡提快乐阅读手绘本丛书（全25册不单发）--智慧的阿凡提·没偷看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阿凡提快乐阅读手绘本丛书（全25册不单发）--智慧的阿凡提·上面那一半</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新疆美术摄影出版社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哎呀，工程车--认知与探索经典图画书（全6册不单发）·中英文双语版-宝贝挖掘机！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武汉大学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哎呀，工程车--认知与探索经典图画书（全6册不单发）·中英文双语版-铲车棒棒棒！</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武汉大学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哎呀，工程车--认知与探索经典图画书（全6册不单发）·中英文双语版-翻斗车好样的！</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武汉大学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哎呀，工程车--认知与探索经典图画书（全6册不单发）·中英文双语版-好朋友大吊车！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武汉大学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哎呀，工程车--认知与探索经典图画书（全6册不单发）·中英文双语版-混凝土搅拌车咕噜咕噜！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武汉大学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哎呀，工程车--认知与探索经典图画书（全6册不单发）·中英文双语版-洒水车休息！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武汉大学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爱的教育绘本·注音版（全8册不单发）--聪明的长耳朵兔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爱的教育绘本·注音版（全8册不单发）--发现更棒的自己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爱的教育绘本·注音版（全8册不单发）--好朋友，谢谢你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爱的教育绘本·注音版（全8册不单发）--我爱爸爸</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爱的教育绘本·注音版（全8册不单发）--我的梦想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爱的教育绘本·注音版（全8册不单发）--我会自己想办法</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爱的教育绘本·注音版（全8册不单发）--我也很棒</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爱的教育绘本·注音版（全8册不单发）--做不哭闹的好孩子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爱的能力·注音版（全6册不单发）--爱的传递</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爱的能力·注音版（全6册不单发）--好朋友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爱的能力·注音版（全6册不单发）--妈妈我爱你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爱的能力·注音版（全6册不单发）--我很守信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爱的能力·注音版（全6册不单发）--学会爱自己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爱的能力·注音版（全6册不单发）--学会珍惜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表情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家族成员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日常用品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身体</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蔬菜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数字（象形）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水果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玩具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小动物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形状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颜色</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爱满满认知套装6M（全12册不单发）-- 整件与细节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辽宁少儿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爱上优秀的自己（全10册不单发）--爸爸妈妈，辛苦了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爱上优秀的自己（全10册不单发）--不看电视更好玩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爱上优秀的自己（全10册不单发）--承认错误，不说谎</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爱上优秀的自己（全10册不单发）--大声说出来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爱上优秀的自己（全10册不单发）--黑夜，我不怕</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爱上优秀的自己（全10册不单发）--加油！我也很棒的</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爱上优秀的自己（全10册不单发）--妈妈，我可以的</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爱上优秀的自己（全10册不单发）--幼儿园，真好玩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爱上优秀的自己（全10册不单发）--早点睡，我是乖宝宝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爱上优秀的自己（全10册不单发）--做个不哭闹的好孩子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爱上语言表达培养绘本·发现优秀的自己·中英文双语版（全8册不单发）--我不害怕勇敢地说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爱上语言表达培养绘本·发现优秀的自己·中英文双语版（全8册不单发）--我不害羞大胆地说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爱上语言表达培养绘本·发现优秀的自己·中英文双语版（全8册不单发）--我不急躁想一想再说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爱上语言表达培养绘本·发现优秀的自己·中英文双语版（全8册不单发）--我不哭闹清楚地说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爱上语言表达培养绘本·发现优秀的自己·中英文双语版（全8册不单发）--我不任性恰当地说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爱上语言表达培养绘本·发现优秀的自己·中英文双语版（全8册不单发）--我不生气好好地说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爱上语言表达培养绘本·发现优秀的自己·中英文双语版（全8册不单发）--我会分享得体地说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爱上语言表达培养绘本·发现优秀的自己·中英文双语版（全8册不单发）--我会聆听等一等再说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海豚出版社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爱与心灵成长学习绘本（全4册不单发）--贝丝的心愿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中国轻工业出版社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爱与心灵成长学习绘本（全4册不单发）--让人思念的小章鱼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中国轻工业出版社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爱与心灵成长学习绘本（全4册不单发）--沙漠中的一桶水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中国轻工业出版社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爱与心灵成长学习绘本（全4册不单发）--真的</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中国轻工业出版社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爱与友谊成长绘本·注音版（全12册不单发）--互相帮助真快乐⑨高山上的奇怪事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103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爱与友谊成长绘本·注音版（全12册不单发）--快乐就在身边⑿快乐就在身边，不用找</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爱与友谊成长绘本·注音版（全12册不单发）--妈妈我能行⑾爱和爱不一样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爱与友谊成长绘本·注音版（全12册不单发）--梦想大冒险①有只老鼠叫兜兜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爱与友谊成长绘本·注音版（全12册不单发）--我会想念妈妈⑧往回飞的心情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爱与友谊成长绘本·注音版（全12册不单发）--我能调节自己⑦忘记和想念</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爱与友谊成长绘本·注音版（全12册不单发）--我能理解你③吃竹子的老鼠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109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爱与友谊成长绘本·注音版（全12册不单发）--学会分享⑩舍得,舍不得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爱与友谊成长绘本·注音版（全12册不单发）--学会叫朋友④去哪里好呢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爱与友谊成长绘本·注音版（全12册不单发）--学会为别人着想⑤大海,我们来了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爱与友谊成长绘本·注音版（全12册不单发）--勇敢做自己⑥向前,向前,向前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爱与友谊成长绘本·注音版（全12册不单发）--最好的朋友②像蒲公英一样飞</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爱在成长绘本·注音版（全8册不单发）--劳动真快乐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爱在成长绘本·注音版（全8册不单发）--我和新朋友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爱在成长绘本·注音版（全8册不单发）--小不点儿也有大目标</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爱在成长绘本·注音版（全8册不单发）--学会帮助他人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爱在成长绘本·注音版（全8册不单发）--学会关爱他人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爱在成长绘本·注音版（全8册不单发）--拥有快乐好心情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爱在成长绘本·注音版（全8册不单发）--做个懂事的好孩子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爱在成长绘本·注音版（全8册不单发）--做个友善的孩子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安全教育与自我保护意识培养绘本·好孩子好习惯（三）·双语注音（全10册不单发）--哎呀，妈妈去哪了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安全教育与自我保护意识培养绘本·好孩子好习惯（三）·双语注音（全10册不单发）--斑马线在哪里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安全教育与自我保护意识培养绘本·好孩子好习惯（三）·双语注音（全10册不单发）--不乱吃东西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安全教育与自我保护意识培养绘本·好孩子好习惯（三）·双语注音（全10册不单发）--危险的地方我不去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安全教育与自我保护意识培养绘本·好孩子好习惯（三）·双语注音（全10册不单发）--我在家里，别担心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安全教育与自我保护意识培养绘本·好孩子好习惯（三）·双语注音（全10册不单发）--有“魔法”的插座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安全教育与自我保护意识培养绘本·好孩子好习惯（三）·双语注音版（全10册不单发）--不跟陌生人走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安全教育与自我保护意识培养绘本·好孩子好习惯（三）·双语注音版（全10册不单发）--不要随便开门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安全教育与自我保护意识培养绘本·好孩子好习惯（三）·双语注音版（全10册不单发）--当心，有火呀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安全教育与自我保护意识培养绘本·好孩子好习惯（三）·双语注音版（全10册不单发）--快乐的幼儿园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八仙传奇故事绘本（全10册不单发）--八仙过海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八仙传奇故事绘本（全10册不单发）--曹国舅得道</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八仙传奇故事绘本（全10册不单发）--狗咬吕洞宾</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八仙传奇故事绘本（全10册不单发）--韩湘子吹箫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八仙传奇故事绘本（全10册不单发）--何仙姑得道</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八仙传奇故事绘本（全10册不单发）--蓝采和成仙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八仙传奇故事绘本（全10册不单发）--吕洞宾成仙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八仙传奇故事绘本（全10册不单发）--铁拐李成仙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八仙传奇故事绘本（全10册不单发）--张果老骑驴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八仙传奇故事绘本（全10册不单发）--钟汉离得道</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巴布工程师·超级酷车成长记·注音版（全5册不单发）--罗迪的勇敢秘密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巴布工程师·超级酷车成长记·注音版（全5册不单发）--马克的冠军梦想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巴布工程师·超级酷车成长记·注音版（全5册不单发）--思考奇的独立宣言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巴布工程师·超级酷车成长记·注音版（全5册不单发）--思库的领袖宝典</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巴布工程师·超级酷车成长记·注音版（全5册不单发）--小冲锋的自信秘笈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巴布工程师·我们都有好办法1·注音版（全10册不单发）--思库登高楼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巴布工程师·我们都有好办法10·注音版（全10册不单发）--海上漂浮物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巴布工程师·我们都有好办法2·注音版（全10册不单发）--恐龙公园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巴布工程师·我们都有好办法3·注音版（全10册不单发）--莎菲的树屋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巴布工程师·我们都有好办法4·注音版（全10册不单发）--赛马之家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巴布工程师·我们都有好办法5·注音版（全10册不单发）--熊熊山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巴布工程师·我们都有好办法6·注音版（全10册不单发）--万圣节的幽灵</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巴布工程师·我们都有好办法7·注音版（全10册不单发）--妙趣游戏乐园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巴布工程师·我们都有好办法8·注音版（全10册不单发）--马克追星记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巴布工程师·我们都有好办法9·注音版（全10册不单发）--思库和滑梯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巴布工程师快乐动画梦工场·注音版（全11册不单发）--超级小冲锋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巴布工程师快乐动画梦工场·注音版（全11册不单发）--海盗船的大发现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巴布工程师快乐动画梦工场·注音版（全11册不单发）--吉祥物罗利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巴布工程师快乐动画梦工场·注音版（全11册不单发）--马克的沙滩城堡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巴布工程师快乐动画梦工场·注音版（全11册不单发）--怕水的罗迪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巴布工程师快乐动画梦工场·注音版（全11册不单发）--斯考奇的压轴表演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巴布工程师快乐动画梦工场·注音版（全11册不单发）--挖掘机三剑客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巴布工程师快乐动画梦工场·注音版（全11册不单发）--温妮的生日惊喜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巴布工程师快乐动画梦工场·注音版（全11册不单发）--小蔡的新车库</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巴布工程师快乐动画梦工场·注音版（全11册不单发）--小斯的梦想之家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巴布工程师快乐动画梦工场·注音版（全11册不单发）--旋风狄丝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巴布工程师自主阅读故事书·注音版（全10册不单发）--厨房魔术师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巴布工程师自主阅读故事书·注音版（全10册不单发）--狄丝和蝴蝶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巴布工程师自主阅读故事书·注音版（全10册不单发）--龙出没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巴布工程师自主阅读故事书·注音版（全10册不单发）--马克的苹果雨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巴布工程师自主阅读故事书·注音版（全10册不单发）--马克和大家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巴布工程师自主阅读故事书·注音版（全10册不单发）--迷你火箭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巴布工程师自主阅读故事书·注音版（全10册不单发）--清泉市冬季晚会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巴布工程师自主阅读故事书·注音版（全10册不单发）--趣味竞赛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巴布工程师自主阅读故事书·注音版（全10册不单发）--思库的宠物鲨鱼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巴布工程师自主阅读故事书·注音版（全10册不单发）--小夫闯祸了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上海文化出版社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爸爸，人越有钱越了不起吗（全8册不单发）--爸爸什么才是内在美</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爸爸，人越有钱越了不起吗（全8册不单发）--爸爸他为什么不去工作呢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爸爸，人越有钱越了不起吗（全8册不单发）--爸爸我将来会有出息吗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爸爸，人越有钱越了不起吗（全8册不单发）--爸爸我为什么不能那么做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182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爸爸，人越有钱越了不起吗（全8册不单发）--爸爸我为什么还穿厚衣服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爸爸，人越有钱越了不起吗（全8册不单发）--爸爸小鸟为什么飞走了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爸爸，人越有钱越了不起吗（全8册不单发）--爸爸一个人越有钱越了不起吗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爸爸，人越有钱越了不起吗（全8册不单发）--爸爸有个好爸爸就不用努力了吗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爸爸，什么是人格魅力·第2季（全8册不单发）--嗨，你好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爸爸，什么是人格魅力·第2季（全8册不单发）--你不能玩滑板车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爸爸，什么是人格魅力·第2季（全8册不单发）--请不要打断别人说话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爸爸，什么是人格魅力·第2季（全8册不单发）--我不怕</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爸爸，什么是人格魅力·第2季（全8册不单发）--我不要做小霸王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爸爸，什么是人格魅力·第2季（全8册不单发）--我会想念好朋友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爸爸，什么是人格魅力·第2季（全8册不单发）--我是爸爸的小马甲</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爸爸，什么是人格魅力·第2季（全8册不单发）--阅读使你更有魅力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爸爸，什么是人格魅力绘本（全8册不单发）--人格魅力就是沉稳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爸爸，什么是人格魅力绘本（全8册不单发）--人格魅力就是诚信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爸爸，什么是人格魅力绘本（全8册不单发）--人格魅力就是大度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爸爸，什么是人格魅力绘本（全8册不单发）--人格魅力就是胆识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爸爸，什么是人格魅力绘本（全8册不单发）--人格魅力就是懂礼仪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199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爸爸，什么是人格魅力绘本（全8册不单发）--人格魅力就是谦让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爸爸，什么是人格魅力绘本（全8册不单发）--人格魅力就是善良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爸爸，什么是人格魅力绘本（全8册不单发）--人格魅力就是细心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爸爸，素质很重要吗（全8册不单发）--爸爸，表达能力很重要吗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203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爸爸，素质很重要吗（全8册不单发）--爸爸，道德素质很重要吗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爸爸，素质很重要吗（全8册不单发）--爸爸，沟通能力很重要吗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爸爸，素质很重要吗（全8册不单发）--爸爸，合作能力很重要吗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爸爸，素质很重要吗（全8册不单发）--爸爸，礼仪素质很重要吗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爸爸，素质很重要吗（全8册不单发）--爸爸，身体素质很重要吗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爸爸，素质很重要吗（全8册不单发）--爸爸，心理素质很重要吗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209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爸爸，素质很重要吗（全8册不单发）--爸爸，知识素质很重要吗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爸爸妈妈带我们去哪儿（全34册不单发）--巴山雾都-重庆市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爸爸妈妈带我们去哪儿（全34册不单发）--北国春城-吉林省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爸爸妈妈带我们去哪儿（全34册不单发）--表里山河-山西省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爸爸妈妈带我们去哪儿（全34册不单发）--东方巴黎-上海市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爸爸妈妈带我们去哪儿（全34册不单发）--东方鲁尔-辽宁省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爸爸妈妈带我们去哪儿（全34册不单发）--东方蒙地卡罗-澳门特别行政区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爸爸妈妈带我们去哪儿（全34册不单发）--东方明珠-香港特别行政区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爸爸妈妈带我们去哪儿（全34册不单发）--东方莫斯科-黑龙江省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爸爸妈妈带我们去哪儿（全34册不单发）--赣鄱大地-江西省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爸爸妈妈带我们去哪儿（全34册不单发）--歌海舞乡-内蒙古自治区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爸爸妈妈带我们去哪儿（全34册不单发）--古朴秦川-陕西省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爸爸妈妈带我们去哪儿（全34册不单发）--瓜果之乡-新疆维吾尔自治区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爸爸妈妈带我们去哪儿（全34册不单发）--江淮之滨-安徽省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爸爸妈妈带我们去哪儿（全34册不单发）--陇原丝路-甘肃省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爸爸妈妈带我们去哪儿（全34册不单发）--南海之滨-广东省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爸爸妈妈带我们去哪儿（全34册不单发）--齐鲁之邦-山东省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爸爸妈妈带我们去哪儿（全34册不单发）--千湖之省-湖北省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爸爸妈妈带我们去哪儿（全34册不单发）--曲艺之乡-天津市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爸爸妈妈带我们去哪儿（全34册不单发）--人间天堂-浙江省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爸爸妈妈带我们去哪儿（全34册不单发）--塞上江南-宁夏回族自治区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爸爸妈妈带我们去哪儿（全34册不单发）--山海画廊-福建省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爸爸妈妈带我们去哪儿（全34册不单发）--山水名画-广西壮族自治区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爸爸妈妈带我们去哪儿（全34册不单发）--世界屋脊-西藏自治区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爸爸妈妈带我们去哪儿（全34册不单发）--天府之国-四川省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爸爸妈妈带我们去哪儿（全34册不单发）--万绿之宗-云南省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爸爸妈妈带我们去哪儿（全34册不单发）--文化千岛-贵州省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爸爸妈妈带我们去哪儿（全34册不单发）--吴中名胜-江苏省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爸爸妈妈带我们去哪儿（全34册不单发）--西域之冲-青海省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爸爸妈妈带我们去哪儿（全34册不单发）--燕赵大地-河北省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爸爸妈妈带我们去哪儿（全34册不单发）--阳光之岛-海南省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爸爸妈妈带我们去哪儿（全34册不单发）--鱼米之乡-湖南省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爸爸妈妈带我们去哪儿（全34册不单发）--中原大地-河南省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爸爸妈妈带我们去哪儿（全34册不单发）--祖国宝岛-台湾省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爸爸妈妈带我们去哪儿（全34册不单发）--祖国首都-北京市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爸爸一个人的素质有那么重要吗（全8册不单发）--别人的东西我不拿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爸爸一个人的素质有那么重要吗（全8册不单发）--花儿好看我不摘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爸爸一个人的素质有那么重要吗（全8册不单发）--没有什么不一样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爸爸一个人的素质有那么重要吗（全8册不单发）--排队玩滑梯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爸爸一个人的素质有那么重要吗（全8册不单发）--我不会乱涂乱画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爸爸一个人的素质有那么重要吗（全8册不单发）--我不是小猴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爸爸一个人的素质有那么重要吗（全8册不单发）--嘘！请安静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爸爸一个人的素质有那么重要吗（全8册不单发）--一起来分享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百变马丁发明发现故事·1（全5册不单发）--地狱岛上地球人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百变马丁发明发现故事·2（全5册不单发）--绝境逢生火山城</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百变马丁发明发现故事·3（全5册不单发）--命悬一线多兰国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百变马丁发明发现故事·4（全5册不单发）--智斗铁甲大怪兽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百变马丁发明发现故事5（全5册不单发)--秘密潜入除后患</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百年经典童话故事·第一辑（全18册不单发）--阿拉丁和神灯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百年经典童话故事·第一辑（全18册不单发）--爱丽丝梦游仙境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百年经典童话故事·第一辑（全18册不单发）--白雪公主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百年经典童话故事·第一辑（全18册不单发）--彼得·潘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百年经典童话故事·第一辑（全18册不单发）--丑小鸭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百年经典童话故事·第一辑（全18册不单发）--穿靴子的猫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百年经典童话故事·第一辑（全18册不单发）--哈默林的吹笛人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百年经典童话故事·第一辑（全18册不单发）--灰姑娘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百年经典童话故事·第一辑（全18册不单发）--坚定的小锡兵</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百年经典童话故事·第一辑（全18册不单发）--拇指姑娘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百年经典童话故事·第一辑（全18册不单发）--三只小猪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百年经典童话故事·第一辑（全18册不单发）--生金蛋的母鸡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百年经典童话故事·第一辑（全18册不单发）--豌豆公主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百年经典童话故事·第一辑（全18册不单发）--威廉·退尔</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百年经典童话故事·第一辑（全18册不单发）--小红帽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百年经典童话故事·第一辑（全18册不单发）--辛巴达历险记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百年经典童话故事·第一辑（全18册不单发）--勇敢的小裁缝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百年经典童话故事·第一辑（全18册不单发）--勇敢的约翰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辽海出版社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宝宝爱读的小画书·注音版（全10册不单发）--拔萝卜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宝宝爱读的小画书·注音版（全10册不单发）--聪明的小花狗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宝宝爱读的小画书·注音版（全10册不单发）--飞行梦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宝宝爱读的小画书·注音版（全10册不单发）--更好的礼物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宝宝爱读的小画书·注音版（全10册不单发）--红狐狸</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宝宝爱读的小画书·注音版（全10册不单发）--花栗鼠的苹果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宝宝爱读的小画书·注音版（全10册不单发）--美味的花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宝宝爱读的小画书·注音版（全10册不单发）--神秘的绝技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宝宝爱读的小画书·注音版（全10册不单发）--雪孩子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宝宝爱读的小画书·注音版（全10册不单发）--帐篷秘密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宝宝爱看的小画书·注音版（全10册不单发）--白雪公主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宝宝爱看的小画书·注音版（全10册不单发）--丑小鸭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287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宝宝爱看的小画书·注音版（全10册不单发）--龟兔赛跑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宝宝爱看的小画书·注音版（全10册不单发）--皇帝的新装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宝宝爱看的小画书·注音版（全10册不单发）--灰姑娘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宝宝爱看的小画书·注音版（全10册不单发）--狼来了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宝宝爱看的小画书·注音版（全10册不单发）--卖火柴的小女孩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宝宝爱看的小画书·注音版（全10册不单发）--青蛙王子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宝宝爱看的小画书·注音版（全10册不单发）--三只小猪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宝宝爱看的小画书·注音版（全10册不单发）--小猫钓鱼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东北师范大学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宝宝闯迷宫（全6册不单发）--闯关大迷宫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北京理工大学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宝宝闯迷宫（全6册不单发）--冒险大迷宫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北京理工大学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宝宝闯迷宫（全6册不单发）--探险大迷宫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北京理工大学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宝宝闯迷宫（全6册不单发）--寻宝大迷宫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北京理工大学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299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宝宝闯迷宫（全6册不单发）--勇敢大迷宫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北京理工大学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宝宝闯迷宫（全6册不单发）--智力大迷宫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北京理工大学</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宝宝的第一套好习惯养成绘本（全10册不单发）--不要妈妈抱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宝宝的第一套好习惯养成绘本（全10册不单发）--吃饭不挑食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宝宝的第一套好习惯养成绘本（全10册不单发）--打招呼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宝宝的第一套好习惯养成绘本（全10册不单发）--大家一起玩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宝宝的第一套好习惯养成绘本（全10册不单发）--起床了，穿衣服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宝宝的第一套好习惯养成绘本（全10册不单发）--去买玩具啦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宝宝的第一套好习惯养成绘本（全10册不单发）--全都收拾好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308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宝宝的第一套好习惯养成绘本（全10册不单发）--天黑了，睡觉觉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309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宝宝的第一套好习惯养成绘本（全10册不单发）--我来帮忙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宝宝的第一套好习惯养成绘本（全10册不单发）--我喜欢刷牙</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世界图书出版公司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宝宝分床过渡期大画本注音版（全6册不单发）--艾米睡不着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中国大地</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宝宝分床过渡期大画本注音版（全6册不单发）--不睡觉的理由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中国大地</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宝宝分床过渡期大画本注音版（全6册不单发）--没有它我睡不着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中国大地</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宝宝分床过渡期大画本注音版（全6册不单发）--让人睡觉的绝招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中国大地</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宝宝分床过渡期大画本注音版（全6册不单发）--谁能陪我入睡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中国大地</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宝宝分床过渡期大画本注音版（全6册不单发）--我为什么睡不着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中国大地</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宝宝感恩故事绘本（全8册不单发）--等妈妈一起吃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宝宝感恩故事绘本（全8册不单发）--蚂蚁和鸽子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宝宝感恩故事绘本（全8册不单发）--让我来帮你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宝宝感恩故事绘本（全8册不单发）--我会报答你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宝宝感恩故事绘本（全8册不单发）--小白兔的圣诞礼物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宝宝感恩故事绘本（全8册不单发）--小白兔种萝卜</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宝宝感恩故事绘本（全8册不单发）--小象巴巴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宝宝感恩故事绘本（全8册不单发）--孝顺的小乌鸦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宝宝沟通力培养绘本（全8册不单发）--阿姨谢谢你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宝宝沟通力培养绘本（全8册不单发）--懂事的小主人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宝宝沟通力培养绘本（全8册不单发）--妈妈看我的</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宝宝沟通力培养绘本（全8册不单发）--入园第一天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329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宝宝沟通力培养绘本（全8册不单发）--我来介绍我自己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宝宝沟通力培养绘本（全8册不单发）--我们和好吧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宝宝沟通力培养绘本（全8册不单发）--我们一起玩好吗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宝宝沟通力培养绘本（全8册不单发）--我要勇敢地说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宝宝好性格培育绘本（全8册不单发）--饿肚子的小老虎</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宝宝好性格培育绘本（全8册不单发）--感恩的小喜鹊</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宝宝好性格培育绘本（全8册不单发）--善良的小山羊</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宝宝好性格培育绘本（全8册不单发）--我来帮妈妈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宝宝好性格培育绘本（全8册不单发）--小公鸡后悔了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宝宝好性格培育绘本（全8册不单发）--小兔子贝卡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宝宝好性格培育绘本（全8册不单发）--小熊兄弟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宝宝好性格培育绘本（全8册不单发）--自卑的小猴子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宝宝科普启蒙故事绘本·大自然的秘密（全8册不单发）--别打扰它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宝宝科普启蒙故事绘本·大自然的秘密（全8册不单发）--别想抓住我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宝宝科普启蒙故事绘本·大自然的秘密（全8册不单发）--谁在学我说话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宝宝科普启蒙故事绘本·大自然的秘密（全8册不单发）--它们去那儿了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宝宝科普启蒙故事绘本·大自然的秘密（全8册不单发）--天边的彩虹桥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宝宝科普启蒙故事绘本·大自然的秘密（全8册不单发）--我不怕渴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宝宝科普启蒙故事绘本·大自然的秘密（全8册不单发）--小小的天气预报员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宝宝科普启蒙故事绘本·大自然的秘密（全8册不单发）--自然界的时钟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宝宝科普启蒙故事绘本·美丽的星空（全8册不单发）--百头巨龙的化身-天龙座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350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宝宝科普启蒙故事绘本·美丽的星空（全8册不单发）--不幸的马车夫-御夫座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宝宝科普启蒙故事绘本·美丽的星空（全8册不单发）--浪漫天神的化身-天鹅座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宝宝科普启蒙故事绘本·美丽的星空（全8册不单发）--全天最美最亮的星座-猎户座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宝宝科普启蒙故事绘本·美丽的星空（全8册不单发）--死里逃生的公主-仙女座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宝宝科普启蒙故事绘本·美丽的星空（全8册不单发）--同生共死的孪生兄弟-双子座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宝宝科普启蒙故事绘本·美丽的星空（全8册不单发）--永不沉落的星座-大熊座、小熊座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宝宝科普启蒙故事绘本·美丽的星空（全8册不单发）--织女星的家园-天琴座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宝宝科普启蒙故事绘本·天文气象（全8册不单发）--“圣婴”来了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宝宝科普启蒙故事绘本·天文气象（全8册不单发）--挂在星空上的勺子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宝宝科普启蒙故事绘本·天文气象（全8册不单发）--面对流星许个愿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宝宝科普启蒙故事绘本·天文气象（全8册不单发）--神奇的天气预报家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宝宝科普启蒙故事绘本·天文气象（全8册不单发）--天空有座七彩桥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宝宝科普启蒙故事绘本·天文气象（全8册不单发）--误闯精灵谷的小蝴蝶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宝宝科普启蒙故事绘本·天文气象（全8册不单发）--星星去哪里了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宝宝科普启蒙故事绘本·天文气象（全8册不单发）--咦，月亮被谁吃了？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宝宝领导力培养绘本（全8册不单发）--班级里的小园丁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宝宝领导力培养绘本（全8册不单发）--两家纸飞机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宝宝领导力培养绘本（全8册不单发）--你俩一起看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宝宝领导力培养绘本（全8册不单发）--我们都是你的朋友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宝宝领导力培养绘本（全8册不单发）--我们一起努力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宝宝领导力培养绘本（全8册不单发）--我能管好我自己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371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宝宝领导力培养绘本（全8册不单发）--小鸡入笼了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宝宝领导力培养绘本（全8册不单发）--有趣的生日宴会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宝宝美德培养绘本（全8册不单发）--对不起，我错了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宝宝美德培养绘本（全8册不单发）--救救小猫吧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宝宝美德培养绘本（全8册不单发）--妈妈，洗脚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宝宝美德培养绘本（全8册不单发）--珊珊的礼物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宝宝美德培养绘本（全8册不单发）--我来帮你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宝宝美德培养绘本（全8册不单发）--我信任你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宝宝美德培养绘本（全8册不单发）--我一定能行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宝宝美德培养绘本（全8册不单发）--小小环卫工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宝宝睡前最爱听的故事绘本·365夜睡前故事·注音版（全4册不单发）--聪明宝宝卷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宝宝睡前最爱听的故事绘本·365夜睡前故事·注音版（全4册不单发）--乖乖宝宝卷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宝宝睡前最爱听的故事绘本·365夜睡前故事·注音版（全4册不单发）--快乐宝宝卷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宝宝睡前最爱听的故事绘本·365夜睡前故事·注音版（全4册不单发）--阳光宝宝卷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宝宝素质教育（全10册不单发）--启蒙绘本·懂安全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宝宝素质教育（全10册不单发）--启蒙绘本·懂感恩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宝宝素质教育（全10册不单发）--启蒙绘本·好品格</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宝宝素质教育（全10册不单发）--启蒙绘本·好习惯</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宝宝素质教育（全10册不单发）--启蒙绘本·会分享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宝宝素质教育（全10册不单发）--启蒙绘本·会交往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宝宝素质教育（全10册不单发）--启蒙绘本·讲诚信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392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宝宝素质教育（全10册不单发）--启蒙绘本·讲卫生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宝宝素质教育（全10册不单发）--启蒙绘本·学礼仪</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宝宝素质教育（全10册不单发）--启蒙绘本·学自理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宝宝行为习惯早教绘本（全10册不单发）--不乱发火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宝宝行为习惯早教绘本（全10册不单发）--不任性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宝宝行为习惯早教绘本（全10册不单发）--吃饭啦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宝宝行为习惯早教绘本（全10册不单发）--公园里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399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宝宝行为习惯早教绘本（全10册不单发）--你好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宝宝行为习惯早教绘本（全10册不单发）--尿床了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宝宝行为习惯早教绘本（全10册不单发）--收起来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宝宝行为习惯早教绘本（全10册不单发）--我爱洗澡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宝宝行为习惯早教绘本（全10册不单发）--我不哭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宝宝行为习惯早教绘本（全10册不单发）--一起玩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江苏凤凰美术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宝宝性启蒙教育故事绘本·注音版（全10册不单发）--哎呀，不要随便亲我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宝宝性启蒙教育故事绘本·注音版（全10册不单发）--爸爸，我能和你一起洗澡吗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宝宝性启蒙教育故事绘本·注音版（全10册不单发）--过家家真好玩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宝宝性启蒙教育故事绘本·注音版（全10册不单发）--妈妈，长大了我要和你结婚</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409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宝宝性启蒙教育故事绘本·注音版（全10册不单发）--妈妈，我也要站着尿尿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宝宝性启蒙教育故事绘本·注音版（全10册不单发）--我从哪里来</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宝宝性启蒙教育故事绘本·注音版（全10册不单发）--我是男孩，妹妹是女孩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宝宝性启蒙教育故事绘本·注音版（全10册不单发）--我要睡你们中间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413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宝宝性启蒙教育故事绘本·注音版（全10册不单发）--我也要生个小宝宝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宝宝性启蒙教育故事绘本·注音版（全10册不单发）--住手，不要随便摸我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宝宝学数学认识世界的第一套书·聪明宝宝大脑的潜能开发（全30册不单发）--“一定可以”公主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宝宝学数学认识世界的第一套书·聪明宝宝大脑的潜能开发（全30册不单发）--丛林岛历险记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宝宝学数学认识世界的第一套书·聪明宝宝大脑的潜能开发（全30册不单发）--跟着爷爷做数字游戏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宝宝学数学认识世界的第一套书·聪明宝宝大脑的潜能开发（全30册不单发）--恐龙飞起来了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宝宝学数学认识世界的第一套书·聪明宝宝大脑的潜能开发（全30册不单发）--数学真奇妙比萨钟表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宝宝学数学认识世界的第一套书·聪明宝宝大脑的潜能开发（全30册不单发）--数字大魔王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宝宝学数学认识世界的第一套书·聪明宝宝大脑的潜能开发（全30册不单发）--数字寻宝游戏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宝宝学数学认识世界的第一套书·聪明宝宝大脑的潜能开发（全30册不单发）--谁的嘴巴张开得最大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宝宝学数学认识世界的第一套书·聪明宝宝大脑的潜能开发（全30册不单发）--我们是名侦探三剑客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宝宝学数学认识世界的第一套书·聪明宝宝大脑的潜能开发（全30册不单发）--用蔬菜装满篮子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宝宝学数学认识世界的第一套书·聪明宝宝的数学概念启蒙(全30册不单发)--爱上幼儿园的汽球班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宝宝学数学认识世界的第一套书·聪明宝宝的数学概念启蒙(全30册不单发)--不停变长的十节虫宝宝</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宝宝学数学认识世界的第一套书·聪明宝宝的数学概念启蒙(全30册不单发)--大熊叔叔和小老鼠的面包店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428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宝宝学数学认识世界的第一套书·聪明宝宝的数学概念启蒙(全30册不单发)--跟着魔法师爷爷归类多边形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宝宝学数学认识世界的第一套书·聪明宝宝的数学概念启蒙(全30册不单发)--孩子们请排好队</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宝宝学数学认识世界的第一套书·聪明宝宝的数学概念启蒙(全30册不单发)--教室里的神秘洞穴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宝宝学数学认识世界的第一套书·聪明宝宝的数学概念启蒙(全30册不单发)--奇妙的宇宙百科全书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宝宝学数学认识世界的第一套书·聪明宝宝的数学概念启蒙(全30册不单发)--数学是世间万物的叠加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宝宝学数学认识世界的第一套书·聪明宝宝的数学概念启蒙(全30册不单发)--小雪的概率是二分之一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宝宝学数学认识世界的第一套书·聪明宝宝的数学概念启蒙(全30册不单发)--自己制作尺子量事物的长度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宝宝学数学认识世界的第一套书·引领宝宝进入奇异的数（全30册不单发）--白天看太阳 晚上看星星知时间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宝宝学数学认识世界的第一套书·引领宝宝进入奇异的数（全30册不单发）--小动物们用数学定位自己的家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宝宝学数学认识世界的第一套书·引领宝宝进入奇异的数（全30册不单发）--智慧健康仁心才是真正的财富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宝宝学数学认识世界的第一套书·引领宝宝进入奇异的数学世界（全30册不单发）--跟着蚯蚓特工队学数学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宝宝学数学认识世界的第一套书·引领宝宝进入奇异的数学世界（全30册不单发）--巨人和矮人的测量比赛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宝宝学数学认识世界的第一套书·引领宝宝进入奇异的数学世界（全30册不单发）--奇异的多边形学校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宝宝学数学认识世界的第一套书·引领宝宝进入奇异的数学世界（全30册不单发）--图形精灵乐园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442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宝宝学数学认识世界的第一套书·引领宝宝进入奇异的数学世界（全30册不单发）--玩具大盗的奇怪脚印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宝宝学数学认识世界的第一套书·引领宝宝进入奇异的数学世界（全30册不单发）--掷骰子的概率</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宝宝学数学认识世界的第一套书·引领宝宝进入奇异的数学世界（全30册不单发）--装满动物的魔法书包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北京联合出版公司</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宝宝自我保护意识培养·注音版（全8册不单发）--不要欺负我·学会爱自己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宝宝自我保护意识培养·注音版（全8册不单发）--紧急号码我知道·紧急自救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宝宝自我保护意识培养·注音版（全8册不单发）--陌生人请你走开·防拐防骗</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宝宝自我保护意识培养·注音版（全8册不单发）--我不会走丢·户外安全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宝宝自我保护意识培养·注音版（全8册不单发）--我不让你碰·防止身体侵害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宝宝自我保护意识培养·注音版（全8册不单发）--我不上你的当·社交安全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宝宝自我保护意识培养·注音版（全8册不单发）--我不要身体受伤·家庭安全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宝宝自我保护意识培养·注音版（全8册不单发）--我要远离交通危险·交通安全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吉林美术出版社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宝宝自我保护意识培养绘本（全7册不单发）--别想欺负我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宝宝自我保护意识培养绘本（全7册不单发）--你别想骗我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宝宝自我保护意识培养绘本（全7册不单发）--危险的面包</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宝宝自我保护意识培养绘本（全7册不单发）--我不跟你走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宝宝自我保护意识培养绘本（全7册不单发）--我不开门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宝宝自我保护意识培养绘本（全7册不单发）--我可不乱动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459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宝宝自我保护意识培养绘本（全7册不单发）--这个糖果我不要</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黑龙江美术</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宝宝最爱读的小画书·注音版（全10册不单发）--爱吹牛的猴子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宝宝最爱读的小画书·注音版（全10册不单发）--丁丁的梦</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462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宝宝最爱读的小画书·注音版（全10册不单发）--狐狸的金表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宝宝最爱读的小画书·注音版（全10册不单发）--坚持到最后</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宝宝最爱读的小画书·注音版（全10册不单发）--老鼠租房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宝宝最爱读的小画书·注音版（全10册不单发）--扫落叶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宝宝最爱读的小画书·注音版（全10册不单发）--收藏快乐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宝宝最爱读的小画书·注音版（全10册不单发）--谁会放弃</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宝宝最爱读的小画书·注音版（全10册不单发）--兔子和月亮</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469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宝宝最爱读的小画书·注音版（全10册不单发）--小猴的抱怨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宝贝你的安全最重要·不要相信陌生人--学会避免他人的伤害</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现代出版社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宝贝你的安全最重要·不要这样对我--学会守护自己的身体</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现代出版社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宝贝你的安全最重要--不要忽略指示牌·学会看懂安全标示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现代出版社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宝贝你的安全最重要--地震来了不要慌·学会在灾难中保护自己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现代出版社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宝贝枕边故事小绘本·注音版（全10册不单发）--为别人着想的善良·培养良好情操</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宝贝枕边故事小绘本·注音版（全10册不单发）--学会保护自己·培养安全意识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宝贝枕边故事小绘本·注音版（全10册不单发）--学会沟通和交朋友·培养交际能力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宝贝枕边故事小绘本·注音版（全10册不单发）--学会观察和改变·培养观察能力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宝贝枕边故事小绘本·注音版（全10册不单发）--学会解决问题·培养智慧孩子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479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宝贝枕边故事小绘本·注音版（全10册不单发）--学会控制自己·无需提醒的自觉</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宝贝枕边故事小绘本·注音版（全10册不单发）--学会冷静和坚持·根植于内心的修养</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宝贝枕边故事小绘本·注音版（全10册不单发）--学会礼貌和友善·懂得互相关爱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宝贝枕边故事小绘本·注音版（全10册不单发）--学会理解和关爱·懂得理解他人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483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宝贝枕边故事小绘本·注音版（全10册不单发）--学会倾听和学习·培养学习能力</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新疆文化</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保卫萝卜·神器战士系列故事1(全5册不单发)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保卫萝卜·神器战士系列故事2(全5册不单发)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保卫萝卜·神器战士系列故事3(全5册不单发)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保卫萝卜·神器战士系列故事4(全5册不单发)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保卫萝卜·神器战士系列故事5(全5册不单发)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489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保卫萝卜·探险故事--怪物森林（全5册不单发）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保卫萝卜·探险故事--金萝卜勋章树（全5册不单发）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保卫萝卜·探险故事--魔幻手环（全5册不单发）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保卫萝卜·探险故事--神秘的星空（全5册不单发）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保卫萝卜·探险故事--五色土转盘（全5册不单发）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笨笨熊·永恒的爱经典绘本·汉英对照（全10册不单发）--爸爸抱抱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笨笨熊·永恒的爱经典绘本·汉英对照（全10册不单发）--和爷爷奶奶过周末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笨笨熊·永恒的爱经典绘本·汉英对照（全10册不单发）--快乐圣诞节</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笨笨熊·永恒的爱经典绘本·汉英对照（全10册不单发）--世界上最好的爸爸</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笨笨熊·永恒的爱经典绘本·汉英对照（全10册不单发）--世界上最好的妈妈</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499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笨笨熊·永恒的爱经典绘本·汉英对照（全10册不单发）--我会永远陪着你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笨笨熊·永恒的爱经典绘本·汉英对照（全10册不单发）--我们都爱你</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笨笨熊·永恒的爱经典绘本·汉英对照（全10册不单发）--有颗星星是爷爷</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笨笨熊·永恒的爱经典绘本·汉英对照（全10册不单发）--有你真好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笨笨熊·永恒的爱经典绘本·汉英对照（全10册不单发）--最好的朋友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金盾出版</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504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冰心奖获奖作家作品·发现更棒的自己·儿童心理认知绘本系列（全6册不单发）--不怕陌生人</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冰心奖获奖作家作品·发现更棒的自己·儿童心理认知绘本系列（全6册不单发）--独一无二的我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冰心奖获奖作家作品·发现更棒的自己·儿童心理认知绘本系列（全6册不单发）--加油！我能行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冰心奖获奖作家作品·发现更棒的自己·儿童心理认知绘本系列（全6册不单发）--瞧！我做到了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冰心奖获奖作家作品·发现更棒的自己·儿童心理认知绘本系列（全6册不单发）--认识你真高兴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509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冰心奖获奖作家作品·发现更棒的自己·儿童心理认知绘本系列（全6册不单发）--原来我也在长大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中国人口</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不一样的动物百科全书·动物也有爱（全8册不单发）--爸爸妈妈很爱我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不一样的动物百科全书·动物也有爱（全8册不单发）--出生是一件很幸运的事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不一样的动物百科全书·动物也有爱（全8册不单发）--齐心协力度过冬天</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不一样的动物百科全书·动物也有爱（全8册不单发）--我的天赋与众不同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不一样的动物百科全书·动物也有爱（全8册不单发）--我的小伙伴</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不一样的动物百科全书·动物也有爱（全8册不单发）--我们有自己的交流方式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不一样的动物百科全书·动物也有爱（全8册不单发）--我有自己的家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不一样的动物百科全书·动物也有爱（全8册不单发）--遇到危险，我会保护自己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浙江摄影</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不做坏孩子系列（全20册不单发）--爱生气的孩子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519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不做坏孩子系列（全20册不单发）--爱说大话的孩子不能信</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不做坏孩子系列（全20册不单发）--爸妈不要小看我</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不做坏孩子系列（全20册不单发）--霸道的孩子没朋友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522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不做坏孩子系列（全20册不单发）--不敢大声说话的孩子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不做坏孩子系列（全20册不单发）--不要叫我小迷糊</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不做坏孩子系列（全20册不单发）--大声说 我最棒</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不做坏孩子系列（全20册不单发）--改掉坏习惯的故事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不做坏孩子系列（全20册不单发）--感恩的孩子最懂事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不做坏孩子系列（全20册不单发）--好品质故事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不做坏孩子系列（全20册不单发）--懒惰的孩子长不大</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529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不做坏孩子系列（全20册不单发）--乐观的孩子最幸福</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不做坏孩子系列（全20册不单发）--没爱心的孩子不可爱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不做坏孩子系列（全20册不单发）--没头脑的糊涂虫</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不做坏孩子系列（全20册不单发）--漂亮的丑孩子</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不做坏孩子系列（全20册不单发）--我也会做审判官</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不做坏孩子系列（全20册不单发）--小骗子的故事</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不做坏孩子系列（全20册不单发）--孝顺的孩子最可爱</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不做坏孩子系列（全20册不单发）--有公德心的孩子最优秀</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不做坏孩子系列（全20册不单发）--做事慢的孩子会变笨</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上海科普</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猜猜我是谁（全8册不单发）--谁在草原上</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539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猜猜我是谁（全8册不单发）--谁在丛林里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猜猜我是谁（全8册不单发）--谁在大海里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猜猜我是谁（全8册不单发）--谁在农场里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猜猜我是谁（全8册不单发）--谁在热带雨林里</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长江少儿出版社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lastRenderedPageBreak/>
              <w:t>543</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猜猜我是谁（全8册不单发）--谁在沙漠和极地</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544</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猜猜我是谁（全8册不单发）--谁在天上飞</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545</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猜猜我是谁（全8册不单发）--谁在小河边</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长江少年儿童出版社</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546</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超级宝贝·视觉启智工艺书（全6册不单发）--好玩的三角形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四川少儿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547</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超级宝贝·视觉启智工艺书（全6册不单发）--奇妙的方形</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四川少儿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548</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超级宝贝·视觉启智工艺书（全6册不单发）--神奇的动物园</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四川少儿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549</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超级宝贝·视觉启智工艺书（全6册不单发）--小孩与鸟儿</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四川少儿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550</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超级宝贝·视觉启智工艺书（全6册不单发）--有趣的圆</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四川少儿</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9706B7"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551</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超级飞侠 好玩的单词·双语版（全4册不单发）--神奇大自然</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r w:rsidR="004A10D9" w:rsidRPr="009706B7" w:rsidTr="004A10D9">
        <w:trPr>
          <w:trHeight w:val="285"/>
          <w:jc w:val="center"/>
        </w:trPr>
        <w:tc>
          <w:tcPr>
            <w:tcW w:w="84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2"/>
                <w:szCs w:val="22"/>
              </w:rPr>
            </w:pPr>
            <w:r w:rsidRPr="009706B7">
              <w:rPr>
                <w:rFonts w:ascii="仿宋" w:eastAsia="仿宋" w:hAnsi="仿宋" w:cs="宋体" w:hint="eastAsia"/>
                <w:kern w:val="0"/>
                <w:sz w:val="22"/>
                <w:szCs w:val="22"/>
                <w:lang w:bidi="ar"/>
              </w:rPr>
              <w:t>552</w:t>
            </w:r>
          </w:p>
        </w:tc>
        <w:tc>
          <w:tcPr>
            <w:tcW w:w="5386"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绘本 超级飞侠 好玩的单词·双语版（全4册不单发）--生活多美好</w:t>
            </w:r>
          </w:p>
        </w:tc>
        <w:tc>
          <w:tcPr>
            <w:tcW w:w="145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吉林出版集团</w:t>
            </w:r>
          </w:p>
        </w:tc>
        <w:tc>
          <w:tcPr>
            <w:tcW w:w="960" w:type="dxa"/>
            <w:tcMar>
              <w:top w:w="15" w:type="dxa"/>
              <w:left w:w="15" w:type="dxa"/>
              <w:right w:w="15" w:type="dxa"/>
            </w:tcMar>
            <w:vAlign w:val="center"/>
          </w:tcPr>
          <w:p w:rsidR="004A10D9" w:rsidRPr="009706B7" w:rsidRDefault="004A10D9" w:rsidP="004A10D9">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r>
    </w:tbl>
    <w:p w:rsidR="004A10D9" w:rsidRPr="009706B7" w:rsidRDefault="004A10D9" w:rsidP="004A10D9">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3"/>
        <w:gridCol w:w="6058"/>
        <w:gridCol w:w="716"/>
        <w:gridCol w:w="1020"/>
        <w:gridCol w:w="11"/>
      </w:tblGrid>
      <w:tr w:rsidR="009706B7" w:rsidRPr="009706B7" w:rsidTr="00AE3A98">
        <w:trPr>
          <w:trHeight w:val="270"/>
          <w:jc w:val="center"/>
        </w:trPr>
        <w:tc>
          <w:tcPr>
            <w:tcW w:w="8688" w:type="dxa"/>
            <w:gridSpan w:val="5"/>
            <w:tcMar>
              <w:top w:w="15" w:type="dxa"/>
              <w:left w:w="15" w:type="dxa"/>
              <w:right w:w="15" w:type="dxa"/>
            </w:tcMar>
            <w:vAlign w:val="center"/>
          </w:tcPr>
          <w:p w:rsidR="00AE3A98" w:rsidRPr="009706B7" w:rsidRDefault="00AE3A98"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附件</w:t>
            </w:r>
            <w:r w:rsidRPr="009706B7">
              <w:rPr>
                <w:rFonts w:ascii="仿宋" w:eastAsia="仿宋" w:hAnsi="仿宋" w:cs="宋体"/>
                <w:kern w:val="0"/>
                <w:sz w:val="24"/>
                <w:lang w:bidi="ar"/>
              </w:rPr>
              <w:t>2</w:t>
            </w:r>
          </w:p>
        </w:tc>
      </w:tr>
      <w:tr w:rsidR="009706B7" w:rsidRPr="009706B7" w:rsidTr="00AE3A98">
        <w:trPr>
          <w:trHeight w:val="285"/>
          <w:jc w:val="center"/>
        </w:trPr>
        <w:tc>
          <w:tcPr>
            <w:tcW w:w="8688" w:type="dxa"/>
            <w:gridSpan w:val="5"/>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 xml:space="preserve">玩教具类小型器械 </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序号</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名称</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单位</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数量</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转轮</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发弹球</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3</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抛接球</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4</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平衡蛋（6个/套）</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套</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115"/>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5</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大象套圈（糖果色）4个大象16个圈</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套</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6</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小伞</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7</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爬梯</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8</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平衡碟</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9</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抛接球</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10</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青蛙跳</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11</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中号发弹球</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12</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协力鞋</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13</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平衡拉力球</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14</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儿童棒球</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9706B7"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15</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平衡踩踏车（高端）</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r w:rsidR="00AE3A98" w:rsidRPr="009706B7" w:rsidTr="00AE3A98">
        <w:trPr>
          <w:gridAfter w:val="1"/>
          <w:wAfter w:w="11" w:type="dxa"/>
          <w:trHeight w:val="270"/>
          <w:jc w:val="center"/>
        </w:trPr>
        <w:tc>
          <w:tcPr>
            <w:tcW w:w="883"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16</w:t>
            </w:r>
          </w:p>
        </w:tc>
        <w:tc>
          <w:tcPr>
            <w:tcW w:w="6058"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88轨道</w:t>
            </w:r>
          </w:p>
        </w:tc>
        <w:tc>
          <w:tcPr>
            <w:tcW w:w="716"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个</w:t>
            </w:r>
          </w:p>
        </w:tc>
        <w:tc>
          <w:tcPr>
            <w:tcW w:w="1020" w:type="dxa"/>
            <w:tcMar>
              <w:top w:w="15" w:type="dxa"/>
              <w:left w:w="15" w:type="dxa"/>
              <w:right w:w="15" w:type="dxa"/>
            </w:tcMar>
            <w:vAlign w:val="center"/>
          </w:tcPr>
          <w:p w:rsidR="00AE3A98" w:rsidRPr="009706B7" w:rsidRDefault="00AE3A98"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18</w:t>
            </w:r>
          </w:p>
        </w:tc>
      </w:tr>
    </w:tbl>
    <w:p w:rsidR="00AE3A98" w:rsidRPr="009706B7" w:rsidRDefault="00AE3A98" w:rsidP="004A10D9">
      <w:pPr>
        <w:pStyle w:val="a0"/>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98"/>
        <w:gridCol w:w="1470"/>
        <w:gridCol w:w="4573"/>
        <w:gridCol w:w="717"/>
        <w:gridCol w:w="987"/>
        <w:gridCol w:w="25"/>
      </w:tblGrid>
      <w:tr w:rsidR="009706B7" w:rsidRPr="009706B7" w:rsidTr="00BC5281">
        <w:trPr>
          <w:trHeight w:val="285"/>
          <w:jc w:val="center"/>
        </w:trPr>
        <w:tc>
          <w:tcPr>
            <w:tcW w:w="8670" w:type="dxa"/>
            <w:gridSpan w:val="6"/>
            <w:vAlign w:val="center"/>
          </w:tcPr>
          <w:p w:rsidR="00BC5281" w:rsidRPr="009706B7" w:rsidRDefault="00BC5281" w:rsidP="009038CA">
            <w:pPr>
              <w:rPr>
                <w:rFonts w:ascii="仿宋" w:eastAsia="仿宋" w:hAnsi="仿宋" w:cs="宋体"/>
                <w:b/>
                <w:kern w:val="0"/>
                <w:sz w:val="24"/>
                <w:lang w:bidi="ar"/>
              </w:rPr>
            </w:pPr>
            <w:r w:rsidRPr="009706B7">
              <w:rPr>
                <w:rFonts w:ascii="仿宋" w:eastAsia="仿宋" w:hAnsi="仿宋" w:hint="eastAsia"/>
                <w:sz w:val="24"/>
              </w:rPr>
              <w:t>附件</w:t>
            </w:r>
            <w:r w:rsidRPr="009706B7">
              <w:rPr>
                <w:rFonts w:ascii="仿宋" w:eastAsia="仿宋" w:hAnsi="仿宋"/>
                <w:sz w:val="24"/>
              </w:rPr>
              <w:t>3</w:t>
            </w:r>
            <w:r w:rsidRPr="009706B7">
              <w:rPr>
                <w:rFonts w:ascii="仿宋" w:eastAsia="仿宋" w:hAnsi="仿宋" w:hint="eastAsia"/>
                <w:sz w:val="24"/>
              </w:rPr>
              <w:t>：</w:t>
            </w:r>
          </w:p>
        </w:tc>
      </w:tr>
      <w:tr w:rsidR="009706B7" w:rsidRPr="009706B7" w:rsidTr="00BC5281">
        <w:trPr>
          <w:trHeight w:val="285"/>
          <w:jc w:val="center"/>
        </w:trPr>
        <w:tc>
          <w:tcPr>
            <w:tcW w:w="8670" w:type="dxa"/>
            <w:gridSpan w:val="6"/>
            <w:vAlign w:val="center"/>
          </w:tcPr>
          <w:p w:rsidR="00BC5281" w:rsidRPr="009706B7" w:rsidRDefault="00BC5281" w:rsidP="009038CA">
            <w:pPr>
              <w:widowControl/>
              <w:jc w:val="center"/>
              <w:textAlignment w:val="center"/>
              <w:rPr>
                <w:rFonts w:ascii="仿宋" w:eastAsia="仿宋" w:hAnsi="仿宋" w:cs="宋体"/>
                <w:b/>
                <w:sz w:val="24"/>
              </w:rPr>
            </w:pPr>
            <w:r w:rsidRPr="009706B7">
              <w:rPr>
                <w:rFonts w:ascii="仿宋" w:eastAsia="仿宋" w:hAnsi="仿宋" w:cs="宋体" w:hint="eastAsia"/>
                <w:b/>
                <w:kern w:val="0"/>
                <w:sz w:val="24"/>
                <w:lang w:bidi="ar"/>
              </w:rPr>
              <w:lastRenderedPageBreak/>
              <w:t>户外全彩LED采购清单</w:t>
            </w:r>
          </w:p>
        </w:tc>
      </w:tr>
      <w:tr w:rsidR="009706B7"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b/>
                <w:sz w:val="24"/>
              </w:rPr>
            </w:pPr>
            <w:r w:rsidRPr="009706B7">
              <w:rPr>
                <w:rFonts w:ascii="仿宋" w:eastAsia="仿宋" w:hAnsi="仿宋" w:cs="宋体" w:hint="eastAsia"/>
                <w:b/>
                <w:kern w:val="0"/>
                <w:sz w:val="24"/>
                <w:lang w:bidi="ar"/>
              </w:rPr>
              <w:t>序号</w:t>
            </w:r>
          </w:p>
        </w:tc>
        <w:tc>
          <w:tcPr>
            <w:tcW w:w="1470" w:type="dxa"/>
            <w:vAlign w:val="center"/>
          </w:tcPr>
          <w:p w:rsidR="00BC5281" w:rsidRPr="009706B7" w:rsidRDefault="00BC5281" w:rsidP="009038CA">
            <w:pPr>
              <w:widowControl/>
              <w:jc w:val="center"/>
              <w:textAlignment w:val="center"/>
              <w:rPr>
                <w:rFonts w:ascii="仿宋" w:eastAsia="仿宋" w:hAnsi="仿宋" w:cs="宋体"/>
                <w:b/>
                <w:sz w:val="24"/>
              </w:rPr>
            </w:pPr>
            <w:r w:rsidRPr="009706B7">
              <w:rPr>
                <w:rFonts w:ascii="仿宋" w:eastAsia="仿宋" w:hAnsi="仿宋" w:cs="宋体" w:hint="eastAsia"/>
                <w:b/>
                <w:kern w:val="0"/>
                <w:sz w:val="24"/>
                <w:lang w:bidi="ar"/>
              </w:rPr>
              <w:t>名  称</w:t>
            </w:r>
          </w:p>
        </w:tc>
        <w:tc>
          <w:tcPr>
            <w:tcW w:w="4573" w:type="dxa"/>
            <w:vAlign w:val="center"/>
          </w:tcPr>
          <w:p w:rsidR="00BC5281" w:rsidRPr="009706B7" w:rsidRDefault="00BC5281" w:rsidP="009038CA">
            <w:pPr>
              <w:widowControl/>
              <w:jc w:val="center"/>
              <w:textAlignment w:val="center"/>
              <w:rPr>
                <w:rFonts w:ascii="仿宋" w:eastAsia="仿宋" w:hAnsi="仿宋" w:cs="宋体"/>
                <w:b/>
                <w:sz w:val="24"/>
              </w:rPr>
            </w:pPr>
            <w:r w:rsidRPr="009706B7">
              <w:rPr>
                <w:rFonts w:ascii="仿宋" w:eastAsia="仿宋" w:hAnsi="仿宋" w:cs="宋体" w:hint="eastAsia"/>
                <w:b/>
                <w:kern w:val="0"/>
                <w:sz w:val="24"/>
                <w:lang w:bidi="ar"/>
              </w:rPr>
              <w:t>技术参数与参考品牌</w:t>
            </w:r>
          </w:p>
        </w:tc>
        <w:tc>
          <w:tcPr>
            <w:tcW w:w="717" w:type="dxa"/>
            <w:vAlign w:val="center"/>
          </w:tcPr>
          <w:p w:rsidR="00BC5281" w:rsidRPr="009706B7" w:rsidRDefault="00BC5281" w:rsidP="009038CA">
            <w:pPr>
              <w:widowControl/>
              <w:jc w:val="center"/>
              <w:textAlignment w:val="center"/>
              <w:rPr>
                <w:rFonts w:ascii="仿宋" w:eastAsia="仿宋" w:hAnsi="仿宋" w:cs="宋体"/>
                <w:b/>
                <w:sz w:val="24"/>
              </w:rPr>
            </w:pPr>
            <w:r w:rsidRPr="009706B7">
              <w:rPr>
                <w:rFonts w:ascii="仿宋" w:eastAsia="仿宋" w:hAnsi="仿宋" w:cs="宋体" w:hint="eastAsia"/>
                <w:b/>
                <w:kern w:val="0"/>
                <w:sz w:val="24"/>
                <w:lang w:bidi="ar"/>
              </w:rPr>
              <w:t>单位</w:t>
            </w:r>
          </w:p>
        </w:tc>
        <w:tc>
          <w:tcPr>
            <w:tcW w:w="987" w:type="dxa"/>
            <w:vAlign w:val="center"/>
          </w:tcPr>
          <w:p w:rsidR="00BC5281" w:rsidRPr="009706B7" w:rsidRDefault="00BC5281" w:rsidP="009038CA">
            <w:pPr>
              <w:widowControl/>
              <w:jc w:val="center"/>
              <w:textAlignment w:val="center"/>
              <w:rPr>
                <w:rFonts w:ascii="仿宋" w:eastAsia="仿宋" w:hAnsi="仿宋" w:cs="宋体"/>
                <w:b/>
                <w:sz w:val="24"/>
              </w:rPr>
            </w:pPr>
            <w:r w:rsidRPr="009706B7">
              <w:rPr>
                <w:rFonts w:ascii="仿宋" w:eastAsia="仿宋" w:hAnsi="仿宋" w:cs="宋体" w:hint="eastAsia"/>
                <w:b/>
                <w:kern w:val="0"/>
                <w:sz w:val="24"/>
                <w:lang w:bidi="ar"/>
              </w:rPr>
              <w:t>数量</w:t>
            </w:r>
          </w:p>
        </w:tc>
      </w:tr>
      <w:tr w:rsidR="009706B7" w:rsidRPr="009706B7" w:rsidTr="00BC5281">
        <w:trPr>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b/>
                <w:sz w:val="24"/>
              </w:rPr>
            </w:pPr>
            <w:r w:rsidRPr="009706B7">
              <w:rPr>
                <w:rFonts w:ascii="仿宋" w:eastAsia="仿宋" w:hAnsi="仿宋" w:cs="宋体" w:hint="eastAsia"/>
                <w:b/>
                <w:kern w:val="0"/>
                <w:sz w:val="24"/>
                <w:lang w:bidi="ar"/>
              </w:rPr>
              <w:t>一</w:t>
            </w:r>
          </w:p>
        </w:tc>
        <w:tc>
          <w:tcPr>
            <w:tcW w:w="7772" w:type="dxa"/>
            <w:gridSpan w:val="5"/>
            <w:vAlign w:val="center"/>
          </w:tcPr>
          <w:p w:rsidR="00BC5281" w:rsidRPr="009706B7" w:rsidRDefault="00BC5281" w:rsidP="009038CA">
            <w:pPr>
              <w:rPr>
                <w:rFonts w:ascii="仿宋" w:eastAsia="仿宋" w:hAnsi="仿宋" w:cs="宋体"/>
                <w:b/>
                <w:sz w:val="24"/>
              </w:rPr>
            </w:pPr>
            <w:r w:rsidRPr="009706B7">
              <w:rPr>
                <w:rFonts w:ascii="仿宋" w:eastAsia="仿宋" w:hAnsi="仿宋" w:cs="宋体" w:hint="eastAsia"/>
                <w:b/>
                <w:kern w:val="0"/>
                <w:sz w:val="24"/>
                <w:lang w:bidi="ar"/>
              </w:rPr>
              <w:t>户外全彩LED采购清单</w:t>
            </w:r>
          </w:p>
        </w:tc>
      </w:tr>
      <w:tr w:rsidR="009706B7"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c>
          <w:tcPr>
            <w:tcW w:w="1470"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P8全彩节能屏</w:t>
            </w:r>
          </w:p>
        </w:tc>
        <w:tc>
          <w:tcPr>
            <w:tcW w:w="4573"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1、显示屏类型：室内全彩LED显示屏；</w:t>
            </w:r>
            <w:r w:rsidRPr="009706B7">
              <w:rPr>
                <w:rFonts w:ascii="仿宋" w:eastAsia="仿宋" w:hAnsi="仿宋" w:cs="宋体" w:hint="eastAsia"/>
                <w:kern w:val="0"/>
                <w:sz w:val="24"/>
                <w:lang w:bidi="ar"/>
              </w:rPr>
              <w:br/>
              <w:t>2、显示屏尺寸：显示面积4.16米宽*1.76米高；含边框尺寸（4.28宽*1.88高）</w:t>
            </w:r>
            <w:r w:rsidRPr="009706B7">
              <w:rPr>
                <w:rFonts w:ascii="仿宋" w:eastAsia="仿宋" w:hAnsi="仿宋" w:cs="宋体" w:hint="eastAsia"/>
                <w:kern w:val="0"/>
                <w:sz w:val="24"/>
                <w:lang w:bidi="ar"/>
              </w:rPr>
              <w:br/>
              <w:t>3、屏体参数：像素间距（mm），5；像素密度（Dots/㎡）40000；输入电压（直流V）4.5±0.1；</w:t>
            </w:r>
            <w:r w:rsidRPr="009706B7">
              <w:rPr>
                <w:rFonts w:ascii="仿宋" w:eastAsia="仿宋" w:hAnsi="仿宋" w:cs="宋体" w:hint="eastAsia"/>
                <w:kern w:val="0"/>
                <w:sz w:val="24"/>
                <w:lang w:bidi="ar"/>
              </w:rPr>
              <w:br/>
              <w:t>4、单元板类型：LED封装类型，户外SMD；</w:t>
            </w:r>
            <w:r w:rsidRPr="009706B7">
              <w:rPr>
                <w:rFonts w:ascii="仿宋" w:eastAsia="仿宋" w:hAnsi="仿宋" w:cs="宋体" w:hint="eastAsia"/>
                <w:kern w:val="0"/>
                <w:sz w:val="24"/>
                <w:lang w:bidi="ar"/>
              </w:rPr>
              <w:br/>
              <w:t>5、单元板像素组成：1R1G1B；</w:t>
            </w:r>
            <w:r w:rsidRPr="009706B7">
              <w:rPr>
                <w:rFonts w:ascii="仿宋" w:eastAsia="仿宋" w:hAnsi="仿宋" w:cs="宋体" w:hint="eastAsia"/>
                <w:kern w:val="0"/>
                <w:sz w:val="24"/>
                <w:lang w:bidi="ar"/>
              </w:rPr>
              <w:br/>
              <w:t>6、单元板尺寸：320㎜*160㎜；</w:t>
            </w:r>
            <w:r w:rsidRPr="009706B7">
              <w:rPr>
                <w:rFonts w:ascii="仿宋" w:eastAsia="仿宋" w:hAnsi="仿宋" w:cs="宋体" w:hint="eastAsia"/>
                <w:kern w:val="0"/>
                <w:sz w:val="24"/>
                <w:lang w:bidi="ar"/>
              </w:rPr>
              <w:br/>
              <w:t>7、单元板分辨率：64*32=2048像素；</w:t>
            </w:r>
            <w:r w:rsidRPr="009706B7">
              <w:rPr>
                <w:rFonts w:ascii="仿宋" w:eastAsia="仿宋" w:hAnsi="仿宋" w:cs="宋体" w:hint="eastAsia"/>
                <w:kern w:val="0"/>
                <w:sz w:val="24"/>
                <w:lang w:bidi="ar"/>
              </w:rPr>
              <w:br/>
              <w:t>8、显示屏总分辨率：832*352=292864；</w:t>
            </w:r>
            <w:r w:rsidRPr="009706B7">
              <w:rPr>
                <w:rFonts w:ascii="仿宋" w:eastAsia="仿宋" w:hAnsi="仿宋" w:cs="宋体" w:hint="eastAsia"/>
                <w:kern w:val="0"/>
                <w:sz w:val="24"/>
                <w:lang w:bidi="ar"/>
              </w:rPr>
              <w:br/>
              <w:t>9、显示屏白平衡亮度(cd/m2)：≥4500；</w:t>
            </w:r>
            <w:r w:rsidRPr="009706B7">
              <w:rPr>
                <w:rFonts w:ascii="仿宋" w:eastAsia="仿宋" w:hAnsi="仿宋" w:cs="宋体" w:hint="eastAsia"/>
                <w:kern w:val="0"/>
                <w:sz w:val="24"/>
                <w:lang w:bidi="ar"/>
              </w:rPr>
              <w:br/>
              <w:t>10、显示屏亮度调节方式：256级手动/自动；</w:t>
            </w:r>
            <w:r w:rsidRPr="009706B7">
              <w:rPr>
                <w:rFonts w:ascii="仿宋" w:eastAsia="仿宋" w:hAnsi="仿宋" w:cs="宋体" w:hint="eastAsia"/>
                <w:kern w:val="0"/>
                <w:sz w:val="24"/>
                <w:lang w:bidi="ar"/>
              </w:rPr>
              <w:br/>
              <w:t>11、显示屏灰度等级(Bit)：12-14bits；</w:t>
            </w:r>
            <w:r w:rsidRPr="009706B7">
              <w:rPr>
                <w:rFonts w:ascii="仿宋" w:eastAsia="仿宋" w:hAnsi="仿宋" w:cs="宋体" w:hint="eastAsia"/>
                <w:kern w:val="0"/>
                <w:sz w:val="24"/>
                <w:lang w:bidi="ar"/>
              </w:rPr>
              <w:br/>
              <w:t>12、显示屏刷新频率(Hz)：≥1920；</w:t>
            </w:r>
            <w:r w:rsidRPr="009706B7">
              <w:rPr>
                <w:rFonts w:ascii="仿宋" w:eastAsia="仿宋" w:hAnsi="仿宋" w:cs="宋体" w:hint="eastAsia"/>
                <w:kern w:val="0"/>
                <w:sz w:val="24"/>
                <w:lang w:bidi="ar"/>
              </w:rPr>
              <w:br/>
              <w:t>13、显示屏换帧频率(Hz)：≥60；</w:t>
            </w:r>
            <w:r w:rsidRPr="009706B7">
              <w:rPr>
                <w:rFonts w:ascii="仿宋" w:eastAsia="仿宋" w:hAnsi="仿宋" w:cs="宋体" w:hint="eastAsia"/>
                <w:kern w:val="0"/>
                <w:sz w:val="24"/>
                <w:lang w:bidi="ar"/>
              </w:rPr>
              <w:br/>
              <w:t>14、显示屏对比度：3000:1；</w:t>
            </w:r>
            <w:r w:rsidRPr="009706B7">
              <w:rPr>
                <w:rFonts w:ascii="仿宋" w:eastAsia="仿宋" w:hAnsi="仿宋" w:cs="宋体" w:hint="eastAsia"/>
                <w:kern w:val="0"/>
                <w:sz w:val="24"/>
                <w:lang w:bidi="ar"/>
              </w:rPr>
              <w:br/>
              <w:t>15、显示屏色温（K）：3000～10000 (可调)；</w:t>
            </w:r>
            <w:r w:rsidRPr="009706B7">
              <w:rPr>
                <w:rFonts w:ascii="仿宋" w:eastAsia="仿宋" w:hAnsi="仿宋" w:cs="宋体" w:hint="eastAsia"/>
                <w:kern w:val="0"/>
                <w:sz w:val="24"/>
                <w:lang w:bidi="ar"/>
              </w:rPr>
              <w:br/>
              <w:t>16、显示屏亮度/色度均匀性：≥97%；</w:t>
            </w:r>
            <w:r w:rsidRPr="009706B7">
              <w:rPr>
                <w:rFonts w:ascii="仿宋" w:eastAsia="仿宋" w:hAnsi="仿宋" w:cs="宋体" w:hint="eastAsia"/>
                <w:kern w:val="0"/>
                <w:sz w:val="24"/>
                <w:lang w:bidi="ar"/>
              </w:rPr>
              <w:br/>
              <w:t>17、显示屏亮度/色度校正：支持；</w:t>
            </w:r>
            <w:r w:rsidRPr="009706B7">
              <w:rPr>
                <w:rFonts w:ascii="仿宋" w:eastAsia="仿宋" w:hAnsi="仿宋" w:cs="宋体" w:hint="eastAsia"/>
                <w:kern w:val="0"/>
                <w:sz w:val="24"/>
                <w:lang w:bidi="ar"/>
              </w:rPr>
              <w:br/>
              <w:t>18、显示屏扫描方式：1/8扫恒流驱动；</w:t>
            </w:r>
          </w:p>
        </w:tc>
        <w:tc>
          <w:tcPr>
            <w:tcW w:w="71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w:t>
            </w:r>
          </w:p>
        </w:tc>
        <w:tc>
          <w:tcPr>
            <w:tcW w:w="98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7</w:t>
            </w:r>
          </w:p>
        </w:tc>
      </w:tr>
      <w:tr w:rsidR="009706B7"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2</w:t>
            </w:r>
          </w:p>
        </w:tc>
        <w:tc>
          <w:tcPr>
            <w:tcW w:w="1470"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开关电源</w:t>
            </w:r>
          </w:p>
        </w:tc>
        <w:tc>
          <w:tcPr>
            <w:tcW w:w="4573"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1.200-4.5-H 2.C INPUT(交流输入）：200V-240Vac/3Amax 50/60Hz  3.DC OUTPUT （直流输出）:+4.5V 40A</w:t>
            </w:r>
          </w:p>
        </w:tc>
        <w:tc>
          <w:tcPr>
            <w:tcW w:w="71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台</w:t>
            </w:r>
          </w:p>
        </w:tc>
        <w:tc>
          <w:tcPr>
            <w:tcW w:w="98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33</w:t>
            </w:r>
          </w:p>
        </w:tc>
      </w:tr>
      <w:tr w:rsidR="009706B7"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3</w:t>
            </w:r>
          </w:p>
        </w:tc>
        <w:tc>
          <w:tcPr>
            <w:tcW w:w="1470"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全彩同步接收卡</w:t>
            </w:r>
          </w:p>
        </w:tc>
        <w:tc>
          <w:tcPr>
            <w:tcW w:w="4573"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带载像素 ： 512×256</w:t>
            </w:r>
            <w:r w:rsidRPr="009706B7">
              <w:rPr>
                <w:rFonts w:ascii="仿宋" w:eastAsia="仿宋" w:hAnsi="仿宋" w:cs="宋体" w:hint="eastAsia"/>
                <w:kern w:val="0"/>
                <w:sz w:val="24"/>
                <w:lang w:bidi="ar"/>
              </w:rPr>
              <w:br/>
              <w:t>RGB数据 ： 32组RGB                                                            集成 16 个标准 HUB75 接口，免接 HUB 板。</w:t>
            </w:r>
            <w:r w:rsidRPr="009706B7">
              <w:rPr>
                <w:rFonts w:ascii="仿宋" w:eastAsia="仿宋" w:hAnsi="仿宋" w:cs="宋体" w:hint="eastAsia"/>
                <w:kern w:val="0"/>
                <w:sz w:val="24"/>
                <w:lang w:bidi="ar"/>
              </w:rPr>
              <w:br/>
              <w:t>采用千兆网口，可以连接 PC 端。</w:t>
            </w:r>
            <w:r w:rsidRPr="009706B7">
              <w:rPr>
                <w:rFonts w:ascii="仿宋" w:eastAsia="仿宋" w:hAnsi="仿宋" w:cs="宋体" w:hint="eastAsia"/>
                <w:kern w:val="0"/>
                <w:sz w:val="24"/>
                <w:lang w:bidi="ar"/>
              </w:rPr>
              <w:br/>
              <w:t>支持逐点亮色度校正。</w:t>
            </w:r>
            <w:r w:rsidRPr="009706B7">
              <w:rPr>
                <w:rFonts w:ascii="仿宋" w:eastAsia="仿宋" w:hAnsi="仿宋" w:cs="宋体" w:hint="eastAsia"/>
                <w:kern w:val="0"/>
                <w:sz w:val="24"/>
                <w:lang w:bidi="ar"/>
              </w:rPr>
              <w:br/>
              <w:t>支持接收卡预存画面设置。</w:t>
            </w:r>
            <w:r w:rsidRPr="009706B7">
              <w:rPr>
                <w:rFonts w:ascii="仿宋" w:eastAsia="仿宋" w:hAnsi="仿宋" w:cs="宋体" w:hint="eastAsia"/>
                <w:kern w:val="0"/>
                <w:sz w:val="24"/>
                <w:lang w:bidi="ar"/>
              </w:rPr>
              <w:br/>
              <w:t>支持温度、电压、网线通讯和视频源信号状态检测。</w:t>
            </w:r>
          </w:p>
        </w:tc>
        <w:tc>
          <w:tcPr>
            <w:tcW w:w="71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张</w:t>
            </w:r>
          </w:p>
        </w:tc>
        <w:tc>
          <w:tcPr>
            <w:tcW w:w="98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7</w:t>
            </w:r>
          </w:p>
        </w:tc>
      </w:tr>
      <w:tr w:rsidR="009706B7"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4</w:t>
            </w:r>
          </w:p>
        </w:tc>
        <w:tc>
          <w:tcPr>
            <w:tcW w:w="1470"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TB2同异步发送盒</w:t>
            </w:r>
          </w:p>
        </w:tc>
        <w:tc>
          <w:tcPr>
            <w:tcW w:w="4573"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带载能力 ： 65万</w:t>
            </w:r>
            <w:r w:rsidRPr="009706B7">
              <w:rPr>
                <w:rFonts w:ascii="仿宋" w:eastAsia="仿宋" w:hAnsi="仿宋" w:cs="宋体" w:hint="eastAsia"/>
                <w:kern w:val="0"/>
                <w:sz w:val="24"/>
                <w:lang w:bidi="ar"/>
              </w:rPr>
              <w:br/>
              <w:t>处理能力 ： 4核，1GB运行内存+板载 8GB 内部存储，用户可用 4G</w:t>
            </w:r>
            <w:r w:rsidRPr="009706B7">
              <w:rPr>
                <w:rFonts w:ascii="仿宋" w:eastAsia="仿宋" w:hAnsi="仿宋" w:cs="宋体" w:hint="eastAsia"/>
                <w:kern w:val="0"/>
                <w:sz w:val="24"/>
                <w:lang w:bidi="ar"/>
              </w:rPr>
              <w:br/>
              <w:t>wifi功能 ：</w:t>
            </w:r>
            <w:r w:rsidRPr="009706B7">
              <w:rPr>
                <w:rFonts w:ascii="仿宋" w:eastAsia="仿宋" w:hAnsi="仿宋" w:cs="宋体"/>
                <w:kern w:val="0"/>
                <w:sz w:val="24"/>
                <w:lang w:bidi="ar"/>
              </w:rPr>
              <w:t>支持</w:t>
            </w:r>
            <w:r w:rsidRPr="009706B7">
              <w:rPr>
                <w:rFonts w:ascii="仿宋" w:eastAsia="仿宋" w:hAnsi="仿宋" w:cs="宋体" w:hint="eastAsia"/>
                <w:kern w:val="0"/>
                <w:sz w:val="24"/>
                <w:lang w:bidi="ar"/>
              </w:rPr>
              <w:br/>
              <w:t>3G、4G功能 ：</w:t>
            </w:r>
            <w:r w:rsidRPr="009706B7">
              <w:rPr>
                <w:rFonts w:ascii="仿宋" w:eastAsia="仿宋" w:hAnsi="仿宋" w:cs="宋体"/>
                <w:kern w:val="0"/>
                <w:sz w:val="24"/>
                <w:lang w:bidi="ar"/>
              </w:rPr>
              <w:t>支持</w:t>
            </w:r>
            <w:r w:rsidRPr="009706B7">
              <w:rPr>
                <w:rFonts w:ascii="仿宋" w:eastAsia="仿宋" w:hAnsi="仿宋" w:cs="宋体" w:hint="eastAsia"/>
                <w:kern w:val="0"/>
                <w:sz w:val="24"/>
                <w:lang w:bidi="ar"/>
              </w:rPr>
              <w:br/>
            </w:r>
            <w:r w:rsidRPr="009706B7">
              <w:rPr>
                <w:rFonts w:ascii="仿宋" w:eastAsia="仿宋" w:hAnsi="仿宋" w:cs="宋体" w:hint="eastAsia"/>
                <w:kern w:val="0"/>
                <w:sz w:val="24"/>
                <w:lang w:bidi="ar"/>
              </w:rPr>
              <w:lastRenderedPageBreak/>
              <w:t>同异步切换 ：</w:t>
            </w:r>
            <w:r w:rsidRPr="009706B7">
              <w:rPr>
                <w:rFonts w:ascii="仿宋" w:eastAsia="仿宋" w:hAnsi="仿宋" w:cs="宋体"/>
                <w:kern w:val="0"/>
                <w:sz w:val="24"/>
                <w:lang w:bidi="ar"/>
              </w:rPr>
              <w:t>支持</w:t>
            </w:r>
            <w:r w:rsidRPr="009706B7">
              <w:rPr>
                <w:rFonts w:ascii="仿宋" w:eastAsia="仿宋" w:hAnsi="仿宋" w:cs="宋体" w:hint="eastAsia"/>
                <w:kern w:val="0"/>
                <w:sz w:val="24"/>
                <w:lang w:bidi="ar"/>
              </w:rPr>
              <w:br/>
              <w:t>拼接带载 ：支持同步异步双模式。</w:t>
            </w:r>
            <w:r w:rsidRPr="009706B7">
              <w:rPr>
                <w:rFonts w:ascii="仿宋" w:eastAsia="仿宋" w:hAnsi="仿宋" w:cs="宋体" w:hint="eastAsia"/>
                <w:kern w:val="0"/>
                <w:sz w:val="24"/>
                <w:lang w:bidi="ar"/>
              </w:rPr>
              <w:br/>
              <w:t>支持 WiFi AP 连接。</w:t>
            </w:r>
            <w:r w:rsidRPr="009706B7">
              <w:rPr>
                <w:rFonts w:ascii="仿宋" w:eastAsia="仿宋" w:hAnsi="仿宋" w:cs="宋体" w:hint="eastAsia"/>
                <w:kern w:val="0"/>
                <w:sz w:val="24"/>
                <w:lang w:bidi="ar"/>
              </w:rPr>
              <w:br/>
              <w:t>支持 4G 模块。</w:t>
            </w:r>
            <w:r w:rsidRPr="009706B7">
              <w:rPr>
                <w:rFonts w:ascii="仿宋" w:eastAsia="仿宋" w:hAnsi="仿宋" w:cs="宋体" w:hint="eastAsia"/>
                <w:kern w:val="0"/>
                <w:sz w:val="24"/>
                <w:lang w:bidi="ar"/>
              </w:rPr>
              <w:br/>
              <w:t>支持 USB 直连 PC。</w:t>
            </w:r>
            <w:r w:rsidRPr="009706B7">
              <w:rPr>
                <w:rFonts w:ascii="仿宋" w:eastAsia="仿宋" w:hAnsi="仿宋" w:cs="宋体" w:hint="eastAsia"/>
                <w:kern w:val="0"/>
                <w:sz w:val="24"/>
                <w:lang w:bidi="ar"/>
              </w:rPr>
              <w:br/>
              <w:t>全方位控制方案不仅支持 PC 端、 手机端、 局域网的节目发布和显示屏控制，还支持远程集中发布和监控。</w:t>
            </w:r>
            <w:r w:rsidRPr="009706B7">
              <w:rPr>
                <w:rFonts w:ascii="仿宋" w:eastAsia="仿宋" w:hAnsi="仿宋" w:cs="宋体" w:hint="eastAsia"/>
                <w:kern w:val="0"/>
                <w:sz w:val="24"/>
                <w:lang w:bidi="ar"/>
              </w:rPr>
              <w:br/>
              <w:t>支持 65 万像素点带载能力，最宽 1920 像素，最高 1080 像素。</w:t>
            </w:r>
            <w:r w:rsidRPr="009706B7">
              <w:rPr>
                <w:rFonts w:ascii="仿宋" w:eastAsia="仿宋" w:hAnsi="仿宋" w:cs="宋体" w:hint="eastAsia"/>
                <w:kern w:val="0"/>
                <w:sz w:val="24"/>
                <w:lang w:bidi="ar"/>
              </w:rPr>
              <w:br/>
              <w:t>支持千兆有线网络。</w:t>
            </w:r>
            <w:r w:rsidRPr="009706B7">
              <w:rPr>
                <w:rFonts w:ascii="仿宋" w:eastAsia="仿宋" w:hAnsi="仿宋" w:cs="宋体" w:hint="eastAsia"/>
                <w:kern w:val="0"/>
                <w:sz w:val="24"/>
                <w:lang w:bidi="ar"/>
              </w:rPr>
              <w:br/>
              <w:t>支持立体音频输出。</w:t>
            </w:r>
            <w:r w:rsidRPr="009706B7">
              <w:rPr>
                <w:rFonts w:ascii="仿宋" w:eastAsia="仿宋" w:hAnsi="仿宋" w:cs="宋体" w:hint="eastAsia"/>
                <w:kern w:val="0"/>
                <w:sz w:val="24"/>
                <w:lang w:bidi="ar"/>
              </w:rPr>
              <w:br/>
              <w:t>支持 HDMI 输入模式及全屏自适应播放。</w:t>
            </w:r>
            <w:r w:rsidRPr="009706B7">
              <w:rPr>
                <w:rFonts w:ascii="仿宋" w:eastAsia="仿宋" w:hAnsi="仿宋" w:cs="宋体" w:hint="eastAsia"/>
                <w:kern w:val="0"/>
                <w:sz w:val="24"/>
                <w:lang w:bidi="ar"/>
              </w:rPr>
              <w:br/>
              <w:t>支持 U 盘节目导入播放。</w:t>
            </w:r>
            <w:r w:rsidRPr="009706B7">
              <w:rPr>
                <w:rFonts w:ascii="仿宋" w:eastAsia="仿宋" w:hAnsi="仿宋" w:cs="宋体" w:hint="eastAsia"/>
                <w:kern w:val="0"/>
                <w:sz w:val="24"/>
                <w:lang w:bidi="ar"/>
              </w:rPr>
              <w:br/>
              <w:t>板载亮度传感器接口，支持自动和定时的智能亮度调节</w:t>
            </w:r>
          </w:p>
        </w:tc>
        <w:tc>
          <w:tcPr>
            <w:tcW w:w="71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lastRenderedPageBreak/>
              <w:t>套</w:t>
            </w:r>
          </w:p>
        </w:tc>
        <w:tc>
          <w:tcPr>
            <w:tcW w:w="98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9706B7"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lastRenderedPageBreak/>
              <w:t>5</w:t>
            </w:r>
          </w:p>
        </w:tc>
        <w:tc>
          <w:tcPr>
            <w:tcW w:w="1470"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电缆线</w:t>
            </w:r>
          </w:p>
        </w:tc>
        <w:tc>
          <w:tcPr>
            <w:tcW w:w="4573"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RVV3*4+1*2.5平方国标线；</w:t>
            </w:r>
          </w:p>
        </w:tc>
        <w:tc>
          <w:tcPr>
            <w:tcW w:w="71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m</w:t>
            </w:r>
          </w:p>
        </w:tc>
        <w:tc>
          <w:tcPr>
            <w:tcW w:w="98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10</w:t>
            </w:r>
          </w:p>
        </w:tc>
      </w:tr>
      <w:tr w:rsidR="009706B7"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6</w:t>
            </w:r>
          </w:p>
        </w:tc>
        <w:tc>
          <w:tcPr>
            <w:tcW w:w="1470"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显示屏专用配电柜</w:t>
            </w:r>
          </w:p>
        </w:tc>
        <w:tc>
          <w:tcPr>
            <w:tcW w:w="4573"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自动/手动，预留多功能卡卡位，带指示灯,规格:300mm*400mm*200mm</w:t>
            </w:r>
          </w:p>
        </w:tc>
        <w:tc>
          <w:tcPr>
            <w:tcW w:w="71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套</w:t>
            </w:r>
          </w:p>
        </w:tc>
        <w:tc>
          <w:tcPr>
            <w:tcW w:w="98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1</w:t>
            </w:r>
          </w:p>
        </w:tc>
      </w:tr>
      <w:tr w:rsidR="00BC5281" w:rsidRPr="009706B7" w:rsidTr="00BC5281">
        <w:trPr>
          <w:gridAfter w:val="1"/>
          <w:wAfter w:w="25" w:type="dxa"/>
          <w:trHeight w:val="285"/>
          <w:jc w:val="center"/>
        </w:trPr>
        <w:tc>
          <w:tcPr>
            <w:tcW w:w="898"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7</w:t>
            </w:r>
          </w:p>
        </w:tc>
        <w:tc>
          <w:tcPr>
            <w:tcW w:w="1470"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背面封板装饰</w:t>
            </w:r>
          </w:p>
        </w:tc>
        <w:tc>
          <w:tcPr>
            <w:tcW w:w="4573" w:type="dxa"/>
            <w:vAlign w:val="center"/>
          </w:tcPr>
          <w:p w:rsidR="00BC5281" w:rsidRPr="009706B7" w:rsidRDefault="00BC5281" w:rsidP="009038CA">
            <w:pPr>
              <w:widowControl/>
              <w:jc w:val="left"/>
              <w:textAlignment w:val="center"/>
              <w:rPr>
                <w:rFonts w:ascii="仿宋" w:eastAsia="仿宋" w:hAnsi="仿宋" w:cs="宋体"/>
                <w:sz w:val="24"/>
              </w:rPr>
            </w:pPr>
            <w:r w:rsidRPr="009706B7">
              <w:rPr>
                <w:rFonts w:ascii="仿宋" w:eastAsia="仿宋" w:hAnsi="仿宋" w:cs="宋体" w:hint="eastAsia"/>
                <w:kern w:val="0"/>
                <w:sz w:val="24"/>
                <w:lang w:bidi="ar"/>
              </w:rPr>
              <w:t>银色3厘铝塑板7.36㎡</w:t>
            </w:r>
          </w:p>
        </w:tc>
        <w:tc>
          <w:tcPr>
            <w:tcW w:w="71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w:t>
            </w:r>
          </w:p>
        </w:tc>
        <w:tc>
          <w:tcPr>
            <w:tcW w:w="987" w:type="dxa"/>
            <w:vAlign w:val="center"/>
          </w:tcPr>
          <w:p w:rsidR="00BC5281" w:rsidRPr="009706B7" w:rsidRDefault="00BC5281" w:rsidP="009038CA">
            <w:pPr>
              <w:widowControl/>
              <w:jc w:val="center"/>
              <w:textAlignment w:val="center"/>
              <w:rPr>
                <w:rFonts w:ascii="仿宋" w:eastAsia="仿宋" w:hAnsi="仿宋" w:cs="宋体"/>
                <w:sz w:val="24"/>
              </w:rPr>
            </w:pPr>
            <w:r w:rsidRPr="009706B7">
              <w:rPr>
                <w:rFonts w:ascii="仿宋" w:eastAsia="仿宋" w:hAnsi="仿宋" w:cs="宋体" w:hint="eastAsia"/>
                <w:kern w:val="0"/>
                <w:sz w:val="24"/>
                <w:lang w:bidi="ar"/>
              </w:rPr>
              <w:t>7.36</w:t>
            </w:r>
          </w:p>
        </w:tc>
      </w:tr>
    </w:tbl>
    <w:p w:rsidR="00BC5281" w:rsidRPr="009706B7" w:rsidRDefault="00BC5281" w:rsidP="004A10D9">
      <w:pPr>
        <w:pStyle w:val="a0"/>
      </w:pPr>
    </w:p>
    <w:p w:rsidR="0027322C" w:rsidRPr="009706B7" w:rsidRDefault="00212968" w:rsidP="00A55B49">
      <w:pPr>
        <w:spacing w:line="360" w:lineRule="auto"/>
        <w:jc w:val="left"/>
        <w:outlineLvl w:val="1"/>
        <w:rPr>
          <w:rFonts w:ascii="黑体" w:eastAsia="黑体" w:hAnsi="黑体" w:cs="黑体"/>
          <w:b/>
          <w:sz w:val="24"/>
        </w:rPr>
      </w:pPr>
      <w:bookmarkStart w:id="24" w:name="_Toc23626189"/>
      <w:r w:rsidRPr="009706B7">
        <w:rPr>
          <w:rFonts w:ascii="黑体" w:eastAsia="黑体" w:hAnsi="黑体" w:cs="黑体" w:hint="eastAsia"/>
          <w:b/>
          <w:sz w:val="24"/>
        </w:rPr>
        <w:t>四</w:t>
      </w:r>
      <w:r w:rsidR="00EB5132" w:rsidRPr="009706B7">
        <w:rPr>
          <w:rFonts w:ascii="黑体" w:eastAsia="黑体" w:hAnsi="黑体" w:cs="黑体" w:hint="eastAsia"/>
          <w:b/>
          <w:sz w:val="24"/>
        </w:rPr>
        <w:t>、商务要求</w:t>
      </w:r>
      <w:bookmarkEnd w:id="24"/>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1、项目实施地点：由采购人指定地点</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w:t>
      </w:r>
      <w:r w:rsidR="00416F21" w:rsidRPr="009706B7">
        <w:rPr>
          <w:rFonts w:ascii="仿宋" w:eastAsia="仿宋" w:hAnsi="仿宋" w:cs="仿宋" w:hint="eastAsia"/>
          <w:sz w:val="24"/>
        </w:rPr>
        <w:t>交货</w:t>
      </w:r>
      <w:r w:rsidRPr="009706B7">
        <w:rPr>
          <w:rFonts w:ascii="仿宋" w:eastAsia="仿宋" w:hAnsi="仿宋" w:cs="仿宋" w:hint="eastAsia"/>
          <w:sz w:val="24"/>
        </w:rPr>
        <w:t>期限：</w:t>
      </w:r>
      <w:r w:rsidR="00416F21" w:rsidRPr="009706B7">
        <w:rPr>
          <w:rFonts w:ascii="仿宋" w:eastAsia="仿宋" w:hAnsi="仿宋" w:cs="仿宋" w:hint="eastAsia"/>
          <w:sz w:val="24"/>
        </w:rPr>
        <w:t>合同签订后30天内完成安装调试并通过验收；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3、付款方式：</w:t>
      </w:r>
      <w:r w:rsidR="005C31CD" w:rsidRPr="009706B7">
        <w:rPr>
          <w:rFonts w:ascii="仿宋" w:eastAsia="仿宋" w:hAnsi="仿宋" w:cs="仿宋"/>
          <w:sz w:val="24"/>
        </w:rPr>
        <w:t xml:space="preserve"> </w:t>
      </w:r>
      <w:r w:rsidR="00B60DEE" w:rsidRPr="009706B7">
        <w:rPr>
          <w:rFonts w:ascii="仿宋" w:eastAsia="仿宋" w:hAnsi="仿宋" w:cs="仿宋" w:hint="eastAsia"/>
          <w:sz w:val="24"/>
        </w:rPr>
        <w:t>合同签订后5个工作日内凭发票支付合同款总额的30%，供货且安装调试完毕后，经采购人验收合格，向中标人支付剩余合同款项。</w:t>
      </w:r>
    </w:p>
    <w:p w:rsidR="00B233C9" w:rsidRPr="009706B7" w:rsidRDefault="00B233C9" w:rsidP="00B233C9">
      <w:pPr>
        <w:spacing w:line="360" w:lineRule="auto"/>
        <w:ind w:firstLineChars="200" w:firstLine="480"/>
        <w:rPr>
          <w:rFonts w:ascii="仿宋" w:eastAsia="仿宋" w:hAnsi="仿宋" w:cs="仿宋"/>
          <w:sz w:val="24"/>
        </w:rPr>
      </w:pPr>
      <w:r w:rsidRPr="009706B7">
        <w:rPr>
          <w:rFonts w:ascii="仿宋" w:eastAsia="仿宋" w:hAnsi="仿宋" w:cs="仿宋"/>
          <w:sz w:val="24"/>
        </w:rPr>
        <w:t>4</w:t>
      </w:r>
      <w:r w:rsidRPr="009706B7">
        <w:rPr>
          <w:rFonts w:ascii="仿宋" w:eastAsia="仿宋" w:hAnsi="仿宋" w:cs="仿宋" w:hint="eastAsia"/>
          <w:sz w:val="24"/>
        </w:rPr>
        <w:t>、质量保修：（1）本项目整体提供不少于一年的免费维护服务，自项目验收通过之日起计算。设备按原厂商标准提供保修服务，自设备签收之日起计算。</w:t>
      </w:r>
    </w:p>
    <w:p w:rsidR="00B60DEE" w:rsidRPr="009706B7" w:rsidRDefault="00B233C9" w:rsidP="00B233C9">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（2）供应商应提供7×24小时技术支持和服务，2小时内作出实质性响应，对重大问题提供现场技术支持，8小时内到达指定现场。</w:t>
      </w:r>
    </w:p>
    <w:p w:rsidR="0027322C" w:rsidRPr="009706B7" w:rsidRDefault="00A55B49" w:rsidP="00A55B49">
      <w:pPr>
        <w:spacing w:line="360" w:lineRule="auto"/>
        <w:jc w:val="left"/>
        <w:outlineLvl w:val="1"/>
        <w:rPr>
          <w:rFonts w:ascii="黑体" w:eastAsia="黑体" w:hAnsi="黑体" w:cs="黑体"/>
          <w:b/>
          <w:sz w:val="24"/>
        </w:rPr>
      </w:pPr>
      <w:bookmarkStart w:id="25" w:name="_Toc23626190"/>
      <w:r w:rsidRPr="009706B7">
        <w:rPr>
          <w:rFonts w:ascii="黑体" w:eastAsia="黑体" w:hAnsi="黑体" w:cs="黑体" w:hint="eastAsia"/>
          <w:b/>
          <w:sz w:val="24"/>
        </w:rPr>
        <w:t>五</w:t>
      </w:r>
      <w:r w:rsidR="00EB5132" w:rsidRPr="009706B7">
        <w:rPr>
          <w:rFonts w:ascii="黑体" w:eastAsia="黑体" w:hAnsi="黑体" w:cs="黑体" w:hint="eastAsia"/>
          <w:b/>
          <w:sz w:val="24"/>
        </w:rPr>
        <w:t>、其他</w:t>
      </w:r>
      <w:bookmarkEnd w:id="25"/>
    </w:p>
    <w:p w:rsidR="0027322C" w:rsidRPr="009706B7" w:rsidRDefault="00EB5132">
      <w:pPr>
        <w:spacing w:line="360" w:lineRule="auto"/>
        <w:ind w:firstLineChars="200" w:firstLine="480"/>
        <w:rPr>
          <w:rFonts w:ascii="仿宋" w:eastAsia="仿宋" w:hAnsi="仿宋" w:cs="仿宋"/>
          <w:kern w:val="0"/>
          <w:sz w:val="24"/>
        </w:rPr>
      </w:pPr>
      <w:r w:rsidRPr="009706B7">
        <w:rPr>
          <w:rFonts w:ascii="仿宋" w:eastAsia="仿宋" w:hAnsi="仿宋" w:cs="仿宋" w:hint="eastAsia"/>
          <w:kern w:val="0"/>
          <w:sz w:val="24"/>
        </w:rPr>
        <w:t>1、其他未尽事宜以合同约定为准。</w:t>
      </w:r>
    </w:p>
    <w:p w:rsidR="0027322C" w:rsidRPr="009706B7" w:rsidRDefault="0027322C">
      <w:pPr>
        <w:pStyle w:val="a8"/>
        <w:ind w:firstLineChars="200" w:firstLine="480"/>
        <w:rPr>
          <w:rFonts w:ascii="仿宋" w:eastAsia="仿宋" w:hAnsi="仿宋" w:cs="仿宋"/>
          <w:sz w:val="24"/>
        </w:rPr>
        <w:sectPr w:rsidR="0027322C" w:rsidRPr="009706B7">
          <w:footerReference w:type="default" r:id="rId11"/>
          <w:pgSz w:w="11906" w:h="16838"/>
          <w:pgMar w:top="1418" w:right="1474" w:bottom="1418" w:left="1474" w:header="851" w:footer="992" w:gutter="0"/>
          <w:pgNumType w:start="1"/>
          <w:cols w:space="720"/>
          <w:docGrid w:linePitch="579" w:charSpace="-1429"/>
        </w:sectPr>
      </w:pPr>
    </w:p>
    <w:p w:rsidR="0027322C" w:rsidRPr="009706B7" w:rsidRDefault="00EB5132" w:rsidP="00391783">
      <w:pPr>
        <w:pStyle w:val="a0"/>
        <w:numPr>
          <w:ilvl w:val="0"/>
          <w:numId w:val="4"/>
        </w:numPr>
        <w:snapToGrid w:val="0"/>
        <w:spacing w:line="500" w:lineRule="exact"/>
        <w:ind w:left="420" w:firstLine="0"/>
        <w:jc w:val="center"/>
        <w:outlineLvl w:val="0"/>
        <w:rPr>
          <w:rFonts w:ascii="黑体" w:eastAsia="黑体" w:hAnsi="黑体" w:cs="黑体"/>
          <w:b/>
          <w:sz w:val="32"/>
          <w:szCs w:val="32"/>
        </w:rPr>
      </w:pPr>
      <w:r w:rsidRPr="009706B7">
        <w:rPr>
          <w:rFonts w:ascii="黑体" w:eastAsia="黑体" w:hAnsi="黑体" w:cs="黑体" w:hint="eastAsia"/>
          <w:b/>
          <w:sz w:val="32"/>
          <w:szCs w:val="32"/>
        </w:rPr>
        <w:lastRenderedPageBreak/>
        <w:t xml:space="preserve"> </w:t>
      </w:r>
      <w:bookmarkStart w:id="26" w:name="_Toc23626191"/>
      <w:bookmarkStart w:id="27" w:name="_Toc23626296"/>
      <w:r w:rsidRPr="009706B7">
        <w:rPr>
          <w:rFonts w:ascii="黑体" w:eastAsia="黑体" w:hAnsi="黑体" w:cs="黑体" w:hint="eastAsia"/>
          <w:b/>
          <w:sz w:val="32"/>
          <w:szCs w:val="32"/>
        </w:rPr>
        <w:t>供应商须知</w:t>
      </w:r>
      <w:bookmarkEnd w:id="26"/>
      <w:bookmarkEnd w:id="27"/>
    </w:p>
    <w:p w:rsidR="0027322C" w:rsidRPr="009706B7" w:rsidRDefault="00EB5132">
      <w:pPr>
        <w:spacing w:before="120" w:after="240" w:line="500" w:lineRule="exact"/>
        <w:jc w:val="center"/>
        <w:rPr>
          <w:rFonts w:ascii="黑体" w:eastAsia="黑体" w:hAnsi="黑体" w:cs="黑体"/>
          <w:b/>
          <w:sz w:val="24"/>
        </w:rPr>
      </w:pPr>
      <w:r w:rsidRPr="009706B7">
        <w:rPr>
          <w:rFonts w:ascii="黑体" w:eastAsia="黑体" w:hAnsi="黑体" w:cs="黑体" w:hint="eastAsia"/>
          <w:b/>
          <w:sz w:val="24"/>
        </w:rPr>
        <w:t>供应商须知前附表</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“供应商须知前附表”用于进一步明确正文中的未尽事宜，由采购人根据项目的具体特点和实际需要编制和填写。</w:t>
      </w: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2360"/>
        <w:gridCol w:w="5954"/>
      </w:tblGrid>
      <w:tr w:rsidR="009706B7" w:rsidRPr="009706B7">
        <w:trPr>
          <w:trHeight w:val="311"/>
          <w:tblHeader/>
        </w:trPr>
        <w:tc>
          <w:tcPr>
            <w:tcW w:w="663" w:type="dxa"/>
            <w:vAlign w:val="center"/>
          </w:tcPr>
          <w:p w:rsidR="0027322C" w:rsidRPr="009706B7" w:rsidRDefault="00EB5132">
            <w:pPr>
              <w:pStyle w:val="afe"/>
              <w:spacing w:line="360" w:lineRule="auto"/>
              <w:ind w:left="9"/>
              <w:jc w:val="center"/>
              <w:rPr>
                <w:rFonts w:ascii="仿宋" w:eastAsia="仿宋" w:hAnsi="仿宋" w:cs="仿宋"/>
                <w:b/>
                <w:lang w:val="zh-CN"/>
              </w:rPr>
            </w:pPr>
            <w:r w:rsidRPr="009706B7">
              <w:rPr>
                <w:rFonts w:ascii="仿宋" w:eastAsia="仿宋" w:hAnsi="仿宋" w:cs="仿宋" w:hint="eastAsia"/>
                <w:b/>
                <w:lang w:val="zh-CN"/>
              </w:rPr>
              <w:t xml:space="preserve">序号 </w:t>
            </w:r>
          </w:p>
        </w:tc>
        <w:tc>
          <w:tcPr>
            <w:tcW w:w="2360" w:type="dxa"/>
            <w:vAlign w:val="center"/>
          </w:tcPr>
          <w:p w:rsidR="0027322C" w:rsidRPr="009706B7" w:rsidRDefault="00EB5132">
            <w:pPr>
              <w:pStyle w:val="afe"/>
              <w:spacing w:line="360" w:lineRule="auto"/>
              <w:jc w:val="center"/>
              <w:rPr>
                <w:rFonts w:ascii="仿宋" w:eastAsia="仿宋" w:hAnsi="仿宋" w:cs="仿宋"/>
                <w:b/>
                <w:lang w:val="zh-CN"/>
              </w:rPr>
            </w:pPr>
            <w:r w:rsidRPr="009706B7">
              <w:rPr>
                <w:rFonts w:ascii="仿宋" w:eastAsia="仿宋" w:hAnsi="仿宋" w:cs="仿宋" w:hint="eastAsia"/>
                <w:b/>
                <w:lang w:val="zh-CN"/>
              </w:rPr>
              <w:t>内容</w:t>
            </w:r>
          </w:p>
        </w:tc>
        <w:tc>
          <w:tcPr>
            <w:tcW w:w="5954" w:type="dxa"/>
            <w:vAlign w:val="center"/>
          </w:tcPr>
          <w:p w:rsidR="0027322C" w:rsidRPr="009706B7" w:rsidRDefault="00EB5132">
            <w:pPr>
              <w:pStyle w:val="afe"/>
              <w:spacing w:line="360" w:lineRule="auto"/>
              <w:jc w:val="center"/>
              <w:rPr>
                <w:rFonts w:ascii="仿宋" w:eastAsia="仿宋" w:hAnsi="仿宋" w:cs="仿宋"/>
                <w:b/>
                <w:lang w:val="zh-CN"/>
              </w:rPr>
            </w:pPr>
            <w:r w:rsidRPr="009706B7">
              <w:rPr>
                <w:rFonts w:ascii="仿宋" w:eastAsia="仿宋" w:hAnsi="仿宋" w:cs="仿宋" w:hint="eastAsia"/>
                <w:b/>
                <w:lang w:val="zh-CN"/>
              </w:rPr>
              <w:t>说明和要求</w:t>
            </w:r>
          </w:p>
        </w:tc>
      </w:tr>
      <w:tr w:rsidR="009706B7" w:rsidRPr="009706B7" w:rsidTr="00651F22">
        <w:trPr>
          <w:trHeight w:val="530"/>
        </w:trPr>
        <w:tc>
          <w:tcPr>
            <w:tcW w:w="663" w:type="dxa"/>
            <w:shd w:val="clear" w:color="auto" w:fill="auto"/>
            <w:vAlign w:val="center"/>
          </w:tcPr>
          <w:p w:rsidR="000B1E79" w:rsidRPr="009706B7" w:rsidRDefault="000B1E79" w:rsidP="000B1E79">
            <w:pPr>
              <w:pStyle w:val="afe"/>
              <w:spacing w:line="360" w:lineRule="auto"/>
              <w:ind w:left="9" w:firstLineChars="100" w:firstLine="240"/>
              <w:jc w:val="both"/>
              <w:rPr>
                <w:rFonts w:ascii="仿宋" w:eastAsia="仿宋" w:hAnsi="仿宋" w:cs="仿宋"/>
              </w:rPr>
            </w:pPr>
            <w:r w:rsidRPr="009706B7">
              <w:rPr>
                <w:rFonts w:ascii="仿宋" w:eastAsia="仿宋" w:hAnsi="仿宋" w:cs="仿宋" w:hint="eastAsia"/>
              </w:rPr>
              <w:t>1</w:t>
            </w:r>
          </w:p>
        </w:tc>
        <w:tc>
          <w:tcPr>
            <w:tcW w:w="2360" w:type="dxa"/>
            <w:shd w:val="clear" w:color="auto" w:fill="auto"/>
            <w:vAlign w:val="center"/>
          </w:tcPr>
          <w:p w:rsidR="000B1E79" w:rsidRPr="009706B7" w:rsidRDefault="000B1E79" w:rsidP="00597160">
            <w:pPr>
              <w:pStyle w:val="afe"/>
              <w:spacing w:line="360" w:lineRule="auto"/>
              <w:ind w:left="9"/>
              <w:jc w:val="both"/>
              <w:rPr>
                <w:rFonts w:ascii="仿宋" w:eastAsia="仿宋" w:hAnsi="仿宋" w:cs="仿宋"/>
              </w:rPr>
            </w:pPr>
            <w:r w:rsidRPr="009706B7">
              <w:rPr>
                <w:rFonts w:ascii="仿宋" w:eastAsia="仿宋" w:hAnsi="仿宋" w:cs="仿宋"/>
              </w:rPr>
              <w:t>带“★”采购需求条款</w:t>
            </w:r>
          </w:p>
        </w:tc>
        <w:tc>
          <w:tcPr>
            <w:tcW w:w="5954" w:type="dxa"/>
            <w:shd w:val="clear" w:color="auto" w:fill="auto"/>
            <w:vAlign w:val="center"/>
          </w:tcPr>
          <w:p w:rsidR="000B1E79" w:rsidRPr="009706B7" w:rsidRDefault="000B1E79" w:rsidP="000B1E79">
            <w:pPr>
              <w:pStyle w:val="afe"/>
              <w:spacing w:line="360" w:lineRule="auto"/>
              <w:jc w:val="both"/>
              <w:rPr>
                <w:rFonts w:ascii="仿宋" w:eastAsia="仿宋" w:hAnsi="仿宋" w:cs="仿宋"/>
              </w:rPr>
            </w:pPr>
            <w:r w:rsidRPr="009706B7">
              <w:rPr>
                <w:rFonts w:ascii="仿宋" w:eastAsia="仿宋" w:hAnsi="仿宋" w:cs="仿宋"/>
              </w:rPr>
              <w:t>有★为</w:t>
            </w:r>
            <w:r w:rsidR="00597160" w:rsidRPr="009706B7">
              <w:rPr>
                <w:rFonts w:ascii="仿宋" w:eastAsia="仿宋" w:hAnsi="仿宋" w:cs="仿宋"/>
              </w:rPr>
              <w:t>重要技术指标,不满足则扣分，详见评分细则</w:t>
            </w:r>
            <w:r w:rsidRPr="009706B7">
              <w:rPr>
                <w:rFonts w:ascii="仿宋" w:eastAsia="仿宋" w:hAnsi="仿宋" w:cs="仿宋"/>
              </w:rPr>
              <w:t>。</w:t>
            </w:r>
          </w:p>
        </w:tc>
      </w:tr>
      <w:tr w:rsidR="009706B7" w:rsidRPr="009706B7">
        <w:trPr>
          <w:trHeight w:val="530"/>
        </w:trPr>
        <w:tc>
          <w:tcPr>
            <w:tcW w:w="663" w:type="dxa"/>
            <w:vAlign w:val="center"/>
          </w:tcPr>
          <w:p w:rsidR="000B1E79" w:rsidRPr="009706B7" w:rsidRDefault="000B1E79" w:rsidP="000B1E79">
            <w:pPr>
              <w:pStyle w:val="afe"/>
              <w:spacing w:line="360" w:lineRule="auto"/>
              <w:ind w:left="9" w:firstLineChars="100" w:firstLine="240"/>
              <w:jc w:val="both"/>
              <w:rPr>
                <w:rFonts w:ascii="仿宋" w:eastAsia="仿宋" w:hAnsi="仿宋" w:cs="仿宋"/>
              </w:rPr>
            </w:pPr>
            <w:r w:rsidRPr="009706B7">
              <w:rPr>
                <w:rFonts w:ascii="仿宋" w:eastAsia="仿宋" w:hAnsi="仿宋" w:cs="仿宋"/>
              </w:rPr>
              <w:t>2</w:t>
            </w:r>
          </w:p>
        </w:tc>
        <w:tc>
          <w:tcPr>
            <w:tcW w:w="2360" w:type="dxa"/>
            <w:vAlign w:val="center"/>
          </w:tcPr>
          <w:p w:rsidR="000B1E79" w:rsidRPr="009706B7" w:rsidRDefault="000B1E79" w:rsidP="000B1E79">
            <w:pPr>
              <w:spacing w:line="360" w:lineRule="auto"/>
              <w:rPr>
                <w:rFonts w:ascii="仿宋" w:eastAsia="仿宋" w:hAnsi="仿宋" w:cs="仿宋"/>
                <w:kern w:val="0"/>
                <w:sz w:val="24"/>
                <w:lang w:val="zh-CN"/>
              </w:rPr>
            </w:pPr>
            <w:r w:rsidRPr="009706B7">
              <w:rPr>
                <w:rFonts w:ascii="仿宋" w:eastAsia="仿宋" w:hAnsi="仿宋" w:cs="仿宋" w:hint="eastAsia"/>
                <w:kern w:val="0"/>
                <w:sz w:val="24"/>
                <w:lang w:val="zh-CN"/>
              </w:rPr>
              <w:t>采购人名称</w:t>
            </w:r>
          </w:p>
        </w:tc>
        <w:tc>
          <w:tcPr>
            <w:tcW w:w="5954" w:type="dxa"/>
            <w:vAlign w:val="center"/>
          </w:tcPr>
          <w:p w:rsidR="000B1E79" w:rsidRPr="009706B7" w:rsidRDefault="000B1E79" w:rsidP="000B1E79">
            <w:pPr>
              <w:spacing w:line="360" w:lineRule="auto"/>
              <w:jc w:val="center"/>
              <w:rPr>
                <w:rFonts w:ascii="仿宋" w:eastAsia="仿宋" w:hAnsi="仿宋" w:cs="仿宋"/>
                <w:sz w:val="24"/>
                <w:lang w:val="zh-CN"/>
              </w:rPr>
            </w:pPr>
            <w:r w:rsidRPr="009706B7">
              <w:rPr>
                <w:rFonts w:ascii="仿宋" w:eastAsia="仿宋" w:hAnsi="仿宋" w:cs="仿宋" w:hint="eastAsia"/>
                <w:sz w:val="24"/>
                <w:u w:color="000000"/>
              </w:rPr>
              <w:t>海口市秀英区教育局</w:t>
            </w:r>
          </w:p>
        </w:tc>
      </w:tr>
      <w:tr w:rsidR="009706B7" w:rsidRPr="009706B7">
        <w:trPr>
          <w:trHeight w:val="1555"/>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rPr>
            </w:pPr>
            <w:r w:rsidRPr="009706B7">
              <w:rPr>
                <w:rFonts w:ascii="仿宋" w:eastAsia="仿宋" w:hAnsi="仿宋" w:cs="仿宋"/>
              </w:rPr>
              <w:t>3</w:t>
            </w:r>
          </w:p>
        </w:tc>
        <w:tc>
          <w:tcPr>
            <w:tcW w:w="2360" w:type="dxa"/>
            <w:vAlign w:val="center"/>
          </w:tcPr>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项目预算</w:t>
            </w:r>
          </w:p>
        </w:tc>
        <w:tc>
          <w:tcPr>
            <w:tcW w:w="5954" w:type="dxa"/>
            <w:vAlign w:val="center"/>
          </w:tcPr>
          <w:p w:rsidR="000B1E79" w:rsidRPr="009706B7" w:rsidRDefault="000B1E79" w:rsidP="000B1E79">
            <w:pPr>
              <w:pStyle w:val="14"/>
              <w:spacing w:beforeLines="50" w:before="120" w:afterLines="50" w:after="120" w:line="360" w:lineRule="auto"/>
              <w:ind w:leftChars="42" w:left="88" w:right="142" w:firstLineChars="0" w:firstLine="1"/>
              <w:rPr>
                <w:rFonts w:ascii="仿宋" w:eastAsia="仿宋" w:hAnsi="仿宋" w:cs="仿宋"/>
                <w:sz w:val="24"/>
                <w:szCs w:val="24"/>
                <w:lang w:val="zh-CN"/>
              </w:rPr>
            </w:pPr>
            <w:r w:rsidRPr="009706B7">
              <w:rPr>
                <w:rFonts w:ascii="仿宋" w:eastAsia="仿宋" w:hAnsi="仿宋" w:cs="仿宋" w:hint="eastAsia"/>
                <w:sz w:val="24"/>
                <w:szCs w:val="24"/>
                <w:lang w:val="zh-CN"/>
              </w:rPr>
              <w:t>1、本项目预算为人民币￥</w:t>
            </w:r>
            <w:r w:rsidR="00B203E4" w:rsidRPr="009706B7">
              <w:rPr>
                <w:rFonts w:ascii="仿宋" w:eastAsia="仿宋" w:hAnsi="仿宋" w:cs="仿宋"/>
                <w:sz w:val="24"/>
                <w:szCs w:val="24"/>
                <w:lang w:val="zh-CN"/>
              </w:rPr>
              <w:t>688560.00</w:t>
            </w:r>
            <w:r w:rsidR="00B203E4" w:rsidRPr="009706B7">
              <w:rPr>
                <w:rFonts w:ascii="仿宋" w:eastAsia="仿宋" w:hAnsi="仿宋" w:cs="仿宋" w:hint="eastAsia"/>
                <w:sz w:val="24"/>
                <w:szCs w:val="24"/>
                <w:lang w:val="zh-CN"/>
              </w:rPr>
              <w:t>元</w:t>
            </w:r>
          </w:p>
          <w:p w:rsidR="000B1E79" w:rsidRPr="009706B7" w:rsidRDefault="000B1E79" w:rsidP="000B1E79">
            <w:pPr>
              <w:pStyle w:val="14"/>
              <w:spacing w:beforeLines="50" w:before="120" w:afterLines="50" w:after="120" w:line="360" w:lineRule="auto"/>
              <w:ind w:right="142" w:firstLineChars="37" w:firstLine="89"/>
              <w:rPr>
                <w:rFonts w:ascii="仿宋" w:eastAsia="仿宋" w:hAnsi="仿宋" w:cs="仿宋"/>
                <w:sz w:val="24"/>
                <w:szCs w:val="24"/>
                <w:lang w:val="zh-CN"/>
              </w:rPr>
            </w:pPr>
            <w:r w:rsidRPr="009706B7">
              <w:rPr>
                <w:rFonts w:ascii="仿宋" w:eastAsia="仿宋" w:hAnsi="仿宋" w:cs="仿宋" w:hint="eastAsia"/>
                <w:sz w:val="24"/>
                <w:szCs w:val="24"/>
                <w:lang w:val="zh-CN"/>
              </w:rPr>
              <w:t>2、投标人应有明确报价，超过项目预算，或者无报价投</w:t>
            </w:r>
          </w:p>
          <w:p w:rsidR="000B1E79" w:rsidRPr="009706B7" w:rsidRDefault="000B1E79" w:rsidP="000B1E79">
            <w:pPr>
              <w:pStyle w:val="14"/>
              <w:spacing w:beforeLines="50" w:before="120" w:afterLines="50" w:after="120" w:line="360" w:lineRule="auto"/>
              <w:ind w:leftChars="42" w:left="88" w:right="142" w:firstLineChars="0" w:firstLine="0"/>
              <w:rPr>
                <w:rFonts w:ascii="仿宋" w:eastAsia="仿宋" w:hAnsi="仿宋" w:cs="仿宋"/>
                <w:sz w:val="24"/>
                <w:szCs w:val="24"/>
                <w:lang w:val="zh-CN"/>
              </w:rPr>
            </w:pPr>
            <w:r w:rsidRPr="009706B7">
              <w:rPr>
                <w:rFonts w:ascii="仿宋" w:eastAsia="仿宋" w:hAnsi="仿宋" w:cs="仿宋" w:hint="eastAsia"/>
                <w:sz w:val="24"/>
                <w:szCs w:val="24"/>
                <w:lang w:val="zh-CN"/>
              </w:rPr>
              <w:t>标的，投标无效。</w:t>
            </w:r>
          </w:p>
        </w:tc>
      </w:tr>
      <w:tr w:rsidR="009706B7" w:rsidRPr="009706B7">
        <w:trPr>
          <w:trHeight w:val="257"/>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rPr>
            </w:pPr>
            <w:r w:rsidRPr="009706B7">
              <w:rPr>
                <w:rFonts w:ascii="仿宋" w:eastAsia="仿宋" w:hAnsi="仿宋" w:cs="仿宋"/>
              </w:rPr>
              <w:t>4</w:t>
            </w:r>
          </w:p>
        </w:tc>
        <w:tc>
          <w:tcPr>
            <w:tcW w:w="2360" w:type="dxa"/>
            <w:vAlign w:val="center"/>
          </w:tcPr>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递交响应文件时应出示和单独递交的身份证明材料</w:t>
            </w:r>
          </w:p>
        </w:tc>
        <w:tc>
          <w:tcPr>
            <w:tcW w:w="5954" w:type="dxa"/>
            <w:vAlign w:val="center"/>
          </w:tcPr>
          <w:p w:rsidR="000B1E79" w:rsidRPr="009706B7" w:rsidRDefault="000B1E79" w:rsidP="000B1E79">
            <w:pPr>
              <w:pStyle w:val="14"/>
              <w:spacing w:line="360" w:lineRule="auto"/>
              <w:ind w:right="142" w:firstLineChars="0" w:firstLine="0"/>
              <w:rPr>
                <w:rFonts w:ascii="仿宋" w:eastAsia="仿宋" w:hAnsi="仿宋" w:cs="仿宋"/>
                <w:sz w:val="24"/>
                <w:szCs w:val="24"/>
              </w:rPr>
            </w:pPr>
            <w:r w:rsidRPr="009706B7">
              <w:rPr>
                <w:rFonts w:ascii="仿宋" w:eastAsia="仿宋" w:hAnsi="仿宋" w:cs="仿宋" w:hint="eastAsia"/>
                <w:sz w:val="24"/>
                <w:szCs w:val="24"/>
              </w:rPr>
              <w:t>1、出示供应商代表身份证原件；</w:t>
            </w:r>
          </w:p>
          <w:p w:rsidR="000B1E79" w:rsidRPr="009706B7" w:rsidRDefault="000B1E79" w:rsidP="000B1E79">
            <w:pPr>
              <w:pStyle w:val="14"/>
              <w:spacing w:line="360" w:lineRule="auto"/>
              <w:ind w:right="142" w:firstLineChars="0" w:firstLine="0"/>
              <w:rPr>
                <w:rFonts w:ascii="仿宋" w:eastAsia="仿宋" w:hAnsi="仿宋" w:cs="仿宋"/>
                <w:sz w:val="24"/>
                <w:szCs w:val="24"/>
              </w:rPr>
            </w:pPr>
            <w:r w:rsidRPr="009706B7">
              <w:rPr>
                <w:rFonts w:ascii="仿宋" w:eastAsia="仿宋" w:hAnsi="仿宋" w:cs="仿宋" w:hint="eastAsia"/>
                <w:sz w:val="24"/>
                <w:szCs w:val="24"/>
              </w:rPr>
              <w:t>2、单独递交供应商代表身份证复印件；</w:t>
            </w:r>
          </w:p>
          <w:p w:rsidR="000B1E79" w:rsidRPr="009706B7" w:rsidRDefault="000B1E79" w:rsidP="00651F22">
            <w:pPr>
              <w:spacing w:line="360" w:lineRule="auto"/>
              <w:rPr>
                <w:rFonts w:ascii="仿宋" w:eastAsia="仿宋" w:hAnsi="仿宋" w:cs="仿宋"/>
                <w:kern w:val="0"/>
                <w:sz w:val="24"/>
                <w:lang w:val="zh-CN"/>
              </w:rPr>
            </w:pPr>
            <w:r w:rsidRPr="009706B7">
              <w:rPr>
                <w:rFonts w:ascii="仿宋" w:eastAsia="仿宋" w:hAnsi="仿宋" w:cs="仿宋" w:hint="eastAsia"/>
                <w:sz w:val="24"/>
              </w:rPr>
              <w:t>3、如供应商代表不是法定代表人/主要负责人本人，还需单独递交法定代表人/主要负责人授权委托书</w:t>
            </w:r>
            <w:r w:rsidR="00651F22" w:rsidRPr="009706B7">
              <w:rPr>
                <w:rFonts w:ascii="仿宋" w:eastAsia="仿宋" w:hAnsi="仿宋" w:cs="仿宋" w:hint="eastAsia"/>
                <w:sz w:val="24"/>
              </w:rPr>
              <w:t>和个人社保证原件</w:t>
            </w:r>
            <w:r w:rsidRPr="009706B7">
              <w:rPr>
                <w:rFonts w:ascii="仿宋" w:eastAsia="仿宋" w:hAnsi="仿宋" w:cs="仿宋" w:hint="eastAsia"/>
                <w:sz w:val="24"/>
              </w:rPr>
              <w:t>。</w:t>
            </w:r>
          </w:p>
        </w:tc>
      </w:tr>
      <w:tr w:rsidR="009706B7" w:rsidRPr="009706B7">
        <w:trPr>
          <w:trHeight w:val="257"/>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lang w:val="zh-CN"/>
              </w:rPr>
            </w:pPr>
            <w:r w:rsidRPr="009706B7">
              <w:rPr>
                <w:rFonts w:ascii="仿宋" w:eastAsia="仿宋" w:hAnsi="仿宋" w:cs="仿宋"/>
              </w:rPr>
              <w:t>5</w:t>
            </w:r>
          </w:p>
        </w:tc>
        <w:tc>
          <w:tcPr>
            <w:tcW w:w="2360" w:type="dxa"/>
            <w:vAlign w:val="center"/>
          </w:tcPr>
          <w:p w:rsidR="000B1E79" w:rsidRPr="009706B7" w:rsidRDefault="000B1E79" w:rsidP="000B1E79">
            <w:pPr>
              <w:spacing w:line="360" w:lineRule="auto"/>
              <w:rPr>
                <w:rFonts w:ascii="仿宋" w:eastAsia="仿宋" w:hAnsi="仿宋" w:cs="仿宋"/>
                <w:sz w:val="24"/>
              </w:rPr>
            </w:pPr>
            <w:r w:rsidRPr="009706B7">
              <w:rPr>
                <w:rFonts w:ascii="仿宋" w:eastAsia="仿宋" w:hAnsi="仿宋" w:cs="仿宋" w:hint="eastAsia"/>
                <w:kern w:val="0"/>
                <w:sz w:val="24"/>
                <w:lang w:val="zh-CN"/>
              </w:rPr>
              <w:t>是否接受联合体响应</w:t>
            </w:r>
          </w:p>
        </w:tc>
        <w:tc>
          <w:tcPr>
            <w:tcW w:w="5954" w:type="dxa"/>
            <w:vAlign w:val="center"/>
          </w:tcPr>
          <w:p w:rsidR="000B1E79" w:rsidRPr="009706B7" w:rsidRDefault="000B1E79" w:rsidP="000B1E79">
            <w:pPr>
              <w:spacing w:line="360" w:lineRule="auto"/>
              <w:jc w:val="center"/>
              <w:rPr>
                <w:rFonts w:ascii="仿宋" w:eastAsia="仿宋" w:hAnsi="仿宋" w:cs="仿宋"/>
                <w:kern w:val="0"/>
                <w:sz w:val="24"/>
                <w:lang w:val="zh-CN"/>
              </w:rPr>
            </w:pPr>
            <w:r w:rsidRPr="009706B7">
              <w:rPr>
                <w:rFonts w:ascii="仿宋" w:eastAsia="仿宋" w:hAnsi="仿宋" w:cs="仿宋" w:hint="eastAsia"/>
                <w:sz w:val="24"/>
                <w:lang w:val="zh-CN"/>
              </w:rPr>
              <w:t>否</w:t>
            </w:r>
          </w:p>
        </w:tc>
      </w:tr>
      <w:tr w:rsidR="009706B7" w:rsidRPr="009706B7">
        <w:trPr>
          <w:trHeight w:val="257"/>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lang w:val="zh-CN"/>
              </w:rPr>
            </w:pPr>
            <w:r w:rsidRPr="009706B7">
              <w:rPr>
                <w:rFonts w:ascii="仿宋" w:eastAsia="仿宋" w:hAnsi="仿宋" w:cs="仿宋"/>
              </w:rPr>
              <w:t>6</w:t>
            </w:r>
          </w:p>
        </w:tc>
        <w:tc>
          <w:tcPr>
            <w:tcW w:w="2360" w:type="dxa"/>
            <w:vAlign w:val="center"/>
          </w:tcPr>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标前踏勘现场或/和标前答疑会</w:t>
            </w:r>
          </w:p>
        </w:tc>
        <w:tc>
          <w:tcPr>
            <w:tcW w:w="5954" w:type="dxa"/>
            <w:vAlign w:val="center"/>
          </w:tcPr>
          <w:p w:rsidR="000B1E79" w:rsidRPr="009706B7" w:rsidRDefault="000B1E79" w:rsidP="000B1E79">
            <w:pPr>
              <w:spacing w:line="360" w:lineRule="auto"/>
              <w:jc w:val="center"/>
              <w:rPr>
                <w:rFonts w:ascii="仿宋" w:eastAsia="仿宋" w:hAnsi="仿宋" w:cs="仿宋"/>
                <w:kern w:val="0"/>
                <w:sz w:val="24"/>
                <w:lang w:val="zh-CN"/>
              </w:rPr>
            </w:pPr>
            <w:r w:rsidRPr="009706B7">
              <w:rPr>
                <w:rFonts w:ascii="仿宋" w:eastAsia="仿宋" w:hAnsi="仿宋" w:cs="仿宋" w:hint="eastAsia"/>
                <w:kern w:val="0"/>
                <w:sz w:val="24"/>
                <w:lang w:val="zh-CN"/>
              </w:rPr>
              <w:t>不组织</w:t>
            </w:r>
          </w:p>
        </w:tc>
      </w:tr>
      <w:tr w:rsidR="009706B7" w:rsidRPr="009706B7">
        <w:trPr>
          <w:trHeight w:val="257"/>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lang w:val="zh-CN"/>
              </w:rPr>
            </w:pPr>
            <w:r w:rsidRPr="009706B7">
              <w:rPr>
                <w:rFonts w:ascii="仿宋" w:eastAsia="仿宋" w:hAnsi="仿宋" w:cs="仿宋"/>
              </w:rPr>
              <w:t>7</w:t>
            </w:r>
          </w:p>
        </w:tc>
        <w:tc>
          <w:tcPr>
            <w:tcW w:w="2360" w:type="dxa"/>
            <w:vAlign w:val="center"/>
          </w:tcPr>
          <w:p w:rsidR="000B1E79" w:rsidRPr="009706B7" w:rsidRDefault="000B1E79" w:rsidP="000B1E79">
            <w:pPr>
              <w:pStyle w:val="afe"/>
              <w:spacing w:line="360" w:lineRule="auto"/>
              <w:jc w:val="both"/>
              <w:rPr>
                <w:rFonts w:ascii="仿宋" w:eastAsia="仿宋" w:hAnsi="仿宋" w:cs="仿宋"/>
              </w:rPr>
            </w:pPr>
            <w:r w:rsidRPr="009706B7">
              <w:rPr>
                <w:rFonts w:ascii="仿宋" w:eastAsia="仿宋" w:hAnsi="仿宋" w:cs="仿宋" w:hint="eastAsia"/>
                <w:lang w:val="zh-CN"/>
              </w:rPr>
              <w:t>述标和/或产（样）品演（展）示</w:t>
            </w:r>
          </w:p>
        </w:tc>
        <w:tc>
          <w:tcPr>
            <w:tcW w:w="5954" w:type="dxa"/>
            <w:vAlign w:val="center"/>
          </w:tcPr>
          <w:p w:rsidR="000B1E79" w:rsidRPr="009706B7" w:rsidRDefault="000B1E79" w:rsidP="000B1E79">
            <w:pPr>
              <w:spacing w:line="360" w:lineRule="auto"/>
              <w:jc w:val="center"/>
              <w:rPr>
                <w:rFonts w:ascii="仿宋" w:eastAsia="仿宋" w:hAnsi="仿宋" w:cs="仿宋"/>
                <w:sz w:val="24"/>
                <w:lang w:val="zh-CN"/>
              </w:rPr>
            </w:pPr>
            <w:r w:rsidRPr="009706B7">
              <w:rPr>
                <w:rFonts w:ascii="仿宋" w:eastAsia="仿宋" w:hAnsi="仿宋" w:cs="仿宋" w:hint="eastAsia"/>
                <w:sz w:val="24"/>
                <w:lang w:val="zh-CN"/>
              </w:rPr>
              <w:t>无</w:t>
            </w:r>
          </w:p>
        </w:tc>
      </w:tr>
      <w:tr w:rsidR="009706B7" w:rsidRPr="009706B7">
        <w:trPr>
          <w:trHeight w:val="257"/>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lang w:val="zh-CN"/>
              </w:rPr>
            </w:pPr>
            <w:r w:rsidRPr="009706B7">
              <w:rPr>
                <w:rFonts w:ascii="仿宋" w:eastAsia="仿宋" w:hAnsi="仿宋" w:cs="仿宋"/>
              </w:rPr>
              <w:t>8</w:t>
            </w:r>
          </w:p>
        </w:tc>
        <w:tc>
          <w:tcPr>
            <w:tcW w:w="2360" w:type="dxa"/>
            <w:vAlign w:val="center"/>
          </w:tcPr>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是否接受备选响应方案和报价</w:t>
            </w:r>
          </w:p>
        </w:tc>
        <w:tc>
          <w:tcPr>
            <w:tcW w:w="5954" w:type="dxa"/>
            <w:vAlign w:val="center"/>
          </w:tcPr>
          <w:p w:rsidR="000B1E79" w:rsidRPr="009706B7" w:rsidRDefault="000B1E79" w:rsidP="000B1E79">
            <w:pPr>
              <w:spacing w:line="360" w:lineRule="auto"/>
              <w:jc w:val="center"/>
              <w:rPr>
                <w:rFonts w:ascii="仿宋" w:eastAsia="仿宋" w:hAnsi="仿宋" w:cs="仿宋"/>
                <w:sz w:val="24"/>
              </w:rPr>
            </w:pPr>
            <w:r w:rsidRPr="009706B7">
              <w:rPr>
                <w:rFonts w:ascii="仿宋" w:eastAsia="仿宋" w:hAnsi="仿宋" w:cs="仿宋" w:hint="eastAsia"/>
                <w:kern w:val="0"/>
                <w:sz w:val="24"/>
                <w:lang w:val="zh-CN"/>
              </w:rPr>
              <w:t>否</w:t>
            </w:r>
          </w:p>
        </w:tc>
      </w:tr>
      <w:tr w:rsidR="009706B7" w:rsidRPr="009706B7">
        <w:trPr>
          <w:trHeight w:val="257"/>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rPr>
            </w:pPr>
            <w:r w:rsidRPr="009706B7">
              <w:rPr>
                <w:rFonts w:ascii="仿宋" w:eastAsia="仿宋" w:hAnsi="仿宋" w:cs="仿宋"/>
              </w:rPr>
              <w:t>9</w:t>
            </w:r>
          </w:p>
        </w:tc>
        <w:tc>
          <w:tcPr>
            <w:tcW w:w="2360" w:type="dxa"/>
            <w:vAlign w:val="center"/>
          </w:tcPr>
          <w:p w:rsidR="000B1E79" w:rsidRPr="009706B7" w:rsidRDefault="000B1E79" w:rsidP="000B1E79">
            <w:pPr>
              <w:spacing w:line="360" w:lineRule="auto"/>
              <w:ind w:right="144"/>
              <w:rPr>
                <w:rFonts w:ascii="仿宋" w:eastAsia="仿宋" w:hAnsi="仿宋" w:cs="仿宋"/>
                <w:sz w:val="24"/>
              </w:rPr>
            </w:pPr>
            <w:r w:rsidRPr="009706B7">
              <w:rPr>
                <w:rFonts w:ascii="仿宋" w:eastAsia="仿宋" w:hAnsi="仿宋" w:cs="仿宋" w:hint="eastAsia"/>
                <w:sz w:val="24"/>
              </w:rPr>
              <w:t>是否允许供应商将项目非主体、非关键性工作交由他人完成</w:t>
            </w:r>
          </w:p>
        </w:tc>
        <w:tc>
          <w:tcPr>
            <w:tcW w:w="5954" w:type="dxa"/>
            <w:vAlign w:val="center"/>
          </w:tcPr>
          <w:p w:rsidR="000B1E79" w:rsidRPr="009706B7" w:rsidRDefault="000B1E79" w:rsidP="000B1E79">
            <w:pPr>
              <w:spacing w:line="360" w:lineRule="auto"/>
              <w:jc w:val="center"/>
              <w:rPr>
                <w:rFonts w:ascii="仿宋" w:eastAsia="仿宋" w:hAnsi="仿宋" w:cs="仿宋"/>
                <w:sz w:val="24"/>
              </w:rPr>
            </w:pPr>
            <w:r w:rsidRPr="009706B7">
              <w:rPr>
                <w:rFonts w:ascii="仿宋" w:eastAsia="仿宋" w:hAnsi="仿宋" w:cs="仿宋" w:hint="eastAsia"/>
                <w:sz w:val="24"/>
              </w:rPr>
              <w:t xml:space="preserve"> 否</w:t>
            </w:r>
          </w:p>
        </w:tc>
      </w:tr>
      <w:tr w:rsidR="009706B7" w:rsidRPr="009706B7">
        <w:trPr>
          <w:trHeight w:val="257"/>
        </w:trPr>
        <w:tc>
          <w:tcPr>
            <w:tcW w:w="663" w:type="dxa"/>
            <w:vAlign w:val="center"/>
          </w:tcPr>
          <w:p w:rsidR="000B1E79" w:rsidRPr="009706B7" w:rsidRDefault="000B1E79" w:rsidP="000B1E79">
            <w:pPr>
              <w:pStyle w:val="afe"/>
              <w:spacing w:line="360" w:lineRule="auto"/>
              <w:ind w:left="9"/>
              <w:jc w:val="center"/>
              <w:rPr>
                <w:rFonts w:ascii="仿宋" w:eastAsia="仿宋" w:hAnsi="仿宋" w:cs="仿宋"/>
              </w:rPr>
            </w:pPr>
            <w:r w:rsidRPr="009706B7">
              <w:rPr>
                <w:rFonts w:ascii="仿宋" w:eastAsia="仿宋" w:hAnsi="仿宋" w:cs="仿宋"/>
              </w:rPr>
              <w:t>10</w:t>
            </w:r>
          </w:p>
        </w:tc>
        <w:tc>
          <w:tcPr>
            <w:tcW w:w="2360" w:type="dxa"/>
            <w:vAlign w:val="center"/>
          </w:tcPr>
          <w:p w:rsidR="000B1E79" w:rsidRPr="009706B7" w:rsidRDefault="000B1E79" w:rsidP="000B1E79">
            <w:pPr>
              <w:spacing w:line="360" w:lineRule="auto"/>
              <w:ind w:right="144"/>
              <w:rPr>
                <w:rFonts w:ascii="仿宋" w:eastAsia="仿宋" w:hAnsi="仿宋" w:cs="仿宋"/>
                <w:sz w:val="24"/>
              </w:rPr>
            </w:pPr>
            <w:r w:rsidRPr="009706B7">
              <w:rPr>
                <w:rFonts w:ascii="仿宋" w:eastAsia="仿宋" w:hAnsi="仿宋" w:cs="仿宋" w:hint="eastAsia"/>
                <w:sz w:val="24"/>
              </w:rPr>
              <w:t>是否收取履约保证金</w:t>
            </w:r>
          </w:p>
        </w:tc>
        <w:tc>
          <w:tcPr>
            <w:tcW w:w="5954" w:type="dxa"/>
            <w:vAlign w:val="center"/>
          </w:tcPr>
          <w:p w:rsidR="000B1E79" w:rsidRPr="009706B7" w:rsidRDefault="000B1E79" w:rsidP="000B1E79">
            <w:pPr>
              <w:spacing w:line="360" w:lineRule="auto"/>
              <w:jc w:val="center"/>
              <w:rPr>
                <w:rFonts w:ascii="仿宋" w:eastAsia="仿宋" w:hAnsi="仿宋" w:cs="仿宋"/>
                <w:sz w:val="24"/>
              </w:rPr>
            </w:pPr>
            <w:r w:rsidRPr="009706B7">
              <w:rPr>
                <w:rFonts w:ascii="仿宋" w:eastAsia="仿宋" w:hAnsi="仿宋" w:cs="仿宋" w:hint="eastAsia"/>
                <w:sz w:val="24"/>
              </w:rPr>
              <w:t>否</w:t>
            </w:r>
          </w:p>
        </w:tc>
      </w:tr>
      <w:tr w:rsidR="009706B7" w:rsidRPr="009706B7">
        <w:trPr>
          <w:trHeight w:val="257"/>
        </w:trPr>
        <w:tc>
          <w:tcPr>
            <w:tcW w:w="663" w:type="dxa"/>
            <w:vAlign w:val="center"/>
          </w:tcPr>
          <w:p w:rsidR="000B1E79" w:rsidRPr="009706B7" w:rsidRDefault="000B1E79" w:rsidP="00651F22">
            <w:pPr>
              <w:pStyle w:val="afe"/>
              <w:spacing w:line="360" w:lineRule="auto"/>
              <w:ind w:left="9"/>
              <w:jc w:val="center"/>
              <w:rPr>
                <w:rFonts w:ascii="仿宋" w:eastAsia="仿宋" w:hAnsi="仿宋" w:cs="仿宋"/>
              </w:rPr>
            </w:pPr>
            <w:r w:rsidRPr="009706B7">
              <w:rPr>
                <w:rFonts w:ascii="仿宋" w:eastAsia="仿宋" w:hAnsi="仿宋" w:cs="仿宋" w:hint="eastAsia"/>
              </w:rPr>
              <w:lastRenderedPageBreak/>
              <w:t>1</w:t>
            </w:r>
            <w:r w:rsidR="00651F22" w:rsidRPr="009706B7">
              <w:rPr>
                <w:rFonts w:ascii="仿宋" w:eastAsia="仿宋" w:hAnsi="仿宋" w:cs="仿宋"/>
              </w:rPr>
              <w:t>1</w:t>
            </w:r>
          </w:p>
        </w:tc>
        <w:tc>
          <w:tcPr>
            <w:tcW w:w="2360" w:type="dxa"/>
            <w:vAlign w:val="center"/>
          </w:tcPr>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信用记录查询</w:t>
            </w:r>
          </w:p>
        </w:tc>
        <w:tc>
          <w:tcPr>
            <w:tcW w:w="5954" w:type="dxa"/>
            <w:vAlign w:val="center"/>
          </w:tcPr>
          <w:p w:rsidR="000B1E79" w:rsidRPr="009706B7" w:rsidRDefault="00651F22" w:rsidP="00D0652A">
            <w:pPr>
              <w:spacing w:line="360" w:lineRule="auto"/>
              <w:rPr>
                <w:rFonts w:ascii="仿宋" w:eastAsia="仿宋" w:hAnsi="仿宋" w:cs="仿宋"/>
                <w:sz w:val="24"/>
              </w:rPr>
            </w:pPr>
            <w:r w:rsidRPr="009706B7">
              <w:rPr>
                <w:rFonts w:ascii="仿宋" w:eastAsia="仿宋" w:hAnsi="仿宋" w:cs="仿宋" w:hint="eastAsia"/>
                <w:sz w:val="24"/>
              </w:rPr>
              <w:t>提供</w:t>
            </w:r>
            <w:r w:rsidR="000B1E79" w:rsidRPr="009706B7">
              <w:rPr>
                <w:rFonts w:ascii="仿宋" w:eastAsia="仿宋" w:hAnsi="仿宋" w:cs="仿宋" w:hint="eastAsia"/>
                <w:sz w:val="24"/>
              </w:rPr>
              <w:t>“信用中国”网站(www.creditchina.gov.cn)</w:t>
            </w:r>
            <w:r w:rsidR="00D0652A" w:rsidRPr="009706B7">
              <w:rPr>
                <w:rFonts w:ascii="仿宋" w:eastAsia="仿宋" w:hAnsi="仿宋" w:cs="仿宋" w:hint="eastAsia"/>
                <w:sz w:val="24"/>
              </w:rPr>
              <w:t>查询供应商有失信惩戒记录，</w:t>
            </w:r>
            <w:r w:rsidR="000B1E79" w:rsidRPr="009706B7">
              <w:rPr>
                <w:rFonts w:ascii="仿宋" w:eastAsia="仿宋" w:hAnsi="仿宋" w:cs="仿宋" w:hint="eastAsia"/>
                <w:sz w:val="24"/>
              </w:rPr>
              <w:t>中国政府采购网(www.ccgp.gov.cn)渠道查询供应商</w:t>
            </w:r>
            <w:r w:rsidR="00D0652A" w:rsidRPr="009706B7">
              <w:rPr>
                <w:rFonts w:ascii="仿宋" w:eastAsia="仿宋" w:hAnsi="仿宋" w:cs="仿宋" w:hint="eastAsia"/>
                <w:sz w:val="24"/>
              </w:rPr>
              <w:t>有</w:t>
            </w:r>
            <w:r w:rsidR="000B1E79" w:rsidRPr="009706B7">
              <w:rPr>
                <w:rFonts w:ascii="仿宋" w:eastAsia="仿宋" w:hAnsi="仿宋" w:cs="仿宋" w:hint="eastAsia"/>
                <w:sz w:val="24"/>
              </w:rPr>
              <w:t>政府采购严重违法失信行为记录名单，其响应无效，无效供应商的信用记录查询结果截图将作为项目材料的组成部分。</w:t>
            </w:r>
          </w:p>
        </w:tc>
      </w:tr>
      <w:tr w:rsidR="009706B7" w:rsidRPr="009706B7">
        <w:trPr>
          <w:trHeight w:val="883"/>
        </w:trPr>
        <w:tc>
          <w:tcPr>
            <w:tcW w:w="663" w:type="dxa"/>
            <w:vAlign w:val="center"/>
          </w:tcPr>
          <w:p w:rsidR="000B1E79" w:rsidRPr="009706B7" w:rsidRDefault="000B1E79" w:rsidP="00360159">
            <w:pPr>
              <w:pStyle w:val="afe"/>
              <w:spacing w:line="360" w:lineRule="auto"/>
              <w:ind w:left="9"/>
              <w:jc w:val="center"/>
              <w:rPr>
                <w:rFonts w:ascii="仿宋" w:eastAsia="仿宋" w:hAnsi="仿宋" w:cs="仿宋"/>
                <w:lang w:val="zh-CN"/>
              </w:rPr>
            </w:pPr>
            <w:r w:rsidRPr="009706B7">
              <w:rPr>
                <w:rFonts w:ascii="仿宋" w:eastAsia="仿宋" w:hAnsi="仿宋" w:cs="仿宋" w:hint="eastAsia"/>
              </w:rPr>
              <w:t>1</w:t>
            </w:r>
            <w:r w:rsidR="00360159" w:rsidRPr="009706B7">
              <w:rPr>
                <w:rFonts w:ascii="仿宋" w:eastAsia="仿宋" w:hAnsi="仿宋" w:cs="仿宋"/>
              </w:rPr>
              <w:t>2</w:t>
            </w:r>
          </w:p>
        </w:tc>
        <w:tc>
          <w:tcPr>
            <w:tcW w:w="2360" w:type="dxa"/>
            <w:vAlign w:val="center"/>
          </w:tcPr>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kern w:val="0"/>
                <w:sz w:val="24"/>
                <w:lang w:val="zh-CN"/>
              </w:rPr>
              <w:t>本项目要求供应商提供的商务文件（相关材料格式详见第六章）</w:t>
            </w:r>
          </w:p>
        </w:tc>
        <w:tc>
          <w:tcPr>
            <w:tcW w:w="5954" w:type="dxa"/>
            <w:vAlign w:val="center"/>
          </w:tcPr>
          <w:p w:rsidR="000B1E79" w:rsidRPr="009706B7" w:rsidRDefault="000B1E79" w:rsidP="000B1E79">
            <w:pPr>
              <w:numPr>
                <w:ilvl w:val="0"/>
                <w:numId w:val="7"/>
              </w:numPr>
              <w:spacing w:line="360" w:lineRule="auto"/>
              <w:rPr>
                <w:rFonts w:ascii="仿宋" w:eastAsia="仿宋" w:hAnsi="仿宋" w:cs="仿宋"/>
                <w:kern w:val="0"/>
                <w:sz w:val="24"/>
                <w:lang w:val="zh-CN"/>
              </w:rPr>
            </w:pPr>
            <w:r w:rsidRPr="009706B7">
              <w:rPr>
                <w:rFonts w:ascii="仿宋" w:eastAsia="仿宋" w:hAnsi="仿宋" w:cs="仿宋" w:hint="eastAsia"/>
                <w:kern w:val="0"/>
                <w:sz w:val="24"/>
                <w:lang w:val="zh-CN"/>
              </w:rPr>
              <w:t>《中华人民共和国政府采购法》第二十二条资格条件声明函及以下资格证明材料（均提供复印件加盖公章）；</w:t>
            </w:r>
          </w:p>
          <w:p w:rsidR="000B1E79" w:rsidRPr="009706B7" w:rsidRDefault="000B1E79" w:rsidP="000B1E79">
            <w:pPr>
              <w:spacing w:line="360" w:lineRule="auto"/>
              <w:ind w:firstLineChars="200" w:firstLine="480"/>
              <w:rPr>
                <w:rFonts w:ascii="仿宋" w:eastAsia="仿宋" w:hAnsi="仿宋" w:cs="仿宋"/>
                <w:kern w:val="0"/>
                <w:sz w:val="24"/>
                <w:lang w:val="zh-CN"/>
              </w:rPr>
            </w:pPr>
            <w:r w:rsidRPr="009706B7">
              <w:rPr>
                <w:rFonts w:ascii="仿宋" w:eastAsia="仿宋" w:hAnsi="仿宋" w:cs="仿宋" w:hint="eastAsia"/>
                <w:kern w:val="0"/>
                <w:sz w:val="24"/>
              </w:rPr>
              <w:t>1.1</w:t>
            </w:r>
            <w:r w:rsidRPr="009706B7">
              <w:rPr>
                <w:rFonts w:ascii="仿宋" w:eastAsia="仿宋" w:hAnsi="仿宋" w:cs="仿宋" w:hint="eastAsia"/>
                <w:kern w:val="0"/>
                <w:sz w:val="24"/>
                <w:lang w:val="zh-CN"/>
              </w:rPr>
              <w:t>在中华人民共和国注册，具有独立承担民事责任的能力的证明材料</w:t>
            </w:r>
            <w:r w:rsidRPr="009706B7">
              <w:rPr>
                <w:rFonts w:ascii="仿宋" w:eastAsia="仿宋" w:hAnsi="仿宋" w:cs="仿宋" w:hint="eastAsia"/>
                <w:kern w:val="0"/>
                <w:sz w:val="24"/>
              </w:rPr>
              <w:t>：</w:t>
            </w:r>
            <w:r w:rsidRPr="009706B7">
              <w:rPr>
                <w:rFonts w:ascii="仿宋" w:eastAsia="仿宋" w:hAnsi="仿宋" w:cs="仿宋" w:hint="eastAsia"/>
                <w:sz w:val="24"/>
              </w:rPr>
              <w:t>①供应商若为企业法人：提供有效的“统一社会信用代码营业执照”；未换证的提供有效的“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w:t>
            </w:r>
            <w:r w:rsidRPr="009706B7">
              <w:rPr>
                <w:rFonts w:ascii="仿宋" w:eastAsia="仿宋" w:hAnsi="仿宋" w:cs="仿宋" w:hint="eastAsia"/>
                <w:kern w:val="0"/>
                <w:sz w:val="24"/>
                <w:lang w:val="zh-CN"/>
              </w:rPr>
              <w:t>；</w:t>
            </w:r>
          </w:p>
          <w:p w:rsidR="000B1E79" w:rsidRPr="009706B7" w:rsidRDefault="000B1E79" w:rsidP="000B1E79">
            <w:pPr>
              <w:spacing w:line="360" w:lineRule="auto"/>
              <w:ind w:firstLineChars="200" w:firstLine="480"/>
              <w:rPr>
                <w:rFonts w:ascii="仿宋" w:eastAsia="仿宋" w:hAnsi="仿宋" w:cs="仿宋"/>
                <w:sz w:val="24"/>
                <w:lang w:val="zh-CN"/>
              </w:rPr>
            </w:pPr>
            <w:r w:rsidRPr="009706B7">
              <w:rPr>
                <w:rFonts w:ascii="仿宋" w:eastAsia="仿宋" w:hAnsi="仿宋" w:cs="仿宋" w:hint="eastAsia"/>
                <w:sz w:val="24"/>
              </w:rPr>
              <w:t>1.2提供2019年1月至今任意1个月的财务报表（资产负债表、利润表</w:t>
            </w:r>
            <w:r w:rsidRPr="009706B7">
              <w:rPr>
                <w:rFonts w:ascii="仿宋" w:eastAsia="仿宋" w:hAnsi="仿宋" w:cs="仿宋" w:hint="eastAsia"/>
                <w:sz w:val="24"/>
                <w:lang w:val="zh-CN"/>
              </w:rPr>
              <w:t>）；</w:t>
            </w:r>
          </w:p>
          <w:p w:rsidR="000B1E79" w:rsidRPr="009706B7" w:rsidRDefault="000B1E79" w:rsidP="000B1E79">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1.3提供2019年1月至今任意1个月的</w:t>
            </w:r>
            <w:r w:rsidRPr="009706B7">
              <w:rPr>
                <w:rFonts w:ascii="仿宋" w:eastAsia="仿宋" w:hAnsi="仿宋" w:cs="仿宋" w:hint="eastAsia"/>
                <w:sz w:val="24"/>
                <w:lang w:val="zh-CN"/>
              </w:rPr>
              <w:t>缴纳税收和社会保障资金良好记录的有关文件。（供应商是零报税的，应提供由税务部门盖章的纳税申报表；依法免税或不需要缴纳社会保障资金的供应商，提供相应文件证明其依法免税或不需要缴纳社会保障资金）；</w:t>
            </w:r>
          </w:p>
          <w:p w:rsidR="000B1E79" w:rsidRPr="009706B7" w:rsidRDefault="000B1E79" w:rsidP="000B1E79">
            <w:pPr>
              <w:widowControl/>
              <w:numPr>
                <w:ilvl w:val="0"/>
                <w:numId w:val="7"/>
              </w:numPr>
              <w:tabs>
                <w:tab w:val="left" w:pos="425"/>
              </w:tabs>
              <w:spacing w:line="360" w:lineRule="auto"/>
              <w:jc w:val="left"/>
              <w:rPr>
                <w:rFonts w:ascii="仿宋" w:eastAsia="仿宋" w:hAnsi="仿宋" w:cs="仿宋"/>
                <w:sz w:val="24"/>
              </w:rPr>
            </w:pPr>
            <w:r w:rsidRPr="009706B7">
              <w:rPr>
                <w:rFonts w:ascii="仿宋" w:eastAsia="仿宋" w:hAnsi="仿宋" w:cs="仿宋" w:hint="eastAsia"/>
                <w:kern w:val="0"/>
                <w:sz w:val="24"/>
                <w:lang w:val="zh-CN"/>
              </w:rPr>
              <w:t>政府采购活动信用记录自查承诺函；</w:t>
            </w:r>
          </w:p>
          <w:p w:rsidR="000B1E79" w:rsidRPr="009706B7" w:rsidRDefault="000B1E79" w:rsidP="000B1E79">
            <w:pPr>
              <w:widowControl/>
              <w:tabs>
                <w:tab w:val="left" w:pos="425"/>
              </w:tabs>
              <w:spacing w:line="360" w:lineRule="auto"/>
              <w:jc w:val="left"/>
              <w:rPr>
                <w:rFonts w:ascii="仿宋" w:eastAsia="仿宋" w:hAnsi="仿宋" w:cs="仿宋"/>
                <w:kern w:val="0"/>
                <w:sz w:val="24"/>
              </w:rPr>
            </w:pPr>
            <w:r w:rsidRPr="009706B7">
              <w:rPr>
                <w:rFonts w:ascii="仿宋" w:eastAsia="仿宋" w:hAnsi="仿宋" w:cs="仿宋" w:hint="eastAsia"/>
                <w:kern w:val="0"/>
                <w:sz w:val="24"/>
              </w:rPr>
              <w:t>3、</w:t>
            </w:r>
            <w:r w:rsidRPr="009706B7">
              <w:rPr>
                <w:rFonts w:ascii="仿宋" w:eastAsia="仿宋" w:hAnsi="仿宋" w:cs="仿宋" w:hint="eastAsia"/>
                <w:kern w:val="0"/>
                <w:sz w:val="24"/>
                <w:lang w:val="zh-CN"/>
              </w:rPr>
              <w:t>响应函；</w:t>
            </w:r>
          </w:p>
          <w:p w:rsidR="000B1E79" w:rsidRPr="009706B7" w:rsidRDefault="000B1E79" w:rsidP="000B1E79">
            <w:pPr>
              <w:widowControl/>
              <w:tabs>
                <w:tab w:val="left" w:pos="425"/>
              </w:tabs>
              <w:spacing w:line="360" w:lineRule="auto"/>
              <w:jc w:val="left"/>
              <w:rPr>
                <w:rFonts w:ascii="仿宋" w:eastAsia="仿宋" w:hAnsi="仿宋" w:cs="仿宋"/>
                <w:kern w:val="0"/>
                <w:sz w:val="24"/>
                <w:lang w:val="zh-CN"/>
              </w:rPr>
            </w:pPr>
            <w:r w:rsidRPr="009706B7">
              <w:rPr>
                <w:rFonts w:ascii="仿宋" w:eastAsia="仿宋" w:hAnsi="仿宋" w:cs="仿宋"/>
                <w:kern w:val="0"/>
                <w:sz w:val="24"/>
              </w:rPr>
              <w:t>4</w:t>
            </w:r>
            <w:r w:rsidRPr="009706B7">
              <w:rPr>
                <w:rFonts w:ascii="仿宋" w:eastAsia="仿宋" w:hAnsi="仿宋" w:cs="仿宋" w:hint="eastAsia"/>
                <w:kern w:val="0"/>
                <w:sz w:val="24"/>
              </w:rPr>
              <w:t>、</w:t>
            </w:r>
            <w:r w:rsidRPr="009706B7">
              <w:rPr>
                <w:rFonts w:ascii="仿宋" w:eastAsia="仿宋" w:hAnsi="仿宋" w:cs="仿宋" w:hint="eastAsia"/>
                <w:kern w:val="0"/>
                <w:sz w:val="24"/>
                <w:lang w:val="zh-CN"/>
              </w:rPr>
              <w:t>法定代表人/主要负责人授权委托书（提供委托代理人的身份证复印件</w:t>
            </w:r>
            <w:r w:rsidR="00063F31" w:rsidRPr="009706B7">
              <w:rPr>
                <w:rFonts w:ascii="仿宋" w:eastAsia="仿宋" w:hAnsi="仿宋" w:cs="仿宋" w:hint="eastAsia"/>
                <w:kern w:val="0"/>
                <w:sz w:val="24"/>
                <w:lang w:val="zh-CN"/>
              </w:rPr>
              <w:t>、个人社保证明</w:t>
            </w:r>
            <w:r w:rsidRPr="009706B7">
              <w:rPr>
                <w:rFonts w:ascii="仿宋" w:eastAsia="仿宋" w:hAnsi="仿宋" w:cs="仿宋" w:hint="eastAsia"/>
                <w:kern w:val="0"/>
                <w:sz w:val="24"/>
                <w:lang w:val="zh-CN"/>
              </w:rPr>
              <w:t>，非中国国籍的则提供护照复印件）（非法定代表人/主要负责人签署响应文件适用）；</w:t>
            </w:r>
          </w:p>
          <w:p w:rsidR="000B1E79" w:rsidRPr="009706B7" w:rsidRDefault="000B1E79" w:rsidP="000B1E79">
            <w:pPr>
              <w:widowControl/>
              <w:tabs>
                <w:tab w:val="left" w:pos="425"/>
              </w:tabs>
              <w:spacing w:line="360" w:lineRule="auto"/>
              <w:jc w:val="left"/>
              <w:rPr>
                <w:rFonts w:ascii="仿宋" w:eastAsia="仿宋" w:hAnsi="仿宋" w:cs="仿宋"/>
                <w:kern w:val="0"/>
                <w:sz w:val="24"/>
                <w:lang w:val="zh-CN"/>
              </w:rPr>
            </w:pPr>
            <w:r w:rsidRPr="009706B7">
              <w:rPr>
                <w:rFonts w:ascii="仿宋" w:eastAsia="仿宋" w:hAnsi="仿宋" w:cs="仿宋"/>
                <w:kern w:val="0"/>
                <w:sz w:val="24"/>
              </w:rPr>
              <w:lastRenderedPageBreak/>
              <w:t>5</w:t>
            </w:r>
            <w:r w:rsidRPr="009706B7">
              <w:rPr>
                <w:rFonts w:ascii="仿宋" w:eastAsia="仿宋" w:hAnsi="仿宋" w:cs="仿宋" w:hint="eastAsia"/>
                <w:kern w:val="0"/>
                <w:sz w:val="24"/>
              </w:rPr>
              <w:t>、</w:t>
            </w:r>
            <w:r w:rsidRPr="009706B7">
              <w:rPr>
                <w:rFonts w:ascii="仿宋" w:eastAsia="仿宋" w:hAnsi="仿宋" w:cs="仿宋" w:hint="eastAsia"/>
                <w:kern w:val="0"/>
                <w:sz w:val="24"/>
                <w:lang w:val="zh-CN"/>
              </w:rPr>
              <w:t>法定代表人/主要负责人身份证明书（提供法定代表人/主要负责人身份证复印件，非中国国籍的则提供护照复印件）；</w:t>
            </w:r>
          </w:p>
          <w:p w:rsidR="000B1E79" w:rsidRPr="009706B7" w:rsidRDefault="000B1E79" w:rsidP="000B1E79">
            <w:pPr>
              <w:widowControl/>
              <w:tabs>
                <w:tab w:val="left" w:pos="425"/>
              </w:tabs>
              <w:spacing w:line="360" w:lineRule="auto"/>
              <w:jc w:val="left"/>
              <w:rPr>
                <w:rFonts w:ascii="仿宋" w:eastAsia="仿宋" w:hAnsi="仿宋" w:cs="仿宋"/>
                <w:kern w:val="0"/>
                <w:sz w:val="24"/>
                <w:lang w:val="zh-CN"/>
              </w:rPr>
            </w:pPr>
            <w:r w:rsidRPr="009706B7">
              <w:rPr>
                <w:rFonts w:ascii="仿宋" w:eastAsia="仿宋" w:hAnsi="仿宋" w:cs="仿宋" w:hint="eastAsia"/>
                <w:kern w:val="0"/>
                <w:sz w:val="24"/>
              </w:rPr>
              <w:t>6、</w:t>
            </w:r>
            <w:r w:rsidRPr="009706B7">
              <w:rPr>
                <w:rFonts w:ascii="仿宋" w:eastAsia="仿宋" w:hAnsi="仿宋" w:cs="仿宋" w:hint="eastAsia"/>
                <w:kern w:val="0"/>
                <w:sz w:val="24"/>
                <w:lang w:val="zh-CN"/>
              </w:rPr>
              <w:t>缴交磋商保证金的有效证明文件并加盖单位公章（非原件票据适用）；</w:t>
            </w:r>
          </w:p>
          <w:p w:rsidR="000B1E79" w:rsidRPr="009706B7" w:rsidRDefault="000B1E79" w:rsidP="000B1E79">
            <w:pPr>
              <w:widowControl/>
              <w:tabs>
                <w:tab w:val="left" w:pos="425"/>
              </w:tabs>
              <w:spacing w:line="360" w:lineRule="auto"/>
              <w:jc w:val="left"/>
              <w:rPr>
                <w:rFonts w:ascii="仿宋" w:eastAsia="仿宋" w:hAnsi="仿宋" w:cs="仿宋"/>
                <w:kern w:val="0"/>
                <w:sz w:val="24"/>
                <w:lang w:val="zh-CN"/>
              </w:rPr>
            </w:pPr>
            <w:r w:rsidRPr="009706B7">
              <w:rPr>
                <w:rFonts w:ascii="仿宋" w:eastAsia="仿宋" w:hAnsi="仿宋" w:cs="仿宋"/>
                <w:kern w:val="0"/>
                <w:sz w:val="24"/>
              </w:rPr>
              <w:t>7</w:t>
            </w:r>
            <w:r w:rsidRPr="009706B7">
              <w:rPr>
                <w:rFonts w:ascii="仿宋" w:eastAsia="仿宋" w:hAnsi="仿宋" w:cs="仿宋" w:hint="eastAsia"/>
                <w:kern w:val="0"/>
                <w:sz w:val="24"/>
              </w:rPr>
              <w:t>、</w:t>
            </w:r>
            <w:r w:rsidRPr="009706B7">
              <w:rPr>
                <w:rFonts w:ascii="仿宋" w:eastAsia="仿宋" w:hAnsi="仿宋" w:cs="仿宋" w:hint="eastAsia"/>
                <w:kern w:val="0"/>
                <w:sz w:val="24"/>
                <w:lang w:val="zh-CN"/>
              </w:rPr>
              <w:t>商务需求响应表；</w:t>
            </w:r>
          </w:p>
          <w:p w:rsidR="000B1E79" w:rsidRPr="009706B7" w:rsidRDefault="000B1E79" w:rsidP="000B1E79">
            <w:pPr>
              <w:widowControl/>
              <w:tabs>
                <w:tab w:val="left" w:pos="425"/>
              </w:tabs>
              <w:spacing w:line="360" w:lineRule="auto"/>
              <w:jc w:val="left"/>
              <w:rPr>
                <w:rFonts w:ascii="仿宋" w:eastAsia="仿宋" w:hAnsi="仿宋" w:cs="仿宋"/>
                <w:kern w:val="0"/>
                <w:sz w:val="24"/>
              </w:rPr>
            </w:pPr>
            <w:r w:rsidRPr="009706B7">
              <w:rPr>
                <w:rFonts w:ascii="仿宋" w:eastAsia="仿宋" w:hAnsi="仿宋" w:cs="仿宋"/>
                <w:kern w:val="0"/>
                <w:sz w:val="24"/>
              </w:rPr>
              <w:t>8</w:t>
            </w:r>
            <w:r w:rsidRPr="009706B7">
              <w:rPr>
                <w:rFonts w:ascii="仿宋" w:eastAsia="仿宋" w:hAnsi="仿宋" w:cs="仿宋" w:hint="eastAsia"/>
                <w:kern w:val="0"/>
                <w:sz w:val="24"/>
              </w:rPr>
              <w:t>、其他商务证明材料（</w:t>
            </w:r>
            <w:r w:rsidRPr="009706B7">
              <w:rPr>
                <w:rFonts w:ascii="仿宋" w:eastAsia="仿宋" w:hAnsi="仿宋" w:cs="仿宋" w:hint="eastAsia"/>
                <w:sz w:val="24"/>
              </w:rPr>
              <w:t>详见商务技术评分表</w:t>
            </w:r>
            <w:r w:rsidRPr="009706B7">
              <w:rPr>
                <w:rFonts w:ascii="仿宋" w:eastAsia="仿宋" w:hAnsi="仿宋" w:cs="仿宋" w:hint="eastAsia"/>
                <w:kern w:val="0"/>
                <w:sz w:val="24"/>
              </w:rPr>
              <w:t>）</w:t>
            </w:r>
            <w:r w:rsidRPr="009706B7">
              <w:rPr>
                <w:rFonts w:ascii="仿宋" w:eastAsia="仿宋" w:hAnsi="仿宋" w:cs="仿宋" w:hint="eastAsia"/>
                <w:sz w:val="24"/>
              </w:rPr>
              <w:t>；</w:t>
            </w:r>
          </w:p>
        </w:tc>
      </w:tr>
      <w:tr w:rsidR="009706B7" w:rsidRPr="009706B7">
        <w:trPr>
          <w:trHeight w:val="257"/>
        </w:trPr>
        <w:tc>
          <w:tcPr>
            <w:tcW w:w="663" w:type="dxa"/>
            <w:vAlign w:val="center"/>
          </w:tcPr>
          <w:p w:rsidR="000B1E79" w:rsidRPr="009706B7" w:rsidRDefault="000B1E79" w:rsidP="00360159">
            <w:pPr>
              <w:pStyle w:val="afe"/>
              <w:spacing w:line="360" w:lineRule="auto"/>
              <w:ind w:left="9"/>
              <w:jc w:val="center"/>
              <w:rPr>
                <w:rFonts w:ascii="仿宋" w:eastAsia="仿宋" w:hAnsi="仿宋" w:cs="仿宋"/>
                <w:lang w:val="zh-CN"/>
              </w:rPr>
            </w:pPr>
            <w:r w:rsidRPr="009706B7">
              <w:rPr>
                <w:rFonts w:ascii="仿宋" w:eastAsia="仿宋" w:hAnsi="仿宋" w:cs="仿宋" w:hint="eastAsia"/>
              </w:rPr>
              <w:lastRenderedPageBreak/>
              <w:t>1</w:t>
            </w:r>
            <w:r w:rsidR="00360159" w:rsidRPr="009706B7">
              <w:rPr>
                <w:rFonts w:ascii="仿宋" w:eastAsia="仿宋" w:hAnsi="仿宋" w:cs="仿宋"/>
              </w:rPr>
              <w:t>3</w:t>
            </w:r>
          </w:p>
        </w:tc>
        <w:tc>
          <w:tcPr>
            <w:tcW w:w="2360" w:type="dxa"/>
            <w:vAlign w:val="center"/>
          </w:tcPr>
          <w:p w:rsidR="000B1E79" w:rsidRPr="009706B7" w:rsidRDefault="000B1E79" w:rsidP="000B1E79">
            <w:pPr>
              <w:spacing w:line="360" w:lineRule="auto"/>
              <w:rPr>
                <w:rFonts w:ascii="仿宋" w:eastAsia="仿宋" w:hAnsi="仿宋" w:cs="仿宋"/>
                <w:sz w:val="24"/>
              </w:rPr>
            </w:pPr>
            <w:r w:rsidRPr="009706B7">
              <w:rPr>
                <w:rFonts w:ascii="仿宋" w:eastAsia="仿宋" w:hAnsi="仿宋" w:cs="仿宋" w:hint="eastAsia"/>
                <w:sz w:val="24"/>
                <w:lang w:val="zh-CN"/>
              </w:rPr>
              <w:t>本项目要求供应商</w:t>
            </w:r>
            <w:r w:rsidRPr="009706B7">
              <w:rPr>
                <w:rFonts w:ascii="仿宋" w:eastAsia="仿宋" w:hAnsi="仿宋" w:cs="仿宋" w:hint="eastAsia"/>
                <w:kern w:val="0"/>
                <w:sz w:val="24"/>
                <w:lang w:val="zh-CN"/>
              </w:rPr>
              <w:t>提供的技术说明</w:t>
            </w:r>
            <w:r w:rsidRPr="009706B7">
              <w:rPr>
                <w:rFonts w:ascii="仿宋" w:eastAsia="仿宋" w:hAnsi="仿宋" w:cs="仿宋" w:hint="eastAsia"/>
                <w:sz w:val="24"/>
                <w:lang w:val="zh-CN"/>
              </w:rPr>
              <w:t>文件</w:t>
            </w:r>
            <w:r w:rsidRPr="009706B7">
              <w:rPr>
                <w:rFonts w:ascii="仿宋" w:eastAsia="仿宋" w:hAnsi="仿宋" w:cs="仿宋" w:hint="eastAsia"/>
                <w:kern w:val="0"/>
                <w:sz w:val="24"/>
                <w:lang w:val="zh-CN"/>
              </w:rPr>
              <w:t>（相关材料格式详见第六章）</w:t>
            </w:r>
          </w:p>
        </w:tc>
        <w:tc>
          <w:tcPr>
            <w:tcW w:w="5954" w:type="dxa"/>
            <w:vAlign w:val="center"/>
          </w:tcPr>
          <w:p w:rsidR="000B1E79" w:rsidRPr="009706B7" w:rsidRDefault="000B1E79" w:rsidP="000B1E79">
            <w:pPr>
              <w:spacing w:line="360" w:lineRule="auto"/>
              <w:jc w:val="left"/>
              <w:rPr>
                <w:rFonts w:ascii="仿宋" w:eastAsia="仿宋" w:hAnsi="仿宋" w:cs="仿宋"/>
                <w:kern w:val="0"/>
                <w:sz w:val="24"/>
                <w:lang w:val="zh-CN"/>
              </w:rPr>
            </w:pPr>
            <w:r w:rsidRPr="009706B7">
              <w:rPr>
                <w:rFonts w:ascii="仿宋" w:eastAsia="仿宋" w:hAnsi="仿宋" w:cs="仿宋" w:hint="eastAsia"/>
                <w:kern w:val="0"/>
                <w:sz w:val="24"/>
              </w:rPr>
              <w:t>1、</w:t>
            </w:r>
            <w:r w:rsidRPr="009706B7">
              <w:rPr>
                <w:rFonts w:ascii="仿宋" w:eastAsia="仿宋" w:hAnsi="仿宋" w:cs="仿宋" w:hint="eastAsia"/>
                <w:kern w:val="0"/>
                <w:sz w:val="24"/>
                <w:lang w:val="zh-CN"/>
              </w:rPr>
              <w:t>开标一览表；</w:t>
            </w:r>
          </w:p>
          <w:p w:rsidR="000B1E79" w:rsidRPr="009706B7" w:rsidRDefault="000B1E79" w:rsidP="000B1E79">
            <w:pPr>
              <w:spacing w:line="360" w:lineRule="auto"/>
              <w:jc w:val="left"/>
              <w:rPr>
                <w:rFonts w:ascii="仿宋" w:eastAsia="仿宋" w:hAnsi="仿宋" w:cs="仿宋"/>
                <w:kern w:val="0"/>
                <w:sz w:val="24"/>
                <w:lang w:val="zh-CN"/>
              </w:rPr>
            </w:pPr>
            <w:r w:rsidRPr="009706B7">
              <w:rPr>
                <w:rFonts w:ascii="仿宋" w:eastAsia="仿宋" w:hAnsi="仿宋" w:cs="仿宋" w:hint="eastAsia"/>
                <w:sz w:val="24"/>
              </w:rPr>
              <w:t>2、</w:t>
            </w:r>
            <w:r w:rsidRPr="009706B7">
              <w:rPr>
                <w:rFonts w:ascii="仿宋" w:eastAsia="仿宋" w:hAnsi="仿宋" w:cs="仿宋" w:hint="eastAsia"/>
                <w:sz w:val="24"/>
                <w:lang w:val="zh-CN"/>
              </w:rPr>
              <w:t>响应报价明细表；</w:t>
            </w:r>
          </w:p>
          <w:p w:rsidR="000B1E79" w:rsidRPr="009706B7" w:rsidRDefault="000B1E79" w:rsidP="000B1E79">
            <w:pPr>
              <w:spacing w:line="360" w:lineRule="auto"/>
              <w:jc w:val="left"/>
              <w:rPr>
                <w:rFonts w:ascii="仿宋" w:eastAsia="仿宋" w:hAnsi="仿宋" w:cs="仿宋"/>
                <w:sz w:val="24"/>
                <w:lang w:val="zh-CN"/>
              </w:rPr>
            </w:pPr>
            <w:r w:rsidRPr="009706B7">
              <w:rPr>
                <w:rFonts w:ascii="仿宋" w:eastAsia="仿宋" w:hAnsi="仿宋" w:cs="仿宋" w:hint="eastAsia"/>
                <w:kern w:val="0"/>
                <w:sz w:val="24"/>
              </w:rPr>
              <w:t>3、技术要</w:t>
            </w:r>
            <w:r w:rsidRPr="009706B7">
              <w:rPr>
                <w:rFonts w:ascii="仿宋" w:eastAsia="仿宋" w:hAnsi="仿宋" w:cs="仿宋" w:hint="eastAsia"/>
                <w:kern w:val="0"/>
                <w:sz w:val="24"/>
                <w:lang w:val="zh-CN"/>
              </w:rPr>
              <w:t>求响应表；</w:t>
            </w:r>
          </w:p>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4、</w:t>
            </w:r>
            <w:r w:rsidRPr="009706B7">
              <w:rPr>
                <w:rFonts w:ascii="仿宋" w:eastAsia="仿宋" w:hAnsi="仿宋" w:cs="仿宋" w:hint="eastAsia"/>
                <w:kern w:val="0"/>
                <w:sz w:val="24"/>
              </w:rPr>
              <w:t>其他技术证明材料</w:t>
            </w:r>
            <w:r w:rsidRPr="009706B7">
              <w:rPr>
                <w:rFonts w:ascii="仿宋" w:eastAsia="仿宋" w:hAnsi="仿宋" w:cs="仿宋" w:hint="eastAsia"/>
                <w:sz w:val="24"/>
              </w:rPr>
              <w:t>（详见商务技术评分表）；</w:t>
            </w:r>
          </w:p>
        </w:tc>
      </w:tr>
      <w:tr w:rsidR="009706B7" w:rsidRPr="009706B7">
        <w:trPr>
          <w:trHeight w:val="257"/>
        </w:trPr>
        <w:tc>
          <w:tcPr>
            <w:tcW w:w="663" w:type="dxa"/>
            <w:vAlign w:val="center"/>
          </w:tcPr>
          <w:p w:rsidR="000B1E79" w:rsidRPr="009706B7" w:rsidRDefault="000B1E79" w:rsidP="00360159">
            <w:pPr>
              <w:pStyle w:val="afe"/>
              <w:spacing w:line="360" w:lineRule="auto"/>
              <w:ind w:left="9"/>
              <w:jc w:val="center"/>
              <w:rPr>
                <w:rFonts w:ascii="仿宋" w:eastAsia="仿宋" w:hAnsi="仿宋" w:cs="仿宋"/>
              </w:rPr>
            </w:pPr>
            <w:r w:rsidRPr="009706B7">
              <w:rPr>
                <w:rFonts w:ascii="仿宋" w:eastAsia="仿宋" w:hAnsi="仿宋" w:cs="仿宋" w:hint="eastAsia"/>
              </w:rPr>
              <w:t>1</w:t>
            </w:r>
            <w:r w:rsidR="00360159" w:rsidRPr="009706B7">
              <w:rPr>
                <w:rFonts w:ascii="仿宋" w:eastAsia="仿宋" w:hAnsi="仿宋" w:cs="仿宋"/>
              </w:rPr>
              <w:t>4</w:t>
            </w:r>
          </w:p>
        </w:tc>
        <w:tc>
          <w:tcPr>
            <w:tcW w:w="2360" w:type="dxa"/>
            <w:vAlign w:val="center"/>
          </w:tcPr>
          <w:p w:rsidR="000B1E79" w:rsidRPr="009706B7" w:rsidRDefault="000B1E79" w:rsidP="000B1E79">
            <w:pPr>
              <w:spacing w:line="360" w:lineRule="auto"/>
              <w:rPr>
                <w:rFonts w:ascii="仿宋" w:eastAsia="仿宋" w:hAnsi="仿宋" w:cs="仿宋"/>
                <w:sz w:val="24"/>
                <w:lang w:val="zh-CN"/>
              </w:rPr>
            </w:pPr>
            <w:r w:rsidRPr="009706B7">
              <w:rPr>
                <w:rFonts w:ascii="仿宋" w:eastAsia="仿宋" w:hAnsi="仿宋" w:cs="仿宋" w:hint="eastAsia"/>
                <w:sz w:val="24"/>
                <w:lang w:val="zh-CN"/>
              </w:rPr>
              <w:t>开标一览表</w:t>
            </w:r>
          </w:p>
        </w:tc>
        <w:tc>
          <w:tcPr>
            <w:tcW w:w="5954" w:type="dxa"/>
            <w:vAlign w:val="center"/>
          </w:tcPr>
          <w:p w:rsidR="000B1E79" w:rsidRPr="009706B7" w:rsidRDefault="000B1E79" w:rsidP="000B1E79">
            <w:pPr>
              <w:spacing w:line="360" w:lineRule="auto"/>
              <w:rPr>
                <w:rFonts w:ascii="仿宋" w:eastAsia="仿宋" w:hAnsi="仿宋" w:cs="仿宋"/>
                <w:sz w:val="24"/>
              </w:rPr>
            </w:pPr>
            <w:r w:rsidRPr="009706B7">
              <w:rPr>
                <w:rFonts w:ascii="仿宋" w:eastAsia="仿宋" w:hAnsi="仿宋" w:cs="仿宋" w:hint="eastAsia"/>
                <w:sz w:val="24"/>
                <w:lang w:val="zh-CN"/>
              </w:rPr>
              <w:t>“开标一览表”的格式不得自行增减内容，否则自行承担响应无效的风险；</w:t>
            </w:r>
          </w:p>
        </w:tc>
      </w:tr>
      <w:tr w:rsidR="009706B7" w:rsidRPr="009706B7">
        <w:trPr>
          <w:trHeight w:val="658"/>
        </w:trPr>
        <w:tc>
          <w:tcPr>
            <w:tcW w:w="663" w:type="dxa"/>
            <w:vAlign w:val="center"/>
          </w:tcPr>
          <w:p w:rsidR="000B1E79" w:rsidRPr="009706B7" w:rsidRDefault="000B1E79" w:rsidP="00360159">
            <w:pPr>
              <w:pStyle w:val="afe"/>
              <w:spacing w:line="360" w:lineRule="auto"/>
              <w:ind w:left="9"/>
              <w:jc w:val="center"/>
              <w:rPr>
                <w:rFonts w:ascii="仿宋" w:eastAsia="仿宋" w:hAnsi="仿宋" w:cs="仿宋"/>
                <w:lang w:val="zh-CN"/>
              </w:rPr>
            </w:pPr>
            <w:r w:rsidRPr="009706B7">
              <w:rPr>
                <w:rFonts w:ascii="仿宋" w:eastAsia="仿宋" w:hAnsi="仿宋" w:cs="仿宋" w:hint="eastAsia"/>
              </w:rPr>
              <w:t>1</w:t>
            </w:r>
            <w:r w:rsidR="00360159" w:rsidRPr="009706B7">
              <w:rPr>
                <w:rFonts w:ascii="仿宋" w:eastAsia="仿宋" w:hAnsi="仿宋" w:cs="仿宋"/>
              </w:rPr>
              <w:t>5</w:t>
            </w:r>
          </w:p>
        </w:tc>
        <w:tc>
          <w:tcPr>
            <w:tcW w:w="2360" w:type="dxa"/>
            <w:vAlign w:val="center"/>
          </w:tcPr>
          <w:p w:rsidR="000B1E79" w:rsidRPr="009706B7" w:rsidRDefault="000B1E79" w:rsidP="000B1E79">
            <w:pPr>
              <w:pStyle w:val="afe"/>
              <w:spacing w:line="360" w:lineRule="auto"/>
              <w:rPr>
                <w:rFonts w:ascii="仿宋" w:eastAsia="仿宋" w:hAnsi="仿宋" w:cs="仿宋"/>
                <w:lang w:val="zh-CN"/>
              </w:rPr>
            </w:pPr>
            <w:r w:rsidRPr="009706B7">
              <w:rPr>
                <w:rFonts w:ascii="仿宋" w:eastAsia="仿宋" w:hAnsi="仿宋" w:cs="仿宋" w:hint="eastAsia"/>
                <w:lang w:val="zh-CN"/>
              </w:rPr>
              <w:t>响应有效期</w:t>
            </w:r>
          </w:p>
        </w:tc>
        <w:tc>
          <w:tcPr>
            <w:tcW w:w="5954" w:type="dxa"/>
            <w:vAlign w:val="center"/>
          </w:tcPr>
          <w:p w:rsidR="000B1E79" w:rsidRPr="009706B7" w:rsidRDefault="000B1E79" w:rsidP="000B1E79">
            <w:pPr>
              <w:pStyle w:val="afe"/>
              <w:spacing w:line="360" w:lineRule="auto"/>
              <w:ind w:firstLineChars="100" w:firstLine="240"/>
              <w:rPr>
                <w:rFonts w:ascii="仿宋" w:eastAsia="仿宋" w:hAnsi="仿宋" w:cs="仿宋"/>
                <w:lang w:val="zh-CN"/>
              </w:rPr>
            </w:pPr>
            <w:r w:rsidRPr="009706B7">
              <w:rPr>
                <w:rFonts w:ascii="仿宋" w:eastAsia="仿宋" w:hAnsi="仿宋" w:cs="仿宋" w:hint="eastAsia"/>
                <w:u w:val="single"/>
              </w:rPr>
              <w:t xml:space="preserve">60 </w:t>
            </w:r>
            <w:r w:rsidRPr="009706B7">
              <w:rPr>
                <w:rFonts w:ascii="仿宋" w:eastAsia="仿宋" w:hAnsi="仿宋" w:cs="仿宋" w:hint="eastAsia"/>
              </w:rPr>
              <w:t>天（响应有效期从提交响应文件的截止之日起算。有效期短于该规定期限的响应无效）</w:t>
            </w:r>
          </w:p>
        </w:tc>
      </w:tr>
      <w:tr w:rsidR="009706B7" w:rsidRPr="009706B7">
        <w:trPr>
          <w:trHeight w:val="503"/>
        </w:trPr>
        <w:tc>
          <w:tcPr>
            <w:tcW w:w="663" w:type="dxa"/>
            <w:vAlign w:val="center"/>
          </w:tcPr>
          <w:p w:rsidR="000B1E79" w:rsidRPr="009706B7" w:rsidRDefault="000B1E79" w:rsidP="00360159">
            <w:pPr>
              <w:pStyle w:val="afe"/>
              <w:spacing w:line="360" w:lineRule="auto"/>
              <w:ind w:left="9"/>
              <w:jc w:val="center"/>
              <w:rPr>
                <w:rFonts w:ascii="仿宋" w:eastAsia="仿宋" w:hAnsi="仿宋" w:cs="仿宋"/>
                <w:lang w:val="zh-CN"/>
              </w:rPr>
            </w:pPr>
            <w:r w:rsidRPr="009706B7">
              <w:rPr>
                <w:rFonts w:ascii="仿宋" w:eastAsia="仿宋" w:hAnsi="仿宋" w:cs="仿宋" w:hint="eastAsia"/>
              </w:rPr>
              <w:t>1</w:t>
            </w:r>
            <w:r w:rsidR="00360159" w:rsidRPr="009706B7">
              <w:rPr>
                <w:rFonts w:ascii="仿宋" w:eastAsia="仿宋" w:hAnsi="仿宋" w:cs="仿宋"/>
              </w:rPr>
              <w:t>6</w:t>
            </w:r>
          </w:p>
        </w:tc>
        <w:tc>
          <w:tcPr>
            <w:tcW w:w="2360" w:type="dxa"/>
            <w:vAlign w:val="center"/>
          </w:tcPr>
          <w:p w:rsidR="000B1E79" w:rsidRPr="009706B7" w:rsidRDefault="000B1E79" w:rsidP="000B1E79">
            <w:pPr>
              <w:pStyle w:val="afe"/>
              <w:spacing w:line="360" w:lineRule="auto"/>
              <w:rPr>
                <w:rFonts w:ascii="仿宋" w:eastAsia="仿宋" w:hAnsi="仿宋" w:cs="仿宋"/>
              </w:rPr>
            </w:pPr>
            <w:r w:rsidRPr="009706B7">
              <w:rPr>
                <w:rFonts w:ascii="仿宋" w:eastAsia="仿宋" w:hAnsi="仿宋" w:cs="仿宋" w:hint="eastAsia"/>
              </w:rPr>
              <w:t>响应保证金金额</w:t>
            </w:r>
          </w:p>
        </w:tc>
        <w:tc>
          <w:tcPr>
            <w:tcW w:w="5954" w:type="dxa"/>
            <w:vAlign w:val="center"/>
          </w:tcPr>
          <w:p w:rsidR="000B1E79" w:rsidRPr="009706B7" w:rsidRDefault="000B1E79" w:rsidP="000B1E79">
            <w:pPr>
              <w:pStyle w:val="afe"/>
              <w:widowControl/>
              <w:spacing w:line="360" w:lineRule="auto"/>
              <w:rPr>
                <w:rFonts w:ascii="仿宋" w:eastAsia="仿宋" w:hAnsi="仿宋" w:cs="仿宋"/>
              </w:rPr>
            </w:pPr>
            <w:r w:rsidRPr="009706B7">
              <w:rPr>
                <w:rFonts w:ascii="仿宋" w:eastAsia="仿宋" w:hAnsi="仿宋" w:cs="仿宋" w:hint="eastAsia"/>
              </w:rPr>
              <w:t>金额（大小写）：</w:t>
            </w:r>
            <w:r w:rsidR="00AA3F69" w:rsidRPr="009706B7">
              <w:rPr>
                <w:rFonts w:ascii="仿宋" w:eastAsia="仿宋" w:hAnsi="仿宋" w:cs="仿宋" w:hint="eastAsia"/>
              </w:rPr>
              <w:t>壹</w:t>
            </w:r>
            <w:r w:rsidRPr="009706B7">
              <w:rPr>
                <w:rFonts w:ascii="仿宋" w:eastAsia="仿宋" w:hAnsi="仿宋" w:cs="仿宋" w:hint="eastAsia"/>
              </w:rPr>
              <w:t>万元整（</w:t>
            </w:r>
            <w:r w:rsidR="00AA3F69" w:rsidRPr="009706B7">
              <w:rPr>
                <w:rFonts w:ascii="仿宋" w:eastAsia="仿宋" w:hAnsi="仿宋" w:cs="仿宋"/>
              </w:rPr>
              <w:t>1</w:t>
            </w:r>
            <w:r w:rsidRPr="009706B7">
              <w:rPr>
                <w:rFonts w:ascii="仿宋" w:eastAsia="仿宋" w:hAnsi="仿宋" w:cs="仿宋" w:hint="eastAsia"/>
              </w:rPr>
              <w:t>0000.00元）</w:t>
            </w:r>
          </w:p>
          <w:p w:rsidR="000B1E79" w:rsidRPr="009706B7" w:rsidRDefault="000B1E79" w:rsidP="000B1E79">
            <w:pPr>
              <w:pStyle w:val="afe"/>
              <w:spacing w:line="360" w:lineRule="auto"/>
              <w:rPr>
                <w:rFonts w:ascii="仿宋_GB2312" w:eastAsia="仿宋_GB2312" w:hAnsi="仿宋_GB2312" w:cs="仿宋_GB2312"/>
                <w:kern w:val="2"/>
                <w:lang w:val="zh-CN"/>
              </w:rPr>
            </w:pPr>
            <w:r w:rsidRPr="009706B7">
              <w:rPr>
                <w:rFonts w:ascii="仿宋_GB2312" w:eastAsia="仿宋_GB2312" w:hAnsi="仿宋_GB2312" w:cs="仿宋_GB2312" w:hint="eastAsia"/>
                <w:kern w:val="2"/>
                <w:lang w:val="zh-CN"/>
              </w:rPr>
              <w:t>交纳磋商保证金截止时间：</w:t>
            </w:r>
            <w:r w:rsidR="00AA3F69" w:rsidRPr="009706B7">
              <w:rPr>
                <w:rFonts w:ascii="仿宋_GB2312" w:eastAsia="仿宋_GB2312" w:hAnsi="仿宋_GB2312" w:cs="仿宋_GB2312" w:hint="eastAsia"/>
                <w:kern w:val="2"/>
                <w:lang w:val="zh-CN"/>
              </w:rPr>
              <w:t>同递交响应文件截止时间。</w:t>
            </w:r>
          </w:p>
          <w:p w:rsidR="000B1E79" w:rsidRPr="009706B7" w:rsidRDefault="000B1E79" w:rsidP="000B1E79">
            <w:pPr>
              <w:spacing w:line="360" w:lineRule="auto"/>
              <w:rPr>
                <w:rFonts w:ascii="仿宋_GB2312" w:eastAsia="仿宋_GB2312" w:hAnsi="仿宋_GB2312" w:cs="仿宋_GB2312"/>
                <w:sz w:val="24"/>
                <w:lang w:val="zh-CN"/>
              </w:rPr>
            </w:pPr>
            <w:r w:rsidRPr="009706B7">
              <w:rPr>
                <w:rFonts w:ascii="仿宋_GB2312" w:eastAsia="仿宋_GB2312" w:hAnsi="仿宋_GB2312" w:cs="仿宋_GB2312" w:hint="eastAsia"/>
                <w:sz w:val="24"/>
                <w:lang w:val="zh-CN"/>
              </w:rPr>
              <w:t>账户名称：</w:t>
            </w:r>
            <w:r w:rsidR="00336D51" w:rsidRPr="009706B7">
              <w:rPr>
                <w:rFonts w:ascii="仿宋_GB2312" w:eastAsia="仿宋_GB2312" w:hAnsi="仿宋_GB2312" w:cs="仿宋_GB2312" w:hint="eastAsia"/>
                <w:sz w:val="24"/>
                <w:lang w:val="zh-CN"/>
              </w:rPr>
              <w:t>海南鑫赛招标代理有限公司</w:t>
            </w:r>
          </w:p>
          <w:p w:rsidR="000B1E79" w:rsidRPr="009706B7" w:rsidRDefault="000B1E79" w:rsidP="000B1E79">
            <w:pPr>
              <w:spacing w:line="360" w:lineRule="auto"/>
              <w:rPr>
                <w:rFonts w:ascii="仿宋_GB2312" w:eastAsia="仿宋_GB2312" w:hAnsi="仿宋_GB2312" w:cs="仿宋_GB2312"/>
                <w:sz w:val="24"/>
                <w:lang w:val="zh-CN"/>
              </w:rPr>
            </w:pPr>
            <w:r w:rsidRPr="009706B7">
              <w:rPr>
                <w:rFonts w:ascii="仿宋_GB2312" w:eastAsia="仿宋_GB2312" w:hAnsi="仿宋_GB2312" w:cs="仿宋_GB2312" w:hint="eastAsia"/>
                <w:sz w:val="24"/>
                <w:lang w:val="zh-CN"/>
              </w:rPr>
              <w:t>账号：</w:t>
            </w:r>
            <w:r w:rsidR="00B203E4" w:rsidRPr="009706B7">
              <w:rPr>
                <w:rFonts w:ascii="仿宋_GB2312" w:eastAsia="仿宋_GB2312" w:hAnsi="仿宋_GB2312" w:cs="仿宋_GB2312"/>
                <w:sz w:val="24"/>
              </w:rPr>
              <w:t>4605 0100 4936 0000 0285</w:t>
            </w:r>
          </w:p>
          <w:p w:rsidR="000B1E79" w:rsidRPr="009706B7" w:rsidRDefault="000B1E79" w:rsidP="000B1E79">
            <w:pPr>
              <w:spacing w:line="360" w:lineRule="auto"/>
              <w:rPr>
                <w:rFonts w:ascii="仿宋_GB2312" w:eastAsia="仿宋_GB2312" w:hAnsi="仿宋_GB2312" w:cs="仿宋_GB2312"/>
                <w:sz w:val="24"/>
                <w:lang w:val="zh-CN"/>
              </w:rPr>
            </w:pPr>
            <w:r w:rsidRPr="009706B7">
              <w:rPr>
                <w:rFonts w:ascii="仿宋_GB2312" w:eastAsia="仿宋_GB2312" w:hAnsi="仿宋_GB2312" w:cs="仿宋_GB2312" w:hint="eastAsia"/>
                <w:sz w:val="24"/>
                <w:lang w:val="zh-CN"/>
              </w:rPr>
              <w:t>开户行：</w:t>
            </w:r>
            <w:r w:rsidR="00B203E4" w:rsidRPr="009706B7">
              <w:rPr>
                <w:rFonts w:ascii="仿宋_GB2312" w:eastAsia="仿宋_GB2312" w:hAnsi="仿宋_GB2312" w:cs="仿宋_GB2312" w:hint="eastAsia"/>
                <w:sz w:val="24"/>
                <w:lang w:val="zh-CN"/>
              </w:rPr>
              <w:t>中国建设银行股份有限公司海口中山路支行</w:t>
            </w:r>
          </w:p>
          <w:p w:rsidR="000B1E79" w:rsidRPr="009706B7" w:rsidRDefault="000B1E79" w:rsidP="000B1E79">
            <w:pPr>
              <w:pStyle w:val="afe"/>
              <w:spacing w:line="360" w:lineRule="auto"/>
              <w:rPr>
                <w:rFonts w:ascii="仿宋" w:eastAsia="仿宋" w:hAnsi="仿宋" w:cs="仿宋"/>
              </w:rPr>
            </w:pPr>
            <w:r w:rsidRPr="009706B7">
              <w:rPr>
                <w:rFonts w:ascii="仿宋" w:eastAsia="仿宋" w:hAnsi="仿宋" w:cs="仿宋" w:hint="eastAsia"/>
              </w:rPr>
              <w:t>要求：磋商保证金以转帐形式提交的，磋商保证金交纳截止时间以保证金到帐时间为准。</w:t>
            </w:r>
          </w:p>
          <w:p w:rsidR="000B1E79" w:rsidRPr="009706B7" w:rsidRDefault="000B1E79" w:rsidP="000B1E79">
            <w:pPr>
              <w:pStyle w:val="af3"/>
              <w:tabs>
                <w:tab w:val="left" w:pos="8360"/>
              </w:tabs>
              <w:spacing w:before="0" w:beforeAutospacing="0" w:after="0" w:afterAutospacing="0" w:line="360" w:lineRule="auto"/>
              <w:rPr>
                <w:rFonts w:ascii="仿宋" w:eastAsia="仿宋" w:hAnsi="仿宋" w:cs="仿宋"/>
                <w:szCs w:val="24"/>
              </w:rPr>
            </w:pPr>
            <w:r w:rsidRPr="009706B7">
              <w:rPr>
                <w:rFonts w:ascii="仿宋" w:eastAsia="仿宋" w:hAnsi="仿宋" w:cs="仿宋" w:hint="eastAsia"/>
                <w:szCs w:val="24"/>
              </w:rPr>
              <w:t>提交保证金的付款人名称、供应商的公司名称须一致，否则报价无效。</w:t>
            </w:r>
          </w:p>
        </w:tc>
      </w:tr>
      <w:tr w:rsidR="009706B7" w:rsidRPr="009706B7">
        <w:trPr>
          <w:trHeight w:val="489"/>
        </w:trPr>
        <w:tc>
          <w:tcPr>
            <w:tcW w:w="663" w:type="dxa"/>
            <w:vAlign w:val="center"/>
          </w:tcPr>
          <w:p w:rsidR="000B1E79" w:rsidRPr="009706B7" w:rsidRDefault="000B1E79" w:rsidP="00360159">
            <w:pPr>
              <w:pStyle w:val="afe"/>
              <w:spacing w:line="360" w:lineRule="auto"/>
              <w:ind w:left="9"/>
              <w:jc w:val="center"/>
              <w:rPr>
                <w:rFonts w:ascii="仿宋" w:eastAsia="仿宋" w:hAnsi="仿宋" w:cs="仿宋"/>
                <w:lang w:val="zh-CN"/>
              </w:rPr>
            </w:pPr>
            <w:r w:rsidRPr="009706B7">
              <w:rPr>
                <w:rFonts w:ascii="仿宋" w:eastAsia="仿宋" w:hAnsi="仿宋" w:cs="仿宋" w:hint="eastAsia"/>
              </w:rPr>
              <w:t>1</w:t>
            </w:r>
            <w:r w:rsidR="00360159" w:rsidRPr="009706B7">
              <w:rPr>
                <w:rFonts w:ascii="仿宋" w:eastAsia="仿宋" w:hAnsi="仿宋" w:cs="仿宋"/>
              </w:rPr>
              <w:t>7</w:t>
            </w:r>
          </w:p>
        </w:tc>
        <w:tc>
          <w:tcPr>
            <w:tcW w:w="2360" w:type="dxa"/>
            <w:vAlign w:val="center"/>
          </w:tcPr>
          <w:p w:rsidR="000B1E79" w:rsidRPr="009706B7" w:rsidRDefault="000B1E79" w:rsidP="000B1E79">
            <w:pPr>
              <w:pStyle w:val="afe"/>
              <w:spacing w:line="360" w:lineRule="auto"/>
              <w:ind w:left="33"/>
              <w:jc w:val="both"/>
              <w:rPr>
                <w:rFonts w:ascii="仿宋" w:eastAsia="仿宋" w:hAnsi="仿宋" w:cs="仿宋"/>
                <w:lang w:val="zh-CN"/>
              </w:rPr>
            </w:pPr>
            <w:r w:rsidRPr="009706B7">
              <w:rPr>
                <w:rFonts w:ascii="仿宋" w:eastAsia="仿宋" w:hAnsi="仿宋" w:cs="仿宋" w:hint="eastAsia"/>
                <w:lang w:val="zh-CN"/>
              </w:rPr>
              <w:t>响应文件</w:t>
            </w:r>
          </w:p>
        </w:tc>
        <w:tc>
          <w:tcPr>
            <w:tcW w:w="5954" w:type="dxa"/>
            <w:vAlign w:val="center"/>
          </w:tcPr>
          <w:p w:rsidR="000B1E79" w:rsidRPr="009706B7" w:rsidRDefault="000B1E79" w:rsidP="000B1E79">
            <w:pPr>
              <w:pStyle w:val="afe"/>
              <w:numPr>
                <w:ilvl w:val="0"/>
                <w:numId w:val="8"/>
              </w:numPr>
              <w:spacing w:line="360" w:lineRule="auto"/>
              <w:rPr>
                <w:rFonts w:ascii="仿宋" w:eastAsia="仿宋" w:hAnsi="仿宋" w:cs="仿宋"/>
              </w:rPr>
            </w:pPr>
            <w:r w:rsidRPr="009706B7">
              <w:rPr>
                <w:rFonts w:ascii="仿宋" w:eastAsia="仿宋" w:hAnsi="仿宋" w:cs="仿宋" w:hint="eastAsia"/>
                <w:lang w:val="zh-CN"/>
              </w:rPr>
              <w:t>正本一份   副本二份  电子版（光碟或U盘，内含</w:t>
            </w:r>
            <w:r w:rsidRPr="009706B7">
              <w:rPr>
                <w:rFonts w:ascii="仿宋" w:eastAsia="仿宋" w:hAnsi="仿宋" w:cs="仿宋" w:hint="eastAsia"/>
              </w:rPr>
              <w:t>PDF和</w:t>
            </w:r>
            <w:r w:rsidRPr="009706B7">
              <w:rPr>
                <w:rFonts w:ascii="仿宋" w:eastAsia="仿宋" w:hAnsi="仿宋" w:cs="仿宋"/>
              </w:rPr>
              <w:t>word</w:t>
            </w:r>
            <w:r w:rsidRPr="009706B7">
              <w:rPr>
                <w:rFonts w:ascii="仿宋" w:eastAsia="仿宋" w:hAnsi="仿宋" w:cs="仿宋" w:hint="eastAsia"/>
              </w:rPr>
              <w:t>版本的响应文件</w:t>
            </w:r>
            <w:r w:rsidRPr="009706B7">
              <w:rPr>
                <w:rFonts w:ascii="仿宋" w:eastAsia="仿宋" w:hAnsi="仿宋" w:cs="仿宋" w:hint="eastAsia"/>
                <w:lang w:val="zh-CN"/>
              </w:rPr>
              <w:t>）一张</w:t>
            </w:r>
            <w:r w:rsidRPr="009706B7">
              <w:rPr>
                <w:rFonts w:ascii="仿宋" w:eastAsia="仿宋" w:hAnsi="仿宋" w:cs="仿宋" w:hint="eastAsia"/>
              </w:rPr>
              <w:t xml:space="preserve"> </w:t>
            </w:r>
          </w:p>
          <w:p w:rsidR="000B1E79" w:rsidRPr="009706B7" w:rsidRDefault="000B1E79" w:rsidP="000B1E79">
            <w:pPr>
              <w:pStyle w:val="afe"/>
              <w:numPr>
                <w:ilvl w:val="0"/>
                <w:numId w:val="8"/>
              </w:numPr>
              <w:spacing w:line="360" w:lineRule="auto"/>
              <w:rPr>
                <w:rFonts w:ascii="仿宋" w:eastAsia="仿宋" w:hAnsi="仿宋" w:cs="仿宋"/>
                <w:lang w:val="zh-CN"/>
              </w:rPr>
            </w:pPr>
            <w:r w:rsidRPr="009706B7">
              <w:rPr>
                <w:rFonts w:ascii="仿宋" w:eastAsia="仿宋" w:hAnsi="仿宋" w:cs="仿宋" w:hint="eastAsia"/>
                <w:lang w:val="zh-CN"/>
              </w:rPr>
              <w:t>响应文件必须打印胶装，否则视为无效响应文件。</w:t>
            </w:r>
          </w:p>
        </w:tc>
      </w:tr>
      <w:tr w:rsidR="009706B7" w:rsidRPr="009706B7">
        <w:trPr>
          <w:trHeight w:val="144"/>
        </w:trPr>
        <w:tc>
          <w:tcPr>
            <w:tcW w:w="663" w:type="dxa"/>
            <w:vAlign w:val="center"/>
          </w:tcPr>
          <w:p w:rsidR="000B1E79" w:rsidRPr="009706B7" w:rsidRDefault="000B1E79" w:rsidP="00360159">
            <w:pPr>
              <w:pStyle w:val="afe"/>
              <w:spacing w:line="360" w:lineRule="auto"/>
              <w:ind w:left="9"/>
              <w:jc w:val="center"/>
              <w:rPr>
                <w:rFonts w:ascii="仿宋" w:eastAsia="仿宋" w:hAnsi="仿宋" w:cs="仿宋"/>
                <w:lang w:val="zh-CN"/>
              </w:rPr>
            </w:pPr>
            <w:r w:rsidRPr="009706B7">
              <w:rPr>
                <w:rFonts w:ascii="仿宋" w:eastAsia="仿宋" w:hAnsi="仿宋" w:cs="仿宋" w:hint="eastAsia"/>
              </w:rPr>
              <w:t>1</w:t>
            </w:r>
            <w:r w:rsidR="00360159" w:rsidRPr="009706B7">
              <w:rPr>
                <w:rFonts w:ascii="仿宋" w:eastAsia="仿宋" w:hAnsi="仿宋" w:cs="仿宋"/>
              </w:rPr>
              <w:t>8</w:t>
            </w:r>
          </w:p>
        </w:tc>
        <w:tc>
          <w:tcPr>
            <w:tcW w:w="2360" w:type="dxa"/>
            <w:vAlign w:val="center"/>
          </w:tcPr>
          <w:p w:rsidR="000B1E79" w:rsidRPr="009706B7" w:rsidRDefault="000B1E79" w:rsidP="000B1E79">
            <w:pPr>
              <w:pStyle w:val="afe"/>
              <w:spacing w:line="360" w:lineRule="auto"/>
              <w:ind w:left="33"/>
              <w:jc w:val="both"/>
              <w:rPr>
                <w:rFonts w:ascii="仿宋" w:eastAsia="仿宋" w:hAnsi="仿宋" w:cs="仿宋"/>
                <w:lang w:val="zh-CN"/>
              </w:rPr>
            </w:pPr>
            <w:r w:rsidRPr="009706B7">
              <w:rPr>
                <w:rFonts w:ascii="仿宋" w:eastAsia="仿宋" w:hAnsi="仿宋" w:cs="仿宋" w:hint="eastAsia"/>
              </w:rPr>
              <w:t>唱标信封内含资料</w:t>
            </w:r>
          </w:p>
        </w:tc>
        <w:tc>
          <w:tcPr>
            <w:tcW w:w="5954" w:type="dxa"/>
            <w:vAlign w:val="center"/>
          </w:tcPr>
          <w:p w:rsidR="000B1E79" w:rsidRPr="009706B7" w:rsidRDefault="000B1E79" w:rsidP="000B1E79">
            <w:pPr>
              <w:pStyle w:val="afe"/>
              <w:spacing w:line="360" w:lineRule="auto"/>
              <w:rPr>
                <w:rFonts w:ascii="仿宋" w:eastAsia="仿宋" w:hAnsi="仿宋" w:cs="仿宋"/>
              </w:rPr>
            </w:pPr>
            <w:r w:rsidRPr="009706B7">
              <w:rPr>
                <w:rFonts w:ascii="仿宋" w:eastAsia="仿宋" w:hAnsi="仿宋" w:cs="仿宋" w:hint="eastAsia"/>
              </w:rPr>
              <w:t xml:space="preserve">1.开标一览表 </w:t>
            </w:r>
          </w:p>
          <w:p w:rsidR="000B1E79" w:rsidRPr="009706B7" w:rsidRDefault="000B1E79" w:rsidP="000B1E79">
            <w:pPr>
              <w:pStyle w:val="afe"/>
              <w:spacing w:line="360" w:lineRule="auto"/>
              <w:rPr>
                <w:rFonts w:ascii="仿宋" w:eastAsia="仿宋" w:hAnsi="仿宋" w:cs="仿宋"/>
                <w:kern w:val="2"/>
                <w:lang w:val="zh-CN"/>
              </w:rPr>
            </w:pPr>
            <w:r w:rsidRPr="009706B7">
              <w:rPr>
                <w:rFonts w:ascii="仿宋" w:eastAsia="仿宋" w:hAnsi="仿宋" w:cs="仿宋" w:hint="eastAsia"/>
                <w:kern w:val="2"/>
              </w:rPr>
              <w:lastRenderedPageBreak/>
              <w:t>2、</w:t>
            </w:r>
            <w:r w:rsidRPr="009706B7">
              <w:rPr>
                <w:rFonts w:ascii="仿宋" w:eastAsia="仿宋" w:hAnsi="仿宋" w:cs="仿宋" w:hint="eastAsia"/>
                <w:kern w:val="2"/>
                <w:lang w:val="zh-CN"/>
              </w:rPr>
              <w:t>中小企业（监狱企业）声明函或残疾人福利性单位声明函（如是享受评审价格优惠的供应商则须提供）</w:t>
            </w:r>
          </w:p>
        </w:tc>
      </w:tr>
      <w:tr w:rsidR="009706B7" w:rsidRPr="009706B7">
        <w:trPr>
          <w:trHeight w:val="615"/>
        </w:trPr>
        <w:tc>
          <w:tcPr>
            <w:tcW w:w="663" w:type="dxa"/>
            <w:vAlign w:val="center"/>
          </w:tcPr>
          <w:p w:rsidR="000B1E79" w:rsidRPr="009706B7" w:rsidRDefault="00360159" w:rsidP="000B1E79">
            <w:pPr>
              <w:pStyle w:val="a0"/>
              <w:spacing w:line="360" w:lineRule="auto"/>
              <w:ind w:left="9" w:firstLine="0"/>
              <w:jc w:val="center"/>
              <w:rPr>
                <w:rFonts w:ascii="仿宋" w:eastAsia="仿宋" w:hAnsi="仿宋" w:cs="仿宋"/>
                <w:sz w:val="24"/>
                <w:szCs w:val="24"/>
                <w:lang w:val="zh-CN"/>
              </w:rPr>
            </w:pPr>
            <w:r w:rsidRPr="009706B7">
              <w:rPr>
                <w:rFonts w:ascii="仿宋" w:eastAsia="仿宋" w:hAnsi="仿宋" w:cs="仿宋"/>
                <w:sz w:val="24"/>
                <w:szCs w:val="24"/>
              </w:rPr>
              <w:lastRenderedPageBreak/>
              <w:t>19</w:t>
            </w:r>
          </w:p>
        </w:tc>
        <w:tc>
          <w:tcPr>
            <w:tcW w:w="2360" w:type="dxa"/>
            <w:vAlign w:val="center"/>
          </w:tcPr>
          <w:p w:rsidR="000B1E79" w:rsidRPr="009706B7" w:rsidRDefault="000B1E79" w:rsidP="000B1E79">
            <w:pPr>
              <w:spacing w:line="360" w:lineRule="auto"/>
              <w:rPr>
                <w:rFonts w:ascii="仿宋" w:eastAsia="仿宋" w:hAnsi="仿宋" w:cs="仿宋"/>
                <w:sz w:val="24"/>
              </w:rPr>
            </w:pPr>
            <w:r w:rsidRPr="009706B7">
              <w:rPr>
                <w:rFonts w:ascii="仿宋" w:eastAsia="仿宋" w:hAnsi="仿宋" w:cs="仿宋" w:hint="eastAsia"/>
                <w:sz w:val="24"/>
              </w:rPr>
              <w:t>响应文件封套上标示</w:t>
            </w:r>
          </w:p>
        </w:tc>
        <w:tc>
          <w:tcPr>
            <w:tcW w:w="5954" w:type="dxa"/>
            <w:vAlign w:val="center"/>
          </w:tcPr>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响应文件：正本/副本/唱标信封/电子版响应文件</w:t>
            </w:r>
          </w:p>
          <w:p w:rsidR="000B1E79" w:rsidRPr="009706B7" w:rsidRDefault="000B1E79" w:rsidP="000B1E79">
            <w:pPr>
              <w:spacing w:line="360" w:lineRule="auto"/>
              <w:jc w:val="left"/>
              <w:rPr>
                <w:rFonts w:ascii="仿宋" w:eastAsia="仿宋" w:hAnsi="仿宋" w:cs="仿宋"/>
                <w:sz w:val="24"/>
                <w:u w:val="single"/>
              </w:rPr>
            </w:pPr>
            <w:r w:rsidRPr="009706B7">
              <w:rPr>
                <w:rFonts w:ascii="仿宋" w:eastAsia="仿宋" w:hAnsi="仿宋" w:cs="仿宋" w:hint="eastAsia"/>
                <w:sz w:val="24"/>
              </w:rPr>
              <w:t>项目名称:</w:t>
            </w:r>
          </w:p>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项目编号：</w:t>
            </w:r>
          </w:p>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供应商的名称（加盖公章）：</w:t>
            </w:r>
          </w:p>
          <w:p w:rsidR="000B1E79" w:rsidRPr="009706B7" w:rsidRDefault="000B1E79" w:rsidP="000B1E79">
            <w:pPr>
              <w:spacing w:line="360" w:lineRule="auto"/>
              <w:jc w:val="left"/>
              <w:rPr>
                <w:rFonts w:ascii="仿宋" w:eastAsia="仿宋" w:hAnsi="仿宋" w:cs="仿宋"/>
                <w:sz w:val="24"/>
              </w:rPr>
            </w:pPr>
            <w:r w:rsidRPr="009706B7">
              <w:rPr>
                <w:rFonts w:ascii="仿宋" w:eastAsia="仿宋" w:hAnsi="仿宋" w:cs="仿宋" w:hint="eastAsia"/>
                <w:sz w:val="24"/>
              </w:rPr>
              <w:t>供应商联系人姓名、联系电话：</w:t>
            </w:r>
          </w:p>
          <w:p w:rsidR="000B1E79" w:rsidRPr="009706B7" w:rsidRDefault="000B1E79" w:rsidP="00AA3F69">
            <w:pPr>
              <w:spacing w:line="360" w:lineRule="auto"/>
              <w:jc w:val="left"/>
              <w:rPr>
                <w:rFonts w:ascii="仿宋" w:eastAsia="仿宋" w:hAnsi="仿宋" w:cs="仿宋"/>
                <w:sz w:val="24"/>
              </w:rPr>
            </w:pPr>
            <w:r w:rsidRPr="009706B7">
              <w:rPr>
                <w:rFonts w:ascii="仿宋" w:eastAsia="仿宋" w:hAnsi="仿宋" w:cs="仿宋" w:hint="eastAsia"/>
                <w:sz w:val="24"/>
              </w:rPr>
              <w:t>于在</w:t>
            </w:r>
            <w:r w:rsidR="00AA3F69" w:rsidRPr="009706B7">
              <w:rPr>
                <w:rFonts w:ascii="仿宋" w:eastAsia="仿宋" w:hAnsi="仿宋" w:cs="仿宋"/>
                <w:sz w:val="24"/>
              </w:rPr>
              <w:t xml:space="preserve">    </w:t>
            </w:r>
            <w:r w:rsidRPr="009706B7">
              <w:rPr>
                <w:rFonts w:ascii="仿宋" w:eastAsia="仿宋" w:hAnsi="仿宋" w:cs="仿宋" w:hint="eastAsia"/>
                <w:sz w:val="24"/>
                <w:lang w:val="zh-CN"/>
              </w:rPr>
              <w:t>年</w:t>
            </w:r>
            <w:r w:rsidR="006D51BB" w:rsidRPr="009706B7">
              <w:rPr>
                <w:rFonts w:ascii="仿宋" w:eastAsia="仿宋" w:hAnsi="仿宋" w:cs="仿宋"/>
                <w:sz w:val="24"/>
              </w:rPr>
              <w:t xml:space="preserve">  </w:t>
            </w:r>
            <w:r w:rsidRPr="009706B7">
              <w:rPr>
                <w:rFonts w:ascii="仿宋" w:eastAsia="仿宋" w:hAnsi="仿宋" w:cs="仿宋" w:hint="eastAsia"/>
                <w:sz w:val="24"/>
                <w:lang w:val="zh-CN"/>
              </w:rPr>
              <w:t>月</w:t>
            </w:r>
            <w:r w:rsidRPr="009706B7">
              <w:rPr>
                <w:rFonts w:ascii="仿宋" w:eastAsia="仿宋" w:hAnsi="仿宋" w:cs="仿宋"/>
                <w:sz w:val="24"/>
              </w:rPr>
              <w:t xml:space="preserve"> </w:t>
            </w:r>
            <w:r w:rsidRPr="009706B7">
              <w:rPr>
                <w:rFonts w:ascii="仿宋" w:eastAsia="仿宋" w:hAnsi="仿宋" w:cs="仿宋" w:hint="eastAsia"/>
                <w:sz w:val="24"/>
                <w:lang w:val="zh-CN"/>
              </w:rPr>
              <w:t>日</w:t>
            </w:r>
            <w:r w:rsidR="009B062E" w:rsidRPr="009706B7">
              <w:rPr>
                <w:rFonts w:ascii="仿宋" w:eastAsia="仿宋" w:hAnsi="仿宋" w:cs="仿宋"/>
                <w:sz w:val="24"/>
              </w:rPr>
              <w:t xml:space="preserve">  </w:t>
            </w:r>
            <w:r w:rsidRPr="009706B7">
              <w:rPr>
                <w:rFonts w:ascii="仿宋" w:eastAsia="仿宋" w:hAnsi="仿宋" w:cs="仿宋" w:hint="eastAsia"/>
                <w:sz w:val="24"/>
                <w:lang w:val="zh-CN"/>
              </w:rPr>
              <w:t>时</w:t>
            </w:r>
            <w:r w:rsidR="009B062E" w:rsidRPr="009706B7">
              <w:rPr>
                <w:rFonts w:ascii="仿宋" w:eastAsia="仿宋" w:hAnsi="仿宋" w:cs="仿宋"/>
                <w:sz w:val="24"/>
              </w:rPr>
              <w:t xml:space="preserve">  </w:t>
            </w:r>
            <w:r w:rsidRPr="009706B7">
              <w:rPr>
                <w:rFonts w:ascii="仿宋" w:eastAsia="仿宋" w:hAnsi="仿宋" w:cs="仿宋" w:hint="eastAsia"/>
                <w:sz w:val="24"/>
                <w:lang w:val="zh-CN"/>
              </w:rPr>
              <w:t>分前</w:t>
            </w:r>
            <w:r w:rsidRPr="009706B7">
              <w:rPr>
                <w:rFonts w:ascii="仿宋" w:eastAsia="仿宋" w:hAnsi="仿宋" w:cs="仿宋" w:hint="eastAsia"/>
                <w:sz w:val="24"/>
              </w:rPr>
              <w:t xml:space="preserve">（开标时间）不得开启 </w:t>
            </w:r>
          </w:p>
        </w:tc>
      </w:tr>
      <w:tr w:rsidR="009706B7" w:rsidRPr="009706B7">
        <w:trPr>
          <w:trHeight w:val="615"/>
        </w:trPr>
        <w:tc>
          <w:tcPr>
            <w:tcW w:w="663" w:type="dxa"/>
            <w:vAlign w:val="center"/>
          </w:tcPr>
          <w:p w:rsidR="000B1E79" w:rsidRPr="009706B7" w:rsidRDefault="000B1E79" w:rsidP="00360159">
            <w:pPr>
              <w:pStyle w:val="a0"/>
              <w:spacing w:line="360" w:lineRule="auto"/>
              <w:ind w:left="9" w:firstLine="0"/>
              <w:jc w:val="center"/>
              <w:rPr>
                <w:rFonts w:ascii="仿宋" w:eastAsia="仿宋" w:hAnsi="仿宋" w:cs="仿宋"/>
                <w:sz w:val="24"/>
                <w:szCs w:val="24"/>
                <w:lang w:val="zh-CN"/>
              </w:rPr>
            </w:pPr>
            <w:r w:rsidRPr="009706B7">
              <w:rPr>
                <w:rFonts w:ascii="仿宋" w:eastAsia="仿宋" w:hAnsi="仿宋" w:cs="仿宋" w:hint="eastAsia"/>
                <w:sz w:val="24"/>
                <w:szCs w:val="24"/>
              </w:rPr>
              <w:t>2</w:t>
            </w:r>
            <w:r w:rsidR="00360159" w:rsidRPr="009706B7">
              <w:rPr>
                <w:rFonts w:ascii="仿宋" w:eastAsia="仿宋" w:hAnsi="仿宋" w:cs="仿宋"/>
                <w:sz w:val="24"/>
                <w:szCs w:val="24"/>
              </w:rPr>
              <w:t>0</w:t>
            </w:r>
          </w:p>
        </w:tc>
        <w:tc>
          <w:tcPr>
            <w:tcW w:w="2360" w:type="dxa"/>
            <w:vAlign w:val="center"/>
          </w:tcPr>
          <w:p w:rsidR="000B1E79" w:rsidRPr="009706B7" w:rsidRDefault="000B1E79" w:rsidP="000B1E79">
            <w:pPr>
              <w:spacing w:line="360" w:lineRule="auto"/>
              <w:rPr>
                <w:rFonts w:ascii="仿宋" w:eastAsia="仿宋" w:hAnsi="仿宋" w:cs="仿宋"/>
                <w:sz w:val="24"/>
              </w:rPr>
            </w:pPr>
            <w:r w:rsidRPr="009706B7">
              <w:rPr>
                <w:rFonts w:ascii="仿宋" w:eastAsia="仿宋" w:hAnsi="仿宋" w:cs="仿宋" w:hint="eastAsia"/>
                <w:sz w:val="24"/>
              </w:rPr>
              <w:t>评标方法</w:t>
            </w:r>
          </w:p>
        </w:tc>
        <w:tc>
          <w:tcPr>
            <w:tcW w:w="5954" w:type="dxa"/>
            <w:vAlign w:val="center"/>
          </w:tcPr>
          <w:p w:rsidR="000B1E79" w:rsidRPr="009706B7" w:rsidRDefault="000B1E79" w:rsidP="000B1E79">
            <w:pPr>
              <w:spacing w:line="360" w:lineRule="auto"/>
              <w:outlineLvl w:val="1"/>
              <w:rPr>
                <w:rFonts w:ascii="仿宋" w:eastAsia="仿宋" w:hAnsi="仿宋" w:cs="仿宋"/>
                <w:sz w:val="24"/>
              </w:rPr>
            </w:pPr>
            <w:bookmarkStart w:id="28" w:name="_Toc23626192"/>
            <w:r w:rsidRPr="009706B7">
              <w:rPr>
                <w:rFonts w:ascii="仿宋" w:eastAsia="仿宋" w:hAnsi="仿宋" w:cs="仿宋" w:hint="eastAsia"/>
                <w:sz w:val="24"/>
              </w:rPr>
              <w:t>综合评分法</w:t>
            </w:r>
            <w:bookmarkEnd w:id="28"/>
          </w:p>
        </w:tc>
      </w:tr>
      <w:tr w:rsidR="009706B7" w:rsidRPr="009706B7">
        <w:trPr>
          <w:trHeight w:val="615"/>
        </w:trPr>
        <w:tc>
          <w:tcPr>
            <w:tcW w:w="663" w:type="dxa"/>
            <w:vAlign w:val="center"/>
          </w:tcPr>
          <w:p w:rsidR="000B1E79" w:rsidRPr="009706B7" w:rsidRDefault="000B1E79" w:rsidP="00360159">
            <w:pPr>
              <w:pStyle w:val="a0"/>
              <w:spacing w:line="360" w:lineRule="auto"/>
              <w:ind w:left="9" w:firstLine="0"/>
              <w:jc w:val="center"/>
              <w:rPr>
                <w:rFonts w:ascii="仿宋" w:eastAsia="仿宋" w:hAnsi="仿宋" w:cs="仿宋"/>
                <w:sz w:val="24"/>
                <w:szCs w:val="24"/>
                <w:lang w:val="zh-CN"/>
              </w:rPr>
            </w:pPr>
            <w:r w:rsidRPr="009706B7">
              <w:rPr>
                <w:rFonts w:ascii="仿宋" w:eastAsia="仿宋" w:hAnsi="仿宋" w:cs="仿宋" w:hint="eastAsia"/>
                <w:sz w:val="24"/>
                <w:szCs w:val="24"/>
              </w:rPr>
              <w:t>2</w:t>
            </w:r>
            <w:r w:rsidR="00360159" w:rsidRPr="009706B7">
              <w:rPr>
                <w:rFonts w:ascii="仿宋" w:eastAsia="仿宋" w:hAnsi="仿宋" w:cs="仿宋"/>
                <w:sz w:val="24"/>
                <w:szCs w:val="24"/>
              </w:rPr>
              <w:t>1</w:t>
            </w:r>
          </w:p>
        </w:tc>
        <w:tc>
          <w:tcPr>
            <w:tcW w:w="2360" w:type="dxa"/>
            <w:vAlign w:val="center"/>
          </w:tcPr>
          <w:p w:rsidR="000B1E79" w:rsidRPr="009706B7" w:rsidRDefault="004239FF" w:rsidP="000B1E79">
            <w:pPr>
              <w:spacing w:line="360" w:lineRule="auto"/>
              <w:rPr>
                <w:rFonts w:ascii="仿宋" w:eastAsia="仿宋" w:hAnsi="仿宋" w:cs="仿宋"/>
                <w:sz w:val="24"/>
              </w:rPr>
            </w:pPr>
            <w:r w:rsidRPr="009706B7">
              <w:rPr>
                <w:rFonts w:ascii="仿宋" w:eastAsia="仿宋" w:hAnsi="仿宋" w:cs="仿宋" w:hint="eastAsia"/>
                <w:sz w:val="24"/>
              </w:rPr>
              <w:t>成交</w:t>
            </w:r>
            <w:r w:rsidR="000B1E79" w:rsidRPr="009706B7">
              <w:rPr>
                <w:rFonts w:ascii="仿宋" w:eastAsia="仿宋" w:hAnsi="仿宋" w:cs="仿宋" w:hint="eastAsia"/>
                <w:sz w:val="24"/>
              </w:rPr>
              <w:t>服务费</w:t>
            </w:r>
          </w:p>
        </w:tc>
        <w:tc>
          <w:tcPr>
            <w:tcW w:w="5954" w:type="dxa"/>
            <w:vAlign w:val="center"/>
          </w:tcPr>
          <w:p w:rsidR="000B1E79" w:rsidRPr="009706B7" w:rsidRDefault="004239FF" w:rsidP="004239FF">
            <w:pPr>
              <w:spacing w:line="360" w:lineRule="auto"/>
              <w:jc w:val="left"/>
              <w:outlineLvl w:val="1"/>
              <w:rPr>
                <w:rFonts w:ascii="仿宋" w:eastAsia="仿宋" w:hAnsi="仿宋" w:cs="仿宋"/>
                <w:sz w:val="24"/>
              </w:rPr>
            </w:pPr>
            <w:bookmarkStart w:id="29" w:name="_Toc23626193"/>
            <w:r w:rsidRPr="009706B7">
              <w:rPr>
                <w:rFonts w:ascii="仿宋" w:eastAsia="仿宋" w:hAnsi="仿宋" w:cs="仿宋" w:hint="eastAsia"/>
                <w:sz w:val="24"/>
              </w:rPr>
              <w:t>成交人领取成交通知书时， 应向采购代理机构交纳成交服务费。服务费以成交价金额为基数，参照原《国家计委关于印发〈招标代理服务费收费标准管理暂行办法〉的通知》（计价格[2002]1980号）和《国家发展改革委办公厅关于招标代理服务费有关问题的通知》（发改办价格[2003]857号）的有关规定收取</w:t>
            </w:r>
            <w:r w:rsidR="000B1E79" w:rsidRPr="009706B7">
              <w:rPr>
                <w:rFonts w:ascii="仿宋" w:eastAsia="仿宋" w:hAnsi="仿宋" w:cs="仿宋" w:hint="eastAsia"/>
                <w:sz w:val="24"/>
              </w:rPr>
              <w:t>。</w:t>
            </w:r>
            <w:bookmarkEnd w:id="29"/>
          </w:p>
        </w:tc>
      </w:tr>
    </w:tbl>
    <w:p w:rsidR="00A56D9A" w:rsidRPr="009706B7" w:rsidRDefault="00A56D9A" w:rsidP="00A56D9A">
      <w:pPr>
        <w:pStyle w:val="a0"/>
      </w:pPr>
      <w:bookmarkStart w:id="30" w:name="_Toc246826115"/>
      <w:r w:rsidRPr="009706B7">
        <w:br w:type="page"/>
      </w:r>
    </w:p>
    <w:p w:rsidR="0027322C" w:rsidRPr="009706B7" w:rsidRDefault="00EB5132">
      <w:pPr>
        <w:spacing w:line="460" w:lineRule="exact"/>
        <w:ind w:firstLine="560"/>
        <w:jc w:val="center"/>
        <w:outlineLvl w:val="1"/>
        <w:rPr>
          <w:rFonts w:ascii="黑体" w:eastAsia="黑体" w:hAnsi="黑体" w:cs="黑体"/>
          <w:b/>
          <w:kern w:val="0"/>
          <w:sz w:val="24"/>
        </w:rPr>
      </w:pPr>
      <w:bookmarkStart w:id="31" w:name="_Toc23626194"/>
      <w:r w:rsidRPr="009706B7">
        <w:rPr>
          <w:rFonts w:ascii="黑体" w:eastAsia="黑体" w:hAnsi="黑体" w:cs="黑体" w:hint="eastAsia"/>
          <w:b/>
          <w:kern w:val="0"/>
          <w:sz w:val="24"/>
        </w:rPr>
        <w:lastRenderedPageBreak/>
        <w:t>一、总则</w:t>
      </w:r>
      <w:bookmarkEnd w:id="31"/>
    </w:p>
    <w:p w:rsidR="0027322C" w:rsidRPr="009706B7" w:rsidRDefault="00EB5132">
      <w:pPr>
        <w:spacing w:line="360" w:lineRule="auto"/>
        <w:rPr>
          <w:rFonts w:ascii="仿宋" w:eastAsia="仿宋" w:hAnsi="仿宋" w:cs="仿宋"/>
          <w:b/>
          <w:bCs/>
          <w:kern w:val="0"/>
          <w:sz w:val="24"/>
        </w:rPr>
      </w:pPr>
      <w:r w:rsidRPr="009706B7">
        <w:rPr>
          <w:rFonts w:ascii="仿宋" w:eastAsia="仿宋" w:hAnsi="仿宋" w:cs="仿宋" w:hint="eastAsia"/>
          <w:b/>
          <w:bCs/>
          <w:kern w:val="0"/>
          <w:sz w:val="24"/>
        </w:rPr>
        <w:t>1.基本要求</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kern w:val="0"/>
          <w:sz w:val="24"/>
          <w:szCs w:val="24"/>
        </w:rPr>
        <w:t xml:space="preserve">1.1 </w:t>
      </w:r>
      <w:r w:rsidRPr="009706B7">
        <w:rPr>
          <w:rFonts w:ascii="仿宋" w:eastAsia="仿宋" w:hAnsi="仿宋" w:cs="仿宋" w:hint="eastAsia"/>
          <w:sz w:val="24"/>
          <w:szCs w:val="24"/>
        </w:rPr>
        <w:t>本磋商文件适用于本文件</w:t>
      </w:r>
      <w:r w:rsidRPr="009706B7">
        <w:rPr>
          <w:rFonts w:ascii="仿宋" w:eastAsia="仿宋" w:hAnsi="仿宋" w:cs="仿宋" w:hint="eastAsia"/>
          <w:b/>
          <w:bCs/>
          <w:sz w:val="24"/>
          <w:szCs w:val="24"/>
        </w:rPr>
        <w:t>第二章</w:t>
      </w:r>
      <w:r w:rsidRPr="009706B7">
        <w:rPr>
          <w:rFonts w:ascii="仿宋" w:eastAsia="仿宋" w:hAnsi="仿宋" w:cs="仿宋" w:hint="eastAsia"/>
          <w:sz w:val="24"/>
          <w:szCs w:val="24"/>
        </w:rPr>
        <w:t>中所述服务的磋商响应。</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kern w:val="0"/>
          <w:sz w:val="24"/>
          <w:szCs w:val="24"/>
        </w:rPr>
        <w:t xml:space="preserve">1.2 </w:t>
      </w:r>
      <w:r w:rsidRPr="009706B7">
        <w:rPr>
          <w:rFonts w:ascii="仿宋" w:eastAsia="仿宋" w:hAnsi="仿宋" w:cs="仿宋" w:hint="eastAsia"/>
          <w:sz w:val="24"/>
          <w:szCs w:val="24"/>
        </w:rPr>
        <w:t>供应商若存在任何理解上无法确定之处，均应当按照磋商文件所规定的澄清等程序提出，否则，可能导致的任何不利后果均应当由供应商自行承担。</w:t>
      </w:r>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2.定义</w:t>
      </w:r>
    </w:p>
    <w:p w:rsidR="0027322C" w:rsidRPr="009706B7" w:rsidRDefault="00EB5132">
      <w:pPr>
        <w:spacing w:line="360" w:lineRule="auto"/>
        <w:ind w:firstLineChars="200" w:firstLine="480"/>
        <w:rPr>
          <w:rFonts w:ascii="仿宋" w:eastAsia="仿宋" w:hAnsi="仿宋" w:cs="仿宋"/>
          <w:sz w:val="24"/>
        </w:rPr>
      </w:pPr>
      <w:bookmarkStart w:id="32" w:name="_Toc267320062"/>
      <w:r w:rsidRPr="009706B7">
        <w:rPr>
          <w:rFonts w:ascii="仿宋" w:eastAsia="仿宋" w:hAnsi="仿宋" w:cs="仿宋" w:hint="eastAsia"/>
          <w:sz w:val="24"/>
        </w:rPr>
        <w:t>2.1 “采购人”指本项目的具体采购单位，名称详见供应商须知前附表第1条；</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2.2“采购代理机构”系指组织本次采购活动的</w:t>
      </w:r>
      <w:r w:rsidR="00336D51" w:rsidRPr="009706B7">
        <w:rPr>
          <w:rFonts w:ascii="仿宋" w:eastAsia="仿宋" w:hAnsi="仿宋" w:cs="仿宋" w:hint="eastAsia"/>
          <w:sz w:val="24"/>
        </w:rPr>
        <w:t>海南鑫赛招标代理有限公司</w:t>
      </w:r>
      <w:r w:rsidRPr="009706B7">
        <w:rPr>
          <w:rFonts w:ascii="仿宋" w:eastAsia="仿宋" w:hAnsi="仿宋" w:cs="仿宋" w:hint="eastAsia"/>
          <w:sz w:val="24"/>
        </w:rPr>
        <w:t>；</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2.3 “服务”指本竞争性磋商文件第二章所述供应商应该履行的承诺和义务；</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2.4 “潜在供应商”指符合本竞争性磋商文件各项规定的合格供应商；</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2.5 “供应商”指符合本竞争性磋商文件规定并参加响应的供应商；</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2.6 本竞争性磋商文件规定按日计算期间的，开始当天不计入，从次日开始计算。期限的最后一日是国家法定节假日的，顺延到节假日后的次日为期限的最后一日。</w:t>
      </w:r>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3.合格的</w:t>
      </w:r>
      <w:bookmarkEnd w:id="32"/>
      <w:r w:rsidRPr="009706B7">
        <w:rPr>
          <w:rFonts w:ascii="仿宋" w:eastAsia="仿宋" w:hAnsi="仿宋" w:cs="仿宋" w:hint="eastAsia"/>
          <w:b/>
          <w:bCs/>
          <w:sz w:val="24"/>
        </w:rPr>
        <w:t>供应商</w:t>
      </w:r>
    </w:p>
    <w:p w:rsidR="0027322C" w:rsidRPr="009706B7" w:rsidRDefault="00EB5132">
      <w:pPr>
        <w:spacing w:line="360" w:lineRule="auto"/>
        <w:ind w:firstLineChars="200" w:firstLine="482"/>
        <w:rPr>
          <w:rFonts w:ascii="仿宋" w:eastAsia="仿宋" w:hAnsi="仿宋" w:cs="仿宋"/>
          <w:b/>
          <w:bCs/>
          <w:sz w:val="24"/>
        </w:rPr>
      </w:pPr>
      <w:r w:rsidRPr="009706B7">
        <w:rPr>
          <w:rFonts w:ascii="仿宋" w:eastAsia="仿宋" w:hAnsi="仿宋" w:cs="仿宋" w:hint="eastAsia"/>
          <w:b/>
          <w:bCs/>
          <w:sz w:val="24"/>
        </w:rPr>
        <w:t>3.1合格供应商条件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3.1.1具有本项目实施能力，符合、承认并承诺履行本竞争性磋商文件各项规定的国内供应商均可参加响应。</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3.1.2 供应商应符合《中华人民共和国政府采购法》规定的条件：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（1）具有独立承担民事责任的能力；</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（2）具有良好的商业信誉和健全的财务会计制度；</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（3）具有履行合同所必需的设备和专业技术能力；</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（4）有依法缴纳税收和社会保障资金的良好记录；</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（5）参加此项采购活动前三年内，在经营活动中没有重大违法记录；</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（6）法律、行政法规规定的其他条件。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3.1.3在“信用中国”网站（www.creditchina.gov.cn）、中国政府采购网（www.ccgp.gov.cn</w:t>
      </w:r>
      <w:r w:rsidR="0068573D" w:rsidRPr="009706B7">
        <w:rPr>
          <w:rFonts w:ascii="仿宋" w:eastAsia="仿宋" w:hAnsi="仿宋" w:cs="仿宋" w:hint="eastAsia"/>
          <w:sz w:val="24"/>
        </w:rPr>
        <w:t>）没有列入失信惩戒</w:t>
      </w:r>
      <w:r w:rsidR="002D1CAB" w:rsidRPr="009706B7">
        <w:rPr>
          <w:rFonts w:ascii="仿宋" w:eastAsia="仿宋" w:hAnsi="仿宋" w:cs="仿宋" w:hint="eastAsia"/>
          <w:sz w:val="24"/>
        </w:rPr>
        <w:t>记录</w:t>
      </w:r>
      <w:r w:rsidRPr="009706B7">
        <w:rPr>
          <w:rFonts w:ascii="仿宋" w:eastAsia="仿宋" w:hAnsi="仿宋" w:cs="仿宋" w:hint="eastAsia"/>
          <w:sz w:val="24"/>
        </w:rPr>
        <w:t>、政府采购严重违法失信行为记录名单的供应商；</w:t>
      </w:r>
    </w:p>
    <w:p w:rsidR="0027322C" w:rsidRPr="009706B7" w:rsidRDefault="00EB5132">
      <w:pPr>
        <w:spacing w:line="360" w:lineRule="auto"/>
        <w:ind w:firstLineChars="200" w:firstLine="482"/>
        <w:rPr>
          <w:rFonts w:ascii="仿宋" w:eastAsia="仿宋" w:hAnsi="仿宋" w:cs="仿宋"/>
          <w:b/>
          <w:bCs/>
          <w:sz w:val="24"/>
        </w:rPr>
      </w:pPr>
      <w:r w:rsidRPr="009706B7">
        <w:rPr>
          <w:rFonts w:ascii="仿宋" w:eastAsia="仿宋" w:hAnsi="仿宋" w:cs="仿宋" w:hint="eastAsia"/>
          <w:b/>
          <w:bCs/>
          <w:sz w:val="24"/>
        </w:rPr>
        <w:t>3.2 关系供应商限制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3.2.1 利害关系供应商处理。单位负责人为同一人或者存在直接控股、管理关系的不同供应商不得参加同一合同项下的政府采购活动，否则，其响应文件作为无效处</w:t>
      </w:r>
      <w:r w:rsidRPr="009706B7">
        <w:rPr>
          <w:rFonts w:ascii="仿宋" w:eastAsia="仿宋" w:hAnsi="仿宋" w:cs="仿宋" w:hint="eastAsia"/>
          <w:sz w:val="24"/>
        </w:rPr>
        <w:lastRenderedPageBreak/>
        <w:t>理。</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3.2.3 利害关系代理人处理。2家以上的供应商不得在同一合同项下的采购项目中，同时委托同一个自然人、同一家庭的人员、同一单位的人员作为其代理人，否则，其响应文件作为无效处理。</w:t>
      </w:r>
    </w:p>
    <w:p w:rsidR="0027322C" w:rsidRPr="009706B7" w:rsidRDefault="00EB5132">
      <w:pPr>
        <w:spacing w:line="360" w:lineRule="auto"/>
        <w:ind w:firstLineChars="200" w:firstLine="482"/>
        <w:rPr>
          <w:rFonts w:ascii="仿宋" w:eastAsia="仿宋" w:hAnsi="仿宋" w:cs="仿宋"/>
          <w:b/>
          <w:bCs/>
          <w:sz w:val="24"/>
        </w:rPr>
      </w:pPr>
      <w:r w:rsidRPr="009706B7">
        <w:rPr>
          <w:rFonts w:ascii="仿宋" w:eastAsia="仿宋" w:hAnsi="仿宋" w:cs="仿宋" w:hint="eastAsia"/>
          <w:b/>
          <w:bCs/>
          <w:sz w:val="24"/>
        </w:rPr>
        <w:t>3.3 联合体响应</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本项目不接受联合体投标。</w:t>
      </w:r>
    </w:p>
    <w:p w:rsidR="0027322C" w:rsidRPr="009706B7" w:rsidRDefault="00EB5132">
      <w:pPr>
        <w:spacing w:line="360" w:lineRule="auto"/>
        <w:ind w:firstLineChars="200" w:firstLine="482"/>
        <w:rPr>
          <w:rFonts w:ascii="仿宋" w:eastAsia="仿宋" w:hAnsi="仿宋" w:cs="仿宋"/>
          <w:b/>
          <w:bCs/>
          <w:sz w:val="24"/>
        </w:rPr>
      </w:pPr>
      <w:r w:rsidRPr="009706B7">
        <w:rPr>
          <w:rFonts w:ascii="仿宋" w:eastAsia="仿宋" w:hAnsi="仿宋" w:cs="仿宋" w:hint="eastAsia"/>
          <w:b/>
          <w:bCs/>
          <w:sz w:val="24"/>
        </w:rPr>
        <w:t>3.4供应商的风险</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3.4.1如供应商代表不是法定代表人，在递交响应文件时须出示身份证原件，并递交身份证复印件和法定代表人授权委托书原件或复印件（按竞争性磋商文件格式填写），否则响应文件将被</w:t>
      </w:r>
      <w:r w:rsidRPr="009706B7">
        <w:rPr>
          <w:rFonts w:ascii="仿宋" w:eastAsia="仿宋" w:hAnsi="仿宋" w:cs="仿宋" w:hint="eastAsia"/>
          <w:b/>
          <w:bCs/>
          <w:sz w:val="24"/>
        </w:rPr>
        <w:t>拒绝</w:t>
      </w:r>
      <w:r w:rsidRPr="009706B7">
        <w:rPr>
          <w:rFonts w:ascii="仿宋" w:eastAsia="仿宋" w:hAnsi="仿宋" w:cs="仿宋" w:hint="eastAsia"/>
          <w:sz w:val="24"/>
        </w:rPr>
        <w:t>；如供应商代表是法定代表人，在递交响应文件时须出示身份证原件，并递交身份证复印件，否则响应文件将被</w:t>
      </w:r>
      <w:r w:rsidRPr="009706B7">
        <w:rPr>
          <w:rFonts w:ascii="仿宋" w:eastAsia="仿宋" w:hAnsi="仿宋" w:cs="仿宋" w:hint="eastAsia"/>
          <w:b/>
          <w:bCs/>
          <w:sz w:val="24"/>
        </w:rPr>
        <w:t>拒绝</w:t>
      </w:r>
      <w:r w:rsidRPr="009706B7">
        <w:rPr>
          <w:rFonts w:ascii="仿宋" w:eastAsia="仿宋" w:hAnsi="仿宋" w:cs="仿宋" w:hint="eastAsia"/>
          <w:sz w:val="24"/>
        </w:rPr>
        <w:t>。</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3.4.2供应商没有按照竞争性磋商文件的要求编制、签署、密封、标记、递交及修正响应文件的，自行承担响应无效的风险。</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3.4.3响应文件没有对竞争性磋商文件在各方面都做出实质性响应的，视为不合格供应商。</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3.4.4供应商提交的响应文件内容有下列情形之一的，一经发现，采购代理机构或采购人在任何时候都有权依法追究供应商的责任：</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（1）提供虚假的资料。</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（2）在实质性方面失实。</w:t>
      </w:r>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4.响应费用</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4.1无论响应过程中的做法和结果如何，供应商自行承担所有与参加响应活动有关的全部费用，采购代理机构和采购人在任何情况下均无义务和责任承担这些费用；</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4.2本次招标采购活动，代理服务费的交纳详见供应商须知前附表要求。</w:t>
      </w:r>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5.中小企业政策</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政策优惠条件及要求:根据财政部、工业和信息化部关于《政府采购促进中小企业</w:t>
      </w:r>
      <w:r w:rsidRPr="009706B7">
        <w:rPr>
          <w:rFonts w:ascii="仿宋" w:eastAsia="仿宋" w:hAnsi="仿宋" w:cs="仿宋" w:hint="eastAsia"/>
          <w:sz w:val="24"/>
        </w:rPr>
        <w:lastRenderedPageBreak/>
        <w:t>发展暂行办法》（财库【2011】181号）的要求，政府采购项目的政策优惠条件及要求如下。</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5.1关于小微企业（供应商）产品参与报价</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5.1.1根据财政部、工业和信息化部关于《政府采购促进中小企业发展暂行办法》（财库【2011】181号）的要求，对于非专门面对中小企业的项目，对小型和微型企业产品的价格给予6%的扣除，用扣除后的价格参与评审。</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享受政策优惠的小型、微型供应商须提供合法有效的“中小企业声明函”原件；提供其他企业制造的货物的，须提供其他企业合法有效的“中小企业声明函”原件；未提供的，视为放弃享受小微企业价格扣除优惠政策。</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小微企业（供应商）是指符合《小企业划型标准规定》的供应商，通过报价提供该企业制造的货物，由该企业承担工程、提供服务，或者提供其他小微企业制造的货物。本项所指货物不包括使用大型、中型企业注册商标的货物。</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小型、微型企业提供中型企业制造的货物的，视同为中型企业。</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5.1.2 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2%的价格扣除。 </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5.1.3联合体各方均为小型、微型企业的，联合体视同为小型、微型企业享受规定的扶持政策。组成联合体的大中型企业和其他自然人、法人或者其他组织，与小型、微型企业之间不得存在投资关系。</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5.1.4 参加政府采购活动的残疾人福利性单位应当提供《残疾人福利性单位声明函》原件，未提供的，视为放弃享受小微企业价格扣除优惠政策。</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5.1.5 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5.2严格执行《财政部 发展改革委 生态环境部 市场监管总局关于调整优化节能产品、环境标志产品政府采购执行机制的通知》（财库〔2019〕9号），本次投标产品类别属于政府强制采购产品类别的，须按照要求提供依据国家确定的认证机构出具的、处于有效期之内的节能产品或环境标志产品认证证书，否则报价无效；属于政府优先</w:t>
      </w:r>
      <w:r w:rsidRPr="009706B7">
        <w:rPr>
          <w:rFonts w:ascii="仿宋" w:eastAsia="仿宋" w:hAnsi="仿宋" w:cs="仿宋" w:hint="eastAsia"/>
          <w:sz w:val="24"/>
        </w:rPr>
        <w:lastRenderedPageBreak/>
        <w:t>采购产品类别的，须按照要求提供依据国家确定的认证机构出具的、处于有效期之内的节能产品或环境标志产品认证证书，否则不予认定。</w:t>
      </w:r>
    </w:p>
    <w:p w:rsidR="0027322C" w:rsidRPr="009706B7" w:rsidRDefault="00EB5132">
      <w:pPr>
        <w:pStyle w:val="a8"/>
        <w:rPr>
          <w:rFonts w:eastAsia="仿宋"/>
        </w:rPr>
      </w:pPr>
      <w:r w:rsidRPr="009706B7">
        <w:rPr>
          <w:rFonts w:ascii="仿宋" w:eastAsia="仿宋" w:hAnsi="仿宋" w:cs="仿宋" w:hint="eastAsia"/>
          <w:sz w:val="24"/>
        </w:rPr>
        <w:t xml:space="preserve">    所投产品属于政府优先采购产品类别的，其产品报价给予2%的价格扣除，用扣除后的价格参与评审。</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5.3信息安全产品，需提供由中国信息安全认证中心按国家标准认证颁发的有效认证证书，投标应符合《关于信息安全产品实施政府采购的通知》（财库【2010】48号）要求。</w:t>
      </w:r>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6.注意事项</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6.1如果没有特别声明或要求，供应商被视为充分熟悉本招标项目所在地与履行合同有关的各种情况，包括自然环境、气候条件、劳动力及公用设施等，本竞争性磋商文件不再对上述情况进行描述。</w:t>
      </w:r>
    </w:p>
    <w:p w:rsidR="0027322C" w:rsidRPr="009706B7" w:rsidRDefault="00EB5132">
      <w:pPr>
        <w:spacing w:line="360" w:lineRule="auto"/>
        <w:ind w:firstLineChars="200" w:firstLine="480"/>
        <w:rPr>
          <w:rFonts w:ascii="宋体" w:hAnsi="宋体" w:cs="宋体"/>
          <w:b/>
          <w:sz w:val="24"/>
        </w:rPr>
      </w:pPr>
      <w:r w:rsidRPr="009706B7">
        <w:rPr>
          <w:rFonts w:ascii="仿宋" w:eastAsia="仿宋" w:hAnsi="仿宋" w:cs="仿宋" w:hint="eastAsia"/>
          <w:sz w:val="24"/>
        </w:rPr>
        <w:t>6.2对与本项目有关的通知，采购人或采购代理机构将以书面（包括书面材料、手机短信、电子邮件、信函、传真、网上公告等方式，下同）或在本次招标公告刊登的媒体上发布公告的一种或多种形式，向潜在供应商发出，手机号码、地址、传真、邮箱等以潜在供应商登记的为准。如供应商信息登记有误、手机信号故障、传真线路故障、潜在供应商手机无法接通等原因，或其他任何意外情形，导致所发出的通知延迟送达或无法到达供应商，除非有充足的证据表明采购人或采购代理机构已经明知应当通知的事项并未实际有效到达，且采购人或采购代理机构认为仍有条件和必要及时再次补发通知而故意拖延或不予补发，采购人或采购代理机构不因此承担任何责任，有关的招标活动可以继续有效地进行。</w:t>
      </w:r>
      <w:bookmarkStart w:id="33" w:name="_Toc246826107"/>
    </w:p>
    <w:p w:rsidR="0027322C" w:rsidRPr="009706B7" w:rsidRDefault="00EB5132" w:rsidP="00D976C8">
      <w:pPr>
        <w:spacing w:line="360" w:lineRule="auto"/>
        <w:jc w:val="center"/>
        <w:outlineLvl w:val="1"/>
        <w:rPr>
          <w:rFonts w:ascii="黑体" w:eastAsia="黑体" w:hAnsi="黑体" w:cs="黑体"/>
          <w:b/>
          <w:sz w:val="24"/>
        </w:rPr>
      </w:pPr>
      <w:bookmarkStart w:id="34" w:name="_Toc23626195"/>
      <w:r w:rsidRPr="009706B7">
        <w:rPr>
          <w:rFonts w:ascii="黑体" w:eastAsia="黑体" w:hAnsi="黑体" w:cs="黑体" w:hint="eastAsia"/>
          <w:b/>
          <w:sz w:val="24"/>
        </w:rPr>
        <w:t>二、</w:t>
      </w:r>
      <w:bookmarkEnd w:id="33"/>
      <w:r w:rsidRPr="009706B7">
        <w:rPr>
          <w:rFonts w:ascii="黑体" w:eastAsia="黑体" w:hAnsi="黑体" w:cs="黑体" w:hint="eastAsia"/>
          <w:b/>
          <w:sz w:val="24"/>
        </w:rPr>
        <w:t>竞争性磋商文件</w:t>
      </w:r>
      <w:bookmarkEnd w:id="34"/>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7.竞争性磋商文件的组成</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竞争性磋商文件用以阐明供应商准备响应文件所必须的信息，以及响应、开标、评标和签订合同等有关规定。竞争性磋商文件由下述部分组成：</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（1）响应邀请</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（2）采购需求</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（3）供应商须知</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（4）审查标准和评标标准</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（5）拟签订的合同文本（参考文本）</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（6）响应文件格式及附件</w:t>
      </w:r>
    </w:p>
    <w:p w:rsidR="0027322C" w:rsidRPr="009706B7" w:rsidRDefault="00EB5132">
      <w:pPr>
        <w:spacing w:line="360" w:lineRule="auto"/>
        <w:rPr>
          <w:rFonts w:ascii="仿宋" w:eastAsia="仿宋" w:hAnsi="仿宋" w:cs="仿宋"/>
          <w:b/>
          <w:bCs/>
          <w:sz w:val="24"/>
        </w:rPr>
      </w:pPr>
      <w:bookmarkStart w:id="35" w:name="_Toc183582211"/>
      <w:bookmarkStart w:id="36" w:name="_Toc183682348"/>
      <w:bookmarkStart w:id="37" w:name="_Toc217446040"/>
      <w:r w:rsidRPr="009706B7">
        <w:rPr>
          <w:rFonts w:ascii="仿宋" w:eastAsia="仿宋" w:hAnsi="仿宋" w:cs="仿宋" w:hint="eastAsia"/>
          <w:b/>
          <w:bCs/>
          <w:sz w:val="24"/>
        </w:rPr>
        <w:lastRenderedPageBreak/>
        <w:t>8.竞争性磋商文件的澄清</w:t>
      </w:r>
      <w:bookmarkEnd w:id="35"/>
      <w:bookmarkEnd w:id="36"/>
      <w:r w:rsidRPr="009706B7">
        <w:rPr>
          <w:rFonts w:ascii="仿宋" w:eastAsia="仿宋" w:hAnsi="仿宋" w:cs="仿宋" w:hint="eastAsia"/>
          <w:b/>
          <w:bCs/>
          <w:sz w:val="24"/>
        </w:rPr>
        <w:t>和修改</w:t>
      </w:r>
      <w:bookmarkEnd w:id="37"/>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8.1 在响应截止时间前，采购代理机构无论出于何种原因，可以对竞争性磋商文件进行澄清或者修改。</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8.2</w:t>
      </w:r>
      <w:bookmarkStart w:id="38" w:name="_Toc430488645"/>
      <w:bookmarkStart w:id="39" w:name="_Toc415567498"/>
      <w:bookmarkStart w:id="40" w:name="_Toc430488852"/>
      <w:bookmarkStart w:id="41" w:name="_Toc430422414"/>
      <w:bookmarkStart w:id="42" w:name="_Toc430489120"/>
      <w:bookmarkStart w:id="43" w:name="_Toc430490613"/>
      <w:bookmarkStart w:id="44" w:name="_Toc430492127"/>
      <w:r w:rsidRPr="009706B7">
        <w:rPr>
          <w:rFonts w:ascii="仿宋" w:eastAsia="仿宋" w:hAnsi="仿宋" w:cs="仿宋" w:hint="eastAsia"/>
          <w:sz w:val="24"/>
        </w:rPr>
        <w:t xml:space="preserve"> 竞争性磋商文件的修改</w:t>
      </w:r>
      <w:bookmarkEnd w:id="38"/>
      <w:bookmarkEnd w:id="39"/>
      <w:bookmarkEnd w:id="40"/>
      <w:bookmarkEnd w:id="41"/>
      <w:bookmarkEnd w:id="42"/>
      <w:bookmarkEnd w:id="43"/>
      <w:bookmarkEnd w:id="44"/>
    </w:p>
    <w:p w:rsidR="0027322C" w:rsidRPr="009706B7" w:rsidRDefault="00EB5132">
      <w:pPr>
        <w:spacing w:line="360" w:lineRule="auto"/>
        <w:ind w:firstLineChars="200" w:firstLine="480"/>
        <w:rPr>
          <w:rFonts w:ascii="仿宋" w:eastAsia="仿宋" w:hAnsi="仿宋" w:cs="仿宋"/>
          <w:sz w:val="24"/>
        </w:rPr>
      </w:pPr>
      <w:bookmarkStart w:id="45" w:name="OLE_LINK5"/>
      <w:bookmarkStart w:id="46" w:name="_Toc217446041"/>
      <w:bookmarkStart w:id="47" w:name="_Toc208848971"/>
      <w:r w:rsidRPr="009706B7">
        <w:rPr>
          <w:rFonts w:ascii="仿宋" w:eastAsia="仿宋" w:hAnsi="仿宋" w:cs="仿宋" w:hint="eastAsia"/>
          <w:sz w:val="24"/>
        </w:rPr>
        <w:t>（</w:t>
      </w:r>
      <w:bookmarkStart w:id="48" w:name="OLE_LINK4"/>
      <w:r w:rsidRPr="009706B7">
        <w:rPr>
          <w:rFonts w:ascii="仿宋" w:eastAsia="仿宋" w:hAnsi="仿宋" w:cs="仿宋" w:hint="eastAsia"/>
          <w:sz w:val="24"/>
        </w:rPr>
        <w:t>1）在提交首次响应文件截止之日前，采购人、采购代理机构无论出于何种原因，可以对竞争性磋商文件进行必要的补遗、澄清或修改；补遗、澄清或修改内容可能影响响应文件编制的，</w:t>
      </w:r>
      <w:bookmarkStart w:id="49" w:name="OLE_LINK3"/>
      <w:r w:rsidRPr="009706B7">
        <w:rPr>
          <w:rFonts w:ascii="仿宋" w:eastAsia="仿宋" w:hAnsi="仿宋" w:cs="仿宋" w:hint="eastAsia"/>
          <w:sz w:val="24"/>
        </w:rPr>
        <w:t>采购代理机构</w:t>
      </w:r>
      <w:bookmarkEnd w:id="49"/>
      <w:r w:rsidRPr="009706B7">
        <w:rPr>
          <w:rFonts w:ascii="仿宋" w:eastAsia="仿宋" w:hAnsi="仿宋" w:cs="仿宋" w:hint="eastAsia"/>
          <w:sz w:val="24"/>
        </w:rPr>
        <w:t>须在首次递交响应文件截止时间至少5日前，发布公告或以书面形式通知所有获取竞争性磋商文件的潜在供应商；不足5日的，采购代理机构应当顺延首次递交响应文件和磋商时间，在此情况下，采购当事人受首次递交响应文件截止期制约的所有权利和义务均应延长至新的截止日期；</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澄清或修改后的内容是磋商文件的组成部分，并对潜在供应商具有约束力。有关本项目磋商文件的澄清及变更信息以第一章指定网站公告及下载内容为准，采购代理机构不再另行通知，潜在供应商须及时关注关于本项目采购信息的更新事项，否则自行承担由此产生的风险。磋商文件与更正公告的内容相互矛盾时，以最后发出的更正公告为准。</w:t>
      </w:r>
      <w:bookmarkEnd w:id="45"/>
      <w:bookmarkEnd w:id="48"/>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9.其他</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9.1标前答疑会和现场</w:t>
      </w:r>
      <w:bookmarkEnd w:id="46"/>
      <w:bookmarkEnd w:id="47"/>
      <w:r w:rsidRPr="009706B7">
        <w:rPr>
          <w:rFonts w:ascii="仿宋" w:eastAsia="仿宋" w:hAnsi="仿宋" w:cs="仿宋" w:hint="eastAsia"/>
          <w:sz w:val="24"/>
        </w:rPr>
        <w:t>踏勘</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9.1.2答疑会上，采购代理机构或/和采购人将解答供应商的疑问。</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9.1.3采购代理机构或/和采购人在踏勘现场中口头介绍的情况（如有），供供应商在编制响应文件时参考，采购代理机构或/和采购人不对供应商据此作出的判断和决策负责。</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9.1.4采购代理机构不单独或者分别组织只有1个供应商参加的现场考察。</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9.1.5供应商自行承担参加答疑或现场考察所发生的一切费用。</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9.2述标和/或产（样）品演（展）示</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具体要求详见第二章“采购需求”和/或“供应商须知前附表”有关规定。</w:t>
      </w:r>
    </w:p>
    <w:p w:rsidR="0027322C" w:rsidRPr="009706B7" w:rsidRDefault="00EB5132">
      <w:pPr>
        <w:numPr>
          <w:ilvl w:val="0"/>
          <w:numId w:val="9"/>
        </w:numPr>
        <w:spacing w:line="360" w:lineRule="auto"/>
        <w:ind w:firstLine="561"/>
        <w:jc w:val="center"/>
        <w:outlineLvl w:val="1"/>
        <w:rPr>
          <w:rFonts w:ascii="黑体" w:eastAsia="黑体" w:hAnsi="黑体" w:cs="黑体"/>
          <w:b/>
          <w:sz w:val="24"/>
        </w:rPr>
      </w:pPr>
      <w:bookmarkStart w:id="50" w:name="_Toc23626196"/>
      <w:r w:rsidRPr="009706B7">
        <w:rPr>
          <w:rFonts w:ascii="黑体" w:eastAsia="黑体" w:hAnsi="黑体" w:cs="黑体" w:hint="eastAsia"/>
          <w:b/>
          <w:sz w:val="24"/>
        </w:rPr>
        <w:t>响应文件</w:t>
      </w:r>
      <w:bookmarkEnd w:id="50"/>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lastRenderedPageBreak/>
        <w:t>10.响应文件的语言和计量单位</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10.2计量单位：除技术规格及要求中另有规定外，本采购项下的响应均采用国家法定的计量单位。</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10.3货币单位：本次采购项目的响应均以人民币报价。</w:t>
      </w:r>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t>11.知识产权</w:t>
      </w:r>
    </w:p>
    <w:p w:rsidR="0027322C" w:rsidRPr="009706B7" w:rsidRDefault="00EB5132">
      <w:pPr>
        <w:pStyle w:val="a9"/>
        <w:ind w:firstLineChars="200" w:firstLine="480"/>
        <w:rPr>
          <w:rFonts w:ascii="仿宋" w:eastAsia="仿宋" w:hAnsi="仿宋" w:cs="仿宋"/>
          <w:bCs w:val="0"/>
          <w:sz w:val="24"/>
          <w:szCs w:val="24"/>
        </w:rPr>
      </w:pPr>
      <w:r w:rsidRPr="009706B7">
        <w:rPr>
          <w:rFonts w:ascii="仿宋" w:eastAsia="仿宋" w:hAnsi="仿宋" w:cs="仿宋" w:hint="eastAsia"/>
          <w:bCs w:val="0"/>
          <w:sz w:val="24"/>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27322C" w:rsidRPr="009706B7" w:rsidRDefault="00EB5132">
      <w:pPr>
        <w:pStyle w:val="a9"/>
        <w:ind w:firstLineChars="200" w:firstLine="480"/>
        <w:rPr>
          <w:rFonts w:ascii="仿宋" w:eastAsia="仿宋" w:hAnsi="仿宋" w:cs="仿宋"/>
          <w:bCs w:val="0"/>
          <w:sz w:val="24"/>
          <w:szCs w:val="24"/>
        </w:rPr>
      </w:pPr>
      <w:r w:rsidRPr="009706B7">
        <w:rPr>
          <w:rFonts w:ascii="仿宋" w:eastAsia="仿宋" w:hAnsi="仿宋" w:cs="仿宋" w:hint="eastAsia"/>
          <w:bCs w:val="0"/>
          <w:sz w:val="24"/>
          <w:szCs w:val="24"/>
        </w:rPr>
        <w:t>11.2 采购人享有本项目实施过程中产生的知识成果及知识产权。</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11.4 如采用供应商所不拥有的知识产权，则在响应报价中必须包括合法获取该知识产权的相关费用。 </w:t>
      </w:r>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t>12.响应文件要求</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12.1响应文件分为商务部分和技术部分。供应商应提交供应商须知前附表第11、第12条要求的技术文件和商务文件，具体填写要求详见竞争性磋商文件第六章。供应商应详细阅读竞争性磋商文件的全部内容。响应文件须对竞争性磋商文件中的内容做出实质性和完整的响应，如果响应文件填报的内容资料不详，或没有提供竞争性磋商文件中所要求的全部资料及数据，将被视为响应文件完整性有缺陷。</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12.2技术部分指供应商提交的能够证明供应商提供的货物及服务符合竞争性磋商文件规定的文件，这些文件可以是但不限于文字资料、图纸和数据等。商务部分指供应商提交的证明其有资格参加响应和成交后有能力履行合同的文件，这些文件可以是但</w:t>
      </w:r>
      <w:r w:rsidRPr="009706B7">
        <w:rPr>
          <w:rFonts w:ascii="仿宋" w:eastAsia="仿宋" w:hAnsi="仿宋" w:cs="仿宋" w:hint="eastAsia"/>
          <w:sz w:val="24"/>
        </w:rPr>
        <w:lastRenderedPageBreak/>
        <w:t>不限于文字资料、证书复印件和数据报表等。</w:t>
      </w:r>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t>13.响应文件编写</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13.1按照竞争性磋商文件中</w:t>
      </w:r>
      <w:r w:rsidRPr="009706B7">
        <w:rPr>
          <w:rFonts w:ascii="仿宋" w:eastAsia="仿宋" w:hAnsi="仿宋" w:cs="仿宋" w:hint="eastAsia"/>
          <w:bCs/>
          <w:sz w:val="24"/>
          <w:szCs w:val="24"/>
        </w:rPr>
        <w:t>第六章</w:t>
      </w:r>
      <w:r w:rsidRPr="009706B7">
        <w:rPr>
          <w:rFonts w:ascii="仿宋" w:eastAsia="仿宋" w:hAnsi="仿宋" w:cs="仿宋" w:hint="eastAsia"/>
          <w:sz w:val="24"/>
          <w:szCs w:val="24"/>
        </w:rPr>
        <w:t>对响应材料格式部分规定的顺序，统一编目编码并编制目录，响应文件须打印胶装否则响应无效。由于编排混乱导致响应文件被误读或查找不到，责任应当由供应商承担。</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13.2供应商根据竞争性磋商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t>14.响应报价</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14.1 响应报价要求</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14.1.1所有响应报价均以人民币元为计算单位。只要投报了一个确定数额的总价，无论分项价格是否全部填报了相应的金额或免费字样，报价应被视为已经包含了但并不限于各项购买服务及相关服务等的费用和所需缴纳的所有价格、税、费。在其他情况下，由于分项报价填报不完整、不清楚或存在其他任何失误，所导致的任何不利后果均应当由供应商自行承担。</w:t>
      </w:r>
    </w:p>
    <w:p w:rsidR="0027322C" w:rsidRPr="009706B7" w:rsidRDefault="00EB5132">
      <w:pPr>
        <w:spacing w:line="360" w:lineRule="auto"/>
        <w:ind w:firstLineChars="192" w:firstLine="461"/>
        <w:rPr>
          <w:rFonts w:ascii="仿宋" w:eastAsia="仿宋" w:hAnsi="仿宋" w:cs="仿宋"/>
          <w:sz w:val="24"/>
        </w:rPr>
      </w:pPr>
      <w:r w:rsidRPr="009706B7">
        <w:rPr>
          <w:rFonts w:ascii="仿宋" w:eastAsia="仿宋" w:hAnsi="仿宋" w:cs="仿宋" w:hint="eastAsia"/>
          <w:sz w:val="24"/>
        </w:rPr>
        <w:t>14.1.2总报价包括</w:t>
      </w:r>
      <w:r w:rsidR="00EC11DB" w:rsidRPr="009706B7">
        <w:rPr>
          <w:rFonts w:ascii="仿宋" w:eastAsia="仿宋" w:hAnsi="仿宋" w:cs="仿宋" w:hint="eastAsia"/>
          <w:sz w:val="24"/>
        </w:rPr>
        <w:t>本</w:t>
      </w:r>
      <w:r w:rsidR="002169CC" w:rsidRPr="009706B7">
        <w:rPr>
          <w:rFonts w:ascii="仿宋" w:eastAsia="仿宋" w:hAnsi="仿宋" w:cs="仿宋" w:hint="eastAsia"/>
          <w:sz w:val="24"/>
        </w:rPr>
        <w:t>项目</w:t>
      </w:r>
      <w:r w:rsidRPr="009706B7">
        <w:rPr>
          <w:rFonts w:ascii="仿宋" w:eastAsia="仿宋" w:hAnsi="仿宋" w:cs="仿宋" w:hint="eastAsia"/>
          <w:sz w:val="24"/>
        </w:rPr>
        <w:t>全过程服务的全部费用，采购人不再为此次项目支付任何费用。</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14.1.3供应商应按第六章分项报价明细表的内容填写内容、总价及其他事项。开标一览表中价格填报处不应有空白，如无费用可填报“/”。</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14.1.4供应商对响应报价若有说明应在开标一览表显著处注明，只有开标时唱出的报价和优惠才会在评标时予以考虑。</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14.1.5响应的报价优惠应对应开标一览表提供相应的明细清单。除报价优惠外，任何超出竞争性磋商文件要求而额外赠送的货物、免费培训等其他形式的优惠，在评标时将不具有竞争优势。</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14.2最低报价不能作为成交的保证。</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14.3 响应文件报价出现前后不一致的，按照下列规定修正：</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lastRenderedPageBreak/>
        <w:t xml:space="preserve">（1）响应文件中开标一览表内容与响应文件中相应内容不一致的，以开标一览表为准； </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（2）大写金额和小写金额不一致的，以大写金额为准；</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（3）单价金额小数点或者百分比有明显错位的，以开标一览表的总价为准，并修改单价；</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（4）总价金额与按单价汇总金额不一致的，以单价金额计算结果为准。</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同时出现两种以上不一致的，按照前款规定的顺序修正。修正后的报价按照23.9条的规定经供应商确认后产生约束力，供应商不确认的，其响应无效。</w:t>
      </w:r>
    </w:p>
    <w:p w:rsidR="0027322C" w:rsidRPr="009706B7" w:rsidRDefault="00EB5132">
      <w:pPr>
        <w:spacing w:line="360" w:lineRule="auto"/>
        <w:rPr>
          <w:rFonts w:ascii="仿宋" w:eastAsia="仿宋" w:hAnsi="仿宋" w:cs="仿宋"/>
          <w:b/>
          <w:bCs/>
          <w:sz w:val="24"/>
        </w:rPr>
      </w:pPr>
      <w:r w:rsidRPr="009706B7">
        <w:rPr>
          <w:rFonts w:ascii="仿宋" w:eastAsia="仿宋" w:hAnsi="仿宋" w:cs="仿宋" w:hint="eastAsia"/>
          <w:b/>
          <w:bCs/>
          <w:sz w:val="24"/>
        </w:rPr>
        <w:t>15.响应保证金</w:t>
      </w:r>
    </w:p>
    <w:p w:rsidR="0027322C" w:rsidRPr="009706B7" w:rsidRDefault="00EB5132">
      <w:pPr>
        <w:spacing w:line="360" w:lineRule="auto"/>
        <w:ind w:firstLineChars="196" w:firstLine="470"/>
        <w:rPr>
          <w:rFonts w:ascii="仿宋" w:eastAsia="仿宋" w:hAnsi="仿宋" w:cs="仿宋"/>
          <w:sz w:val="24"/>
        </w:rPr>
      </w:pPr>
      <w:r w:rsidRPr="009706B7">
        <w:rPr>
          <w:rFonts w:ascii="仿宋" w:eastAsia="仿宋" w:hAnsi="仿宋" w:cs="仿宋" w:hint="eastAsia"/>
          <w:sz w:val="24"/>
        </w:rPr>
        <w:t>15.1 响应保证金为响应文件的组成部分之一，响应保证金用于保护本次采购活动免受供应商的行为而引起的风险。</w:t>
      </w:r>
    </w:p>
    <w:p w:rsidR="0027322C" w:rsidRPr="009706B7" w:rsidRDefault="00EB5132">
      <w:pPr>
        <w:pStyle w:val="a6"/>
        <w:spacing w:line="360" w:lineRule="auto"/>
        <w:rPr>
          <w:rFonts w:ascii="仿宋" w:eastAsia="仿宋" w:hAnsi="仿宋" w:cs="仿宋"/>
          <w:sz w:val="24"/>
        </w:rPr>
      </w:pPr>
      <w:r w:rsidRPr="009706B7">
        <w:rPr>
          <w:rFonts w:ascii="仿宋" w:eastAsia="仿宋" w:hAnsi="仿宋" w:cs="仿宋" w:hint="eastAsia"/>
          <w:sz w:val="24"/>
        </w:rPr>
        <w:t xml:space="preserve">    15.2采购人或采购代理机构应当自成交通知书发出之日起5个工作日内退还未成交供应商的响应保证金，自签订合同之日起5个工作日内退还成交供应商的响应保证金或者转化为成交供应商的履约保证金。由于供应商的自身原因未及时办理响应保证金退还的，其责任和由此造成的后果由供应商自行承担。</w:t>
      </w:r>
    </w:p>
    <w:p w:rsidR="0027322C" w:rsidRPr="009706B7" w:rsidRDefault="00EB5132">
      <w:pPr>
        <w:spacing w:line="360" w:lineRule="auto"/>
        <w:ind w:firstLineChars="196" w:firstLine="470"/>
        <w:rPr>
          <w:rFonts w:ascii="仿宋" w:eastAsia="仿宋" w:hAnsi="仿宋" w:cs="仿宋"/>
          <w:sz w:val="24"/>
        </w:rPr>
      </w:pPr>
      <w:r w:rsidRPr="009706B7">
        <w:rPr>
          <w:rFonts w:ascii="仿宋" w:eastAsia="仿宋" w:hAnsi="仿宋" w:cs="仿宋" w:hint="eastAsia"/>
          <w:sz w:val="24"/>
        </w:rPr>
        <w:t>15.3响应保证金的有效期与响应有效期一致，否则视为无效响应。</w:t>
      </w:r>
    </w:p>
    <w:p w:rsidR="0027322C" w:rsidRPr="009706B7" w:rsidRDefault="00EB5132">
      <w:pPr>
        <w:spacing w:line="360" w:lineRule="auto"/>
        <w:ind w:firstLineChars="196" w:firstLine="470"/>
        <w:rPr>
          <w:rFonts w:ascii="仿宋" w:eastAsia="仿宋" w:hAnsi="仿宋" w:cs="仿宋"/>
          <w:sz w:val="24"/>
        </w:rPr>
      </w:pPr>
      <w:r w:rsidRPr="009706B7">
        <w:rPr>
          <w:rFonts w:ascii="仿宋" w:eastAsia="仿宋" w:hAnsi="仿宋" w:cs="仿宋" w:hint="eastAsia"/>
          <w:sz w:val="24"/>
        </w:rPr>
        <w:t>15.4供应商办理响应保证金手续时，请务必注明采购项目名称、编号（分包号），在“付款人”一栏中填写响应单位名称（须与购买竞争性磋商文件的单位名称一致，否则自行承担由此产生的风险）。</w:t>
      </w:r>
    </w:p>
    <w:p w:rsidR="0027322C" w:rsidRPr="009706B7" w:rsidRDefault="00EB5132">
      <w:pPr>
        <w:spacing w:line="360" w:lineRule="auto"/>
        <w:ind w:firstLineChars="196" w:firstLine="470"/>
        <w:rPr>
          <w:rFonts w:ascii="仿宋" w:eastAsia="仿宋" w:hAnsi="仿宋" w:cs="仿宋"/>
          <w:sz w:val="24"/>
        </w:rPr>
      </w:pPr>
      <w:r w:rsidRPr="009706B7">
        <w:rPr>
          <w:rFonts w:ascii="仿宋" w:eastAsia="仿宋" w:hAnsi="仿宋" w:cs="仿宋" w:hint="eastAsia"/>
          <w:sz w:val="24"/>
        </w:rPr>
        <w:t>15.5供应商在响应截止时间前撤回已提交的响应文件的，采购代理机构应当自收到供应商书面撤回通知之日起5个工作日内，退还已收取的响应保证金，但因供应商自身原因导致无法退还的除外。</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15.6发生以下情况之一的，响应保证金可以不予退还：</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（1）在竞争性磋商文件规定的响应截止时间后撤回响应的；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（2）在采购人确定成交供应商以前放弃成交候选资格的；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（3）成交后放弃成交、不领取或者不接收成交通知书的；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（4）由于成交供应商的原因未能按照竞争性磋商文件的规定与采购人签订合同的；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（5）由于成交供应商的原因未能按照竞争性磋商文件的规定交纳履约保证金的；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（6）供应商提供虚假资料的；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（7）响应有效期内，供应商在政府采购活动中有违法、违规、违纪行为。</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lastRenderedPageBreak/>
        <w:t>（8）响应有效期内，供应商撤销响应文件的。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上述不予退还响应保证金的情况给采购代理机构造成损失的，还要承担赔偿责任。</w:t>
      </w:r>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t>16.响应文件的有效期</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16.1本项目响应文件的有效期详见供应商须知前附表第14条。有效期不足将导致其响应无效。响应截止时间后，供应商在响应有效期内不得撤销响应文件。</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t>17.响应文件的签署及其他规定</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17.1组成响应文件的各项文件均应遵守本条规定。</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17.2响应文件签署要求如下：</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（1）响应文件所使用的印章必须为单位公章，且与供应商单位名称完全一致，不能以其它业务章或附属机构印章代替，否则视为无效响应文件；</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（2）响应文件由供应商的响应代表在规定处签字，并在规定处加盖公章；</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（3）响应文件如有改动，必须在改动之处加盖单位公章或投标代表签字摁手印；</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4）正本、副本必须打印胶装否则视为无效响应，副本可以用正本的完整复印件，并在封面标明“正本”、“副本”字样。正本与副本如有不一致，则以正本为准。文件正本所加盖的供应商公章必须为鲜章，否则视为无效响应。</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（5）因响应文件字迹潦草或表达不清所引起的不利后果由供应商自行承担。</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17.3供应商应按照竞争性磋商文件第六章中提供的“响应文件格式”编制响应文件，如自有格式并按其格式编制的响应文件，其内容必须包含“响应文件格式”中所有的实质性内容并受其约束。</w:t>
      </w:r>
    </w:p>
    <w:p w:rsidR="0027322C" w:rsidRPr="009706B7" w:rsidRDefault="00EB5132">
      <w:pPr>
        <w:spacing w:line="360" w:lineRule="auto"/>
        <w:rPr>
          <w:rFonts w:ascii="仿宋" w:eastAsia="仿宋" w:hAnsi="仿宋" w:cs="仿宋"/>
          <w:b/>
          <w:sz w:val="24"/>
        </w:rPr>
      </w:pPr>
      <w:r w:rsidRPr="009706B7">
        <w:rPr>
          <w:rFonts w:ascii="仿宋" w:eastAsia="仿宋" w:hAnsi="仿宋" w:cs="仿宋" w:hint="eastAsia"/>
          <w:b/>
          <w:sz w:val="24"/>
        </w:rPr>
        <w:t>18.响应文件的密封和递交</w:t>
      </w:r>
    </w:p>
    <w:p w:rsidR="0027322C" w:rsidRPr="009706B7" w:rsidRDefault="00EB5132">
      <w:pPr>
        <w:spacing w:line="360" w:lineRule="auto"/>
        <w:ind w:firstLineChars="200" w:firstLine="480"/>
        <w:rPr>
          <w:rFonts w:ascii="仿宋" w:eastAsia="仿宋" w:hAnsi="仿宋" w:cs="仿宋"/>
          <w:b/>
          <w:bCs/>
          <w:sz w:val="24"/>
        </w:rPr>
      </w:pPr>
      <w:r w:rsidRPr="009706B7">
        <w:rPr>
          <w:rFonts w:ascii="仿宋" w:eastAsia="仿宋" w:hAnsi="仿宋" w:cs="仿宋" w:hint="eastAsia"/>
          <w:bCs/>
          <w:sz w:val="24"/>
        </w:rPr>
        <w:t>18.1响应文件的密封</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供应商须提供密封的响应文件正本及全部副本、单独密封的电子版响应文件、单</w:t>
      </w:r>
      <w:r w:rsidRPr="009706B7">
        <w:rPr>
          <w:rFonts w:ascii="仿宋" w:eastAsia="仿宋" w:hAnsi="仿宋" w:cs="仿宋" w:hint="eastAsia"/>
          <w:sz w:val="24"/>
        </w:rPr>
        <w:lastRenderedPageBreak/>
        <w:t>独密封的唱标信封。响应文件须密封并在封套的封口处加盖供应商单位公章。响应文件封套上标示“供应商须知前附表”所规定的内容，封套上应清楚地标记“正本”、“副本”、“电子版响应文件”或“唱标信封”字样。</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18.2响应文件的递交方式</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18.2.1投标方应将响应文件按照本须知正文第18.1条的规定进行密封和标记后，按第一章/投标邀请注明的递交响应文件地址送至采购代理机构，不接受邮寄或传真的响应文件。如果未按上述规定进行密封和标记，或者在第一章/投标邀请中所规定的响应截止时间后送达，采购人、采购代理机构不予接收其任何文件。</w:t>
      </w:r>
    </w:p>
    <w:p w:rsidR="0027322C" w:rsidRPr="009706B7" w:rsidRDefault="00EB5132" w:rsidP="00D976C8">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18.2.2 截至递交响应文件截止时间，参加响应的供应商（以开标会场签到为准）不足三家的，予以废标，响应文件原封退还给供应商；</w:t>
      </w:r>
    </w:p>
    <w:p w:rsidR="0027322C" w:rsidRPr="009706B7" w:rsidRDefault="00EB5132" w:rsidP="00D976C8">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18.2.3参加响应供应商数量满足三家或以上的，同一时间予以开标，开标后，响应文件一律不予退还。</w:t>
      </w:r>
    </w:p>
    <w:p w:rsidR="0027322C" w:rsidRPr="009706B7" w:rsidRDefault="00EB5132">
      <w:pPr>
        <w:pStyle w:val="14"/>
        <w:spacing w:line="360" w:lineRule="auto"/>
        <w:ind w:firstLineChars="0" w:firstLine="0"/>
        <w:rPr>
          <w:rFonts w:ascii="仿宋" w:eastAsia="仿宋" w:hAnsi="仿宋" w:cs="仿宋"/>
          <w:b/>
          <w:bCs/>
          <w:sz w:val="24"/>
          <w:szCs w:val="24"/>
        </w:rPr>
      </w:pPr>
      <w:r w:rsidRPr="009706B7">
        <w:rPr>
          <w:rFonts w:ascii="仿宋" w:eastAsia="仿宋" w:hAnsi="仿宋" w:cs="仿宋" w:hint="eastAsia"/>
          <w:b/>
          <w:bCs/>
          <w:sz w:val="24"/>
          <w:szCs w:val="24"/>
        </w:rPr>
        <w:t>19.响应文件补充、修改和撤回</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19.l 供应商在响应截止时间前，可以对所递交的响应文件进行补充、修改或者撤回，并书面通知采购人或者采购代理机构。补充、修改的内容应当按照竞争性磋商文件要求签署、盖章、密封后，作为响应文件的组成部分。</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19.3 供应商不得在响应截止时间以后修改或/和撤回响应文件。</w:t>
      </w:r>
    </w:p>
    <w:p w:rsidR="0027322C" w:rsidRPr="009706B7" w:rsidRDefault="00EB5132">
      <w:pPr>
        <w:spacing w:line="360" w:lineRule="auto"/>
        <w:rPr>
          <w:rFonts w:ascii="仿宋" w:eastAsia="仿宋" w:hAnsi="仿宋" w:cs="仿宋"/>
          <w:bCs/>
          <w:sz w:val="24"/>
        </w:rPr>
      </w:pPr>
      <w:r w:rsidRPr="009706B7">
        <w:rPr>
          <w:rFonts w:ascii="仿宋" w:eastAsia="仿宋" w:hAnsi="仿宋" w:cs="仿宋" w:hint="eastAsia"/>
          <w:b/>
          <w:bCs/>
          <w:sz w:val="24"/>
        </w:rPr>
        <w:t>20.供应商注意事项</w:t>
      </w:r>
    </w:p>
    <w:p w:rsidR="0027322C" w:rsidRPr="009706B7" w:rsidRDefault="00EB5132">
      <w:pPr>
        <w:pStyle w:val="14"/>
        <w:spacing w:line="360" w:lineRule="auto"/>
        <w:ind w:firstLine="482"/>
        <w:rPr>
          <w:rFonts w:ascii="仿宋" w:eastAsia="仿宋" w:hAnsi="仿宋" w:cs="仿宋"/>
          <w:b/>
          <w:bCs/>
          <w:sz w:val="24"/>
          <w:szCs w:val="24"/>
        </w:rPr>
      </w:pPr>
      <w:r w:rsidRPr="009706B7">
        <w:rPr>
          <w:rFonts w:ascii="仿宋" w:eastAsia="仿宋" w:hAnsi="仿宋" w:cs="仿宋" w:hint="eastAsia"/>
          <w:b/>
          <w:bCs/>
          <w:sz w:val="24"/>
          <w:szCs w:val="24"/>
        </w:rPr>
        <w:t>20.1供应商有下列情形之一的,评标委员会认定为供应商串通响应，其响应无效，书面报告财政部门：</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（1）不同供应商的响应文件由同一单位或者个人编制；</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（2）不同供应商委托同一单位或者个人办理响应事宜；</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（3）不同供应商的响应文件载明的项目管理成员或者联系人员为同一人；</w:t>
      </w:r>
    </w:p>
    <w:p w:rsidR="0027322C" w:rsidRPr="009706B7" w:rsidRDefault="00EB5132">
      <w:pPr>
        <w:pStyle w:val="14"/>
        <w:spacing w:line="360" w:lineRule="auto"/>
        <w:ind w:leftChars="-337" w:left="-708" w:firstLineChars="500" w:firstLine="1200"/>
        <w:rPr>
          <w:rFonts w:ascii="仿宋" w:eastAsia="仿宋" w:hAnsi="仿宋" w:cs="仿宋"/>
          <w:sz w:val="24"/>
          <w:szCs w:val="24"/>
        </w:rPr>
      </w:pPr>
      <w:r w:rsidRPr="009706B7">
        <w:rPr>
          <w:rFonts w:ascii="仿宋" w:eastAsia="仿宋" w:hAnsi="仿宋" w:cs="仿宋" w:hint="eastAsia"/>
          <w:sz w:val="24"/>
          <w:szCs w:val="24"/>
        </w:rPr>
        <w:t>（4）不同供应商的响应文件异常一致或者响应报价呈规律性差异；</w:t>
      </w:r>
    </w:p>
    <w:p w:rsidR="0027322C" w:rsidRPr="009706B7" w:rsidRDefault="00EB5132">
      <w:pPr>
        <w:pStyle w:val="14"/>
        <w:spacing w:line="360" w:lineRule="auto"/>
        <w:ind w:leftChars="-337" w:left="-708" w:firstLineChars="500" w:firstLine="1200"/>
        <w:rPr>
          <w:rFonts w:ascii="仿宋" w:eastAsia="仿宋" w:hAnsi="仿宋" w:cs="仿宋"/>
          <w:sz w:val="24"/>
          <w:szCs w:val="24"/>
        </w:rPr>
      </w:pPr>
      <w:r w:rsidRPr="009706B7">
        <w:rPr>
          <w:rFonts w:ascii="仿宋" w:eastAsia="仿宋" w:hAnsi="仿宋" w:cs="仿宋" w:hint="eastAsia"/>
          <w:sz w:val="24"/>
          <w:szCs w:val="24"/>
        </w:rPr>
        <w:t>（5）不同供应商的响应文件相互混装；</w:t>
      </w:r>
    </w:p>
    <w:p w:rsidR="0027322C" w:rsidRPr="009706B7" w:rsidRDefault="00EB5132">
      <w:pPr>
        <w:pStyle w:val="14"/>
        <w:spacing w:line="360" w:lineRule="auto"/>
        <w:ind w:leftChars="-337" w:left="-708" w:firstLineChars="500" w:firstLine="1200"/>
        <w:rPr>
          <w:rFonts w:ascii="仿宋" w:eastAsia="仿宋" w:hAnsi="仿宋" w:cs="仿宋"/>
          <w:sz w:val="24"/>
          <w:szCs w:val="24"/>
        </w:rPr>
      </w:pPr>
      <w:r w:rsidRPr="009706B7">
        <w:rPr>
          <w:rFonts w:ascii="仿宋" w:eastAsia="仿宋" w:hAnsi="仿宋" w:cs="仿宋" w:hint="eastAsia"/>
          <w:sz w:val="24"/>
          <w:szCs w:val="24"/>
        </w:rPr>
        <w:t>（6）不同供应商的响应保证金从同一个单位或者个人账户转出。</w:t>
      </w:r>
    </w:p>
    <w:p w:rsidR="0027322C" w:rsidRPr="009706B7" w:rsidRDefault="00EB5132">
      <w:pPr>
        <w:pStyle w:val="14"/>
        <w:spacing w:line="360" w:lineRule="auto"/>
        <w:ind w:leftChars="-337" w:left="-708" w:firstLineChars="500" w:firstLine="1205"/>
        <w:rPr>
          <w:rFonts w:ascii="仿宋" w:eastAsia="仿宋" w:hAnsi="仿宋" w:cs="仿宋"/>
          <w:b/>
          <w:bCs/>
          <w:sz w:val="24"/>
        </w:rPr>
      </w:pPr>
      <w:r w:rsidRPr="009706B7">
        <w:rPr>
          <w:rFonts w:ascii="仿宋" w:eastAsia="仿宋" w:hAnsi="仿宋" w:cs="仿宋" w:hint="eastAsia"/>
          <w:b/>
          <w:bCs/>
          <w:sz w:val="24"/>
        </w:rPr>
        <w:lastRenderedPageBreak/>
        <w:t>20.2 供应商存在下列情形之一的，响应无效：</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（1）未按照竞争性磋商文件的规定提交响应保证金的；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（2）响应文件未按照竞争性磋商文件要求签署、盖章的；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（3）不具备竞争性磋商文件规定的资格要求的；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（4）报价超过竞争性磋商文件规定的预算金额或者最高限价的；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（5）响应文件含有采购人不能接受的附加条件的；</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（6）法律、法规和竞争性磋商文件规定的其他无效情形。</w:t>
      </w:r>
    </w:p>
    <w:p w:rsidR="0027322C" w:rsidRPr="009706B7" w:rsidRDefault="00EB5132">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20.3在评标期间，供应商企图影响采购人、采购代理机构或评标委员会评审公正性的任何活动，将导致响应无效，并由其承担相应的法律责任。</w:t>
      </w:r>
    </w:p>
    <w:p w:rsidR="0027322C" w:rsidRPr="009706B7" w:rsidRDefault="00EB5132">
      <w:pPr>
        <w:pStyle w:val="14"/>
        <w:spacing w:line="360" w:lineRule="auto"/>
        <w:ind w:firstLine="482"/>
        <w:jc w:val="center"/>
        <w:rPr>
          <w:rFonts w:ascii="仿宋" w:eastAsia="仿宋" w:hAnsi="仿宋" w:cs="仿宋"/>
          <w:sz w:val="24"/>
          <w:szCs w:val="24"/>
        </w:rPr>
      </w:pPr>
      <w:r w:rsidRPr="009706B7">
        <w:rPr>
          <w:rFonts w:ascii="黑体" w:eastAsia="黑体" w:hAnsi="黑体" w:cs="黑体" w:hint="eastAsia"/>
          <w:b/>
          <w:sz w:val="24"/>
        </w:rPr>
        <w:t>四、开标与评审</w:t>
      </w:r>
    </w:p>
    <w:p w:rsidR="0027322C" w:rsidRPr="009706B7" w:rsidRDefault="00EB5132">
      <w:pPr>
        <w:spacing w:line="360" w:lineRule="auto"/>
        <w:ind w:firstLine="561"/>
        <w:jc w:val="center"/>
        <w:rPr>
          <w:rFonts w:ascii="宋体" w:hAnsi="宋体" w:cs="宋体"/>
          <w:b/>
          <w:sz w:val="24"/>
        </w:rPr>
      </w:pPr>
      <w:r w:rsidRPr="009706B7">
        <w:rPr>
          <w:rFonts w:ascii="仿宋" w:eastAsia="仿宋" w:hAnsi="仿宋" w:cs="仿宋" w:hint="eastAsia"/>
          <w:b/>
          <w:bCs/>
          <w:sz w:val="24"/>
        </w:rPr>
        <w:t xml:space="preserve"> </w:t>
      </w:r>
      <w:bookmarkStart w:id="51" w:name="_Toc246826112"/>
    </w:p>
    <w:bookmarkEnd w:id="51"/>
    <w:p w:rsidR="0027322C" w:rsidRPr="009706B7" w:rsidRDefault="00EB5132">
      <w:pPr>
        <w:spacing w:line="360" w:lineRule="auto"/>
        <w:rPr>
          <w:rFonts w:ascii="仿宋" w:eastAsia="仿宋" w:hAnsi="仿宋" w:cs="仿宋"/>
          <w:b/>
          <w:sz w:val="24"/>
        </w:rPr>
      </w:pPr>
      <w:r w:rsidRPr="009706B7">
        <w:rPr>
          <w:rFonts w:ascii="仿宋" w:eastAsia="仿宋" w:hAnsi="仿宋" w:cs="仿宋" w:hint="eastAsia"/>
          <w:b/>
          <w:sz w:val="24"/>
        </w:rPr>
        <w:t>21.开标</w:t>
      </w:r>
    </w:p>
    <w:p w:rsidR="0027322C" w:rsidRPr="009706B7" w:rsidRDefault="00EB5132" w:rsidP="00D976C8">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21.1采购代理机构按照相关规定，在磋商文件确定的时间、地点主持开标，并邀请供应商代表参加。如果不参加开标的，则视同该供应商承认开标记录，且不得事后对开标记录提出任何异议，否则，其响应将作无效响应论处。</w:t>
      </w:r>
    </w:p>
    <w:p w:rsidR="0027322C" w:rsidRPr="009706B7" w:rsidRDefault="00EB5132" w:rsidP="00D976C8">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21.2开标时按规定查验纸质响应文件密封情况。对密封等情形确认后响应文件当众拆封。</w:t>
      </w:r>
    </w:p>
    <w:p w:rsidR="0027322C" w:rsidRPr="009706B7" w:rsidRDefault="00EB5132" w:rsidP="00D976C8">
      <w:pPr>
        <w:pStyle w:val="14"/>
        <w:spacing w:line="360" w:lineRule="auto"/>
        <w:ind w:firstLine="480"/>
        <w:rPr>
          <w:rFonts w:ascii="仿宋" w:eastAsia="仿宋" w:hAnsi="仿宋" w:cs="仿宋"/>
          <w:sz w:val="24"/>
          <w:szCs w:val="24"/>
        </w:rPr>
      </w:pPr>
      <w:r w:rsidRPr="009706B7">
        <w:rPr>
          <w:rFonts w:ascii="仿宋" w:eastAsia="仿宋" w:hAnsi="仿宋" w:cs="仿宋" w:hint="eastAsia"/>
          <w:sz w:val="24"/>
          <w:szCs w:val="24"/>
        </w:rPr>
        <w:t>21.3 评审小组按照磋商文件的要求，对供应商提供的资格审查文件进行审查。供应商的资格审查一般包括有效的营业执照、良好的商业信誉和健全的财务会计制度、依法纳税及社保资金的良好记录等（详见资格性审查表）。资格审查应按照磋商文件要求，以确认承诺、现场查询等方式进行。</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21.4</w:t>
      </w:r>
      <w:r w:rsidRPr="009706B7">
        <w:rPr>
          <w:rFonts w:ascii="仿宋" w:eastAsia="仿宋" w:hAnsi="仿宋" w:cs="仿宋" w:hint="eastAsia"/>
          <w:kern w:val="44"/>
          <w:sz w:val="24"/>
        </w:rPr>
        <w:t xml:space="preserve"> 审查合格供应商进行磋商提交最终报价。</w:t>
      </w:r>
    </w:p>
    <w:p w:rsidR="0027322C" w:rsidRPr="009706B7" w:rsidRDefault="00EB5132">
      <w:pPr>
        <w:pStyle w:val="1"/>
        <w:numPr>
          <w:ilvl w:val="0"/>
          <w:numId w:val="0"/>
        </w:numPr>
        <w:tabs>
          <w:tab w:val="clear" w:pos="709"/>
        </w:tabs>
        <w:spacing w:line="360" w:lineRule="auto"/>
        <w:ind w:firstLineChars="200" w:firstLine="480"/>
        <w:rPr>
          <w:rFonts w:ascii="仿宋" w:eastAsia="仿宋" w:hAnsi="仿宋" w:cs="仿宋"/>
          <w:bCs/>
          <w:sz w:val="24"/>
          <w:szCs w:val="24"/>
        </w:rPr>
      </w:pPr>
      <w:r w:rsidRPr="009706B7">
        <w:rPr>
          <w:rFonts w:ascii="仿宋" w:eastAsia="仿宋" w:hAnsi="仿宋" w:cs="仿宋" w:hint="eastAsia"/>
          <w:bCs/>
          <w:sz w:val="24"/>
          <w:szCs w:val="24"/>
        </w:rPr>
        <w:t>21.5唱标环节由评审工作人员当众宣读供应商名称、响应报价等“开标一览表”所载明的内容及最终报价。供应商若有报价和优惠未被唱出，或对开标过程、开标记录有异议，以及认为相关人员有需要回避情形的，应及时声明。</w:t>
      </w:r>
    </w:p>
    <w:p w:rsidR="0027322C" w:rsidRPr="009706B7" w:rsidRDefault="00EB5132">
      <w:pPr>
        <w:pStyle w:val="1"/>
        <w:numPr>
          <w:ilvl w:val="0"/>
          <w:numId w:val="0"/>
        </w:numPr>
        <w:tabs>
          <w:tab w:val="clear" w:pos="709"/>
        </w:tabs>
        <w:spacing w:line="360" w:lineRule="auto"/>
        <w:ind w:firstLineChars="200" w:firstLine="480"/>
        <w:rPr>
          <w:rFonts w:ascii="仿宋" w:eastAsia="仿宋" w:hAnsi="仿宋" w:cs="仿宋"/>
          <w:bCs/>
          <w:sz w:val="24"/>
          <w:szCs w:val="24"/>
        </w:rPr>
      </w:pPr>
      <w:r w:rsidRPr="009706B7">
        <w:rPr>
          <w:rFonts w:ascii="仿宋" w:eastAsia="仿宋" w:hAnsi="仿宋" w:cs="仿宋" w:hint="eastAsia"/>
          <w:bCs/>
          <w:sz w:val="24"/>
          <w:szCs w:val="24"/>
        </w:rPr>
        <w:t>21.6评审工作人员做开标记录，并在开标后要求供应商法定代表人或供应商代表签字确认。供应商未参加开标的，视同认可开标结果。</w:t>
      </w:r>
    </w:p>
    <w:p w:rsidR="0027322C" w:rsidRPr="009706B7" w:rsidRDefault="00EB5132" w:rsidP="00D976C8">
      <w:pPr>
        <w:spacing w:line="360" w:lineRule="auto"/>
        <w:rPr>
          <w:rFonts w:ascii="仿宋" w:eastAsia="仿宋" w:hAnsi="仿宋" w:cs="仿宋"/>
          <w:b/>
          <w:sz w:val="24"/>
        </w:rPr>
      </w:pPr>
      <w:bookmarkStart w:id="52" w:name="_Toc328815997"/>
      <w:r w:rsidRPr="009706B7">
        <w:rPr>
          <w:rFonts w:ascii="仿宋" w:eastAsia="仿宋" w:hAnsi="仿宋" w:cs="仿宋" w:hint="eastAsia"/>
          <w:b/>
          <w:sz w:val="24"/>
        </w:rPr>
        <w:t>22.评审</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22.1 评审步骤与要求</w:t>
      </w:r>
    </w:p>
    <w:p w:rsidR="0027322C" w:rsidRPr="009706B7" w:rsidRDefault="00EB5132">
      <w:pPr>
        <w:pStyle w:val="1"/>
        <w:numPr>
          <w:ilvl w:val="0"/>
          <w:numId w:val="0"/>
        </w:numPr>
        <w:tabs>
          <w:tab w:val="clear" w:pos="709"/>
        </w:tabs>
        <w:spacing w:line="360" w:lineRule="auto"/>
        <w:ind w:firstLineChars="200" w:firstLine="480"/>
        <w:rPr>
          <w:rFonts w:ascii="仿宋" w:eastAsia="仿宋" w:hAnsi="仿宋" w:cs="仿宋"/>
          <w:bCs/>
          <w:sz w:val="24"/>
          <w:szCs w:val="24"/>
        </w:rPr>
      </w:pPr>
      <w:r w:rsidRPr="009706B7">
        <w:rPr>
          <w:rFonts w:ascii="仿宋" w:eastAsia="仿宋" w:hAnsi="仿宋" w:cs="仿宋" w:hint="eastAsia"/>
          <w:bCs/>
          <w:sz w:val="24"/>
          <w:szCs w:val="24"/>
        </w:rPr>
        <w:t>22.1.1 组建磋商小组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lastRenderedPageBreak/>
        <w:t>22.1.1.1代理机构根据有关法律法规和本磋商文件的规定，结合本磋商项目的特点组建磋商小组，对具备实质性响应的响应文件进行评估和比较。磋商小组由三人以上单数组成，其中评审专家人数不少于磋商小组成员总数的三分之二。</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22.1.1.2采购人或代理机构就磋商文件征询过意见的专家,不作为评审专家参加评审，采购人代表不能以专家身份参与评审，代理机构工作人员不得参加评审。</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22.1.1.3评审专家应当从政府采购评审专家库内相关专业的专家名单中随机抽取。符合财政部关于《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22.2 磋商准备与初步评审</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22.2.1 响应截止时间后，磋商小组将审查响应文件是否符合磋商文件的基本要求：内容是否完整、资格证明文件是否齐全、有无计算错误、文件签署是否齐全。</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22.2.2磋商小组所有成员应当集中与单一响应人分别进行磋商，并给予所有参加磋商的响应人平等的磋商机会。</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22.2.3 在详细评审之前，磋商小组要审查每份响应文件是否实质上响应了磋商文件的要求。</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（1）实质上响应的响应是指与磋商文件的主要条款、条件和规格相符，没有重大偏离或保留。</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1）应当交纳响应保证金的响应人未提交响应保证金或金额不足的；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2）资格证明文件不全或无效的；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3）响应文件未按磋商文件的规定密封、签署、盖章的；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4）响应有效期不足的；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5）响应产品性能、规格、数量、交货时间、货物包装方式、检验标准和方法、售后服务承诺等不满足磋商文件中的相关要求和超出采购人可接受的偏差范围的；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6）未按照磋商文件规定报价的；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lastRenderedPageBreak/>
        <w:t>7）不符合磋商文件有关分包、转包规定的；</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8）响应文件附有采购人不能接受的条件；</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9）不符合磋商文件中规定的其他实质性要求。</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（3）重大偏离不允许在响应截止时间后修正，但磋商小组将允许修正响应中不构成重大偏离的地方，这些修正不会对其他实质上响应磋商文件要求的响应人的竞争地位产生不公正的影响。</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（4）如果响应文件实质上没有响应磋商文件的要求，磋商小组将予以拒绝，响应人不得再对响应文件进行任何修正从而使其响应成为实质上响应的响应。</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22.2.4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22.3响应的澄清</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22.3.1磋商小组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磋商小组要求响应人澄清、说明或者更正响应文件应当以书面形式作出，并由磋商小组专家签字。响应人的澄清、说明或者更正应当由法定代表人或其授权代表签字或者加盖公章。由授权代表签字的，应当附法定代表人授权书。响应人为自然人的，应当由本人签字并附身份证明。</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22.3.2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22.3.3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22.4对响应文件的详细评审</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22.4.1在磋商过程中，磋商小组可以根据磋商文件和磋商情况实质性变动采购需</w:t>
      </w:r>
      <w:r w:rsidRPr="009706B7">
        <w:rPr>
          <w:rFonts w:ascii="仿宋" w:eastAsia="仿宋" w:hAnsi="仿宋" w:cs="仿宋" w:hint="eastAsia"/>
          <w:bCs/>
          <w:sz w:val="24"/>
        </w:rPr>
        <w:lastRenderedPageBreak/>
        <w:t>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响应人。响应人应当按照磋商文件的变动情况和磋商小组的要求重新提交响应文件，并由其法定代表人或授权代表签字或者加盖公章。由授权代表签字的，应当附法定代表人授权书。响应人为自然人的，应当由本人签字并附身份证明。</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22.4.2符合财政部关于《政府采购竞争性磋商采购方式管理暂行办法》的通知(财库〔2014〕214号)第三条第四项情形的，提交最后报价的响应人可以为2家。</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22.4.3已提交响应文件的响应人，在提交最后报价之前，可以根据磋商情况退出磋商。采购人、采购代理机构应当退还退出磋商的响应人的响应保证金。</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22.4.4经磋商确定最终采购需求和提交最后报价的响应人后，由磋商小组采用综合评分法对提交最后报价的响应人的响应文件和最后报价进行综合评分。</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22.4.5综合评分法，是指响应文件满足磋商文件全部实质性要求且按评审因素的量化指标评审得分最高的响应人为成交候选响应人的评审方法。综合评分法评审标准中的分值设置应当与评审因素的量化指标相对应。磋商文件中没有规定的评审标准不得作为评审依据。</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22.4.6评审时，磋商小组各成员应当独立对每个有效响应的文件进行评价、打分，然后汇总每个响应人每项评分因素的得分。</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22.4.7综合评分法货物项目的价格分值占总分值的比重(即权值)为30％至60％，服务项目的价格分值占总分值的比重(即权值)为10％至30％。采购项目中含不同采购对象的，以占项目资金比例最高的采购对象确定其项目属性。符合财政部关于《政府采购竞争性磋商采购方式管理暂行办法》的通知(财库〔2014〕214号)第三条第三项的规定和执行统一价格标准的项目，其价格不列为评分因素。</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22.4.8综合评分法中的价格分统一采用低价优先法计算，即满足磋商文件要求且最后报价最低的响应人的价格为磋商基准价，其价格分为满分。其他响应人的价格分统一按照下列公式计算：磋商报价得分=（磋商基准价/最后磋商报价）×价格权值×100。</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22.4.9磋商小组只对实质上响应磋商文件的响应进行评价和比较；评审应严格按照磋商文件的要求和条件进行；具体评审原则、方法和成交条件详见磋商文件第四章“审查及评审标准”。</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lastRenderedPageBreak/>
        <w:t>22.5确定成交供应商</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22.5.1磋商小组应当根据综合评分情况，按照评审得分由高到低顺序推荐3名以上成交候选响应人，并编写评审报告。符合财政部关于《政府采购竞争性磋商采购方式管理暂行办法》的通知(财库〔2014〕214号)第二十一条第三款情形的，可以推荐2家成交候选响应人。评审得分相同的，按照最后报价由低到高的顺序推荐。评审得分且最后报价相同的，按照技术指标优劣顺序推荐。</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22.5.2 评审报告应当由磋商小组全体人员签字认可。磋商小组成员对评审报告有异议的，磋商小组按照少数服从多数的原则推荐成交候选响应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22.5.3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竞争性磋商采购方式管理暂行办法》的通知(财库〔2014〕214号)第二十八条第二款规定的原则确定其他响应人作为成交供应商并签订政府采购合同。</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 xml:space="preserve">22.5.4 </w:t>
      </w:r>
      <w:r w:rsidRPr="009706B7">
        <w:rPr>
          <w:rFonts w:ascii="仿宋" w:eastAsia="仿宋" w:hAnsi="仿宋" w:cs="仿宋" w:hint="eastAsia"/>
          <w:kern w:val="44"/>
          <w:sz w:val="24"/>
        </w:rPr>
        <w:t>采购代理机构</w:t>
      </w:r>
      <w:r w:rsidRPr="009706B7">
        <w:rPr>
          <w:rFonts w:ascii="仿宋" w:eastAsia="仿宋" w:hAnsi="仿宋" w:cs="仿宋" w:hint="eastAsia"/>
          <w:bCs/>
          <w:sz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磋商小组按本条规定直接确定成交供应商。</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22.5.5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rsidR="0027322C" w:rsidRPr="009706B7" w:rsidRDefault="00EB5132">
      <w:pPr>
        <w:spacing w:line="360" w:lineRule="auto"/>
        <w:ind w:firstLineChars="200" w:firstLine="480"/>
        <w:rPr>
          <w:rFonts w:ascii="仿宋" w:eastAsia="仿宋" w:hAnsi="仿宋" w:cs="仿宋"/>
          <w:bCs/>
          <w:sz w:val="24"/>
        </w:rPr>
      </w:pPr>
      <w:r w:rsidRPr="009706B7">
        <w:rPr>
          <w:rFonts w:ascii="仿宋" w:eastAsia="仿宋" w:hAnsi="仿宋" w:cs="仿宋" w:hint="eastAsia"/>
          <w:bCs/>
          <w:sz w:val="24"/>
        </w:rPr>
        <w:t>22.5.6采购人或者采购代理机构不得通过对样品进行检测、对响应人进行考察等方式改变评审结果。</w:t>
      </w:r>
      <w:bookmarkEnd w:id="52"/>
    </w:p>
    <w:p w:rsidR="0027322C" w:rsidRPr="009706B7" w:rsidRDefault="00EB5132">
      <w:pPr>
        <w:spacing w:line="360" w:lineRule="auto"/>
        <w:ind w:firstLine="561"/>
        <w:jc w:val="center"/>
        <w:outlineLvl w:val="1"/>
        <w:rPr>
          <w:rFonts w:ascii="黑体" w:eastAsia="黑体" w:hAnsi="黑体" w:cs="黑体"/>
          <w:b/>
          <w:sz w:val="24"/>
        </w:rPr>
      </w:pPr>
      <w:bookmarkStart w:id="53" w:name="_Toc246826113"/>
      <w:bookmarkStart w:id="54" w:name="_Toc23626197"/>
      <w:r w:rsidRPr="009706B7">
        <w:rPr>
          <w:rFonts w:ascii="黑体" w:eastAsia="黑体" w:hAnsi="黑体" w:cs="黑体" w:hint="eastAsia"/>
          <w:b/>
          <w:sz w:val="24"/>
        </w:rPr>
        <w:t>五、定标、合同</w:t>
      </w:r>
      <w:bookmarkEnd w:id="53"/>
      <w:r w:rsidRPr="009706B7">
        <w:rPr>
          <w:rFonts w:ascii="黑体" w:eastAsia="黑体" w:hAnsi="黑体" w:cs="黑体" w:hint="eastAsia"/>
          <w:b/>
          <w:sz w:val="24"/>
        </w:rPr>
        <w:t>与验收</w:t>
      </w:r>
      <w:bookmarkEnd w:id="54"/>
    </w:p>
    <w:p w:rsidR="0027322C" w:rsidRPr="009706B7" w:rsidRDefault="00EB5132">
      <w:pPr>
        <w:spacing w:line="360" w:lineRule="auto"/>
        <w:jc w:val="left"/>
        <w:rPr>
          <w:rFonts w:ascii="仿宋" w:eastAsia="仿宋" w:hAnsi="仿宋" w:cs="仿宋"/>
          <w:b/>
          <w:sz w:val="24"/>
        </w:rPr>
      </w:pPr>
      <w:r w:rsidRPr="009706B7">
        <w:rPr>
          <w:rFonts w:ascii="仿宋" w:eastAsia="仿宋" w:hAnsi="仿宋" w:cs="仿宋" w:hint="eastAsia"/>
          <w:b/>
          <w:sz w:val="24"/>
        </w:rPr>
        <w:t>23.定标准则</w:t>
      </w:r>
    </w:p>
    <w:p w:rsidR="0027322C" w:rsidRPr="009706B7" w:rsidRDefault="00EB5132">
      <w:pPr>
        <w:spacing w:line="360" w:lineRule="auto"/>
        <w:ind w:firstLine="561"/>
        <w:rPr>
          <w:rFonts w:ascii="仿宋" w:eastAsia="仿宋" w:hAnsi="仿宋" w:cs="仿宋"/>
          <w:bCs/>
          <w:sz w:val="24"/>
        </w:rPr>
      </w:pPr>
      <w:r w:rsidRPr="009706B7">
        <w:rPr>
          <w:rFonts w:ascii="仿宋" w:eastAsia="仿宋" w:hAnsi="仿宋" w:cs="仿宋" w:hint="eastAsia"/>
          <w:bCs/>
          <w:sz w:val="24"/>
        </w:rPr>
        <w:t>评审委员会推荐排名第一且经采购人确认的供应商即为成交供应商。</w:t>
      </w:r>
    </w:p>
    <w:p w:rsidR="0027322C" w:rsidRPr="009706B7" w:rsidRDefault="00EB5132">
      <w:pPr>
        <w:spacing w:line="360" w:lineRule="auto"/>
        <w:rPr>
          <w:rFonts w:ascii="仿宋" w:eastAsia="仿宋" w:hAnsi="仿宋" w:cs="仿宋"/>
          <w:b/>
          <w:sz w:val="24"/>
        </w:rPr>
      </w:pPr>
      <w:r w:rsidRPr="009706B7">
        <w:rPr>
          <w:rFonts w:ascii="仿宋" w:eastAsia="仿宋" w:hAnsi="仿宋" w:cs="仿宋" w:hint="eastAsia"/>
          <w:b/>
          <w:sz w:val="24"/>
        </w:rPr>
        <w:lastRenderedPageBreak/>
        <w:t>24.成交通知</w:t>
      </w:r>
    </w:p>
    <w:p w:rsidR="0027322C" w:rsidRPr="009706B7" w:rsidRDefault="00EB5132">
      <w:pPr>
        <w:spacing w:line="360" w:lineRule="auto"/>
        <w:ind w:firstLine="561"/>
        <w:rPr>
          <w:rFonts w:ascii="仿宋" w:eastAsia="仿宋" w:hAnsi="仿宋" w:cs="仿宋"/>
          <w:bCs/>
          <w:sz w:val="24"/>
        </w:rPr>
      </w:pPr>
      <w:r w:rsidRPr="009706B7">
        <w:rPr>
          <w:rFonts w:ascii="仿宋" w:eastAsia="仿宋" w:hAnsi="仿宋" w:cs="仿宋" w:hint="eastAsia"/>
          <w:bCs/>
          <w:sz w:val="24"/>
        </w:rPr>
        <w:t>24.1由采购代理机构在省级及以上财政部门指定媒体上公布成交结果，向成交供应商发送《成交通知书》，并向未成交的供应商发送《评审结果告知书》，但该成交结果的有效性不依赖于未成交的供应商是否已经收到该通知；</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24.2成交通知书是合同的有效组成部分；</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24.3成交通知书对采购人和成交供应商均具有法律效力。成交通知书发出后，采购人改变成交结果，或者成交供应商无正当理由放弃成交的，应当承担相应的法律责任；出现争议的，报财政部门处理。</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p>
    <w:p w:rsidR="0027322C" w:rsidRPr="009706B7" w:rsidRDefault="00EB5132" w:rsidP="00D976C8">
      <w:pPr>
        <w:spacing w:line="360" w:lineRule="auto"/>
        <w:rPr>
          <w:rFonts w:ascii="仿宋" w:eastAsia="仿宋" w:hAnsi="仿宋" w:cs="仿宋"/>
          <w:b/>
          <w:sz w:val="24"/>
        </w:rPr>
      </w:pPr>
      <w:r w:rsidRPr="009706B7">
        <w:rPr>
          <w:rFonts w:ascii="仿宋" w:eastAsia="仿宋" w:hAnsi="仿宋" w:cs="仿宋" w:hint="eastAsia"/>
          <w:b/>
          <w:sz w:val="24"/>
        </w:rPr>
        <w:t>25.合同签订</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25.1成交人在收到《成交通知书》后，应在规定的时间内与采购人签订采购合同。由于成交人的原因逾期未与采购人签订采购合同的，将视为放弃成交，取消其成交资格并将按相关规定进行处理。</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25.2采购人不得向成交人提出任何不合理的要求作为签订合同的条件，不得与成交人私下订立背离合同实质性内容的任何协议，所签订的合同不得对竞争性磋商文件和成交人响应文件作实质性修改。</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25.3采购人如需追加与合同标的相同的货物，在不改变合同其他条款的前提下，成交供应商可与采购人协商签订补充合同，但所有补充合同的采购金额不得超过原合同金额的10%。</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25.4供应商成交及签订合同后，不得擅自转包。</w:t>
      </w:r>
    </w:p>
    <w:p w:rsidR="0027322C" w:rsidRPr="009706B7" w:rsidRDefault="00EB5132" w:rsidP="00D976C8">
      <w:pPr>
        <w:spacing w:line="360" w:lineRule="auto"/>
        <w:rPr>
          <w:rFonts w:ascii="仿宋" w:eastAsia="仿宋" w:hAnsi="仿宋" w:cs="仿宋"/>
          <w:b/>
          <w:sz w:val="24"/>
        </w:rPr>
      </w:pPr>
      <w:bookmarkStart w:id="55" w:name="_Toc217446069"/>
      <w:r w:rsidRPr="009706B7">
        <w:rPr>
          <w:rFonts w:ascii="仿宋" w:eastAsia="仿宋" w:hAnsi="仿宋" w:cs="仿宋" w:hint="eastAsia"/>
          <w:b/>
          <w:sz w:val="24"/>
        </w:rPr>
        <w:t>26.合同</w:t>
      </w:r>
      <w:bookmarkEnd w:id="55"/>
      <w:r w:rsidRPr="009706B7">
        <w:rPr>
          <w:rFonts w:ascii="仿宋" w:eastAsia="仿宋" w:hAnsi="仿宋" w:cs="仿宋" w:hint="eastAsia"/>
          <w:b/>
          <w:sz w:val="24"/>
        </w:rPr>
        <w:t>履行</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26.1成交人与采购人签订合同后，合同双方应严格执行合同条款，履行合同规定的义务，保证合同的顺利完成。</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26.2在合同履行过程中，如发生合同纠纷，合同双方应按照《合同法》的有关规定进行处理。</w:t>
      </w:r>
    </w:p>
    <w:p w:rsidR="0027322C" w:rsidRPr="009706B7" w:rsidRDefault="00EB5132" w:rsidP="00D976C8">
      <w:pPr>
        <w:spacing w:line="360" w:lineRule="auto"/>
        <w:rPr>
          <w:rFonts w:ascii="仿宋" w:eastAsia="仿宋" w:hAnsi="仿宋" w:cs="仿宋"/>
          <w:b/>
          <w:sz w:val="24"/>
        </w:rPr>
      </w:pPr>
      <w:bookmarkStart w:id="56" w:name="_Toc217446070"/>
      <w:r w:rsidRPr="009706B7">
        <w:rPr>
          <w:rFonts w:ascii="仿宋" w:eastAsia="仿宋" w:hAnsi="仿宋" w:cs="仿宋" w:hint="eastAsia"/>
          <w:b/>
          <w:sz w:val="24"/>
        </w:rPr>
        <w:t>27.验收</w:t>
      </w:r>
      <w:bookmarkEnd w:id="56"/>
      <w:r w:rsidRPr="009706B7">
        <w:rPr>
          <w:rFonts w:ascii="仿宋" w:eastAsia="仿宋" w:hAnsi="仿宋" w:cs="仿宋" w:hint="eastAsia"/>
          <w:b/>
          <w:sz w:val="24"/>
        </w:rPr>
        <w:t>：</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由采购人组织，供应商配合，根据对本项目采购需求响应情况及国家行业标准进行验收。采购人可以邀请参加本项目的其他供应商或者第三方机构参与验收。</w:t>
      </w:r>
    </w:p>
    <w:p w:rsidR="0027322C" w:rsidRPr="009706B7" w:rsidRDefault="0027322C">
      <w:pPr>
        <w:spacing w:line="360" w:lineRule="auto"/>
        <w:ind w:firstLineChars="200" w:firstLine="480"/>
        <w:rPr>
          <w:rFonts w:ascii="仿宋" w:eastAsia="仿宋" w:hAnsi="仿宋" w:cs="仿宋"/>
          <w:sz w:val="24"/>
        </w:rPr>
      </w:pPr>
    </w:p>
    <w:p w:rsidR="0027322C" w:rsidRPr="009706B7" w:rsidRDefault="00EB5132">
      <w:pPr>
        <w:spacing w:line="360" w:lineRule="auto"/>
        <w:ind w:firstLine="561"/>
        <w:jc w:val="center"/>
        <w:outlineLvl w:val="1"/>
        <w:rPr>
          <w:rFonts w:ascii="黑体" w:eastAsia="黑体" w:hAnsi="黑体" w:cs="黑体"/>
          <w:b/>
          <w:sz w:val="24"/>
        </w:rPr>
      </w:pPr>
      <w:bookmarkStart w:id="57" w:name="_Toc23626198"/>
      <w:r w:rsidRPr="009706B7">
        <w:rPr>
          <w:rFonts w:ascii="黑体" w:eastAsia="黑体" w:hAnsi="黑体" w:cs="黑体" w:hint="eastAsia"/>
          <w:b/>
          <w:sz w:val="24"/>
        </w:rPr>
        <w:t>六、质疑</w:t>
      </w:r>
      <w:bookmarkEnd w:id="57"/>
    </w:p>
    <w:p w:rsidR="0027322C" w:rsidRPr="009706B7" w:rsidRDefault="00EB5132" w:rsidP="00D976C8">
      <w:pPr>
        <w:spacing w:line="360" w:lineRule="auto"/>
        <w:rPr>
          <w:rFonts w:ascii="仿宋" w:eastAsia="仿宋" w:hAnsi="仿宋" w:cs="仿宋"/>
          <w:b/>
          <w:sz w:val="24"/>
        </w:rPr>
      </w:pPr>
      <w:r w:rsidRPr="009706B7">
        <w:rPr>
          <w:rFonts w:ascii="仿宋" w:eastAsia="仿宋" w:hAnsi="仿宋" w:cs="仿宋" w:hint="eastAsia"/>
          <w:b/>
          <w:sz w:val="24"/>
        </w:rPr>
        <w:t>28.质疑提出</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28.1供应商认为竞争性磋商文件、采购过程和成交结果使自己的合法权益受到损害的，可以在知道或者应知其权益受到损害之日起七个工作日内，以书面形式向采购人、采购代理机构提出质疑。</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28.2供应商在法定质疑期内须一次性提出针对同一采购程序环节的质疑，采购人、采购代理机构在任何情况下有权拒绝接受供应商在法定质疑期多次性提出针对同一采购程序环节的质疑。</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代理人提出质疑和投诉，应当提交供应商签署的授权委托书。</w:t>
      </w:r>
    </w:p>
    <w:p w:rsidR="0027322C" w:rsidRPr="009706B7" w:rsidRDefault="00EB5132" w:rsidP="00D976C8">
      <w:pPr>
        <w:spacing w:line="360" w:lineRule="auto"/>
        <w:rPr>
          <w:rFonts w:ascii="仿宋" w:eastAsia="仿宋" w:hAnsi="仿宋" w:cs="仿宋"/>
          <w:b/>
          <w:sz w:val="24"/>
        </w:rPr>
      </w:pPr>
      <w:r w:rsidRPr="009706B7">
        <w:rPr>
          <w:rFonts w:ascii="仿宋" w:eastAsia="仿宋" w:hAnsi="仿宋" w:cs="仿宋" w:hint="eastAsia"/>
          <w:b/>
          <w:sz w:val="24"/>
        </w:rPr>
        <w:t>29.质疑函</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29.1 质疑函须使用财政部制定的政府采购供应商质疑函范本进行编写。</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29.2质疑函包括下列内容：</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（1）供应商的姓名或者名称、地址、邮编、联系人及联系电话；</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（2）质疑项目的名称、编号；</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（3）具体、明确的质疑事项和与质疑事项相关的请求；</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（4）事实依据；</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（5）必要的法律依据；</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（6）提出质疑的日期。</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按照“谁主张、谁举证”的原则，质疑书应当附上相关证明材料，否则质疑将视为无有效证据支持，将被予以驳回。</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29.3供应商为自然人的，应当由本人签字；供应商为法人或者其他组织的，应当由法定代表人/主要负责人，或者其响应代表签字或者盖章，并加盖单位公章，不得加盖合同专用章、投标专用章等各种形式的专用章。</w:t>
      </w:r>
    </w:p>
    <w:p w:rsidR="0027322C" w:rsidRPr="009706B7" w:rsidRDefault="00EB5132" w:rsidP="00D976C8">
      <w:pPr>
        <w:spacing w:line="360" w:lineRule="auto"/>
        <w:rPr>
          <w:rFonts w:ascii="仿宋" w:eastAsia="仿宋" w:hAnsi="仿宋" w:cs="仿宋"/>
          <w:b/>
          <w:sz w:val="24"/>
        </w:rPr>
      </w:pPr>
      <w:r w:rsidRPr="009706B7">
        <w:rPr>
          <w:rFonts w:ascii="仿宋" w:eastAsia="仿宋" w:hAnsi="仿宋" w:cs="仿宋" w:hint="eastAsia"/>
          <w:b/>
          <w:sz w:val="24"/>
        </w:rPr>
        <w:t>30.质疑受理</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30.1质疑书原件可采取当面递交或邮寄、快递的方式送达代理机构。以邮寄、快</w:t>
      </w:r>
      <w:r w:rsidRPr="009706B7">
        <w:rPr>
          <w:rFonts w:ascii="仿宋" w:eastAsia="仿宋" w:hAnsi="仿宋" w:cs="仿宋" w:hint="eastAsia"/>
          <w:bCs/>
          <w:sz w:val="24"/>
        </w:rPr>
        <w:lastRenderedPageBreak/>
        <w:t>递方式递交的，质疑提起日期以邮寄件上的戳记日期、邮政快递件上的戳记日期或非邮政快递件上的签注之日计算，受理日期则以代理机构收到质疑函原件之日计算。</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以邮寄、快递方式递交质疑函的，质疑人可以在质疑有效期内以清晰扫描及时将质疑事项告知代理机构，并提供邮寄件、快递件的有效查询方式。</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30.2 质疑函接收信息</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联系部门：</w:t>
      </w:r>
      <w:r w:rsidR="00336D51" w:rsidRPr="009706B7">
        <w:rPr>
          <w:rFonts w:ascii="仿宋" w:eastAsia="仿宋" w:hAnsi="仿宋" w:cs="仿宋" w:hint="eastAsia"/>
          <w:bCs/>
          <w:sz w:val="24"/>
        </w:rPr>
        <w:t>海南鑫赛招标代理有限公司</w:t>
      </w:r>
      <w:r w:rsidRPr="009706B7">
        <w:rPr>
          <w:rFonts w:ascii="仿宋" w:eastAsia="仿宋" w:hAnsi="仿宋" w:cs="仿宋" w:hint="eastAsia"/>
          <w:bCs/>
          <w:sz w:val="24"/>
        </w:rPr>
        <w:t>—项目部</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联系电话及联系人：</w:t>
      </w:r>
      <w:r w:rsidR="00383BC8" w:rsidRPr="009706B7">
        <w:rPr>
          <w:rFonts w:ascii="仿宋" w:eastAsia="仿宋" w:hAnsi="仿宋" w:cs="仿宋" w:hint="eastAsia"/>
          <w:bCs/>
          <w:sz w:val="24"/>
        </w:rPr>
        <w:t xml:space="preserve">王皓炳 </w:t>
      </w:r>
      <w:r w:rsidR="00383BC8" w:rsidRPr="009706B7">
        <w:rPr>
          <w:rFonts w:ascii="仿宋" w:eastAsia="仿宋" w:hAnsi="仿宋" w:cs="仿宋"/>
          <w:bCs/>
          <w:sz w:val="24"/>
        </w:rPr>
        <w:t>18976443144</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通讯地址：</w:t>
      </w:r>
      <w:r w:rsidR="00336D51" w:rsidRPr="009706B7">
        <w:rPr>
          <w:rFonts w:ascii="仿宋" w:eastAsia="仿宋" w:hAnsi="仿宋" w:cs="仿宋" w:hint="eastAsia"/>
          <w:bCs/>
          <w:sz w:val="24"/>
        </w:rPr>
        <w:t>海口市美兰区国兴大道11号国瑞大厦东塔804室</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30.3有下列情形之一的，属于无效质疑，采购人或采购代理机构可不予受理：</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（1）未在有效期限内提出质疑的；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（2）质疑未以书面形式提出的；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（3）所提交材料未明示属于质疑材料的；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（4）质疑事项已经进入投诉或者诉讼程序的；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（5）其它不符合受理条件的情形。</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供应商自行承担：</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（1）质疑函未按照磋商须知正文28.3条要求提供的；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（2）质疑函未按照磋商须知正文29.3条要求签署和盖章的；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（3）质疑函未使用财政部制定的政府采购供应商质疑函范本进行编写的；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（4）质疑函内容不全的。</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30.5代理机构应于收到质疑函后一个工作日内对质疑函的形式进行审查，符合条件的质疑，应当受理并向质疑人发出质疑签收单。收到质疑函原件并向质疑人发出质疑签收单之日，为质疑正式受理之日。</w:t>
      </w:r>
    </w:p>
    <w:p w:rsidR="0027322C" w:rsidRPr="009706B7" w:rsidRDefault="00EB5132" w:rsidP="00D976C8">
      <w:pPr>
        <w:spacing w:line="360" w:lineRule="auto"/>
        <w:ind w:firstLine="561"/>
        <w:rPr>
          <w:rFonts w:ascii="仿宋" w:eastAsia="仿宋" w:hAnsi="仿宋" w:cs="仿宋"/>
          <w:bCs/>
          <w:sz w:val="24"/>
        </w:rPr>
      </w:pPr>
      <w:r w:rsidRPr="009706B7">
        <w:rPr>
          <w:rFonts w:ascii="仿宋" w:eastAsia="仿宋" w:hAnsi="仿宋" w:cs="仿宋" w:hint="eastAsia"/>
          <w:bCs/>
          <w:sz w:val="24"/>
        </w:rPr>
        <w:t>质疑函在质疑有效期内需要修改、补充的，以提交修改或补充的质疑函原件并发出质疑签收单之日作为质疑正式受理之日。</w:t>
      </w:r>
    </w:p>
    <w:p w:rsidR="0027322C" w:rsidRPr="009706B7" w:rsidRDefault="00EB5132">
      <w:pPr>
        <w:numPr>
          <w:ilvl w:val="0"/>
          <w:numId w:val="10"/>
        </w:numPr>
        <w:spacing w:line="360" w:lineRule="auto"/>
        <w:ind w:firstLine="561"/>
        <w:jc w:val="center"/>
        <w:outlineLvl w:val="1"/>
        <w:rPr>
          <w:rFonts w:ascii="黑体" w:eastAsia="黑体" w:hAnsi="黑体" w:cs="黑体"/>
          <w:b/>
          <w:sz w:val="24"/>
        </w:rPr>
      </w:pPr>
      <w:bookmarkStart w:id="58" w:name="_Toc23626199"/>
      <w:r w:rsidRPr="009706B7">
        <w:rPr>
          <w:rFonts w:ascii="黑体" w:eastAsia="黑体" w:hAnsi="黑体" w:cs="黑体" w:hint="eastAsia"/>
          <w:b/>
          <w:sz w:val="24"/>
        </w:rPr>
        <w:t>其他</w:t>
      </w:r>
      <w:bookmarkEnd w:id="58"/>
    </w:p>
    <w:p w:rsidR="0027322C" w:rsidRPr="009706B7" w:rsidRDefault="00EB5132">
      <w:pPr>
        <w:pStyle w:val="14"/>
        <w:spacing w:line="360" w:lineRule="auto"/>
        <w:ind w:firstLine="482"/>
        <w:rPr>
          <w:rFonts w:ascii="仿宋" w:eastAsia="仿宋" w:hAnsi="仿宋" w:cs="仿宋"/>
          <w:b/>
          <w:sz w:val="24"/>
          <w:szCs w:val="24"/>
        </w:rPr>
      </w:pPr>
      <w:r w:rsidRPr="009706B7">
        <w:rPr>
          <w:rFonts w:ascii="仿宋" w:eastAsia="仿宋" w:hAnsi="仿宋" w:cs="仿宋" w:hint="eastAsia"/>
          <w:b/>
          <w:sz w:val="24"/>
          <w:szCs w:val="24"/>
        </w:rPr>
        <w:t>31.采购项目终止</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31.1在磋商过程中，磋商小组发现有下列情形之一的，应当终止竞争性磋商采购活动,发布项目终止公告并说明原因，重新开展采购活动：</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lastRenderedPageBreak/>
        <w:t>（1）因情况变化，不再符合规定的竞争性磋商采购方式适用情形的；</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（2）出现影响采购公正的违法、违规行为的；</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（3）除《政府采购竞争性磋商采购方式管理暂行办法》第二十一条第三款规定的情形外，在采购过程中符合要求的供应商或者报价未超过采购预算的供应商不足3家的。</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竞争性磋商采购活动终止后，磋商小组应作出书面报告。</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31.2在采购活动中因重大变故，采购任务取消的，采购人或者采购代理机构应当终止采购活动，通知所有参加采购活动的响应人，并将项目实施情况和采购任务取消原因报送本级财政部门。</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31.3.终止采购活动后，采购代理机构应当将终止采购活动原因通知所有响应人。</w:t>
      </w:r>
    </w:p>
    <w:p w:rsidR="0027322C" w:rsidRPr="009706B7" w:rsidRDefault="00EB5132">
      <w:pPr>
        <w:pStyle w:val="14"/>
        <w:spacing w:line="360" w:lineRule="auto"/>
        <w:ind w:firstLine="482"/>
        <w:rPr>
          <w:rFonts w:ascii="仿宋" w:eastAsia="仿宋" w:hAnsi="仿宋" w:cs="仿宋"/>
          <w:b/>
          <w:sz w:val="24"/>
          <w:szCs w:val="24"/>
        </w:rPr>
      </w:pPr>
      <w:r w:rsidRPr="009706B7">
        <w:rPr>
          <w:rFonts w:ascii="仿宋" w:eastAsia="仿宋" w:hAnsi="仿宋" w:cs="仿宋" w:hint="eastAsia"/>
          <w:b/>
          <w:sz w:val="24"/>
          <w:szCs w:val="24"/>
        </w:rPr>
        <w:t>32.保密和披露</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32.1 供应商自领取磋商文件之日起，须履行本招标项目下保密义务，不得将因本次招标获得的信息向第三人外传。</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32.2采购人或采购代理机构有权将供应商提供的所有资料向有关政府部门或评审委员会披露。</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27322C" w:rsidRPr="009706B7" w:rsidRDefault="00EB5132">
      <w:pPr>
        <w:pStyle w:val="14"/>
        <w:spacing w:line="360" w:lineRule="auto"/>
        <w:ind w:firstLine="482"/>
        <w:rPr>
          <w:rFonts w:ascii="仿宋" w:eastAsia="仿宋" w:hAnsi="仿宋" w:cs="仿宋"/>
          <w:b/>
          <w:sz w:val="24"/>
          <w:szCs w:val="24"/>
        </w:rPr>
      </w:pPr>
      <w:r w:rsidRPr="009706B7">
        <w:rPr>
          <w:rFonts w:ascii="仿宋" w:eastAsia="仿宋" w:hAnsi="仿宋" w:cs="仿宋" w:hint="eastAsia"/>
          <w:b/>
          <w:sz w:val="24"/>
          <w:szCs w:val="24"/>
        </w:rPr>
        <w:t>33.法律法规适用</w:t>
      </w:r>
    </w:p>
    <w:p w:rsidR="0027322C" w:rsidRPr="009706B7" w:rsidRDefault="00EB5132">
      <w:pPr>
        <w:pStyle w:val="14"/>
        <w:spacing w:line="360" w:lineRule="auto"/>
        <w:ind w:firstLine="480"/>
        <w:rPr>
          <w:rFonts w:ascii="仿宋" w:eastAsia="仿宋" w:hAnsi="仿宋" w:cs="仿宋"/>
          <w:bCs/>
          <w:sz w:val="24"/>
          <w:szCs w:val="24"/>
        </w:rPr>
      </w:pPr>
      <w:r w:rsidRPr="009706B7">
        <w:rPr>
          <w:rFonts w:ascii="仿宋" w:eastAsia="仿宋" w:hAnsi="仿宋" w:cs="仿宋" w:hint="eastAsia"/>
          <w:bCs/>
          <w:sz w:val="24"/>
          <w:szCs w:val="24"/>
        </w:rPr>
        <w:t>采购人、政府采购代理机构及供应商的一切招标投标活动均参照《政府采购法》、《政府采购法实施条例》《政府采购质疑和投诉办法》及其配套的法规、规章、政策。</w:t>
      </w:r>
    </w:p>
    <w:p w:rsidR="0027322C" w:rsidRPr="009706B7" w:rsidRDefault="0027322C">
      <w:pPr>
        <w:pStyle w:val="14"/>
        <w:spacing w:line="360" w:lineRule="auto"/>
        <w:ind w:firstLine="480"/>
        <w:rPr>
          <w:rFonts w:ascii="仿宋" w:eastAsia="仿宋" w:hAnsi="仿宋" w:cs="仿宋"/>
          <w:bCs/>
          <w:sz w:val="24"/>
          <w:szCs w:val="24"/>
        </w:rPr>
      </w:pPr>
    </w:p>
    <w:p w:rsidR="0027322C" w:rsidRPr="009706B7" w:rsidRDefault="00EB5132">
      <w:pPr>
        <w:pStyle w:val="a0"/>
        <w:snapToGrid w:val="0"/>
        <w:spacing w:line="460" w:lineRule="exact"/>
        <w:ind w:firstLine="0"/>
        <w:jc w:val="center"/>
        <w:outlineLvl w:val="0"/>
        <w:rPr>
          <w:rFonts w:ascii="黑体" w:eastAsia="黑体" w:hAnsi="黑体" w:cs="黑体"/>
          <w:b/>
          <w:bCs/>
          <w:sz w:val="30"/>
          <w:szCs w:val="30"/>
        </w:rPr>
      </w:pPr>
      <w:r w:rsidRPr="009706B7">
        <w:rPr>
          <w:rFonts w:ascii="黑体" w:eastAsia="黑体" w:hAnsi="黑体" w:cs="黑体" w:hint="eastAsia"/>
          <w:b/>
          <w:bCs/>
          <w:sz w:val="30"/>
          <w:szCs w:val="30"/>
        </w:rPr>
        <w:br w:type="page"/>
      </w:r>
    </w:p>
    <w:p w:rsidR="0027322C" w:rsidRPr="009706B7" w:rsidRDefault="00EB5132">
      <w:pPr>
        <w:pStyle w:val="a0"/>
        <w:snapToGrid w:val="0"/>
        <w:spacing w:line="460" w:lineRule="exact"/>
        <w:ind w:firstLine="0"/>
        <w:jc w:val="center"/>
        <w:outlineLvl w:val="0"/>
        <w:rPr>
          <w:rFonts w:ascii="宋体" w:hAnsi="宋体" w:cs="宋体"/>
          <w:b/>
          <w:sz w:val="6"/>
          <w:szCs w:val="6"/>
        </w:rPr>
      </w:pPr>
      <w:bookmarkStart w:id="59" w:name="_Toc23626200"/>
      <w:bookmarkStart w:id="60" w:name="_Toc23626297"/>
      <w:r w:rsidRPr="009706B7">
        <w:rPr>
          <w:rFonts w:ascii="黑体" w:eastAsia="黑体" w:hAnsi="黑体" w:cs="黑体" w:hint="eastAsia"/>
          <w:b/>
          <w:bCs/>
          <w:sz w:val="30"/>
          <w:szCs w:val="30"/>
        </w:rPr>
        <w:lastRenderedPageBreak/>
        <w:t>第四章  审查标准及评标标准</w:t>
      </w:r>
      <w:bookmarkStart w:id="61" w:name="_Toc246826116"/>
      <w:bookmarkEnd w:id="30"/>
      <w:bookmarkEnd w:id="59"/>
      <w:bookmarkEnd w:id="60"/>
    </w:p>
    <w:p w:rsidR="0027322C" w:rsidRPr="009706B7" w:rsidRDefault="00EB5132" w:rsidP="00D976C8">
      <w:pPr>
        <w:spacing w:line="360" w:lineRule="auto"/>
        <w:jc w:val="left"/>
        <w:outlineLvl w:val="1"/>
        <w:rPr>
          <w:rFonts w:ascii="黑体" w:eastAsia="黑体" w:hAnsi="黑体" w:cs="黑体"/>
          <w:b/>
          <w:sz w:val="24"/>
        </w:rPr>
      </w:pPr>
      <w:bookmarkStart w:id="62" w:name="_Toc23626201"/>
      <w:bookmarkEnd w:id="61"/>
      <w:r w:rsidRPr="009706B7">
        <w:rPr>
          <w:rFonts w:ascii="黑体" w:eastAsia="黑体" w:hAnsi="黑体" w:cs="黑体" w:hint="eastAsia"/>
          <w:b/>
          <w:sz w:val="24"/>
        </w:rPr>
        <w:t>一、基本要求：</w:t>
      </w:r>
      <w:bookmarkEnd w:id="62"/>
    </w:p>
    <w:p w:rsidR="0027322C" w:rsidRPr="009706B7" w:rsidRDefault="00EB5132" w:rsidP="00D60B40">
      <w:pPr>
        <w:adjustRightInd w:val="0"/>
        <w:spacing w:line="360" w:lineRule="auto"/>
        <w:ind w:firstLineChars="200" w:firstLine="420"/>
        <w:jc w:val="left"/>
        <w:rPr>
          <w:rFonts w:ascii="仿宋" w:eastAsia="仿宋" w:hAnsi="仿宋"/>
        </w:rPr>
      </w:pPr>
      <w:r w:rsidRPr="009706B7">
        <w:rPr>
          <w:rFonts w:ascii="仿宋" w:eastAsia="仿宋" w:hAnsi="仿宋" w:hint="eastAsia"/>
        </w:rPr>
        <w:t>资格审查或评标内容凡涉及到提供合同、资质证书或认证等证明材料的，须提供清晰可见的复印件加盖供应商单位公章。如有与原件不一致的，无论是在评审过程中乃至成交后，其响应将以无效响应或取消成交资格论处。</w:t>
      </w:r>
    </w:p>
    <w:p w:rsidR="0027322C" w:rsidRPr="009706B7" w:rsidRDefault="00EB5132" w:rsidP="00D976C8">
      <w:pPr>
        <w:spacing w:line="360" w:lineRule="auto"/>
        <w:jc w:val="left"/>
        <w:outlineLvl w:val="1"/>
        <w:rPr>
          <w:rFonts w:ascii="黑体" w:eastAsia="黑体" w:hAnsi="黑体" w:cs="黑体"/>
          <w:b/>
          <w:sz w:val="24"/>
        </w:rPr>
      </w:pPr>
      <w:bookmarkStart w:id="63" w:name="_Toc23626202"/>
      <w:r w:rsidRPr="009706B7">
        <w:rPr>
          <w:rFonts w:ascii="黑体" w:eastAsia="黑体" w:hAnsi="黑体" w:cs="黑体" w:hint="eastAsia"/>
          <w:b/>
          <w:sz w:val="24"/>
        </w:rPr>
        <w:t>二、审查标准</w:t>
      </w:r>
      <w:bookmarkEnd w:id="63"/>
    </w:p>
    <w:p w:rsidR="0027322C" w:rsidRPr="009706B7" w:rsidRDefault="00EB5132" w:rsidP="000A0E67">
      <w:pPr>
        <w:ind w:firstLineChars="200" w:firstLine="480"/>
        <w:rPr>
          <w:rFonts w:ascii="仿宋" w:eastAsia="仿宋" w:hAnsi="仿宋"/>
          <w:sz w:val="24"/>
        </w:rPr>
      </w:pPr>
      <w:r w:rsidRPr="009706B7">
        <w:rPr>
          <w:rFonts w:ascii="仿宋" w:eastAsia="仿宋" w:hAnsi="仿宋" w:hint="eastAsia"/>
          <w:sz w:val="24"/>
        </w:rPr>
        <w:t>1、审查表中所列内容全部审查意见为“合格”，方视为“合格”，其中有一项不合格，将视为审查不合格。</w:t>
      </w:r>
    </w:p>
    <w:p w:rsidR="0027322C" w:rsidRPr="009706B7" w:rsidRDefault="00EB5132" w:rsidP="000A0E67">
      <w:pPr>
        <w:ind w:firstLineChars="200" w:firstLine="480"/>
        <w:rPr>
          <w:rFonts w:ascii="仿宋" w:eastAsia="仿宋" w:hAnsi="仿宋"/>
          <w:sz w:val="24"/>
        </w:rPr>
      </w:pPr>
      <w:r w:rsidRPr="009706B7">
        <w:rPr>
          <w:rFonts w:ascii="仿宋" w:eastAsia="仿宋" w:hAnsi="仿宋" w:hint="eastAsia"/>
          <w:sz w:val="24"/>
        </w:rPr>
        <w:t>2、在审查意见汇总的过程中，如存在不同审查意见，则按照少数服从多数的原则做出结论。</w:t>
      </w:r>
    </w:p>
    <w:p w:rsidR="0027322C" w:rsidRPr="009706B7" w:rsidRDefault="00EB5132" w:rsidP="000A0E67">
      <w:pPr>
        <w:ind w:firstLineChars="200" w:firstLine="480"/>
        <w:rPr>
          <w:rFonts w:ascii="仿宋" w:eastAsia="仿宋" w:hAnsi="仿宋"/>
          <w:sz w:val="24"/>
        </w:rPr>
      </w:pPr>
      <w:r w:rsidRPr="009706B7">
        <w:rPr>
          <w:rFonts w:ascii="仿宋" w:eastAsia="仿宋" w:hAnsi="仿宋" w:hint="eastAsia"/>
          <w:sz w:val="24"/>
        </w:rPr>
        <w:t>3、本表格“审查意见”栏默认“√”视为合格标示，“×”视为不合格标示。</w:t>
      </w:r>
    </w:p>
    <w:p w:rsidR="0027322C" w:rsidRPr="009706B7" w:rsidRDefault="0027322C">
      <w:pPr>
        <w:spacing w:line="360" w:lineRule="auto"/>
        <w:ind w:firstLineChars="250" w:firstLine="602"/>
        <w:rPr>
          <w:rFonts w:ascii="宋体" w:hAnsi="宋体" w:cs="宋体"/>
          <w:b/>
          <w:sz w:val="24"/>
        </w:rPr>
      </w:pPr>
    </w:p>
    <w:p w:rsidR="0027322C" w:rsidRPr="009706B7" w:rsidRDefault="00EB5132">
      <w:pPr>
        <w:spacing w:line="380" w:lineRule="exact"/>
        <w:ind w:firstLineChars="250" w:firstLine="602"/>
        <w:jc w:val="center"/>
        <w:rPr>
          <w:rFonts w:ascii="仿宋" w:eastAsia="仿宋" w:hAnsi="仿宋" w:cs="仿宋"/>
          <w:b/>
          <w:sz w:val="24"/>
        </w:rPr>
      </w:pPr>
      <w:r w:rsidRPr="009706B7">
        <w:rPr>
          <w:rFonts w:ascii="仿宋" w:eastAsia="仿宋" w:hAnsi="仿宋" w:cs="仿宋" w:hint="eastAsia"/>
          <w:b/>
          <w:sz w:val="24"/>
        </w:rPr>
        <w:t>资格性符合性审查表</w:t>
      </w:r>
    </w:p>
    <w:tbl>
      <w:tblPr>
        <w:tblpPr w:leftFromText="180" w:rightFromText="180" w:vertAnchor="text" w:tblpX="26"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5"/>
        <w:gridCol w:w="6099"/>
        <w:gridCol w:w="1366"/>
        <w:gridCol w:w="840"/>
      </w:tblGrid>
      <w:tr w:rsidR="009706B7" w:rsidRPr="009706B7">
        <w:trPr>
          <w:trHeight w:val="514"/>
          <w:tblHeader/>
        </w:trPr>
        <w:tc>
          <w:tcPr>
            <w:tcW w:w="635" w:type="dxa"/>
            <w:vAlign w:val="center"/>
          </w:tcPr>
          <w:p w:rsidR="0027322C" w:rsidRPr="009706B7" w:rsidRDefault="00EB5132">
            <w:pPr>
              <w:spacing w:line="380" w:lineRule="exact"/>
              <w:jc w:val="center"/>
              <w:rPr>
                <w:rFonts w:ascii="仿宋" w:eastAsia="仿宋" w:hAnsi="仿宋" w:cs="仿宋"/>
                <w:b/>
                <w:sz w:val="24"/>
              </w:rPr>
            </w:pPr>
            <w:bookmarkStart w:id="64" w:name="_Hlk496220134"/>
            <w:r w:rsidRPr="009706B7">
              <w:rPr>
                <w:rFonts w:ascii="仿宋" w:eastAsia="仿宋" w:hAnsi="仿宋" w:cs="仿宋" w:hint="eastAsia"/>
                <w:b/>
                <w:sz w:val="24"/>
              </w:rPr>
              <w:t>序号</w:t>
            </w:r>
          </w:p>
        </w:tc>
        <w:tc>
          <w:tcPr>
            <w:tcW w:w="6099" w:type="dxa"/>
            <w:vAlign w:val="center"/>
          </w:tcPr>
          <w:p w:rsidR="0027322C" w:rsidRPr="009706B7" w:rsidRDefault="00EB5132">
            <w:pPr>
              <w:spacing w:line="380" w:lineRule="exact"/>
              <w:jc w:val="center"/>
              <w:rPr>
                <w:rFonts w:ascii="仿宋" w:eastAsia="仿宋" w:hAnsi="仿宋" w:cs="仿宋"/>
                <w:b/>
                <w:sz w:val="24"/>
              </w:rPr>
            </w:pPr>
            <w:r w:rsidRPr="009706B7">
              <w:rPr>
                <w:rFonts w:ascii="仿宋" w:eastAsia="仿宋" w:hAnsi="仿宋" w:cs="仿宋" w:hint="eastAsia"/>
                <w:b/>
                <w:sz w:val="24"/>
              </w:rPr>
              <w:t>资格审查内容</w:t>
            </w:r>
          </w:p>
        </w:tc>
        <w:tc>
          <w:tcPr>
            <w:tcW w:w="1366" w:type="dxa"/>
            <w:vAlign w:val="center"/>
          </w:tcPr>
          <w:p w:rsidR="0027322C" w:rsidRPr="009706B7" w:rsidRDefault="00EB5132">
            <w:pPr>
              <w:spacing w:line="380" w:lineRule="exact"/>
              <w:jc w:val="center"/>
              <w:rPr>
                <w:rFonts w:ascii="仿宋" w:eastAsia="仿宋" w:hAnsi="仿宋" w:cs="仿宋"/>
                <w:b/>
                <w:sz w:val="24"/>
              </w:rPr>
            </w:pPr>
            <w:r w:rsidRPr="009706B7">
              <w:rPr>
                <w:rFonts w:ascii="仿宋" w:eastAsia="仿宋" w:hAnsi="仿宋" w:cs="仿宋" w:hint="eastAsia"/>
                <w:b/>
                <w:sz w:val="24"/>
              </w:rPr>
              <w:t>审查标准</w:t>
            </w:r>
          </w:p>
        </w:tc>
        <w:tc>
          <w:tcPr>
            <w:tcW w:w="840" w:type="dxa"/>
            <w:vAlign w:val="center"/>
          </w:tcPr>
          <w:p w:rsidR="0027322C" w:rsidRPr="009706B7" w:rsidRDefault="00EB5132">
            <w:pPr>
              <w:spacing w:line="380" w:lineRule="exact"/>
              <w:jc w:val="center"/>
              <w:rPr>
                <w:rFonts w:ascii="仿宋" w:eastAsia="仿宋" w:hAnsi="仿宋" w:cs="仿宋"/>
                <w:b/>
                <w:sz w:val="24"/>
              </w:rPr>
            </w:pPr>
            <w:r w:rsidRPr="009706B7">
              <w:rPr>
                <w:rFonts w:ascii="仿宋" w:eastAsia="仿宋" w:hAnsi="仿宋" w:cs="仿宋" w:hint="eastAsia"/>
                <w:b/>
                <w:sz w:val="24"/>
              </w:rPr>
              <w:t>审查</w:t>
            </w:r>
          </w:p>
          <w:p w:rsidR="0027322C" w:rsidRPr="009706B7" w:rsidRDefault="00EB5132">
            <w:pPr>
              <w:spacing w:line="380" w:lineRule="exact"/>
              <w:jc w:val="center"/>
              <w:rPr>
                <w:rFonts w:ascii="仿宋" w:eastAsia="仿宋" w:hAnsi="仿宋" w:cs="仿宋"/>
                <w:b/>
                <w:sz w:val="24"/>
              </w:rPr>
            </w:pPr>
            <w:r w:rsidRPr="009706B7">
              <w:rPr>
                <w:rFonts w:ascii="仿宋" w:eastAsia="仿宋" w:hAnsi="仿宋" w:cs="仿宋" w:hint="eastAsia"/>
                <w:b/>
                <w:sz w:val="24"/>
              </w:rPr>
              <w:t>意见</w:t>
            </w:r>
          </w:p>
        </w:tc>
      </w:tr>
      <w:tr w:rsidR="009706B7" w:rsidRPr="009706B7" w:rsidTr="007B279B">
        <w:trPr>
          <w:trHeight w:hRule="exact" w:val="5202"/>
        </w:trPr>
        <w:tc>
          <w:tcPr>
            <w:tcW w:w="635" w:type="dxa"/>
            <w:vAlign w:val="center"/>
          </w:tcPr>
          <w:p w:rsidR="0027322C" w:rsidRPr="009706B7" w:rsidRDefault="00EB5132">
            <w:pPr>
              <w:spacing w:line="380" w:lineRule="exact"/>
              <w:jc w:val="center"/>
              <w:rPr>
                <w:rFonts w:ascii="仿宋" w:eastAsia="仿宋" w:hAnsi="仿宋" w:cs="仿宋"/>
                <w:sz w:val="24"/>
              </w:rPr>
            </w:pPr>
            <w:r w:rsidRPr="009706B7">
              <w:rPr>
                <w:rFonts w:ascii="仿宋" w:eastAsia="仿宋" w:hAnsi="仿宋" w:cs="仿宋" w:hint="eastAsia"/>
                <w:sz w:val="24"/>
              </w:rPr>
              <w:t>1</w:t>
            </w:r>
          </w:p>
        </w:tc>
        <w:tc>
          <w:tcPr>
            <w:tcW w:w="6099" w:type="dxa"/>
            <w:vAlign w:val="center"/>
          </w:tcPr>
          <w:p w:rsidR="0027322C" w:rsidRPr="009706B7" w:rsidRDefault="00EB5132">
            <w:pPr>
              <w:spacing w:line="360" w:lineRule="auto"/>
              <w:rPr>
                <w:rFonts w:ascii="仿宋" w:eastAsia="仿宋" w:hAnsi="仿宋" w:cs="仿宋"/>
                <w:kern w:val="0"/>
                <w:sz w:val="24"/>
                <w:lang w:val="zh-CN"/>
              </w:rPr>
            </w:pPr>
            <w:r w:rsidRPr="009706B7">
              <w:rPr>
                <w:rFonts w:ascii="仿宋" w:eastAsia="仿宋" w:hAnsi="仿宋" w:cs="仿宋" w:hint="eastAsia"/>
                <w:kern w:val="0"/>
                <w:sz w:val="24"/>
                <w:lang w:val="zh-CN"/>
              </w:rPr>
              <w:t>《中华人民共和国政府采购法》第二十二条资格条件声明函及以下资格证明材料（均提供复印件加盖公章）；</w:t>
            </w:r>
          </w:p>
          <w:p w:rsidR="0027322C" w:rsidRPr="009706B7" w:rsidRDefault="00EB5132">
            <w:pPr>
              <w:spacing w:line="360" w:lineRule="auto"/>
              <w:ind w:firstLineChars="200" w:firstLine="480"/>
              <w:rPr>
                <w:rFonts w:ascii="仿宋" w:eastAsia="仿宋" w:hAnsi="仿宋" w:cs="仿宋"/>
                <w:kern w:val="0"/>
                <w:sz w:val="24"/>
                <w:lang w:val="zh-CN"/>
              </w:rPr>
            </w:pPr>
            <w:r w:rsidRPr="009706B7">
              <w:rPr>
                <w:rFonts w:ascii="仿宋" w:eastAsia="仿宋" w:hAnsi="仿宋" w:cs="仿宋" w:hint="eastAsia"/>
                <w:kern w:val="0"/>
                <w:sz w:val="24"/>
              </w:rPr>
              <w:t>1.1</w:t>
            </w:r>
            <w:r w:rsidRPr="009706B7">
              <w:rPr>
                <w:rFonts w:ascii="仿宋" w:eastAsia="仿宋" w:hAnsi="仿宋" w:cs="仿宋" w:hint="eastAsia"/>
                <w:kern w:val="0"/>
                <w:sz w:val="24"/>
                <w:lang w:val="zh-CN"/>
              </w:rPr>
              <w:t>在中华人民共和国注册，具有独立承担民事责任的能力的证明材料</w:t>
            </w:r>
            <w:r w:rsidRPr="009706B7">
              <w:rPr>
                <w:rFonts w:ascii="仿宋" w:eastAsia="仿宋" w:hAnsi="仿宋" w:cs="仿宋" w:hint="eastAsia"/>
                <w:kern w:val="0"/>
                <w:sz w:val="24"/>
              </w:rPr>
              <w:t>：</w:t>
            </w:r>
          </w:p>
          <w:p w:rsidR="0027322C" w:rsidRPr="009706B7" w:rsidRDefault="00EB5132">
            <w:pPr>
              <w:spacing w:line="360" w:lineRule="auto"/>
              <w:ind w:firstLineChars="200" w:firstLine="480"/>
              <w:rPr>
                <w:rFonts w:ascii="仿宋" w:eastAsia="仿宋" w:hAnsi="仿宋" w:cs="仿宋"/>
                <w:kern w:val="0"/>
                <w:sz w:val="24"/>
                <w:lang w:val="zh-CN"/>
              </w:rPr>
            </w:pPr>
            <w:r w:rsidRPr="009706B7">
              <w:rPr>
                <w:rFonts w:ascii="仿宋" w:eastAsia="仿宋" w:hAnsi="仿宋" w:cs="仿宋" w:hint="eastAsia"/>
                <w:kern w:val="0"/>
                <w:sz w:val="24"/>
              </w:rPr>
              <w:t>1.2</w:t>
            </w:r>
            <w:r w:rsidRPr="009706B7">
              <w:rPr>
                <w:rFonts w:ascii="仿宋" w:eastAsia="仿宋" w:hAnsi="仿宋" w:cs="仿宋" w:hint="eastAsia"/>
                <w:sz w:val="24"/>
              </w:rPr>
              <w:t>提供2019年1月至今任意1个月的财务报表（资产负债表、利润表</w:t>
            </w:r>
            <w:r w:rsidRPr="009706B7">
              <w:rPr>
                <w:rFonts w:ascii="仿宋" w:eastAsia="仿宋" w:hAnsi="仿宋" w:cs="仿宋" w:hint="eastAsia"/>
                <w:kern w:val="0"/>
                <w:sz w:val="24"/>
                <w:lang w:val="zh-CN"/>
              </w:rPr>
              <w:t>）；</w:t>
            </w:r>
          </w:p>
          <w:p w:rsidR="0027322C" w:rsidRPr="009706B7" w:rsidRDefault="00EB5132">
            <w:pPr>
              <w:spacing w:line="360" w:lineRule="auto"/>
              <w:ind w:firstLineChars="200" w:firstLine="480"/>
              <w:jc w:val="left"/>
              <w:rPr>
                <w:rFonts w:ascii="仿宋" w:eastAsia="仿宋" w:hAnsi="仿宋" w:cs="仿宋"/>
                <w:sz w:val="24"/>
              </w:rPr>
            </w:pPr>
            <w:r w:rsidRPr="009706B7">
              <w:rPr>
                <w:rFonts w:ascii="仿宋" w:eastAsia="仿宋" w:hAnsi="仿宋" w:cs="仿宋" w:hint="eastAsia"/>
                <w:kern w:val="0"/>
                <w:sz w:val="24"/>
              </w:rPr>
              <w:t>1.3</w:t>
            </w:r>
            <w:r w:rsidRPr="009706B7">
              <w:rPr>
                <w:rFonts w:ascii="仿宋" w:eastAsia="仿宋" w:hAnsi="仿宋" w:cs="仿宋" w:hint="eastAsia"/>
                <w:sz w:val="24"/>
              </w:rPr>
              <w:t>提供2019年1月至今任意1个月的</w:t>
            </w:r>
            <w:r w:rsidRPr="009706B7">
              <w:rPr>
                <w:rFonts w:ascii="仿宋" w:eastAsia="仿宋" w:hAnsi="仿宋" w:cs="仿宋" w:hint="eastAsia"/>
                <w:kern w:val="0"/>
                <w:sz w:val="24"/>
                <w:lang w:val="zh-CN"/>
              </w:rPr>
              <w:t>缴纳税收和社会保障资金良好记录的有关文件。（供应商是零报税的，应提供由税务部门盖章的纳税申报表；依法免税或不需要缴纳社会保障资金的供应商，提供相应文件证明其依法免税或不需要缴纳社会保障资金）；</w:t>
            </w:r>
          </w:p>
        </w:tc>
        <w:tc>
          <w:tcPr>
            <w:tcW w:w="1366"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合法有效、完整</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1754"/>
        </w:trPr>
        <w:tc>
          <w:tcPr>
            <w:tcW w:w="635" w:type="dxa"/>
            <w:vAlign w:val="center"/>
          </w:tcPr>
          <w:p w:rsidR="0027322C" w:rsidRPr="009706B7" w:rsidRDefault="00EB5132">
            <w:pPr>
              <w:spacing w:line="380" w:lineRule="exact"/>
              <w:jc w:val="center"/>
              <w:rPr>
                <w:rFonts w:ascii="仿宋" w:eastAsia="仿宋" w:hAnsi="仿宋" w:cs="仿宋"/>
                <w:sz w:val="24"/>
              </w:rPr>
            </w:pPr>
            <w:r w:rsidRPr="009706B7">
              <w:rPr>
                <w:rFonts w:ascii="仿宋" w:eastAsia="仿宋" w:hAnsi="仿宋" w:cs="仿宋" w:hint="eastAsia"/>
                <w:sz w:val="24"/>
              </w:rPr>
              <w:t>2</w:t>
            </w:r>
          </w:p>
        </w:tc>
        <w:tc>
          <w:tcPr>
            <w:tcW w:w="6099" w:type="dxa"/>
            <w:vAlign w:val="center"/>
          </w:tcPr>
          <w:p w:rsidR="0027322C" w:rsidRPr="009706B7" w:rsidRDefault="00EB5132" w:rsidP="00D0652A">
            <w:pPr>
              <w:spacing w:line="380" w:lineRule="exact"/>
              <w:jc w:val="left"/>
              <w:rPr>
                <w:rFonts w:ascii="仿宋" w:eastAsia="仿宋" w:hAnsi="仿宋" w:cs="仿宋"/>
                <w:sz w:val="24"/>
              </w:rPr>
            </w:pPr>
            <w:r w:rsidRPr="009706B7">
              <w:rPr>
                <w:rFonts w:ascii="仿宋" w:eastAsia="仿宋" w:hAnsi="仿宋" w:cs="仿宋" w:hint="eastAsia"/>
                <w:sz w:val="24"/>
              </w:rPr>
              <w:t>在</w:t>
            </w:r>
            <w:r w:rsidR="00D0652A" w:rsidRPr="009706B7">
              <w:rPr>
                <w:rFonts w:ascii="仿宋" w:eastAsia="仿宋" w:hAnsi="仿宋" w:cs="仿宋" w:hint="eastAsia"/>
                <w:sz w:val="24"/>
              </w:rPr>
              <w:t>“信用中国”网站(www.creditchina.gov.cn)查询供应商</w:t>
            </w:r>
            <w:r w:rsidR="00C6284A" w:rsidRPr="009706B7">
              <w:rPr>
                <w:rFonts w:ascii="仿宋" w:eastAsia="仿宋" w:hAnsi="仿宋" w:cs="仿宋" w:hint="eastAsia"/>
                <w:sz w:val="24"/>
              </w:rPr>
              <w:t>没</w:t>
            </w:r>
            <w:r w:rsidR="00D0652A" w:rsidRPr="009706B7">
              <w:rPr>
                <w:rFonts w:ascii="仿宋" w:eastAsia="仿宋" w:hAnsi="仿宋" w:cs="仿宋" w:hint="eastAsia"/>
                <w:sz w:val="24"/>
              </w:rPr>
              <w:t>有失信惩戒记录，中国政府采购网(www.ccgp.gov.cn)渠道查询供应商</w:t>
            </w:r>
            <w:r w:rsidR="00C6284A" w:rsidRPr="009706B7">
              <w:rPr>
                <w:rFonts w:ascii="仿宋" w:eastAsia="仿宋" w:hAnsi="仿宋" w:cs="仿宋" w:hint="eastAsia"/>
                <w:sz w:val="24"/>
              </w:rPr>
              <w:t>没</w:t>
            </w:r>
            <w:r w:rsidR="00D0652A" w:rsidRPr="009706B7">
              <w:rPr>
                <w:rFonts w:ascii="仿宋" w:eastAsia="仿宋" w:hAnsi="仿宋" w:cs="仿宋" w:hint="eastAsia"/>
                <w:sz w:val="24"/>
              </w:rPr>
              <w:t>有政府采购严重违法失信行为记录名单</w:t>
            </w:r>
          </w:p>
        </w:tc>
        <w:tc>
          <w:tcPr>
            <w:tcW w:w="1366" w:type="dxa"/>
            <w:vAlign w:val="center"/>
          </w:tcPr>
          <w:p w:rsidR="0027322C" w:rsidRPr="009706B7" w:rsidRDefault="00D0652A">
            <w:pPr>
              <w:spacing w:line="380" w:lineRule="exact"/>
              <w:jc w:val="left"/>
              <w:rPr>
                <w:rFonts w:ascii="仿宋" w:eastAsia="仿宋" w:hAnsi="仿宋" w:cs="仿宋"/>
                <w:sz w:val="24"/>
              </w:rPr>
            </w:pPr>
            <w:r w:rsidRPr="009706B7">
              <w:rPr>
                <w:rFonts w:ascii="仿宋" w:eastAsia="仿宋" w:hAnsi="仿宋" w:cs="仿宋" w:hint="eastAsia"/>
                <w:sz w:val="24"/>
              </w:rPr>
              <w:t>提供查询记录截图</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val="412"/>
        </w:trPr>
        <w:tc>
          <w:tcPr>
            <w:tcW w:w="635" w:type="dxa"/>
            <w:vAlign w:val="center"/>
          </w:tcPr>
          <w:p w:rsidR="0027322C" w:rsidRPr="009706B7" w:rsidRDefault="00772164">
            <w:pPr>
              <w:spacing w:line="380" w:lineRule="exact"/>
              <w:jc w:val="center"/>
              <w:rPr>
                <w:rFonts w:ascii="仿宋" w:eastAsia="仿宋" w:hAnsi="仿宋" w:cs="仿宋"/>
                <w:sz w:val="24"/>
              </w:rPr>
            </w:pPr>
            <w:r w:rsidRPr="009706B7">
              <w:rPr>
                <w:rFonts w:ascii="仿宋" w:eastAsia="仿宋" w:hAnsi="仿宋" w:cs="仿宋"/>
                <w:sz w:val="24"/>
              </w:rPr>
              <w:t>3</w:t>
            </w:r>
          </w:p>
        </w:tc>
        <w:tc>
          <w:tcPr>
            <w:tcW w:w="6099"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响应声明函</w:t>
            </w:r>
          </w:p>
        </w:tc>
        <w:tc>
          <w:tcPr>
            <w:tcW w:w="1366"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符合磋商文件要求</w:t>
            </w:r>
          </w:p>
        </w:tc>
        <w:tc>
          <w:tcPr>
            <w:tcW w:w="840" w:type="dxa"/>
            <w:vAlign w:val="center"/>
          </w:tcPr>
          <w:p w:rsidR="0027322C" w:rsidRPr="009706B7" w:rsidRDefault="0027322C">
            <w:pPr>
              <w:spacing w:line="380" w:lineRule="exact"/>
              <w:jc w:val="center"/>
              <w:rPr>
                <w:rFonts w:ascii="仿宋" w:eastAsia="仿宋" w:hAnsi="仿宋" w:cs="仿宋"/>
                <w:sz w:val="24"/>
              </w:rPr>
            </w:pPr>
          </w:p>
        </w:tc>
      </w:tr>
      <w:tr w:rsidR="009706B7" w:rsidRPr="009706B7">
        <w:trPr>
          <w:trHeight w:hRule="exact" w:val="902"/>
        </w:trPr>
        <w:tc>
          <w:tcPr>
            <w:tcW w:w="635" w:type="dxa"/>
            <w:vAlign w:val="center"/>
          </w:tcPr>
          <w:p w:rsidR="0027322C" w:rsidRPr="009706B7" w:rsidRDefault="00772164">
            <w:pPr>
              <w:spacing w:line="380" w:lineRule="exact"/>
              <w:jc w:val="center"/>
              <w:rPr>
                <w:rFonts w:ascii="仿宋" w:eastAsia="仿宋" w:hAnsi="仿宋" w:cs="仿宋"/>
                <w:sz w:val="24"/>
              </w:rPr>
            </w:pPr>
            <w:r w:rsidRPr="009706B7">
              <w:rPr>
                <w:rFonts w:ascii="仿宋" w:eastAsia="仿宋" w:hAnsi="仿宋" w:cs="仿宋"/>
                <w:sz w:val="24"/>
              </w:rPr>
              <w:lastRenderedPageBreak/>
              <w:t>4</w:t>
            </w:r>
          </w:p>
        </w:tc>
        <w:tc>
          <w:tcPr>
            <w:tcW w:w="6099"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bCs/>
                <w:sz w:val="24"/>
              </w:rPr>
              <w:t>法定代表人/主要负责人</w:t>
            </w:r>
            <w:r w:rsidRPr="009706B7">
              <w:rPr>
                <w:rFonts w:ascii="仿宋" w:eastAsia="仿宋" w:hAnsi="仿宋" w:cs="仿宋" w:hint="eastAsia"/>
                <w:sz w:val="24"/>
              </w:rPr>
              <w:t>身份证明书（提供法定代表身份证复印件，非中国国籍的则提供护照复印件）</w:t>
            </w:r>
          </w:p>
        </w:tc>
        <w:tc>
          <w:tcPr>
            <w:tcW w:w="1366"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合法有效即可</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1183"/>
        </w:trPr>
        <w:tc>
          <w:tcPr>
            <w:tcW w:w="635" w:type="dxa"/>
            <w:vAlign w:val="center"/>
          </w:tcPr>
          <w:p w:rsidR="0027322C" w:rsidRPr="009706B7" w:rsidRDefault="00772164">
            <w:pPr>
              <w:spacing w:line="380" w:lineRule="exact"/>
              <w:jc w:val="center"/>
              <w:rPr>
                <w:rFonts w:ascii="仿宋" w:eastAsia="仿宋" w:hAnsi="仿宋" w:cs="仿宋"/>
                <w:sz w:val="24"/>
              </w:rPr>
            </w:pPr>
            <w:r w:rsidRPr="009706B7">
              <w:rPr>
                <w:rFonts w:ascii="仿宋" w:eastAsia="仿宋" w:hAnsi="仿宋" w:cs="仿宋"/>
                <w:sz w:val="24"/>
              </w:rPr>
              <w:t>5</w:t>
            </w:r>
          </w:p>
        </w:tc>
        <w:tc>
          <w:tcPr>
            <w:tcW w:w="6099"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bCs/>
                <w:sz w:val="24"/>
              </w:rPr>
              <w:t>法定代表人/主要负责人</w:t>
            </w:r>
            <w:r w:rsidRPr="009706B7">
              <w:rPr>
                <w:rFonts w:ascii="仿宋" w:eastAsia="仿宋" w:hAnsi="仿宋" w:cs="仿宋" w:hint="eastAsia"/>
                <w:sz w:val="24"/>
              </w:rPr>
              <w:t>授权委托书</w:t>
            </w:r>
            <w:r w:rsidRPr="009706B7">
              <w:rPr>
                <w:rFonts w:ascii="仿宋" w:eastAsia="仿宋" w:hAnsi="仿宋" w:cs="仿宋" w:hint="eastAsia"/>
                <w:kern w:val="0"/>
                <w:sz w:val="24"/>
                <w:lang w:val="zh-CN"/>
              </w:rPr>
              <w:t>（提供委托代理人的身份证复印件，非中国国籍的则提供护照复印件）（非</w:t>
            </w:r>
            <w:r w:rsidRPr="009706B7">
              <w:rPr>
                <w:rFonts w:ascii="仿宋" w:eastAsia="仿宋" w:hAnsi="仿宋" w:cs="仿宋" w:hint="eastAsia"/>
                <w:bCs/>
                <w:sz w:val="24"/>
              </w:rPr>
              <w:t>法定代表人/主要负责人</w:t>
            </w:r>
            <w:r w:rsidRPr="009706B7">
              <w:rPr>
                <w:rFonts w:ascii="仿宋" w:eastAsia="仿宋" w:hAnsi="仿宋" w:cs="仿宋" w:hint="eastAsia"/>
                <w:kern w:val="0"/>
                <w:sz w:val="24"/>
                <w:lang w:val="zh-CN"/>
              </w:rPr>
              <w:t>签署响应文件适用）</w:t>
            </w:r>
          </w:p>
        </w:tc>
        <w:tc>
          <w:tcPr>
            <w:tcW w:w="1366"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合法有效即可</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1397"/>
        </w:trPr>
        <w:tc>
          <w:tcPr>
            <w:tcW w:w="635" w:type="dxa"/>
            <w:vAlign w:val="center"/>
          </w:tcPr>
          <w:p w:rsidR="0027322C" w:rsidRPr="009706B7" w:rsidRDefault="00772164">
            <w:pPr>
              <w:spacing w:line="380" w:lineRule="exact"/>
              <w:jc w:val="center"/>
              <w:rPr>
                <w:rFonts w:ascii="仿宋" w:eastAsia="仿宋" w:hAnsi="仿宋" w:cs="仿宋"/>
                <w:sz w:val="24"/>
              </w:rPr>
            </w:pPr>
            <w:r w:rsidRPr="009706B7">
              <w:rPr>
                <w:rFonts w:ascii="仿宋" w:eastAsia="仿宋" w:hAnsi="仿宋" w:cs="仿宋"/>
                <w:sz w:val="24"/>
              </w:rPr>
              <w:t>6</w:t>
            </w:r>
          </w:p>
        </w:tc>
        <w:tc>
          <w:tcPr>
            <w:tcW w:w="6099"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按竞争性磋商文件要求提供响应保证金交纳凭证</w:t>
            </w:r>
          </w:p>
        </w:tc>
        <w:tc>
          <w:tcPr>
            <w:tcW w:w="1366" w:type="dxa"/>
            <w:vAlign w:val="center"/>
          </w:tcPr>
          <w:p w:rsidR="0027322C" w:rsidRPr="009706B7" w:rsidRDefault="00EB5132">
            <w:pPr>
              <w:widowControl/>
              <w:numPr>
                <w:ilvl w:val="0"/>
                <w:numId w:val="11"/>
              </w:numPr>
              <w:snapToGrid w:val="0"/>
              <w:jc w:val="left"/>
              <w:rPr>
                <w:rFonts w:ascii="仿宋" w:eastAsia="仿宋" w:hAnsi="仿宋" w:cs="仿宋"/>
                <w:sz w:val="24"/>
              </w:rPr>
            </w:pPr>
            <w:r w:rsidRPr="009706B7">
              <w:rPr>
                <w:rFonts w:ascii="仿宋" w:eastAsia="仿宋" w:hAnsi="仿宋" w:cs="仿宋" w:hint="eastAsia"/>
                <w:sz w:val="24"/>
              </w:rPr>
              <w:t>合法有效</w:t>
            </w:r>
          </w:p>
          <w:p w:rsidR="0027322C" w:rsidRPr="009706B7" w:rsidRDefault="00EB5132">
            <w:pPr>
              <w:widowControl/>
              <w:numPr>
                <w:ilvl w:val="0"/>
                <w:numId w:val="11"/>
              </w:numPr>
              <w:snapToGrid w:val="0"/>
              <w:jc w:val="left"/>
              <w:rPr>
                <w:rFonts w:ascii="仿宋" w:eastAsia="仿宋" w:hAnsi="仿宋" w:cs="仿宋"/>
                <w:sz w:val="24"/>
              </w:rPr>
            </w:pPr>
            <w:r w:rsidRPr="009706B7">
              <w:rPr>
                <w:rFonts w:ascii="仿宋" w:eastAsia="仿宋" w:hAnsi="仿宋" w:cs="仿宋" w:hint="eastAsia"/>
                <w:sz w:val="24"/>
              </w:rPr>
              <w:t>足额、按时</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530"/>
        </w:trPr>
        <w:tc>
          <w:tcPr>
            <w:tcW w:w="635" w:type="dxa"/>
            <w:vAlign w:val="center"/>
          </w:tcPr>
          <w:p w:rsidR="0027322C" w:rsidRPr="009706B7" w:rsidRDefault="00772164">
            <w:pPr>
              <w:spacing w:line="380" w:lineRule="exact"/>
              <w:jc w:val="center"/>
              <w:rPr>
                <w:rFonts w:ascii="仿宋" w:eastAsia="仿宋" w:hAnsi="仿宋" w:cs="仿宋"/>
                <w:sz w:val="24"/>
              </w:rPr>
            </w:pPr>
            <w:r w:rsidRPr="009706B7">
              <w:rPr>
                <w:rFonts w:ascii="仿宋" w:eastAsia="仿宋" w:hAnsi="仿宋" w:cs="仿宋"/>
                <w:sz w:val="24"/>
              </w:rPr>
              <w:t>7</w:t>
            </w:r>
          </w:p>
        </w:tc>
        <w:tc>
          <w:tcPr>
            <w:tcW w:w="6099"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交纳响应保证金及参与响应的单位名称</w:t>
            </w:r>
          </w:p>
        </w:tc>
        <w:tc>
          <w:tcPr>
            <w:tcW w:w="1366" w:type="dxa"/>
            <w:vAlign w:val="center"/>
          </w:tcPr>
          <w:p w:rsidR="0027322C" w:rsidRPr="009706B7" w:rsidRDefault="00EB5132">
            <w:pPr>
              <w:spacing w:line="380" w:lineRule="exact"/>
              <w:jc w:val="left"/>
              <w:rPr>
                <w:rFonts w:ascii="仿宋" w:eastAsia="仿宋" w:hAnsi="仿宋" w:cs="仿宋"/>
                <w:sz w:val="24"/>
              </w:rPr>
            </w:pPr>
            <w:r w:rsidRPr="009706B7">
              <w:rPr>
                <w:rFonts w:ascii="仿宋" w:eastAsia="仿宋" w:hAnsi="仿宋" w:cs="仿宋" w:hint="eastAsia"/>
                <w:sz w:val="24"/>
              </w:rPr>
              <w:t>一致</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1445"/>
        </w:trPr>
        <w:tc>
          <w:tcPr>
            <w:tcW w:w="635" w:type="dxa"/>
            <w:vAlign w:val="center"/>
          </w:tcPr>
          <w:p w:rsidR="0027322C" w:rsidRPr="009706B7" w:rsidRDefault="00772164" w:rsidP="008B2847">
            <w:pPr>
              <w:spacing w:line="380" w:lineRule="exact"/>
              <w:jc w:val="center"/>
              <w:rPr>
                <w:rFonts w:ascii="仿宋" w:eastAsia="仿宋" w:hAnsi="仿宋" w:cs="仿宋"/>
                <w:sz w:val="24"/>
              </w:rPr>
            </w:pPr>
            <w:bookmarkStart w:id="65" w:name="_Toc23626203"/>
            <w:r w:rsidRPr="009706B7">
              <w:rPr>
                <w:rFonts w:ascii="仿宋" w:eastAsia="仿宋" w:hAnsi="仿宋" w:cs="仿宋"/>
                <w:sz w:val="24"/>
              </w:rPr>
              <w:t>8</w:t>
            </w:r>
            <w:bookmarkEnd w:id="65"/>
          </w:p>
        </w:tc>
        <w:tc>
          <w:tcPr>
            <w:tcW w:w="6099" w:type="dxa"/>
            <w:vAlign w:val="center"/>
          </w:tcPr>
          <w:p w:rsidR="0027322C" w:rsidRPr="009706B7" w:rsidRDefault="00EB5132">
            <w:pPr>
              <w:spacing w:line="460" w:lineRule="exact"/>
              <w:outlineLvl w:val="1"/>
              <w:rPr>
                <w:rFonts w:ascii="仿宋" w:eastAsia="仿宋" w:hAnsi="仿宋" w:cs="仿宋"/>
                <w:sz w:val="24"/>
              </w:rPr>
            </w:pPr>
            <w:bookmarkStart w:id="66" w:name="_Toc23626204"/>
            <w:r w:rsidRPr="009706B7">
              <w:rPr>
                <w:rFonts w:ascii="仿宋" w:eastAsia="仿宋" w:hAnsi="仿宋" w:cs="仿宋" w:hint="eastAsia"/>
                <w:sz w:val="24"/>
              </w:rPr>
              <w:t>响应报价</w:t>
            </w:r>
            <w:bookmarkEnd w:id="66"/>
          </w:p>
        </w:tc>
        <w:tc>
          <w:tcPr>
            <w:tcW w:w="1366" w:type="dxa"/>
            <w:vAlign w:val="center"/>
          </w:tcPr>
          <w:p w:rsidR="0027322C" w:rsidRPr="009706B7" w:rsidRDefault="00EB5132">
            <w:pPr>
              <w:jc w:val="left"/>
              <w:rPr>
                <w:rFonts w:ascii="仿宋" w:eastAsia="仿宋" w:hAnsi="仿宋" w:cs="仿宋"/>
                <w:sz w:val="24"/>
              </w:rPr>
            </w:pPr>
            <w:r w:rsidRPr="009706B7">
              <w:rPr>
                <w:rFonts w:ascii="仿宋" w:eastAsia="仿宋" w:hAnsi="仿宋" w:cs="仿宋" w:hint="eastAsia"/>
                <w:sz w:val="24"/>
              </w:rPr>
              <w:t>按竞争性磋商文件要求进行报价</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640"/>
        </w:trPr>
        <w:tc>
          <w:tcPr>
            <w:tcW w:w="635" w:type="dxa"/>
            <w:vAlign w:val="center"/>
          </w:tcPr>
          <w:p w:rsidR="0027322C" w:rsidRPr="009706B7" w:rsidRDefault="00772164">
            <w:pPr>
              <w:spacing w:line="460" w:lineRule="exact"/>
              <w:jc w:val="center"/>
              <w:outlineLvl w:val="1"/>
              <w:rPr>
                <w:rFonts w:ascii="仿宋" w:eastAsia="仿宋" w:hAnsi="仿宋" w:cs="仿宋"/>
                <w:sz w:val="24"/>
              </w:rPr>
            </w:pPr>
            <w:bookmarkStart w:id="67" w:name="_Toc23626205"/>
            <w:r w:rsidRPr="009706B7">
              <w:rPr>
                <w:rFonts w:ascii="仿宋" w:eastAsia="仿宋" w:hAnsi="仿宋" w:cs="仿宋"/>
                <w:sz w:val="24"/>
              </w:rPr>
              <w:t>9</w:t>
            </w:r>
            <w:bookmarkEnd w:id="67"/>
          </w:p>
        </w:tc>
        <w:tc>
          <w:tcPr>
            <w:tcW w:w="6099" w:type="dxa"/>
            <w:vAlign w:val="center"/>
          </w:tcPr>
          <w:p w:rsidR="0027322C" w:rsidRPr="009706B7" w:rsidRDefault="00EB5132">
            <w:pPr>
              <w:spacing w:line="460" w:lineRule="exact"/>
              <w:outlineLvl w:val="1"/>
              <w:rPr>
                <w:rFonts w:ascii="仿宋" w:eastAsia="仿宋" w:hAnsi="仿宋" w:cs="仿宋"/>
                <w:sz w:val="24"/>
              </w:rPr>
            </w:pPr>
            <w:bookmarkStart w:id="68" w:name="_Toc23626206"/>
            <w:r w:rsidRPr="009706B7">
              <w:rPr>
                <w:rFonts w:ascii="仿宋" w:eastAsia="仿宋" w:hAnsi="仿宋" w:cs="仿宋" w:hint="eastAsia"/>
                <w:sz w:val="24"/>
              </w:rPr>
              <w:t>项目完成时间</w:t>
            </w:r>
            <w:bookmarkEnd w:id="68"/>
          </w:p>
        </w:tc>
        <w:tc>
          <w:tcPr>
            <w:tcW w:w="1366" w:type="dxa"/>
          </w:tcPr>
          <w:p w:rsidR="0027322C" w:rsidRPr="009706B7" w:rsidRDefault="00EB5132">
            <w:pPr>
              <w:jc w:val="left"/>
              <w:rPr>
                <w:rFonts w:ascii="仿宋" w:eastAsia="仿宋" w:hAnsi="仿宋" w:cs="仿宋"/>
                <w:sz w:val="24"/>
              </w:rPr>
            </w:pPr>
            <w:r w:rsidRPr="009706B7">
              <w:rPr>
                <w:rFonts w:ascii="仿宋" w:eastAsia="仿宋" w:hAnsi="仿宋" w:cs="仿宋" w:hint="eastAsia"/>
                <w:sz w:val="24"/>
              </w:rPr>
              <w:t>符合磋商文件要求</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670"/>
        </w:trPr>
        <w:tc>
          <w:tcPr>
            <w:tcW w:w="635" w:type="dxa"/>
            <w:vAlign w:val="center"/>
          </w:tcPr>
          <w:p w:rsidR="0027322C" w:rsidRPr="009706B7" w:rsidRDefault="00772164">
            <w:pPr>
              <w:spacing w:line="380" w:lineRule="exact"/>
              <w:jc w:val="center"/>
              <w:rPr>
                <w:rFonts w:ascii="仿宋" w:eastAsia="仿宋" w:hAnsi="仿宋" w:cs="仿宋"/>
                <w:sz w:val="24"/>
              </w:rPr>
            </w:pPr>
            <w:r w:rsidRPr="009706B7">
              <w:rPr>
                <w:rFonts w:ascii="仿宋" w:eastAsia="仿宋" w:hAnsi="仿宋" w:cs="仿宋"/>
                <w:sz w:val="24"/>
              </w:rPr>
              <w:t>10</w:t>
            </w:r>
          </w:p>
        </w:tc>
        <w:tc>
          <w:tcPr>
            <w:tcW w:w="6099" w:type="dxa"/>
            <w:vAlign w:val="center"/>
          </w:tcPr>
          <w:p w:rsidR="0027322C" w:rsidRPr="009706B7" w:rsidRDefault="00EB5132">
            <w:pPr>
              <w:snapToGrid w:val="0"/>
              <w:rPr>
                <w:rFonts w:ascii="仿宋" w:eastAsia="仿宋" w:hAnsi="仿宋" w:cs="仿宋"/>
                <w:sz w:val="24"/>
              </w:rPr>
            </w:pPr>
            <w:r w:rsidRPr="009706B7">
              <w:rPr>
                <w:rFonts w:ascii="仿宋" w:eastAsia="仿宋" w:hAnsi="仿宋" w:cs="仿宋" w:hint="eastAsia"/>
                <w:sz w:val="24"/>
              </w:rPr>
              <w:t>响应文件签署、盖章及完整性</w:t>
            </w:r>
          </w:p>
        </w:tc>
        <w:tc>
          <w:tcPr>
            <w:tcW w:w="1366" w:type="dxa"/>
          </w:tcPr>
          <w:p w:rsidR="0027322C" w:rsidRPr="009706B7" w:rsidRDefault="00EB5132">
            <w:pPr>
              <w:jc w:val="left"/>
              <w:rPr>
                <w:rFonts w:ascii="仿宋" w:eastAsia="仿宋" w:hAnsi="仿宋" w:cs="仿宋"/>
                <w:sz w:val="24"/>
              </w:rPr>
            </w:pPr>
            <w:r w:rsidRPr="009706B7">
              <w:rPr>
                <w:rFonts w:ascii="仿宋" w:eastAsia="仿宋" w:hAnsi="仿宋" w:cs="仿宋" w:hint="eastAsia"/>
                <w:sz w:val="24"/>
              </w:rPr>
              <w:t>符合磋商文件要求</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r w:rsidR="009706B7" w:rsidRPr="009706B7">
        <w:trPr>
          <w:trHeight w:hRule="exact" w:val="550"/>
        </w:trPr>
        <w:tc>
          <w:tcPr>
            <w:tcW w:w="635" w:type="dxa"/>
            <w:vAlign w:val="center"/>
          </w:tcPr>
          <w:p w:rsidR="0027322C" w:rsidRPr="009706B7" w:rsidRDefault="00EB5132" w:rsidP="00772164">
            <w:pPr>
              <w:spacing w:line="380" w:lineRule="exact"/>
              <w:jc w:val="center"/>
              <w:rPr>
                <w:rFonts w:ascii="仿宋" w:eastAsia="仿宋" w:hAnsi="仿宋" w:cs="仿宋"/>
                <w:sz w:val="24"/>
              </w:rPr>
            </w:pPr>
            <w:r w:rsidRPr="009706B7">
              <w:rPr>
                <w:rFonts w:ascii="仿宋" w:eastAsia="仿宋" w:hAnsi="仿宋" w:cs="仿宋" w:hint="eastAsia"/>
                <w:sz w:val="24"/>
              </w:rPr>
              <w:t>1</w:t>
            </w:r>
            <w:r w:rsidR="00772164" w:rsidRPr="009706B7">
              <w:rPr>
                <w:rFonts w:ascii="仿宋" w:eastAsia="仿宋" w:hAnsi="仿宋" w:cs="仿宋"/>
                <w:sz w:val="24"/>
              </w:rPr>
              <w:t>1</w:t>
            </w:r>
          </w:p>
        </w:tc>
        <w:tc>
          <w:tcPr>
            <w:tcW w:w="6099" w:type="dxa"/>
            <w:vAlign w:val="center"/>
          </w:tcPr>
          <w:p w:rsidR="0027322C" w:rsidRPr="009706B7" w:rsidRDefault="00EB5132">
            <w:pPr>
              <w:autoSpaceDE w:val="0"/>
              <w:autoSpaceDN w:val="0"/>
              <w:snapToGrid w:val="0"/>
              <w:jc w:val="left"/>
              <w:rPr>
                <w:rFonts w:ascii="仿宋" w:eastAsia="仿宋" w:hAnsi="仿宋" w:cs="仿宋"/>
                <w:sz w:val="24"/>
              </w:rPr>
            </w:pPr>
            <w:r w:rsidRPr="009706B7">
              <w:rPr>
                <w:rFonts w:ascii="仿宋" w:eastAsia="仿宋" w:hAnsi="仿宋" w:cs="仿宋" w:hint="eastAsia"/>
                <w:sz w:val="24"/>
              </w:rPr>
              <w:t>是否存在其他响应无效的情形</w:t>
            </w:r>
          </w:p>
        </w:tc>
        <w:tc>
          <w:tcPr>
            <w:tcW w:w="1366" w:type="dxa"/>
            <w:vAlign w:val="center"/>
          </w:tcPr>
          <w:p w:rsidR="0027322C" w:rsidRPr="009706B7" w:rsidRDefault="00EB5132">
            <w:pPr>
              <w:snapToGrid w:val="0"/>
              <w:jc w:val="left"/>
              <w:rPr>
                <w:rFonts w:ascii="仿宋" w:eastAsia="仿宋" w:hAnsi="仿宋" w:cs="仿宋"/>
                <w:sz w:val="24"/>
              </w:rPr>
            </w:pPr>
            <w:r w:rsidRPr="009706B7">
              <w:rPr>
                <w:rFonts w:ascii="仿宋" w:eastAsia="仿宋" w:hAnsi="仿宋" w:cs="仿宋" w:hint="eastAsia"/>
                <w:sz w:val="24"/>
              </w:rPr>
              <w:t>不存在</w:t>
            </w:r>
          </w:p>
        </w:tc>
        <w:tc>
          <w:tcPr>
            <w:tcW w:w="840" w:type="dxa"/>
            <w:vAlign w:val="center"/>
          </w:tcPr>
          <w:p w:rsidR="0027322C" w:rsidRPr="009706B7" w:rsidRDefault="0027322C">
            <w:pPr>
              <w:spacing w:line="380" w:lineRule="exact"/>
              <w:ind w:firstLineChars="200" w:firstLine="480"/>
              <w:rPr>
                <w:rFonts w:ascii="仿宋" w:eastAsia="仿宋" w:hAnsi="仿宋" w:cs="仿宋"/>
                <w:kern w:val="0"/>
                <w:sz w:val="24"/>
              </w:rPr>
            </w:pPr>
          </w:p>
        </w:tc>
      </w:tr>
    </w:tbl>
    <w:p w:rsidR="00DA770D" w:rsidRPr="009706B7" w:rsidRDefault="00DA770D" w:rsidP="00DA770D">
      <w:pPr>
        <w:rPr>
          <w:rFonts w:ascii="仿宋" w:eastAsia="仿宋" w:hAnsi="仿宋"/>
          <w:b/>
          <w:sz w:val="24"/>
          <w:szCs w:val="30"/>
        </w:rPr>
      </w:pPr>
      <w:bookmarkStart w:id="69" w:name="_Toc246826117"/>
      <w:bookmarkEnd w:id="64"/>
    </w:p>
    <w:p w:rsidR="0027322C" w:rsidRPr="009706B7" w:rsidRDefault="00EB5132" w:rsidP="00D976C8">
      <w:pPr>
        <w:spacing w:line="360" w:lineRule="auto"/>
        <w:jc w:val="left"/>
        <w:outlineLvl w:val="1"/>
        <w:rPr>
          <w:rFonts w:ascii="黑体" w:eastAsia="黑体" w:hAnsi="黑体" w:cs="黑体"/>
          <w:b/>
          <w:sz w:val="24"/>
        </w:rPr>
      </w:pPr>
      <w:bookmarkStart w:id="70" w:name="_Toc23626207"/>
      <w:r w:rsidRPr="009706B7">
        <w:rPr>
          <w:rFonts w:ascii="黑体" w:eastAsia="黑体" w:hAnsi="黑体" w:cs="黑体" w:hint="eastAsia"/>
          <w:b/>
          <w:sz w:val="24"/>
        </w:rPr>
        <w:t>三、评标标准</w:t>
      </w:r>
      <w:bookmarkEnd w:id="69"/>
      <w:bookmarkEnd w:id="70"/>
    </w:p>
    <w:p w:rsidR="0027322C" w:rsidRPr="009706B7" w:rsidRDefault="00EB5132" w:rsidP="00DA770D">
      <w:pPr>
        <w:snapToGrid w:val="0"/>
        <w:spacing w:line="360" w:lineRule="auto"/>
        <w:ind w:firstLineChars="177" w:firstLine="425"/>
        <w:rPr>
          <w:rFonts w:ascii="仿宋" w:eastAsia="仿宋" w:hAnsi="仿宋"/>
          <w:sz w:val="24"/>
        </w:rPr>
      </w:pPr>
      <w:r w:rsidRPr="009706B7">
        <w:rPr>
          <w:rFonts w:ascii="仿宋" w:eastAsia="仿宋" w:hAnsi="仿宋" w:hint="eastAsia"/>
          <w:sz w:val="24"/>
        </w:rPr>
        <w:t>（一）评标方法及评标结果排列顺序规定如下：</w:t>
      </w:r>
    </w:p>
    <w:p w:rsidR="0027322C" w:rsidRPr="009706B7" w:rsidRDefault="00EB5132" w:rsidP="00DA770D">
      <w:pPr>
        <w:snapToGrid w:val="0"/>
        <w:spacing w:line="360" w:lineRule="auto"/>
        <w:ind w:firstLineChars="200" w:firstLine="480"/>
        <w:rPr>
          <w:rFonts w:ascii="仿宋" w:eastAsia="仿宋" w:hAnsi="仿宋"/>
          <w:sz w:val="24"/>
        </w:rPr>
      </w:pPr>
      <w:r w:rsidRPr="009706B7">
        <w:rPr>
          <w:rFonts w:ascii="仿宋" w:eastAsia="仿宋" w:hAnsi="仿宋" w:hint="eastAsia"/>
          <w:sz w:val="24"/>
        </w:rPr>
        <w:t>采用综合评分法，每一供应商的最终得分为所有评委会成员给其评分的算数平均值。评审委员会共同认定的客观分评审部分，需评委会成员共同讨论、独立打分，存在不同意见的，评委会成员分别作出书面说明。根据综合评审结果从高到低排序，评标委员会推荐前3名候选供应商，采购人按照推荐的成交候选供应商顺序确定成交供应商，不能认为采购人只能确定第一成交供应商候选供应商为成交供应商，采购人有正当理由的，可以确定后一顺序候选供应商为成交供应商，依次类推。</w:t>
      </w:r>
    </w:p>
    <w:p w:rsidR="0027322C" w:rsidRPr="009706B7" w:rsidRDefault="00EB5132" w:rsidP="00DA770D">
      <w:pPr>
        <w:snapToGrid w:val="0"/>
        <w:spacing w:line="360" w:lineRule="auto"/>
        <w:ind w:firstLineChars="200" w:firstLine="480"/>
        <w:rPr>
          <w:rFonts w:ascii="仿宋" w:eastAsia="仿宋" w:hAnsi="仿宋"/>
          <w:sz w:val="24"/>
        </w:rPr>
      </w:pPr>
      <w:r w:rsidRPr="009706B7">
        <w:rPr>
          <w:rFonts w:ascii="仿宋" w:eastAsia="仿宋" w:hAnsi="仿宋" w:hint="eastAsia"/>
          <w:sz w:val="24"/>
        </w:rPr>
        <w:t>得分相同的，成交供应商候选人并列的，由采购人或者采购人委托评审委员会按照业绩项得分的高低确定成交供应商。响应文件满足磋商文件全部实质性要求，且按照评审因素的量化指标评审得分最高的供应商为排名第一的成交候选供应商。</w:t>
      </w:r>
    </w:p>
    <w:p w:rsidR="009006E1" w:rsidRPr="009706B7" w:rsidRDefault="009006E1" w:rsidP="00DA770D">
      <w:pPr>
        <w:widowControl/>
        <w:snapToGrid w:val="0"/>
        <w:spacing w:line="360" w:lineRule="auto"/>
        <w:jc w:val="left"/>
        <w:rPr>
          <w:rFonts w:ascii="仿宋" w:eastAsia="仿宋" w:hAnsi="仿宋" w:cs="仿宋"/>
          <w:b/>
          <w:sz w:val="24"/>
        </w:rPr>
      </w:pPr>
      <w:r w:rsidRPr="009706B7">
        <w:rPr>
          <w:rFonts w:ascii="仿宋" w:eastAsia="仿宋" w:hAnsi="仿宋" w:cs="仿宋"/>
          <w:b/>
          <w:sz w:val="24"/>
        </w:rPr>
        <w:br w:type="page"/>
      </w:r>
    </w:p>
    <w:p w:rsidR="00DA770D" w:rsidRPr="009706B7" w:rsidRDefault="00DA770D" w:rsidP="00DA770D">
      <w:pPr>
        <w:snapToGrid w:val="0"/>
        <w:spacing w:line="360" w:lineRule="auto"/>
        <w:rPr>
          <w:rFonts w:ascii="仿宋" w:eastAsia="仿宋" w:hAnsi="仿宋"/>
          <w:b/>
          <w:sz w:val="24"/>
          <w:szCs w:val="30"/>
        </w:rPr>
      </w:pPr>
      <w:r w:rsidRPr="009706B7">
        <w:rPr>
          <w:rFonts w:ascii="仿宋" w:eastAsia="仿宋" w:hAnsi="仿宋"/>
          <w:b/>
          <w:sz w:val="24"/>
          <w:szCs w:val="30"/>
        </w:rPr>
        <w:lastRenderedPageBreak/>
        <w:t>（二）评标细则</w:t>
      </w:r>
    </w:p>
    <w:tbl>
      <w:tblPr>
        <w:tblStyle w:val="af7"/>
        <w:tblW w:w="0" w:type="auto"/>
        <w:tblLook w:val="04A0" w:firstRow="1" w:lastRow="0" w:firstColumn="1" w:lastColumn="0" w:noHBand="0" w:noVBand="1"/>
      </w:tblPr>
      <w:tblGrid>
        <w:gridCol w:w="2405"/>
        <w:gridCol w:w="3560"/>
        <w:gridCol w:w="2983"/>
      </w:tblGrid>
      <w:tr w:rsidR="009706B7" w:rsidRPr="009706B7" w:rsidTr="00811D32">
        <w:trPr>
          <w:trHeight w:val="374"/>
        </w:trPr>
        <w:tc>
          <w:tcPr>
            <w:tcW w:w="2405" w:type="dxa"/>
          </w:tcPr>
          <w:p w:rsidR="00DA770D" w:rsidRPr="009706B7" w:rsidRDefault="00DA770D">
            <w:pPr>
              <w:spacing w:line="360" w:lineRule="auto"/>
              <w:jc w:val="center"/>
              <w:rPr>
                <w:rFonts w:ascii="仿宋" w:eastAsia="仿宋" w:hAnsi="仿宋" w:cs="仿宋"/>
                <w:sz w:val="24"/>
              </w:rPr>
            </w:pPr>
            <w:r w:rsidRPr="009706B7">
              <w:rPr>
                <w:rFonts w:ascii="仿宋" w:eastAsia="仿宋" w:hAnsi="仿宋" w:cs="仿宋" w:hint="eastAsia"/>
                <w:sz w:val="24"/>
              </w:rPr>
              <w:t>评分因素</w:t>
            </w:r>
          </w:p>
        </w:tc>
        <w:tc>
          <w:tcPr>
            <w:tcW w:w="3560" w:type="dxa"/>
          </w:tcPr>
          <w:p w:rsidR="00DA770D" w:rsidRPr="009706B7" w:rsidRDefault="00DA770D">
            <w:pPr>
              <w:spacing w:line="360" w:lineRule="auto"/>
              <w:jc w:val="center"/>
              <w:rPr>
                <w:rFonts w:ascii="仿宋" w:eastAsia="仿宋" w:hAnsi="仿宋" w:cs="仿宋"/>
                <w:sz w:val="24"/>
              </w:rPr>
            </w:pPr>
            <w:r w:rsidRPr="009706B7">
              <w:rPr>
                <w:rFonts w:ascii="仿宋" w:eastAsia="仿宋" w:hAnsi="仿宋" w:cs="仿宋" w:hint="eastAsia"/>
                <w:sz w:val="24"/>
              </w:rPr>
              <w:t>价格</w:t>
            </w:r>
          </w:p>
        </w:tc>
        <w:tc>
          <w:tcPr>
            <w:tcW w:w="2983" w:type="dxa"/>
          </w:tcPr>
          <w:p w:rsidR="00DA770D" w:rsidRPr="009706B7" w:rsidRDefault="00DA770D">
            <w:pPr>
              <w:spacing w:line="360" w:lineRule="auto"/>
              <w:jc w:val="center"/>
              <w:rPr>
                <w:rFonts w:ascii="仿宋" w:eastAsia="仿宋" w:hAnsi="仿宋" w:cs="仿宋"/>
                <w:sz w:val="24"/>
              </w:rPr>
            </w:pPr>
            <w:r w:rsidRPr="009706B7">
              <w:rPr>
                <w:rFonts w:ascii="仿宋" w:eastAsia="仿宋" w:hAnsi="仿宋" w:cs="仿宋" w:hint="eastAsia"/>
                <w:sz w:val="24"/>
              </w:rPr>
              <w:t>技术及商务</w:t>
            </w:r>
          </w:p>
        </w:tc>
      </w:tr>
      <w:tr w:rsidR="00DA770D" w:rsidRPr="009706B7" w:rsidTr="00811D32">
        <w:trPr>
          <w:trHeight w:val="649"/>
        </w:trPr>
        <w:tc>
          <w:tcPr>
            <w:tcW w:w="2405" w:type="dxa"/>
            <w:vAlign w:val="bottom"/>
          </w:tcPr>
          <w:p w:rsidR="00DA770D" w:rsidRPr="009706B7" w:rsidRDefault="00DA770D" w:rsidP="00E012C6">
            <w:pPr>
              <w:spacing w:line="360" w:lineRule="auto"/>
              <w:jc w:val="center"/>
              <w:rPr>
                <w:rFonts w:ascii="仿宋" w:eastAsia="仿宋" w:hAnsi="仿宋" w:cs="仿宋"/>
                <w:sz w:val="24"/>
              </w:rPr>
            </w:pPr>
            <w:r w:rsidRPr="009706B7">
              <w:rPr>
                <w:rFonts w:ascii="仿宋" w:eastAsia="仿宋" w:hAnsi="仿宋" w:cs="仿宋" w:hint="eastAsia"/>
                <w:sz w:val="24"/>
              </w:rPr>
              <w:t>权重</w:t>
            </w:r>
          </w:p>
        </w:tc>
        <w:tc>
          <w:tcPr>
            <w:tcW w:w="3560" w:type="dxa"/>
            <w:vAlign w:val="bottom"/>
          </w:tcPr>
          <w:p w:rsidR="00DA770D" w:rsidRPr="009706B7" w:rsidRDefault="00445C93" w:rsidP="00E012C6">
            <w:pPr>
              <w:spacing w:line="360" w:lineRule="auto"/>
              <w:jc w:val="center"/>
              <w:rPr>
                <w:rFonts w:ascii="仿宋" w:eastAsia="仿宋" w:hAnsi="仿宋" w:cs="仿宋"/>
                <w:sz w:val="24"/>
              </w:rPr>
            </w:pPr>
            <w:r w:rsidRPr="009706B7">
              <w:rPr>
                <w:rFonts w:ascii="仿宋" w:eastAsia="仿宋" w:hAnsi="仿宋" w:cs="仿宋"/>
                <w:sz w:val="24"/>
              </w:rPr>
              <w:t>3</w:t>
            </w:r>
            <w:r w:rsidR="00DA770D" w:rsidRPr="009706B7">
              <w:rPr>
                <w:rFonts w:ascii="仿宋" w:eastAsia="仿宋" w:hAnsi="仿宋" w:cs="仿宋"/>
                <w:sz w:val="24"/>
              </w:rPr>
              <w:t>0</w:t>
            </w:r>
            <w:r w:rsidR="00DA770D" w:rsidRPr="009706B7">
              <w:rPr>
                <w:rFonts w:ascii="仿宋" w:eastAsia="仿宋" w:hAnsi="仿宋" w:cs="仿宋" w:hint="eastAsia"/>
                <w:sz w:val="24"/>
              </w:rPr>
              <w:t>%</w:t>
            </w:r>
          </w:p>
        </w:tc>
        <w:tc>
          <w:tcPr>
            <w:tcW w:w="2983" w:type="dxa"/>
            <w:vAlign w:val="bottom"/>
          </w:tcPr>
          <w:p w:rsidR="00DA770D" w:rsidRPr="009706B7" w:rsidRDefault="00445C93" w:rsidP="00E012C6">
            <w:pPr>
              <w:spacing w:line="360" w:lineRule="auto"/>
              <w:jc w:val="center"/>
              <w:rPr>
                <w:rFonts w:ascii="仿宋" w:eastAsia="仿宋" w:hAnsi="仿宋" w:cs="仿宋"/>
                <w:sz w:val="24"/>
              </w:rPr>
            </w:pPr>
            <w:r w:rsidRPr="009706B7">
              <w:rPr>
                <w:rFonts w:ascii="仿宋" w:eastAsia="仿宋" w:hAnsi="仿宋" w:cs="仿宋"/>
                <w:sz w:val="24"/>
              </w:rPr>
              <w:t>7</w:t>
            </w:r>
            <w:r w:rsidR="00DA770D" w:rsidRPr="009706B7">
              <w:rPr>
                <w:rFonts w:ascii="仿宋" w:eastAsia="仿宋" w:hAnsi="仿宋" w:cs="仿宋"/>
                <w:sz w:val="24"/>
              </w:rPr>
              <w:t>0%</w:t>
            </w:r>
          </w:p>
        </w:tc>
      </w:tr>
    </w:tbl>
    <w:p w:rsidR="00DA770D" w:rsidRPr="009706B7" w:rsidRDefault="00DA770D">
      <w:pPr>
        <w:spacing w:line="360" w:lineRule="auto"/>
        <w:jc w:val="center"/>
        <w:rPr>
          <w:rFonts w:ascii="仿宋" w:eastAsia="仿宋" w:hAnsi="仿宋" w:cs="仿宋"/>
          <w:b/>
          <w:sz w:val="24"/>
        </w:rPr>
      </w:pPr>
    </w:p>
    <w:p w:rsidR="00F964D6" w:rsidRPr="009706B7" w:rsidRDefault="00F964D6" w:rsidP="00F964D6">
      <w:pPr>
        <w:widowControl/>
        <w:jc w:val="left"/>
        <w:rPr>
          <w:rFonts w:ascii="仿宋" w:eastAsia="仿宋" w:hAnsi="仿宋" w:cs="仿宋"/>
          <w:b/>
          <w:sz w:val="24"/>
        </w:rPr>
      </w:pPr>
      <w:r w:rsidRPr="009706B7">
        <w:rPr>
          <w:rFonts w:ascii="仿宋" w:eastAsia="仿宋" w:hAnsi="仿宋" w:cs="仿宋"/>
          <w:b/>
          <w:sz w:val="24"/>
        </w:rPr>
        <w:t>价格评分表（</w:t>
      </w:r>
      <w:r w:rsidR="00D55E41" w:rsidRPr="009706B7">
        <w:rPr>
          <w:rFonts w:ascii="仿宋" w:eastAsia="仿宋" w:hAnsi="仿宋" w:cs="仿宋"/>
          <w:b/>
          <w:sz w:val="24"/>
        </w:rPr>
        <w:t>3</w:t>
      </w:r>
      <w:r w:rsidRPr="009706B7">
        <w:rPr>
          <w:rFonts w:ascii="仿宋" w:eastAsia="仿宋" w:hAnsi="仿宋" w:cs="仿宋"/>
          <w:b/>
          <w:sz w:val="24"/>
        </w:rPr>
        <w:t>0 分）</w:t>
      </w:r>
    </w:p>
    <w:p w:rsidR="00F964D6" w:rsidRPr="009706B7" w:rsidRDefault="00F964D6" w:rsidP="00C45B2E">
      <w:pPr>
        <w:widowControl/>
        <w:jc w:val="center"/>
        <w:rPr>
          <w:rFonts w:ascii="仿宋" w:eastAsia="仿宋" w:hAnsi="仿宋" w:cs="仿宋"/>
          <w:b/>
          <w:sz w:val="24"/>
        </w:rPr>
      </w:pPr>
    </w:p>
    <w:tbl>
      <w:tblPr>
        <w:tblW w:w="0" w:type="auto"/>
        <w:jc w:val="center"/>
        <w:tblLayout w:type="fixed"/>
        <w:tblCellMar>
          <w:left w:w="0" w:type="dxa"/>
          <w:right w:w="0" w:type="dxa"/>
        </w:tblCellMar>
        <w:tblLook w:val="01E0" w:firstRow="1" w:lastRow="1" w:firstColumn="1" w:lastColumn="1" w:noHBand="0" w:noVBand="0"/>
      </w:tblPr>
      <w:tblGrid>
        <w:gridCol w:w="2406"/>
        <w:gridCol w:w="6544"/>
      </w:tblGrid>
      <w:tr w:rsidR="009706B7" w:rsidRPr="009706B7" w:rsidTr="00811D32">
        <w:trPr>
          <w:trHeight w:hRule="exact" w:val="698"/>
          <w:jc w:val="center"/>
        </w:trPr>
        <w:tc>
          <w:tcPr>
            <w:tcW w:w="2406"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5A332E">
            <w:pPr>
              <w:widowControl/>
              <w:jc w:val="center"/>
              <w:rPr>
                <w:rFonts w:ascii="仿宋" w:eastAsia="仿宋" w:hAnsi="仿宋" w:cs="仿宋"/>
                <w:sz w:val="24"/>
              </w:rPr>
            </w:pPr>
            <w:r w:rsidRPr="009706B7">
              <w:rPr>
                <w:rFonts w:ascii="仿宋" w:eastAsia="仿宋" w:hAnsi="仿宋" w:cs="仿宋"/>
                <w:sz w:val="24"/>
              </w:rPr>
              <w:t>价格分</w:t>
            </w:r>
          </w:p>
        </w:tc>
        <w:tc>
          <w:tcPr>
            <w:tcW w:w="6544"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5A332E">
            <w:pPr>
              <w:widowControl/>
              <w:jc w:val="center"/>
              <w:rPr>
                <w:rFonts w:ascii="仿宋" w:eastAsia="仿宋" w:hAnsi="仿宋" w:cs="仿宋"/>
                <w:sz w:val="24"/>
              </w:rPr>
            </w:pPr>
            <w:r w:rsidRPr="009706B7">
              <w:rPr>
                <w:rFonts w:ascii="仿宋" w:eastAsia="仿宋" w:hAnsi="仿宋" w:cs="仿宋"/>
                <w:sz w:val="24"/>
              </w:rPr>
              <w:t>评分标准</w:t>
            </w:r>
          </w:p>
        </w:tc>
      </w:tr>
      <w:tr w:rsidR="00F964D6" w:rsidRPr="009706B7" w:rsidTr="00811D32">
        <w:trPr>
          <w:trHeight w:hRule="exact" w:val="1202"/>
          <w:jc w:val="center"/>
        </w:trPr>
        <w:tc>
          <w:tcPr>
            <w:tcW w:w="2406"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445C93" w:rsidP="00C45B2E">
            <w:pPr>
              <w:widowControl/>
              <w:jc w:val="center"/>
              <w:rPr>
                <w:rFonts w:ascii="仿宋" w:eastAsia="仿宋" w:hAnsi="仿宋" w:cs="仿宋"/>
                <w:sz w:val="24"/>
              </w:rPr>
            </w:pPr>
            <w:r w:rsidRPr="009706B7">
              <w:rPr>
                <w:rFonts w:ascii="仿宋" w:eastAsia="仿宋" w:hAnsi="仿宋" w:cs="仿宋"/>
                <w:sz w:val="24"/>
              </w:rPr>
              <w:t>3</w:t>
            </w:r>
            <w:r w:rsidR="00F964D6" w:rsidRPr="009706B7">
              <w:rPr>
                <w:rFonts w:ascii="仿宋" w:eastAsia="仿宋" w:hAnsi="仿宋" w:cs="仿宋"/>
                <w:sz w:val="24"/>
              </w:rPr>
              <w:t>0</w:t>
            </w:r>
          </w:p>
        </w:tc>
        <w:tc>
          <w:tcPr>
            <w:tcW w:w="6544"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C45B2E">
            <w:pPr>
              <w:widowControl/>
              <w:rPr>
                <w:rFonts w:ascii="仿宋" w:eastAsia="仿宋" w:hAnsi="仿宋" w:cs="仿宋"/>
                <w:sz w:val="24"/>
              </w:rPr>
            </w:pPr>
            <w:r w:rsidRPr="009706B7">
              <w:rPr>
                <w:rFonts w:ascii="仿宋" w:eastAsia="仿宋" w:hAnsi="仿宋" w:cs="仿宋"/>
                <w:sz w:val="24"/>
              </w:rPr>
              <w:t>价格得分=（评标基准价/响应报价）×权重×100（评标基准价 指满足竞争性磋商文件要求且响应价格最低的响应报价）。</w:t>
            </w:r>
          </w:p>
        </w:tc>
      </w:tr>
    </w:tbl>
    <w:p w:rsidR="00F964D6" w:rsidRPr="009706B7" w:rsidRDefault="00F964D6" w:rsidP="00F964D6">
      <w:pPr>
        <w:widowControl/>
        <w:jc w:val="left"/>
        <w:rPr>
          <w:rFonts w:ascii="仿宋" w:eastAsia="仿宋" w:hAnsi="仿宋" w:cs="仿宋"/>
          <w:b/>
          <w:sz w:val="24"/>
        </w:rPr>
      </w:pPr>
    </w:p>
    <w:p w:rsidR="00F964D6" w:rsidRPr="009706B7" w:rsidRDefault="00F964D6" w:rsidP="00F964D6">
      <w:pPr>
        <w:widowControl/>
        <w:jc w:val="left"/>
        <w:rPr>
          <w:rFonts w:ascii="仿宋" w:eastAsia="仿宋" w:hAnsi="仿宋" w:cs="仿宋"/>
          <w:b/>
          <w:sz w:val="24"/>
        </w:rPr>
      </w:pPr>
      <w:r w:rsidRPr="009706B7">
        <w:rPr>
          <w:rFonts w:ascii="仿宋" w:eastAsia="仿宋" w:hAnsi="仿宋" w:cs="仿宋"/>
          <w:b/>
          <w:sz w:val="24"/>
        </w:rPr>
        <w:t>商务技术评分表（90 分）</w:t>
      </w:r>
    </w:p>
    <w:p w:rsidR="00F964D6" w:rsidRPr="009706B7" w:rsidRDefault="00F964D6" w:rsidP="00F964D6">
      <w:pPr>
        <w:widowControl/>
        <w:jc w:val="left"/>
        <w:rPr>
          <w:rFonts w:ascii="仿宋" w:eastAsia="仿宋" w:hAnsi="仿宋" w:cs="仿宋"/>
          <w:b/>
          <w:sz w:val="24"/>
        </w:rPr>
      </w:pPr>
    </w:p>
    <w:tbl>
      <w:tblPr>
        <w:tblW w:w="8925" w:type="dxa"/>
        <w:jc w:val="center"/>
        <w:tblLayout w:type="fixed"/>
        <w:tblCellMar>
          <w:left w:w="0" w:type="dxa"/>
          <w:right w:w="0" w:type="dxa"/>
        </w:tblCellMar>
        <w:tblLook w:val="01E0" w:firstRow="1" w:lastRow="1" w:firstColumn="1" w:lastColumn="1" w:noHBand="0" w:noVBand="0"/>
      </w:tblPr>
      <w:tblGrid>
        <w:gridCol w:w="725"/>
        <w:gridCol w:w="1750"/>
        <w:gridCol w:w="5713"/>
        <w:gridCol w:w="737"/>
      </w:tblGrid>
      <w:tr w:rsidR="009706B7" w:rsidRPr="009706B7" w:rsidTr="00EC2F61">
        <w:trPr>
          <w:trHeight w:hRule="exact" w:val="477"/>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E012C6">
            <w:pPr>
              <w:widowControl/>
              <w:jc w:val="center"/>
              <w:rPr>
                <w:rFonts w:ascii="仿宋" w:eastAsia="仿宋" w:hAnsi="仿宋" w:cs="仿宋"/>
                <w:sz w:val="24"/>
              </w:rPr>
            </w:pPr>
            <w:r w:rsidRPr="009706B7">
              <w:rPr>
                <w:rFonts w:ascii="仿宋" w:eastAsia="仿宋" w:hAnsi="仿宋" w:cs="仿宋"/>
                <w:sz w:val="24"/>
              </w:rPr>
              <w:t>序号</w:t>
            </w:r>
          </w:p>
        </w:tc>
        <w:tc>
          <w:tcPr>
            <w:tcW w:w="1750"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E012C6">
            <w:pPr>
              <w:widowControl/>
              <w:jc w:val="center"/>
              <w:rPr>
                <w:rFonts w:ascii="仿宋" w:eastAsia="仿宋" w:hAnsi="仿宋" w:cs="仿宋"/>
                <w:sz w:val="24"/>
              </w:rPr>
            </w:pPr>
            <w:r w:rsidRPr="009706B7">
              <w:rPr>
                <w:rFonts w:ascii="仿宋" w:eastAsia="仿宋" w:hAnsi="仿宋" w:cs="仿宋"/>
                <w:sz w:val="24"/>
              </w:rPr>
              <w:t>评审因素</w:t>
            </w:r>
          </w:p>
        </w:tc>
        <w:tc>
          <w:tcPr>
            <w:tcW w:w="5713"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E012C6">
            <w:pPr>
              <w:widowControl/>
              <w:jc w:val="center"/>
              <w:rPr>
                <w:rFonts w:ascii="仿宋" w:eastAsia="仿宋" w:hAnsi="仿宋" w:cs="仿宋"/>
                <w:sz w:val="24"/>
              </w:rPr>
            </w:pPr>
            <w:r w:rsidRPr="009706B7">
              <w:rPr>
                <w:rFonts w:ascii="仿宋" w:eastAsia="仿宋" w:hAnsi="仿宋" w:cs="仿宋"/>
                <w:sz w:val="24"/>
              </w:rPr>
              <w:t>评审内容</w:t>
            </w:r>
          </w:p>
        </w:tc>
        <w:tc>
          <w:tcPr>
            <w:tcW w:w="737"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EC2F61">
            <w:pPr>
              <w:widowControl/>
              <w:jc w:val="center"/>
              <w:rPr>
                <w:rFonts w:ascii="仿宋" w:eastAsia="仿宋" w:hAnsi="仿宋" w:cs="仿宋"/>
                <w:sz w:val="24"/>
              </w:rPr>
            </w:pPr>
            <w:r w:rsidRPr="009706B7">
              <w:rPr>
                <w:rFonts w:ascii="仿宋" w:eastAsia="仿宋" w:hAnsi="仿宋" w:cs="仿宋"/>
                <w:sz w:val="24"/>
              </w:rPr>
              <w:t>满分</w:t>
            </w:r>
          </w:p>
        </w:tc>
      </w:tr>
      <w:tr w:rsidR="009706B7" w:rsidRPr="009706B7" w:rsidTr="00EC2F61">
        <w:trPr>
          <w:trHeight w:hRule="exact" w:val="2766"/>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C45B2E">
            <w:pPr>
              <w:widowControl/>
              <w:jc w:val="center"/>
              <w:rPr>
                <w:rFonts w:ascii="仿宋" w:eastAsia="仿宋" w:hAnsi="仿宋" w:cs="仿宋"/>
                <w:sz w:val="24"/>
              </w:rPr>
            </w:pPr>
            <w:r w:rsidRPr="009706B7">
              <w:rPr>
                <w:rFonts w:ascii="仿宋" w:eastAsia="仿宋" w:hAnsi="仿宋" w:cs="仿宋"/>
                <w:sz w:val="24"/>
              </w:rPr>
              <w:t>1</w:t>
            </w:r>
          </w:p>
        </w:tc>
        <w:tc>
          <w:tcPr>
            <w:tcW w:w="1750"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873311" w:rsidP="00C45B2E">
            <w:pPr>
              <w:widowControl/>
              <w:rPr>
                <w:rFonts w:ascii="仿宋" w:eastAsia="仿宋" w:hAnsi="仿宋" w:cs="仿宋"/>
                <w:sz w:val="24"/>
              </w:rPr>
            </w:pPr>
            <w:r w:rsidRPr="009706B7">
              <w:rPr>
                <w:rFonts w:ascii="仿宋" w:eastAsia="仿宋" w:hAnsi="仿宋" w:cs="仿宋" w:hint="eastAsia"/>
                <w:sz w:val="24"/>
              </w:rPr>
              <w:t>需求响应</w:t>
            </w:r>
          </w:p>
        </w:tc>
        <w:tc>
          <w:tcPr>
            <w:tcW w:w="5713" w:type="dxa"/>
            <w:tcBorders>
              <w:top w:val="single" w:sz="3" w:space="0" w:color="000000"/>
              <w:left w:val="single" w:sz="3" w:space="0" w:color="000000"/>
              <w:bottom w:val="single" w:sz="3" w:space="0" w:color="000000"/>
              <w:right w:val="single" w:sz="3" w:space="0" w:color="000000"/>
            </w:tcBorders>
            <w:vAlign w:val="center"/>
          </w:tcPr>
          <w:p w:rsidR="00873311" w:rsidRPr="009706B7" w:rsidRDefault="00873311" w:rsidP="00873311">
            <w:pPr>
              <w:widowControl/>
              <w:rPr>
                <w:rFonts w:ascii="仿宋" w:eastAsia="仿宋" w:hAnsi="仿宋" w:cs="仿宋"/>
                <w:sz w:val="24"/>
              </w:rPr>
            </w:pPr>
            <w:r w:rsidRPr="009706B7">
              <w:rPr>
                <w:rFonts w:ascii="仿宋" w:eastAsia="仿宋" w:hAnsi="仿宋" w:cs="仿宋" w:hint="eastAsia"/>
                <w:sz w:val="24"/>
              </w:rPr>
              <w:t>投标人所投产品的技术参数与招标文件中的技术参数进行点对点比较。评审依据：</w:t>
            </w:r>
          </w:p>
          <w:p w:rsidR="00873311" w:rsidRPr="009706B7" w:rsidRDefault="00873311" w:rsidP="00873311">
            <w:pPr>
              <w:widowControl/>
              <w:rPr>
                <w:rFonts w:ascii="仿宋" w:eastAsia="仿宋" w:hAnsi="仿宋" w:cs="仿宋"/>
                <w:sz w:val="24"/>
              </w:rPr>
            </w:pPr>
            <w:r w:rsidRPr="009706B7">
              <w:rPr>
                <w:rFonts w:ascii="仿宋" w:eastAsia="仿宋" w:hAnsi="仿宋" w:cs="仿宋" w:hint="eastAsia"/>
                <w:sz w:val="24"/>
              </w:rPr>
              <w:t>（1）投标人完全响应招标文件技术参数要求，提供齐全且符合招标要求证明材料，得满分25分；</w:t>
            </w:r>
          </w:p>
          <w:p w:rsidR="00873311" w:rsidRPr="009706B7" w:rsidRDefault="00873311" w:rsidP="00873311">
            <w:pPr>
              <w:widowControl/>
              <w:rPr>
                <w:rFonts w:ascii="仿宋" w:eastAsia="仿宋" w:hAnsi="仿宋" w:cs="仿宋"/>
                <w:sz w:val="24"/>
              </w:rPr>
            </w:pPr>
            <w:r w:rsidRPr="009706B7">
              <w:rPr>
                <w:rFonts w:ascii="仿宋" w:eastAsia="仿宋" w:hAnsi="仿宋" w:cs="仿宋" w:hint="eastAsia"/>
                <w:sz w:val="24"/>
              </w:rPr>
              <w:t>（2）“★号”指标项，每有一项不满足招标文件要求扣3分；</w:t>
            </w:r>
          </w:p>
          <w:p w:rsidR="00F964D6" w:rsidRPr="009706B7" w:rsidRDefault="00873311" w:rsidP="00873311">
            <w:pPr>
              <w:widowControl/>
              <w:rPr>
                <w:rFonts w:ascii="仿宋" w:eastAsia="仿宋" w:hAnsi="仿宋" w:cs="仿宋"/>
                <w:sz w:val="24"/>
              </w:rPr>
            </w:pPr>
            <w:r w:rsidRPr="009706B7">
              <w:rPr>
                <w:rFonts w:ascii="仿宋" w:eastAsia="仿宋" w:hAnsi="仿宋" w:cs="仿宋" w:hint="eastAsia"/>
                <w:sz w:val="24"/>
              </w:rPr>
              <w:t>（3）其他指标项，每有一项不满足招标文件要求扣1分，扣完为止。</w:t>
            </w:r>
          </w:p>
        </w:tc>
        <w:tc>
          <w:tcPr>
            <w:tcW w:w="737" w:type="dxa"/>
            <w:tcBorders>
              <w:top w:val="single" w:sz="3" w:space="0" w:color="000000"/>
              <w:left w:val="single" w:sz="3" w:space="0" w:color="000000"/>
              <w:bottom w:val="single" w:sz="3" w:space="0" w:color="000000"/>
              <w:right w:val="single" w:sz="3" w:space="0" w:color="000000"/>
            </w:tcBorders>
            <w:vAlign w:val="center"/>
          </w:tcPr>
          <w:p w:rsidR="00F964D6" w:rsidRPr="009706B7" w:rsidRDefault="00F964D6" w:rsidP="00EC2F61">
            <w:pPr>
              <w:widowControl/>
              <w:jc w:val="center"/>
              <w:rPr>
                <w:rFonts w:ascii="仿宋" w:eastAsia="仿宋" w:hAnsi="仿宋" w:cs="仿宋"/>
                <w:sz w:val="24"/>
              </w:rPr>
            </w:pPr>
          </w:p>
          <w:p w:rsidR="00F964D6" w:rsidRPr="009706B7" w:rsidRDefault="00873311" w:rsidP="00EC2F61">
            <w:pPr>
              <w:widowControl/>
              <w:jc w:val="center"/>
              <w:rPr>
                <w:rFonts w:ascii="仿宋" w:eastAsia="仿宋" w:hAnsi="仿宋" w:cs="仿宋"/>
                <w:sz w:val="24"/>
              </w:rPr>
            </w:pPr>
            <w:r w:rsidRPr="009706B7">
              <w:rPr>
                <w:rFonts w:ascii="仿宋" w:eastAsia="仿宋" w:hAnsi="仿宋" w:cs="仿宋" w:hint="eastAsia"/>
                <w:sz w:val="24"/>
              </w:rPr>
              <w:t>2</w:t>
            </w:r>
            <w:r w:rsidRPr="009706B7">
              <w:rPr>
                <w:rFonts w:ascii="仿宋" w:eastAsia="仿宋" w:hAnsi="仿宋" w:cs="仿宋"/>
                <w:sz w:val="24"/>
              </w:rPr>
              <w:t>5</w:t>
            </w:r>
            <w:r w:rsidRPr="009706B7">
              <w:rPr>
                <w:rFonts w:ascii="仿宋" w:eastAsia="仿宋" w:hAnsi="仿宋" w:cs="仿宋" w:hint="eastAsia"/>
                <w:sz w:val="24"/>
              </w:rPr>
              <w:t>分</w:t>
            </w:r>
          </w:p>
        </w:tc>
      </w:tr>
      <w:tr w:rsidR="009706B7" w:rsidRPr="009706B7" w:rsidTr="00EC2F61">
        <w:trPr>
          <w:trHeight w:hRule="exact" w:val="2422"/>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D569D" w:rsidP="00885266">
            <w:pPr>
              <w:widowControl/>
              <w:jc w:val="center"/>
              <w:rPr>
                <w:rFonts w:ascii="仿宋" w:eastAsia="仿宋" w:hAnsi="仿宋" w:cs="仿宋"/>
                <w:sz w:val="24"/>
              </w:rPr>
            </w:pPr>
            <w:r w:rsidRPr="009706B7">
              <w:rPr>
                <w:rFonts w:ascii="仿宋" w:eastAsia="仿宋" w:hAnsi="仿宋" w:cs="仿宋" w:hint="eastAsia"/>
                <w:sz w:val="24"/>
              </w:rPr>
              <w:t>2</w:t>
            </w:r>
          </w:p>
        </w:tc>
        <w:tc>
          <w:tcPr>
            <w:tcW w:w="1750"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rPr>
                <w:rFonts w:ascii="仿宋" w:eastAsia="仿宋" w:hAnsi="仿宋"/>
                <w:sz w:val="24"/>
              </w:rPr>
            </w:pPr>
            <w:r w:rsidRPr="009706B7">
              <w:rPr>
                <w:rFonts w:ascii="仿宋" w:eastAsia="仿宋" w:hAnsi="仿宋" w:hint="eastAsia"/>
                <w:sz w:val="24"/>
              </w:rPr>
              <w:t>产品供应商提供的授权</w:t>
            </w:r>
          </w:p>
        </w:tc>
        <w:tc>
          <w:tcPr>
            <w:tcW w:w="5713"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rPr>
                <w:rFonts w:ascii="仿宋" w:eastAsia="仿宋" w:hAnsi="仿宋"/>
                <w:sz w:val="24"/>
              </w:rPr>
            </w:pPr>
            <w:r w:rsidRPr="009706B7">
              <w:rPr>
                <w:rFonts w:ascii="仿宋" w:eastAsia="仿宋" w:hAnsi="仿宋" w:hint="eastAsia"/>
                <w:sz w:val="24"/>
              </w:rPr>
              <w:t>投标人提供投标产品制造厂商针对本项目的授权书及售后服务承诺函；</w:t>
            </w:r>
          </w:p>
          <w:p w:rsidR="00885266" w:rsidRPr="009706B7" w:rsidRDefault="00885266" w:rsidP="00885266">
            <w:pPr>
              <w:rPr>
                <w:rFonts w:ascii="仿宋" w:eastAsia="仿宋" w:hAnsi="仿宋"/>
                <w:sz w:val="24"/>
              </w:rPr>
            </w:pPr>
            <w:r w:rsidRPr="009706B7">
              <w:rPr>
                <w:rFonts w:ascii="仿宋" w:eastAsia="仿宋" w:hAnsi="仿宋" w:hint="eastAsia"/>
                <w:sz w:val="24"/>
              </w:rPr>
              <w:t>1、玩教具类；</w:t>
            </w:r>
          </w:p>
          <w:p w:rsidR="00885266" w:rsidRPr="009706B7" w:rsidRDefault="00885266" w:rsidP="00885266">
            <w:pPr>
              <w:rPr>
                <w:rFonts w:ascii="仿宋" w:eastAsia="仿宋" w:hAnsi="仿宋"/>
                <w:sz w:val="24"/>
              </w:rPr>
            </w:pPr>
            <w:r w:rsidRPr="009706B7">
              <w:rPr>
                <w:rFonts w:ascii="仿宋" w:eastAsia="仿宋" w:hAnsi="仿宋" w:hint="eastAsia"/>
                <w:sz w:val="24"/>
              </w:rPr>
              <w:t>2、户外全彩LED；</w:t>
            </w:r>
          </w:p>
          <w:p w:rsidR="00885266" w:rsidRPr="009706B7" w:rsidRDefault="00885266" w:rsidP="00885266">
            <w:pPr>
              <w:rPr>
                <w:rFonts w:ascii="仿宋" w:eastAsia="仿宋" w:hAnsi="仿宋"/>
                <w:sz w:val="24"/>
              </w:rPr>
            </w:pPr>
            <w:r w:rsidRPr="009706B7">
              <w:rPr>
                <w:rFonts w:ascii="仿宋" w:eastAsia="仿宋" w:hAnsi="仿宋" w:hint="eastAsia"/>
                <w:sz w:val="24"/>
              </w:rPr>
              <w:t>3、电钢琴。</w:t>
            </w:r>
          </w:p>
          <w:p w:rsidR="00885266" w:rsidRPr="009706B7" w:rsidRDefault="00885266" w:rsidP="00885266">
            <w:pPr>
              <w:widowControl/>
              <w:rPr>
                <w:rFonts w:ascii="仿宋" w:eastAsia="仿宋" w:hAnsi="仿宋" w:cs="仿宋"/>
                <w:sz w:val="24"/>
              </w:rPr>
            </w:pPr>
            <w:r w:rsidRPr="009706B7">
              <w:rPr>
                <w:rFonts w:ascii="仿宋" w:eastAsia="仿宋" w:hAnsi="仿宋" w:hint="eastAsia"/>
                <w:sz w:val="24"/>
              </w:rPr>
              <w:t>注：以上每提供一项得2分，满分6分。提供原厂授权函及售后服务承诺函复印件加盖厂商公章</w:t>
            </w:r>
          </w:p>
        </w:tc>
        <w:tc>
          <w:tcPr>
            <w:tcW w:w="737"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EC2F61">
            <w:pPr>
              <w:widowControl/>
              <w:jc w:val="center"/>
              <w:rPr>
                <w:rFonts w:ascii="仿宋" w:eastAsia="仿宋" w:hAnsi="仿宋" w:cs="仿宋"/>
                <w:sz w:val="24"/>
              </w:rPr>
            </w:pPr>
            <w:r w:rsidRPr="009706B7">
              <w:rPr>
                <w:rFonts w:ascii="仿宋" w:eastAsia="仿宋" w:hAnsi="仿宋" w:cs="仿宋" w:hint="eastAsia"/>
                <w:sz w:val="24"/>
              </w:rPr>
              <w:t>6分</w:t>
            </w:r>
          </w:p>
        </w:tc>
      </w:tr>
      <w:tr w:rsidR="009706B7" w:rsidRPr="009706B7" w:rsidTr="00EC2F61">
        <w:trPr>
          <w:trHeight w:hRule="exact" w:val="1111"/>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D569D" w:rsidP="00885266">
            <w:pPr>
              <w:widowControl/>
              <w:jc w:val="center"/>
              <w:rPr>
                <w:rFonts w:ascii="仿宋" w:eastAsia="仿宋" w:hAnsi="仿宋" w:cs="仿宋"/>
                <w:sz w:val="24"/>
              </w:rPr>
            </w:pPr>
            <w:r w:rsidRPr="009706B7">
              <w:rPr>
                <w:rFonts w:ascii="仿宋" w:eastAsia="仿宋" w:hAnsi="仿宋" w:cs="仿宋" w:hint="eastAsia"/>
                <w:sz w:val="24"/>
              </w:rPr>
              <w:t>3</w:t>
            </w:r>
          </w:p>
        </w:tc>
        <w:tc>
          <w:tcPr>
            <w:tcW w:w="1750"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rPr>
                <w:rFonts w:ascii="仿宋" w:eastAsia="仿宋" w:hAnsi="仿宋"/>
                <w:sz w:val="24"/>
              </w:rPr>
            </w:pPr>
            <w:r w:rsidRPr="009706B7">
              <w:rPr>
                <w:rFonts w:ascii="仿宋" w:eastAsia="仿宋" w:hAnsi="仿宋" w:hint="eastAsia"/>
                <w:sz w:val="24"/>
              </w:rPr>
              <w:t>投标人本地化服务</w:t>
            </w:r>
          </w:p>
        </w:tc>
        <w:tc>
          <w:tcPr>
            <w:tcW w:w="5713"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rPr>
                <w:rFonts w:ascii="仿宋" w:eastAsia="仿宋" w:hAnsi="仿宋"/>
                <w:sz w:val="24"/>
              </w:rPr>
            </w:pPr>
            <w:r w:rsidRPr="009706B7">
              <w:rPr>
                <w:rFonts w:ascii="仿宋" w:eastAsia="仿宋" w:hAnsi="仿宋" w:hint="eastAsia"/>
                <w:sz w:val="24"/>
              </w:rPr>
              <w:t>投标人在海南省内设有固定的服务机构者得2分，不提供不得分。</w:t>
            </w:r>
          </w:p>
          <w:p w:rsidR="00885266" w:rsidRPr="009706B7" w:rsidRDefault="00885266" w:rsidP="00885266">
            <w:pPr>
              <w:rPr>
                <w:rFonts w:ascii="仿宋" w:eastAsia="仿宋" w:hAnsi="仿宋"/>
                <w:sz w:val="24"/>
              </w:rPr>
            </w:pPr>
            <w:r w:rsidRPr="009706B7">
              <w:rPr>
                <w:rFonts w:ascii="仿宋" w:eastAsia="仿宋" w:hAnsi="仿宋" w:hint="eastAsia"/>
                <w:sz w:val="24"/>
              </w:rPr>
              <w:t>注：提供相关证明材料复印件加盖公章。</w:t>
            </w:r>
          </w:p>
        </w:tc>
        <w:tc>
          <w:tcPr>
            <w:tcW w:w="737"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EC2F61">
            <w:pPr>
              <w:jc w:val="center"/>
              <w:rPr>
                <w:rFonts w:ascii="仿宋" w:eastAsia="仿宋" w:hAnsi="仿宋"/>
                <w:sz w:val="24"/>
              </w:rPr>
            </w:pPr>
            <w:r w:rsidRPr="009706B7">
              <w:rPr>
                <w:rFonts w:ascii="仿宋" w:eastAsia="仿宋" w:hAnsi="仿宋" w:hint="eastAsia"/>
                <w:sz w:val="24"/>
              </w:rPr>
              <w:t>2分</w:t>
            </w:r>
          </w:p>
        </w:tc>
      </w:tr>
      <w:tr w:rsidR="009706B7" w:rsidRPr="009706B7" w:rsidTr="00EC2F61">
        <w:trPr>
          <w:trHeight w:hRule="exact" w:val="1111"/>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D569D" w:rsidP="00885266">
            <w:pPr>
              <w:widowControl/>
              <w:jc w:val="center"/>
              <w:rPr>
                <w:rFonts w:ascii="仿宋" w:eastAsia="仿宋" w:hAnsi="仿宋" w:cs="仿宋"/>
                <w:sz w:val="24"/>
              </w:rPr>
            </w:pPr>
            <w:r w:rsidRPr="009706B7">
              <w:rPr>
                <w:rFonts w:ascii="仿宋" w:eastAsia="仿宋" w:hAnsi="仿宋" w:cs="仿宋" w:hint="eastAsia"/>
                <w:sz w:val="24"/>
              </w:rPr>
              <w:t>4</w:t>
            </w:r>
          </w:p>
        </w:tc>
        <w:tc>
          <w:tcPr>
            <w:tcW w:w="1750"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rPr>
                <w:rFonts w:ascii="仿宋" w:eastAsia="仿宋" w:hAnsi="仿宋"/>
                <w:sz w:val="24"/>
              </w:rPr>
            </w:pPr>
            <w:r w:rsidRPr="009706B7">
              <w:rPr>
                <w:rFonts w:ascii="仿宋" w:eastAsia="仿宋" w:hAnsi="仿宋" w:cs="宋体" w:hint="eastAsia"/>
                <w:sz w:val="24"/>
              </w:rPr>
              <w:t>投标人履行能力</w:t>
            </w:r>
          </w:p>
        </w:tc>
        <w:tc>
          <w:tcPr>
            <w:tcW w:w="5713"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rPr>
                <w:rFonts w:ascii="仿宋" w:eastAsia="仿宋" w:hAnsi="仿宋"/>
                <w:sz w:val="24"/>
              </w:rPr>
            </w:pPr>
            <w:r w:rsidRPr="009706B7">
              <w:rPr>
                <w:rFonts w:ascii="仿宋" w:eastAsia="仿宋" w:hAnsi="仿宋" w:hint="eastAsia"/>
                <w:sz w:val="24"/>
              </w:rPr>
              <w:t>201</w:t>
            </w:r>
            <w:r w:rsidRPr="009706B7">
              <w:rPr>
                <w:rFonts w:ascii="仿宋" w:eastAsia="仿宋" w:hAnsi="仿宋"/>
                <w:sz w:val="24"/>
              </w:rPr>
              <w:t>6</w:t>
            </w:r>
            <w:r w:rsidRPr="009706B7">
              <w:rPr>
                <w:rFonts w:ascii="仿宋" w:eastAsia="仿宋" w:hAnsi="仿宋" w:hint="eastAsia"/>
                <w:sz w:val="24"/>
              </w:rPr>
              <w:t>年至今，投标人具有类似项目业绩，每提供一宗得</w:t>
            </w:r>
            <w:r w:rsidRPr="009706B7">
              <w:rPr>
                <w:rFonts w:ascii="仿宋" w:eastAsia="仿宋" w:hAnsi="仿宋"/>
                <w:sz w:val="24"/>
              </w:rPr>
              <w:t>1</w:t>
            </w:r>
            <w:r w:rsidRPr="009706B7">
              <w:rPr>
                <w:rFonts w:ascii="仿宋" w:eastAsia="仿宋" w:hAnsi="仿宋" w:hint="eastAsia"/>
                <w:sz w:val="24"/>
              </w:rPr>
              <w:t>分，满分</w:t>
            </w:r>
            <w:r w:rsidRPr="009706B7">
              <w:rPr>
                <w:rFonts w:ascii="仿宋" w:eastAsia="仿宋" w:hAnsi="仿宋"/>
                <w:sz w:val="24"/>
              </w:rPr>
              <w:t>2</w:t>
            </w:r>
            <w:r w:rsidRPr="009706B7">
              <w:rPr>
                <w:rFonts w:ascii="仿宋" w:eastAsia="仿宋" w:hAnsi="仿宋" w:hint="eastAsia"/>
                <w:sz w:val="24"/>
              </w:rPr>
              <w:t>分。</w:t>
            </w:r>
          </w:p>
          <w:p w:rsidR="00885266" w:rsidRPr="009706B7" w:rsidRDefault="00885266" w:rsidP="00885266">
            <w:pPr>
              <w:rPr>
                <w:rFonts w:ascii="仿宋" w:eastAsia="仿宋" w:hAnsi="仿宋"/>
                <w:sz w:val="24"/>
              </w:rPr>
            </w:pPr>
            <w:r w:rsidRPr="009706B7">
              <w:rPr>
                <w:rFonts w:ascii="仿宋" w:eastAsia="仿宋" w:hAnsi="仿宋" w:hint="eastAsia"/>
                <w:sz w:val="24"/>
              </w:rPr>
              <w:t>注：提供相关证明材料复印件。</w:t>
            </w:r>
          </w:p>
        </w:tc>
        <w:tc>
          <w:tcPr>
            <w:tcW w:w="737"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EC2F61">
            <w:pPr>
              <w:jc w:val="center"/>
              <w:rPr>
                <w:rFonts w:ascii="仿宋" w:eastAsia="仿宋" w:hAnsi="仿宋"/>
                <w:sz w:val="24"/>
              </w:rPr>
            </w:pPr>
            <w:r w:rsidRPr="009706B7">
              <w:rPr>
                <w:rFonts w:ascii="仿宋" w:eastAsia="仿宋" w:hAnsi="仿宋" w:hint="eastAsia"/>
                <w:sz w:val="24"/>
              </w:rPr>
              <w:t>2分</w:t>
            </w:r>
          </w:p>
        </w:tc>
      </w:tr>
      <w:tr w:rsidR="009706B7" w:rsidRPr="009706B7" w:rsidTr="008F7697">
        <w:trPr>
          <w:trHeight w:hRule="exact" w:val="1986"/>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D569D" w:rsidP="00885266">
            <w:pPr>
              <w:widowControl/>
              <w:jc w:val="center"/>
              <w:rPr>
                <w:rFonts w:ascii="仿宋" w:eastAsia="仿宋" w:hAnsi="仿宋" w:cs="仿宋"/>
                <w:sz w:val="24"/>
              </w:rPr>
            </w:pPr>
            <w:r w:rsidRPr="009706B7">
              <w:rPr>
                <w:rFonts w:ascii="仿宋" w:eastAsia="仿宋" w:hAnsi="仿宋" w:cs="仿宋" w:hint="eastAsia"/>
                <w:sz w:val="24"/>
              </w:rPr>
              <w:lastRenderedPageBreak/>
              <w:t>5</w:t>
            </w:r>
          </w:p>
        </w:tc>
        <w:tc>
          <w:tcPr>
            <w:tcW w:w="1750"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rPr>
                <w:rFonts w:ascii="仿宋" w:eastAsia="仿宋" w:hAnsi="仿宋"/>
                <w:sz w:val="24"/>
              </w:rPr>
            </w:pPr>
            <w:r w:rsidRPr="009706B7">
              <w:rPr>
                <w:rFonts w:ascii="仿宋" w:eastAsia="仿宋" w:hAnsi="仿宋" w:hint="eastAsia"/>
                <w:sz w:val="24"/>
              </w:rPr>
              <w:t>投标文件的规范性</w:t>
            </w:r>
          </w:p>
        </w:tc>
        <w:tc>
          <w:tcPr>
            <w:tcW w:w="5713" w:type="dxa"/>
            <w:tcBorders>
              <w:top w:val="single" w:sz="3" w:space="0" w:color="000000"/>
              <w:left w:val="single" w:sz="3" w:space="0" w:color="000000"/>
              <w:bottom w:val="single" w:sz="3" w:space="0" w:color="000000"/>
              <w:right w:val="single" w:sz="3" w:space="0" w:color="000000"/>
            </w:tcBorders>
            <w:vAlign w:val="center"/>
          </w:tcPr>
          <w:p w:rsidR="008F7697" w:rsidRPr="009706B7" w:rsidRDefault="00885266" w:rsidP="005850C3">
            <w:pPr>
              <w:rPr>
                <w:rFonts w:ascii="仿宋" w:eastAsia="仿宋" w:hAnsi="仿宋"/>
                <w:sz w:val="24"/>
              </w:rPr>
            </w:pPr>
            <w:r w:rsidRPr="009706B7">
              <w:rPr>
                <w:rFonts w:ascii="仿宋" w:eastAsia="仿宋" w:hAnsi="仿宋" w:hint="eastAsia"/>
                <w:sz w:val="24"/>
              </w:rPr>
              <w:t>1、有目录索引、页码无错乱、标题、编号、正文、表格等符合招标文件要求者得</w:t>
            </w:r>
            <w:r w:rsidR="005850C3" w:rsidRPr="009706B7">
              <w:rPr>
                <w:rFonts w:ascii="仿宋" w:eastAsia="仿宋" w:hAnsi="仿宋"/>
                <w:sz w:val="24"/>
              </w:rPr>
              <w:t>3</w:t>
            </w:r>
            <w:r w:rsidRPr="009706B7">
              <w:rPr>
                <w:rFonts w:ascii="仿宋" w:eastAsia="仿宋" w:hAnsi="仿宋" w:hint="eastAsia"/>
                <w:sz w:val="24"/>
              </w:rPr>
              <w:t>分，每出现一个错误扣0.</w:t>
            </w:r>
            <w:r w:rsidRPr="009706B7">
              <w:rPr>
                <w:rFonts w:ascii="仿宋" w:eastAsia="仿宋" w:hAnsi="仿宋"/>
                <w:sz w:val="24"/>
              </w:rPr>
              <w:t>5</w:t>
            </w:r>
            <w:r w:rsidRPr="009706B7">
              <w:rPr>
                <w:rFonts w:ascii="仿宋" w:eastAsia="仿宋" w:hAnsi="仿宋" w:hint="eastAsia"/>
                <w:sz w:val="24"/>
              </w:rPr>
              <w:t>分，扣完为止</w:t>
            </w:r>
            <w:r w:rsidR="001B2A49" w:rsidRPr="009706B7">
              <w:rPr>
                <w:rFonts w:ascii="仿宋" w:eastAsia="仿宋" w:hAnsi="仿宋" w:hint="eastAsia"/>
                <w:sz w:val="24"/>
              </w:rPr>
              <w:t>。</w:t>
            </w:r>
          </w:p>
          <w:p w:rsidR="00885266" w:rsidRPr="009706B7" w:rsidRDefault="001B2A49" w:rsidP="005850C3">
            <w:pPr>
              <w:rPr>
                <w:rFonts w:ascii="仿宋" w:eastAsia="仿宋" w:hAnsi="仿宋"/>
                <w:sz w:val="24"/>
              </w:rPr>
            </w:pPr>
            <w:r w:rsidRPr="009706B7">
              <w:rPr>
                <w:rFonts w:ascii="仿宋" w:eastAsia="仿宋" w:hAnsi="仿宋" w:hint="eastAsia"/>
                <w:sz w:val="24"/>
              </w:rPr>
              <w:t>2、证件复印、正文内容清晰者得2分，每一个证件或一页不清晰扣0.</w:t>
            </w:r>
            <w:r w:rsidRPr="009706B7">
              <w:rPr>
                <w:rFonts w:ascii="仿宋" w:eastAsia="仿宋" w:hAnsi="仿宋"/>
                <w:sz w:val="24"/>
              </w:rPr>
              <w:t>5</w:t>
            </w:r>
            <w:r w:rsidRPr="009706B7">
              <w:rPr>
                <w:rFonts w:ascii="仿宋" w:eastAsia="仿宋" w:hAnsi="仿宋" w:hint="eastAsia"/>
                <w:sz w:val="24"/>
              </w:rPr>
              <w:t>分，扣完为止。</w:t>
            </w:r>
          </w:p>
        </w:tc>
        <w:tc>
          <w:tcPr>
            <w:tcW w:w="737"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EC2F61">
            <w:pPr>
              <w:jc w:val="center"/>
              <w:rPr>
                <w:rFonts w:ascii="仿宋" w:eastAsia="仿宋" w:hAnsi="仿宋"/>
                <w:sz w:val="24"/>
              </w:rPr>
            </w:pPr>
          </w:p>
          <w:p w:rsidR="00885266" w:rsidRPr="009706B7" w:rsidRDefault="005850C3" w:rsidP="00EC2F61">
            <w:pPr>
              <w:pStyle w:val="a0"/>
              <w:ind w:firstLine="0"/>
              <w:jc w:val="center"/>
              <w:rPr>
                <w:rFonts w:ascii="仿宋" w:eastAsia="仿宋" w:hAnsi="仿宋"/>
                <w:sz w:val="24"/>
                <w:szCs w:val="24"/>
              </w:rPr>
            </w:pPr>
            <w:r w:rsidRPr="009706B7">
              <w:rPr>
                <w:rFonts w:ascii="仿宋" w:eastAsia="仿宋" w:hAnsi="仿宋"/>
                <w:sz w:val="24"/>
                <w:szCs w:val="24"/>
              </w:rPr>
              <w:t>5</w:t>
            </w:r>
            <w:r w:rsidR="001B2A49" w:rsidRPr="009706B7">
              <w:rPr>
                <w:rFonts w:ascii="仿宋" w:eastAsia="仿宋" w:hAnsi="仿宋" w:hint="eastAsia"/>
                <w:sz w:val="24"/>
                <w:szCs w:val="24"/>
              </w:rPr>
              <w:t>分</w:t>
            </w:r>
          </w:p>
        </w:tc>
      </w:tr>
      <w:tr w:rsidR="009706B7" w:rsidRPr="009706B7" w:rsidTr="00777B9E">
        <w:trPr>
          <w:trHeight w:hRule="exact" w:val="3970"/>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D569D" w:rsidP="00885266">
            <w:pPr>
              <w:widowControl/>
              <w:jc w:val="center"/>
              <w:rPr>
                <w:rFonts w:ascii="仿宋" w:eastAsia="仿宋" w:hAnsi="仿宋" w:cs="仿宋"/>
                <w:sz w:val="24"/>
              </w:rPr>
            </w:pPr>
            <w:r w:rsidRPr="009706B7">
              <w:rPr>
                <w:rFonts w:ascii="仿宋" w:eastAsia="仿宋" w:hAnsi="仿宋" w:cs="仿宋" w:hint="eastAsia"/>
                <w:sz w:val="24"/>
              </w:rPr>
              <w:t>6</w:t>
            </w:r>
          </w:p>
        </w:tc>
        <w:tc>
          <w:tcPr>
            <w:tcW w:w="1750"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B2A49" w:rsidP="00885266">
            <w:pPr>
              <w:rPr>
                <w:rFonts w:ascii="仿宋" w:eastAsia="仿宋" w:hAnsi="仿宋"/>
                <w:sz w:val="24"/>
              </w:rPr>
            </w:pPr>
            <w:r w:rsidRPr="009706B7">
              <w:rPr>
                <w:rFonts w:ascii="仿宋" w:eastAsia="仿宋" w:hAnsi="仿宋" w:hint="eastAsia"/>
                <w:sz w:val="24"/>
              </w:rPr>
              <w:t>项目管理实施方案</w:t>
            </w:r>
          </w:p>
        </w:tc>
        <w:tc>
          <w:tcPr>
            <w:tcW w:w="5713" w:type="dxa"/>
            <w:tcBorders>
              <w:top w:val="single" w:sz="3" w:space="0" w:color="000000"/>
              <w:left w:val="single" w:sz="3" w:space="0" w:color="000000"/>
              <w:bottom w:val="single" w:sz="3" w:space="0" w:color="000000"/>
              <w:right w:val="single" w:sz="3" w:space="0" w:color="000000"/>
            </w:tcBorders>
            <w:vAlign w:val="center"/>
          </w:tcPr>
          <w:p w:rsidR="001B2A49" w:rsidRPr="009706B7" w:rsidRDefault="001B2A49" w:rsidP="001B2A49">
            <w:pPr>
              <w:rPr>
                <w:rFonts w:ascii="仿宋" w:eastAsia="仿宋" w:hAnsi="仿宋"/>
                <w:sz w:val="24"/>
              </w:rPr>
            </w:pPr>
            <w:r w:rsidRPr="009706B7">
              <w:rPr>
                <w:rFonts w:ascii="仿宋" w:eastAsia="仿宋" w:hAnsi="仿宋" w:hint="eastAsia"/>
                <w:sz w:val="24"/>
              </w:rPr>
              <w:t>根据投标人提供的项目管理实施方案进行比较赋分，内容至少包括对项目管理结构的了解，有科学、具体的项目管理措施，能够结合项目实施方案制定施工管理,确保项目进度措施及施工质量措施，项目后期保修服务措施等：</w:t>
            </w:r>
          </w:p>
          <w:p w:rsidR="001B2A49" w:rsidRPr="009706B7" w:rsidRDefault="001B2A49" w:rsidP="001B2A49">
            <w:pPr>
              <w:rPr>
                <w:rFonts w:ascii="仿宋" w:eastAsia="仿宋" w:hAnsi="仿宋"/>
                <w:sz w:val="24"/>
              </w:rPr>
            </w:pPr>
            <w:r w:rsidRPr="009706B7">
              <w:rPr>
                <w:rFonts w:ascii="仿宋" w:eastAsia="仿宋" w:hAnsi="仿宋" w:hint="eastAsia"/>
                <w:sz w:val="24"/>
              </w:rPr>
              <w:t>A</w:t>
            </w:r>
            <w:r w:rsidRPr="009706B7">
              <w:rPr>
                <w:rFonts w:ascii="仿宋" w:eastAsia="仿宋" w:hAnsi="仿宋"/>
                <w:sz w:val="24"/>
              </w:rPr>
              <w:t>.</w:t>
            </w:r>
            <w:r w:rsidRPr="009706B7">
              <w:rPr>
                <w:rFonts w:ascii="仿宋" w:eastAsia="仿宋" w:hAnsi="仿宋" w:hint="eastAsia"/>
                <w:sz w:val="24"/>
              </w:rPr>
              <w:t>项目实施方案科学合理，适用性强，思路清晰，内容全面，能够根据实际情况制订，考虑问题周全，实施过程务实，各项指标均能完成，</w:t>
            </w:r>
            <w:r w:rsidRPr="009706B7">
              <w:rPr>
                <w:rFonts w:ascii="仿宋" w:eastAsia="仿宋" w:hAnsi="仿宋"/>
                <w:sz w:val="24"/>
              </w:rPr>
              <w:t>得</w:t>
            </w:r>
            <w:r w:rsidRPr="009706B7">
              <w:rPr>
                <w:rFonts w:ascii="仿宋" w:eastAsia="仿宋" w:hAnsi="仿宋" w:hint="eastAsia"/>
                <w:sz w:val="24"/>
              </w:rPr>
              <w:t>10分；</w:t>
            </w:r>
          </w:p>
          <w:p w:rsidR="001B2A49" w:rsidRPr="009706B7" w:rsidRDefault="001B2A49" w:rsidP="001B2A49">
            <w:pPr>
              <w:rPr>
                <w:rFonts w:ascii="仿宋" w:eastAsia="仿宋" w:hAnsi="仿宋"/>
                <w:sz w:val="24"/>
              </w:rPr>
            </w:pPr>
            <w:r w:rsidRPr="009706B7">
              <w:rPr>
                <w:rFonts w:ascii="仿宋" w:eastAsia="仿宋" w:hAnsi="仿宋" w:hint="eastAsia"/>
                <w:sz w:val="24"/>
              </w:rPr>
              <w:t>B.项目实施方案基本满足项目需要，操作性一般，</w:t>
            </w:r>
            <w:r w:rsidRPr="009706B7">
              <w:rPr>
                <w:rFonts w:ascii="仿宋" w:eastAsia="仿宋" w:hAnsi="仿宋"/>
                <w:sz w:val="24"/>
              </w:rPr>
              <w:t>得5</w:t>
            </w:r>
            <w:r w:rsidRPr="009706B7">
              <w:rPr>
                <w:rFonts w:ascii="仿宋" w:eastAsia="仿宋" w:hAnsi="仿宋" w:hint="eastAsia"/>
                <w:sz w:val="24"/>
              </w:rPr>
              <w:t>分；</w:t>
            </w:r>
          </w:p>
          <w:p w:rsidR="001B2A49" w:rsidRPr="009706B7" w:rsidRDefault="001B2A49" w:rsidP="001B2A49">
            <w:pPr>
              <w:rPr>
                <w:rFonts w:ascii="仿宋" w:eastAsia="仿宋" w:hAnsi="仿宋"/>
                <w:sz w:val="24"/>
              </w:rPr>
            </w:pPr>
            <w:r w:rsidRPr="009706B7">
              <w:rPr>
                <w:rFonts w:ascii="仿宋" w:eastAsia="仿宋" w:hAnsi="仿宋" w:hint="eastAsia"/>
                <w:sz w:val="24"/>
              </w:rPr>
              <w:t>C.项目实施方案不合理，</w:t>
            </w:r>
            <w:r w:rsidRPr="009706B7">
              <w:rPr>
                <w:rFonts w:ascii="仿宋" w:eastAsia="仿宋" w:hAnsi="仿宋"/>
                <w:sz w:val="24"/>
              </w:rPr>
              <w:t>得2</w:t>
            </w:r>
            <w:r w:rsidRPr="009706B7">
              <w:rPr>
                <w:rFonts w:ascii="仿宋" w:eastAsia="仿宋" w:hAnsi="仿宋" w:hint="eastAsia"/>
                <w:sz w:val="24"/>
              </w:rPr>
              <w:t>分；</w:t>
            </w:r>
          </w:p>
          <w:p w:rsidR="00885266" w:rsidRPr="009706B7" w:rsidRDefault="001B2A49" w:rsidP="001B2A49">
            <w:pPr>
              <w:rPr>
                <w:rFonts w:ascii="仿宋" w:eastAsia="仿宋" w:hAnsi="仿宋"/>
                <w:sz w:val="24"/>
              </w:rPr>
            </w:pPr>
            <w:r w:rsidRPr="009706B7">
              <w:rPr>
                <w:rFonts w:ascii="仿宋" w:eastAsia="仿宋" w:hAnsi="仿宋" w:hint="eastAsia"/>
                <w:sz w:val="24"/>
              </w:rPr>
              <w:t>D.无此项内容不得分。</w:t>
            </w:r>
          </w:p>
        </w:tc>
        <w:tc>
          <w:tcPr>
            <w:tcW w:w="737"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B2A49" w:rsidP="00EC2F61">
            <w:pPr>
              <w:jc w:val="center"/>
              <w:rPr>
                <w:rFonts w:ascii="仿宋" w:eastAsia="仿宋" w:hAnsi="仿宋"/>
                <w:sz w:val="24"/>
              </w:rPr>
            </w:pPr>
            <w:r w:rsidRPr="009706B7">
              <w:rPr>
                <w:rFonts w:ascii="仿宋" w:eastAsia="仿宋" w:hAnsi="仿宋" w:hint="eastAsia"/>
                <w:sz w:val="24"/>
              </w:rPr>
              <w:t>1</w:t>
            </w:r>
            <w:r w:rsidRPr="009706B7">
              <w:rPr>
                <w:rFonts w:ascii="仿宋" w:eastAsia="仿宋" w:hAnsi="仿宋"/>
                <w:sz w:val="24"/>
              </w:rPr>
              <w:t>0</w:t>
            </w:r>
            <w:r w:rsidRPr="009706B7">
              <w:rPr>
                <w:rFonts w:ascii="仿宋" w:eastAsia="仿宋" w:hAnsi="仿宋" w:hint="eastAsia"/>
                <w:sz w:val="24"/>
              </w:rPr>
              <w:t>分</w:t>
            </w:r>
          </w:p>
        </w:tc>
      </w:tr>
      <w:tr w:rsidR="009706B7" w:rsidRPr="009706B7" w:rsidTr="008F7697">
        <w:trPr>
          <w:trHeight w:hRule="exact" w:val="2703"/>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D569D" w:rsidP="00885266">
            <w:pPr>
              <w:widowControl/>
              <w:jc w:val="center"/>
              <w:rPr>
                <w:rFonts w:ascii="仿宋" w:eastAsia="仿宋" w:hAnsi="仿宋" w:cs="仿宋"/>
                <w:sz w:val="24"/>
              </w:rPr>
            </w:pPr>
            <w:r w:rsidRPr="009706B7">
              <w:rPr>
                <w:rFonts w:ascii="仿宋" w:eastAsia="仿宋" w:hAnsi="仿宋" w:cs="仿宋" w:hint="eastAsia"/>
                <w:sz w:val="24"/>
              </w:rPr>
              <w:t>7</w:t>
            </w:r>
          </w:p>
        </w:tc>
        <w:tc>
          <w:tcPr>
            <w:tcW w:w="1750"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B2A49" w:rsidP="00885266">
            <w:pPr>
              <w:rPr>
                <w:rFonts w:ascii="仿宋" w:eastAsia="仿宋" w:hAnsi="仿宋"/>
                <w:sz w:val="24"/>
              </w:rPr>
            </w:pPr>
            <w:r w:rsidRPr="009706B7">
              <w:rPr>
                <w:rFonts w:ascii="仿宋" w:eastAsia="仿宋" w:hAnsi="仿宋" w:hint="eastAsia"/>
                <w:sz w:val="24"/>
              </w:rPr>
              <w:t>售后服务方案</w:t>
            </w:r>
          </w:p>
        </w:tc>
        <w:tc>
          <w:tcPr>
            <w:tcW w:w="5713" w:type="dxa"/>
            <w:tcBorders>
              <w:top w:val="single" w:sz="3" w:space="0" w:color="000000"/>
              <w:left w:val="single" w:sz="3" w:space="0" w:color="000000"/>
              <w:bottom w:val="single" w:sz="3" w:space="0" w:color="000000"/>
              <w:right w:val="single" w:sz="3" w:space="0" w:color="000000"/>
            </w:tcBorders>
            <w:vAlign w:val="center"/>
          </w:tcPr>
          <w:p w:rsidR="001B2A49" w:rsidRPr="009706B7" w:rsidRDefault="001B2A49" w:rsidP="008F7697">
            <w:pPr>
              <w:rPr>
                <w:rFonts w:ascii="仿宋" w:eastAsia="仿宋" w:hAnsi="仿宋"/>
                <w:sz w:val="24"/>
              </w:rPr>
            </w:pPr>
            <w:r w:rsidRPr="009706B7">
              <w:rPr>
                <w:rFonts w:ascii="仿宋" w:eastAsia="仿宋" w:hAnsi="仿宋" w:hint="eastAsia"/>
                <w:sz w:val="24"/>
              </w:rPr>
              <w:t>根据投标人提供的售后服务方案进行比较评分：</w:t>
            </w:r>
          </w:p>
          <w:p w:rsidR="001B2A49" w:rsidRPr="009706B7" w:rsidRDefault="001B2A49" w:rsidP="008F7697">
            <w:pPr>
              <w:rPr>
                <w:rFonts w:ascii="仿宋" w:eastAsia="仿宋" w:hAnsi="仿宋"/>
                <w:sz w:val="24"/>
              </w:rPr>
            </w:pPr>
            <w:r w:rsidRPr="009706B7">
              <w:rPr>
                <w:rFonts w:ascii="仿宋" w:eastAsia="仿宋" w:hAnsi="仿宋" w:hint="eastAsia"/>
                <w:sz w:val="24"/>
              </w:rPr>
              <w:t>A售后服务方案科学合理，适用性强，思路清晰，内容全面，能够根据实际情况制订，考虑问题周全，实施过程务实，各项指标均能完成，</w:t>
            </w:r>
            <w:r w:rsidRPr="009706B7">
              <w:rPr>
                <w:rFonts w:ascii="仿宋" w:eastAsia="仿宋" w:hAnsi="仿宋"/>
                <w:sz w:val="24"/>
              </w:rPr>
              <w:t>得15</w:t>
            </w:r>
            <w:r w:rsidRPr="009706B7">
              <w:rPr>
                <w:rFonts w:ascii="仿宋" w:eastAsia="仿宋" w:hAnsi="仿宋" w:hint="eastAsia"/>
                <w:sz w:val="24"/>
              </w:rPr>
              <w:t>分；</w:t>
            </w:r>
          </w:p>
          <w:p w:rsidR="001B2A49" w:rsidRPr="009706B7" w:rsidRDefault="001B2A49" w:rsidP="008F7697">
            <w:pPr>
              <w:rPr>
                <w:rFonts w:ascii="仿宋" w:eastAsia="仿宋" w:hAnsi="仿宋"/>
                <w:sz w:val="24"/>
              </w:rPr>
            </w:pPr>
            <w:r w:rsidRPr="009706B7">
              <w:rPr>
                <w:rFonts w:ascii="仿宋" w:eastAsia="仿宋" w:hAnsi="仿宋" w:hint="eastAsia"/>
                <w:sz w:val="24"/>
              </w:rPr>
              <w:t>B.售后服务方案基本满足项目需要，操作性一般，</w:t>
            </w:r>
            <w:r w:rsidRPr="009706B7">
              <w:rPr>
                <w:rFonts w:ascii="仿宋" w:eastAsia="仿宋" w:hAnsi="仿宋"/>
                <w:sz w:val="24"/>
              </w:rPr>
              <w:t>得10</w:t>
            </w:r>
            <w:r w:rsidRPr="009706B7">
              <w:rPr>
                <w:rFonts w:ascii="仿宋" w:eastAsia="仿宋" w:hAnsi="仿宋" w:hint="eastAsia"/>
                <w:sz w:val="24"/>
              </w:rPr>
              <w:t>分；</w:t>
            </w:r>
          </w:p>
          <w:p w:rsidR="001B2A49" w:rsidRPr="009706B7" w:rsidRDefault="001B2A49" w:rsidP="008F7697">
            <w:pPr>
              <w:rPr>
                <w:rFonts w:ascii="仿宋" w:eastAsia="仿宋" w:hAnsi="仿宋"/>
                <w:sz w:val="24"/>
              </w:rPr>
            </w:pPr>
            <w:r w:rsidRPr="009706B7">
              <w:rPr>
                <w:rFonts w:ascii="仿宋" w:eastAsia="仿宋" w:hAnsi="仿宋" w:hint="eastAsia"/>
                <w:sz w:val="24"/>
              </w:rPr>
              <w:t>C.售后服务方案不合理，</w:t>
            </w:r>
            <w:r w:rsidRPr="009706B7">
              <w:rPr>
                <w:rFonts w:ascii="仿宋" w:eastAsia="仿宋" w:hAnsi="仿宋"/>
                <w:sz w:val="24"/>
              </w:rPr>
              <w:t>得3</w:t>
            </w:r>
            <w:r w:rsidRPr="009706B7">
              <w:rPr>
                <w:rFonts w:ascii="仿宋" w:eastAsia="仿宋" w:hAnsi="仿宋" w:hint="eastAsia"/>
                <w:sz w:val="24"/>
              </w:rPr>
              <w:t>分；</w:t>
            </w:r>
          </w:p>
          <w:p w:rsidR="00885266" w:rsidRPr="009706B7" w:rsidRDefault="001B2A49" w:rsidP="008F7697">
            <w:pPr>
              <w:rPr>
                <w:rFonts w:ascii="仿宋" w:eastAsia="仿宋" w:hAnsi="仿宋"/>
                <w:sz w:val="24"/>
              </w:rPr>
            </w:pPr>
            <w:r w:rsidRPr="009706B7">
              <w:rPr>
                <w:rFonts w:ascii="仿宋" w:eastAsia="仿宋" w:hAnsi="仿宋" w:hint="eastAsia"/>
                <w:sz w:val="24"/>
              </w:rPr>
              <w:t>D. 无此项内容不得分。</w:t>
            </w:r>
          </w:p>
        </w:tc>
        <w:tc>
          <w:tcPr>
            <w:tcW w:w="737"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1B2A49" w:rsidP="00EC2F61">
            <w:pPr>
              <w:jc w:val="center"/>
              <w:rPr>
                <w:rFonts w:ascii="仿宋" w:eastAsia="仿宋" w:hAnsi="仿宋"/>
                <w:sz w:val="24"/>
              </w:rPr>
            </w:pPr>
            <w:r w:rsidRPr="009706B7">
              <w:rPr>
                <w:rFonts w:ascii="仿宋" w:eastAsia="仿宋" w:hAnsi="仿宋" w:hint="eastAsia"/>
                <w:sz w:val="24"/>
              </w:rPr>
              <w:t>1</w:t>
            </w:r>
            <w:r w:rsidRPr="009706B7">
              <w:rPr>
                <w:rFonts w:ascii="仿宋" w:eastAsia="仿宋" w:hAnsi="仿宋"/>
                <w:sz w:val="24"/>
              </w:rPr>
              <w:t>5</w:t>
            </w:r>
            <w:r w:rsidRPr="009706B7">
              <w:rPr>
                <w:rFonts w:ascii="仿宋" w:eastAsia="仿宋" w:hAnsi="仿宋" w:hint="eastAsia"/>
                <w:sz w:val="24"/>
              </w:rPr>
              <w:t>分</w:t>
            </w:r>
          </w:p>
        </w:tc>
      </w:tr>
      <w:tr w:rsidR="009706B7" w:rsidRPr="009706B7" w:rsidTr="008F7697">
        <w:trPr>
          <w:trHeight w:hRule="exact" w:val="2402"/>
          <w:jc w:val="center"/>
        </w:trPr>
        <w:tc>
          <w:tcPr>
            <w:tcW w:w="725" w:type="dxa"/>
            <w:tcBorders>
              <w:top w:val="single" w:sz="3" w:space="0" w:color="000000"/>
              <w:left w:val="single" w:sz="3" w:space="0" w:color="000000"/>
              <w:bottom w:val="single" w:sz="3" w:space="0" w:color="000000"/>
              <w:right w:val="single" w:sz="3" w:space="0" w:color="000000"/>
            </w:tcBorders>
            <w:vAlign w:val="center"/>
          </w:tcPr>
          <w:p w:rsidR="001B2A49" w:rsidRPr="009706B7" w:rsidRDefault="001D569D" w:rsidP="00885266">
            <w:pPr>
              <w:widowControl/>
              <w:jc w:val="center"/>
              <w:rPr>
                <w:rFonts w:ascii="仿宋" w:eastAsia="仿宋" w:hAnsi="仿宋" w:cs="仿宋"/>
                <w:sz w:val="24"/>
              </w:rPr>
            </w:pPr>
            <w:r w:rsidRPr="009706B7">
              <w:rPr>
                <w:rFonts w:ascii="仿宋" w:eastAsia="仿宋" w:hAnsi="仿宋" w:cs="仿宋" w:hint="eastAsia"/>
                <w:sz w:val="24"/>
              </w:rPr>
              <w:t>8</w:t>
            </w:r>
          </w:p>
        </w:tc>
        <w:tc>
          <w:tcPr>
            <w:tcW w:w="1750" w:type="dxa"/>
            <w:tcBorders>
              <w:top w:val="single" w:sz="3" w:space="0" w:color="000000"/>
              <w:left w:val="single" w:sz="3" w:space="0" w:color="000000"/>
              <w:bottom w:val="single" w:sz="3" w:space="0" w:color="000000"/>
              <w:right w:val="single" w:sz="3" w:space="0" w:color="000000"/>
            </w:tcBorders>
            <w:vAlign w:val="center"/>
          </w:tcPr>
          <w:p w:rsidR="001B2A49" w:rsidRPr="009706B7" w:rsidRDefault="001B2A49" w:rsidP="00885266">
            <w:pPr>
              <w:rPr>
                <w:rFonts w:ascii="仿宋" w:eastAsia="仿宋" w:hAnsi="仿宋"/>
                <w:sz w:val="24"/>
              </w:rPr>
            </w:pPr>
            <w:r w:rsidRPr="009706B7">
              <w:rPr>
                <w:rFonts w:ascii="仿宋" w:eastAsia="仿宋" w:hAnsi="仿宋" w:hint="eastAsia"/>
                <w:sz w:val="24"/>
              </w:rPr>
              <w:t>培训方案</w:t>
            </w:r>
          </w:p>
        </w:tc>
        <w:tc>
          <w:tcPr>
            <w:tcW w:w="5713" w:type="dxa"/>
            <w:tcBorders>
              <w:top w:val="single" w:sz="3" w:space="0" w:color="000000"/>
              <w:left w:val="single" w:sz="3" w:space="0" w:color="000000"/>
              <w:bottom w:val="single" w:sz="3" w:space="0" w:color="000000"/>
              <w:right w:val="single" w:sz="3" w:space="0" w:color="000000"/>
            </w:tcBorders>
            <w:vAlign w:val="center"/>
          </w:tcPr>
          <w:p w:rsidR="001B2A49" w:rsidRPr="009706B7" w:rsidRDefault="001B2A49" w:rsidP="001B2A49">
            <w:pPr>
              <w:rPr>
                <w:rFonts w:ascii="仿宋" w:eastAsia="仿宋" w:hAnsi="仿宋"/>
                <w:sz w:val="24"/>
              </w:rPr>
            </w:pPr>
            <w:r w:rsidRPr="009706B7">
              <w:rPr>
                <w:rFonts w:ascii="仿宋" w:eastAsia="仿宋" w:hAnsi="仿宋" w:hint="eastAsia"/>
                <w:sz w:val="24"/>
              </w:rPr>
              <w:t>根据投标人提供的培训方案进行比较评分：</w:t>
            </w:r>
          </w:p>
          <w:p w:rsidR="001B2A49" w:rsidRPr="009706B7" w:rsidRDefault="001B2A49" w:rsidP="001B2A49">
            <w:pPr>
              <w:rPr>
                <w:rFonts w:ascii="仿宋" w:eastAsia="仿宋" w:hAnsi="仿宋"/>
                <w:sz w:val="24"/>
              </w:rPr>
            </w:pPr>
            <w:r w:rsidRPr="009706B7">
              <w:rPr>
                <w:rFonts w:ascii="仿宋" w:eastAsia="仿宋" w:hAnsi="仿宋" w:hint="eastAsia"/>
                <w:sz w:val="24"/>
              </w:rPr>
              <w:t>A.培训方案科学合理，适用性强，思路清晰，内容全面，能够根据实际情况制订，考虑问题周全，实施过程务实，各项指标均能完成，</w:t>
            </w:r>
            <w:r w:rsidRPr="009706B7">
              <w:rPr>
                <w:rFonts w:ascii="仿宋" w:eastAsia="仿宋" w:hAnsi="仿宋"/>
                <w:sz w:val="24"/>
              </w:rPr>
              <w:t>得5</w:t>
            </w:r>
            <w:r w:rsidRPr="009706B7">
              <w:rPr>
                <w:rFonts w:ascii="仿宋" w:eastAsia="仿宋" w:hAnsi="仿宋" w:hint="eastAsia"/>
                <w:sz w:val="24"/>
              </w:rPr>
              <w:t>分</w:t>
            </w:r>
            <w:r w:rsidR="00EC2F61" w:rsidRPr="009706B7">
              <w:rPr>
                <w:rFonts w:ascii="仿宋" w:eastAsia="仿宋" w:hAnsi="仿宋" w:hint="eastAsia"/>
                <w:sz w:val="24"/>
              </w:rPr>
              <w:t>；</w:t>
            </w:r>
          </w:p>
          <w:p w:rsidR="001B2A49" w:rsidRPr="009706B7" w:rsidRDefault="001B2A49" w:rsidP="001B2A49">
            <w:pPr>
              <w:rPr>
                <w:rFonts w:ascii="仿宋" w:eastAsia="仿宋" w:hAnsi="仿宋"/>
                <w:sz w:val="24"/>
              </w:rPr>
            </w:pPr>
            <w:r w:rsidRPr="009706B7">
              <w:rPr>
                <w:rFonts w:ascii="仿宋" w:eastAsia="仿宋" w:hAnsi="仿宋" w:hint="eastAsia"/>
                <w:sz w:val="24"/>
              </w:rPr>
              <w:t>B.培训方案基本满足项目需要，操作性一般，</w:t>
            </w:r>
            <w:r w:rsidRPr="009706B7">
              <w:rPr>
                <w:rFonts w:ascii="仿宋" w:eastAsia="仿宋" w:hAnsi="仿宋"/>
                <w:sz w:val="24"/>
              </w:rPr>
              <w:t>得2</w:t>
            </w:r>
            <w:r w:rsidRPr="009706B7">
              <w:rPr>
                <w:rFonts w:ascii="仿宋" w:eastAsia="仿宋" w:hAnsi="仿宋" w:hint="eastAsia"/>
                <w:sz w:val="24"/>
              </w:rPr>
              <w:t>分</w:t>
            </w:r>
            <w:r w:rsidR="00EC2F61" w:rsidRPr="009706B7">
              <w:rPr>
                <w:rFonts w:ascii="仿宋" w:eastAsia="仿宋" w:hAnsi="仿宋" w:hint="eastAsia"/>
                <w:sz w:val="24"/>
              </w:rPr>
              <w:t>；</w:t>
            </w:r>
          </w:p>
          <w:p w:rsidR="001B2A49" w:rsidRPr="009706B7" w:rsidRDefault="001B2A49" w:rsidP="001B2A49">
            <w:pPr>
              <w:rPr>
                <w:rFonts w:ascii="仿宋" w:eastAsia="仿宋" w:hAnsi="仿宋"/>
                <w:sz w:val="24"/>
              </w:rPr>
            </w:pPr>
            <w:r w:rsidRPr="009706B7">
              <w:rPr>
                <w:rFonts w:ascii="仿宋" w:eastAsia="仿宋" w:hAnsi="仿宋" w:hint="eastAsia"/>
                <w:sz w:val="24"/>
              </w:rPr>
              <w:t>C.培训方案不合理，</w:t>
            </w:r>
            <w:r w:rsidRPr="009706B7">
              <w:rPr>
                <w:rFonts w:ascii="仿宋" w:eastAsia="仿宋" w:hAnsi="仿宋"/>
                <w:sz w:val="24"/>
              </w:rPr>
              <w:t>得1</w:t>
            </w:r>
            <w:r w:rsidRPr="009706B7">
              <w:rPr>
                <w:rFonts w:ascii="仿宋" w:eastAsia="仿宋" w:hAnsi="仿宋" w:hint="eastAsia"/>
                <w:sz w:val="24"/>
              </w:rPr>
              <w:t>分</w:t>
            </w:r>
            <w:r w:rsidR="00EC2F61" w:rsidRPr="009706B7">
              <w:rPr>
                <w:rFonts w:ascii="仿宋" w:eastAsia="仿宋" w:hAnsi="仿宋" w:hint="eastAsia"/>
                <w:sz w:val="24"/>
              </w:rPr>
              <w:t>；</w:t>
            </w:r>
          </w:p>
          <w:p w:rsidR="001B2A49" w:rsidRPr="009706B7" w:rsidRDefault="001B2A49" w:rsidP="001B2A49">
            <w:pPr>
              <w:rPr>
                <w:rFonts w:ascii="仿宋" w:eastAsia="仿宋" w:hAnsi="仿宋"/>
                <w:sz w:val="24"/>
              </w:rPr>
            </w:pPr>
            <w:r w:rsidRPr="009706B7">
              <w:rPr>
                <w:rFonts w:ascii="仿宋" w:eastAsia="仿宋" w:hAnsi="仿宋" w:hint="eastAsia"/>
                <w:sz w:val="24"/>
              </w:rPr>
              <w:t>D. 无此项内容不得分。</w:t>
            </w:r>
          </w:p>
        </w:tc>
        <w:tc>
          <w:tcPr>
            <w:tcW w:w="737" w:type="dxa"/>
            <w:tcBorders>
              <w:top w:val="single" w:sz="3" w:space="0" w:color="000000"/>
              <w:left w:val="single" w:sz="3" w:space="0" w:color="000000"/>
              <w:bottom w:val="single" w:sz="3" w:space="0" w:color="000000"/>
              <w:right w:val="single" w:sz="3" w:space="0" w:color="000000"/>
            </w:tcBorders>
            <w:vAlign w:val="center"/>
          </w:tcPr>
          <w:p w:rsidR="001B2A49" w:rsidRPr="009706B7" w:rsidRDefault="00EC2F61" w:rsidP="00EC2F61">
            <w:pPr>
              <w:jc w:val="center"/>
              <w:rPr>
                <w:rFonts w:ascii="仿宋" w:eastAsia="仿宋" w:hAnsi="仿宋"/>
                <w:sz w:val="24"/>
              </w:rPr>
            </w:pPr>
            <w:r w:rsidRPr="009706B7">
              <w:rPr>
                <w:rFonts w:ascii="仿宋" w:eastAsia="仿宋" w:hAnsi="仿宋" w:hint="eastAsia"/>
                <w:sz w:val="24"/>
              </w:rPr>
              <w:t>5分</w:t>
            </w:r>
          </w:p>
        </w:tc>
      </w:tr>
      <w:tr w:rsidR="009706B7" w:rsidRPr="009706B7" w:rsidTr="00EC2F61">
        <w:trPr>
          <w:trHeight w:hRule="exact" w:val="531"/>
          <w:jc w:val="center"/>
        </w:trPr>
        <w:tc>
          <w:tcPr>
            <w:tcW w:w="8188" w:type="dxa"/>
            <w:gridSpan w:val="3"/>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885266">
            <w:pPr>
              <w:widowControl/>
              <w:jc w:val="center"/>
              <w:rPr>
                <w:rFonts w:ascii="仿宋" w:eastAsia="仿宋" w:hAnsi="仿宋" w:cs="仿宋"/>
                <w:sz w:val="24"/>
              </w:rPr>
            </w:pPr>
            <w:r w:rsidRPr="009706B7">
              <w:rPr>
                <w:rFonts w:ascii="仿宋" w:eastAsia="仿宋" w:hAnsi="仿宋" w:cs="仿宋"/>
                <w:sz w:val="24"/>
              </w:rPr>
              <w:t>合计</w:t>
            </w:r>
          </w:p>
        </w:tc>
        <w:tc>
          <w:tcPr>
            <w:tcW w:w="737" w:type="dxa"/>
            <w:tcBorders>
              <w:top w:val="single" w:sz="3" w:space="0" w:color="000000"/>
              <w:left w:val="single" w:sz="3" w:space="0" w:color="000000"/>
              <w:bottom w:val="single" w:sz="3" w:space="0" w:color="000000"/>
              <w:right w:val="single" w:sz="3" w:space="0" w:color="000000"/>
            </w:tcBorders>
            <w:vAlign w:val="center"/>
          </w:tcPr>
          <w:p w:rsidR="00885266" w:rsidRPr="009706B7" w:rsidRDefault="00885266" w:rsidP="00EC2F61">
            <w:pPr>
              <w:widowControl/>
              <w:jc w:val="center"/>
              <w:rPr>
                <w:rFonts w:ascii="仿宋" w:eastAsia="仿宋" w:hAnsi="仿宋" w:cs="仿宋"/>
                <w:sz w:val="24"/>
              </w:rPr>
            </w:pPr>
            <w:r w:rsidRPr="009706B7">
              <w:rPr>
                <w:rFonts w:ascii="仿宋" w:eastAsia="仿宋" w:hAnsi="仿宋" w:cs="仿宋"/>
                <w:sz w:val="24"/>
              </w:rPr>
              <w:t>70</w:t>
            </w:r>
          </w:p>
        </w:tc>
      </w:tr>
    </w:tbl>
    <w:p w:rsidR="00F964D6" w:rsidRPr="009706B7" w:rsidRDefault="00F964D6" w:rsidP="00F964D6">
      <w:pPr>
        <w:widowControl/>
        <w:jc w:val="left"/>
        <w:rPr>
          <w:rFonts w:ascii="仿宋" w:eastAsia="仿宋" w:hAnsi="仿宋" w:cs="仿宋"/>
          <w:b/>
          <w:sz w:val="24"/>
        </w:rPr>
      </w:pPr>
      <w:r w:rsidRPr="009706B7">
        <w:rPr>
          <w:rFonts w:ascii="仿宋" w:eastAsia="仿宋" w:hAnsi="仿宋" w:cs="仿宋"/>
          <w:b/>
          <w:sz w:val="24"/>
        </w:rPr>
        <w:t>备注： 最终得分取平均值时按四舍五入法保留到小数点后两位数。</w:t>
      </w:r>
    </w:p>
    <w:p w:rsidR="00525FC6" w:rsidRPr="009706B7" w:rsidRDefault="00525FC6">
      <w:pPr>
        <w:widowControl/>
        <w:jc w:val="left"/>
        <w:rPr>
          <w:rFonts w:ascii="黑体" w:eastAsia="黑体" w:hAnsi="黑体" w:cs="黑体"/>
          <w:b/>
          <w:sz w:val="32"/>
          <w:szCs w:val="32"/>
        </w:rPr>
      </w:pPr>
      <w:r w:rsidRPr="009706B7">
        <w:rPr>
          <w:rFonts w:ascii="黑体" w:eastAsia="黑体" w:hAnsi="黑体" w:cs="黑体"/>
          <w:b/>
          <w:sz w:val="32"/>
          <w:szCs w:val="32"/>
        </w:rPr>
        <w:br w:type="page"/>
      </w:r>
    </w:p>
    <w:p w:rsidR="0027322C" w:rsidRPr="009706B7" w:rsidRDefault="00EB5132" w:rsidP="00DA770D">
      <w:pPr>
        <w:pStyle w:val="a0"/>
        <w:snapToGrid w:val="0"/>
        <w:spacing w:line="460" w:lineRule="exact"/>
        <w:ind w:firstLine="0"/>
        <w:jc w:val="center"/>
        <w:outlineLvl w:val="0"/>
        <w:rPr>
          <w:rFonts w:ascii="黑体" w:eastAsia="黑体" w:hAnsi="黑体" w:cs="黑体"/>
          <w:b/>
          <w:bCs/>
          <w:sz w:val="30"/>
          <w:szCs w:val="30"/>
        </w:rPr>
      </w:pPr>
      <w:bookmarkStart w:id="71" w:name="_Toc23626208"/>
      <w:bookmarkStart w:id="72" w:name="_Toc23626298"/>
      <w:r w:rsidRPr="009706B7">
        <w:rPr>
          <w:rFonts w:ascii="黑体" w:eastAsia="黑体" w:hAnsi="黑体" w:cs="黑体" w:hint="eastAsia"/>
          <w:b/>
          <w:bCs/>
          <w:sz w:val="30"/>
          <w:szCs w:val="30"/>
        </w:rPr>
        <w:lastRenderedPageBreak/>
        <w:t>第五章  拟签订的合同文本（仅供参考）</w:t>
      </w:r>
      <w:bookmarkEnd w:id="71"/>
      <w:bookmarkEnd w:id="72"/>
    </w:p>
    <w:p w:rsidR="0027322C" w:rsidRPr="009706B7" w:rsidRDefault="0027322C">
      <w:pPr>
        <w:spacing w:line="440" w:lineRule="exact"/>
        <w:rPr>
          <w:rFonts w:ascii="宋体" w:hAnsi="宋体" w:cs="宋体"/>
          <w:b/>
          <w:sz w:val="24"/>
        </w:rPr>
      </w:pPr>
    </w:p>
    <w:p w:rsidR="0027322C" w:rsidRPr="009706B7" w:rsidRDefault="00EB5132" w:rsidP="00D976C8">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采购人：               （以下简称甲方）    </w:t>
      </w:r>
    </w:p>
    <w:p w:rsidR="0027322C" w:rsidRPr="009706B7" w:rsidRDefault="00EB5132" w:rsidP="00D976C8">
      <w:pPr>
        <w:snapToGrid w:val="0"/>
        <w:spacing w:line="360" w:lineRule="auto"/>
        <w:ind w:firstLineChars="200" w:firstLine="480"/>
        <w:rPr>
          <w:rFonts w:ascii="仿宋" w:eastAsia="仿宋" w:hAnsi="仿宋"/>
          <w:sz w:val="24"/>
        </w:rPr>
      </w:pPr>
      <w:r w:rsidRPr="009706B7">
        <w:rPr>
          <w:rFonts w:ascii="仿宋" w:eastAsia="仿宋" w:hAnsi="仿宋" w:hint="eastAsia"/>
          <w:sz w:val="24"/>
        </w:rPr>
        <w:t>成交方：               （以下简称乙方）</w:t>
      </w:r>
    </w:p>
    <w:p w:rsidR="00056EFC" w:rsidRPr="009706B7" w:rsidRDefault="00056EFC" w:rsidP="00E35D35">
      <w:pPr>
        <w:snapToGrid w:val="0"/>
        <w:spacing w:line="360" w:lineRule="auto"/>
        <w:ind w:firstLineChars="200" w:firstLine="480"/>
        <w:rPr>
          <w:rFonts w:ascii="仿宋" w:eastAsia="仿宋" w:hAnsi="仿宋"/>
          <w:sz w:val="24"/>
        </w:rPr>
      </w:pPr>
    </w:p>
    <w:p w:rsidR="00E35D35" w:rsidRPr="009706B7" w:rsidRDefault="00EB5132"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 </w:t>
      </w:r>
      <w:r w:rsidR="00E35D35" w:rsidRPr="009706B7">
        <w:rPr>
          <w:rFonts w:ascii="仿宋" w:eastAsia="仿宋" w:hAnsi="仿宋" w:hint="eastAsia"/>
          <w:sz w:val="24"/>
        </w:rPr>
        <w:t>根据《中华人民共和国政府采购法》、《中华人民共和国合同法》及四川国际招标有限责任公司</w:t>
      </w:r>
      <w:r w:rsidR="00E35D35" w:rsidRPr="009706B7">
        <w:rPr>
          <w:rFonts w:ascii="仿宋" w:eastAsia="仿宋" w:hAnsi="仿宋" w:hint="eastAsia"/>
          <w:sz w:val="24"/>
          <w:u w:val="single"/>
        </w:rPr>
        <w:t xml:space="preserve">         </w:t>
      </w:r>
      <w:r w:rsidR="00E35D35" w:rsidRPr="009706B7">
        <w:rPr>
          <w:rFonts w:ascii="仿宋" w:eastAsia="仿宋" w:hAnsi="仿宋" w:hint="eastAsia"/>
          <w:sz w:val="24"/>
        </w:rPr>
        <w:t>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E35D35" w:rsidRPr="009706B7" w:rsidRDefault="00E35D35" w:rsidP="00E35D35">
      <w:pPr>
        <w:pStyle w:val="aff3"/>
        <w:numPr>
          <w:ilvl w:val="0"/>
          <w:numId w:val="16"/>
        </w:numPr>
        <w:snapToGrid w:val="0"/>
        <w:spacing w:line="360" w:lineRule="auto"/>
        <w:ind w:firstLineChars="0"/>
        <w:rPr>
          <w:rFonts w:ascii="仿宋" w:eastAsia="仿宋" w:hAnsi="仿宋"/>
          <w:b/>
          <w:bCs/>
          <w:sz w:val="24"/>
        </w:rPr>
      </w:pPr>
      <w:r w:rsidRPr="009706B7">
        <w:rPr>
          <w:rFonts w:ascii="仿宋" w:eastAsia="仿宋" w:hAnsi="仿宋" w:hint="eastAsia"/>
          <w:b/>
          <w:bCs/>
          <w:sz w:val="24"/>
        </w:rPr>
        <w:t>合同货物</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55"/>
        <w:gridCol w:w="1843"/>
        <w:gridCol w:w="977"/>
        <w:gridCol w:w="1291"/>
        <w:gridCol w:w="1805"/>
        <w:gridCol w:w="1059"/>
      </w:tblGrid>
      <w:tr w:rsidR="009706B7" w:rsidRPr="009706B7" w:rsidTr="009038CA">
        <w:trPr>
          <w:cantSplit/>
          <w:trHeight w:hRule="exact" w:val="811"/>
          <w:jc w:val="center"/>
        </w:trPr>
        <w:tc>
          <w:tcPr>
            <w:tcW w:w="704"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主要报价标的名称</w:t>
            </w:r>
          </w:p>
        </w:tc>
        <w:tc>
          <w:tcPr>
            <w:tcW w:w="1843"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生产厂家及规格型号</w:t>
            </w:r>
          </w:p>
        </w:tc>
        <w:tc>
          <w:tcPr>
            <w:tcW w:w="977"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数量</w:t>
            </w:r>
          </w:p>
        </w:tc>
        <w:tc>
          <w:tcPr>
            <w:tcW w:w="1291"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单位</w:t>
            </w:r>
          </w:p>
        </w:tc>
        <w:tc>
          <w:tcPr>
            <w:tcW w:w="180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ind w:firstLineChars="50" w:firstLine="120"/>
              <w:jc w:val="center"/>
              <w:rPr>
                <w:rFonts w:ascii="仿宋" w:eastAsia="仿宋" w:hAnsi="仿宋" w:cs="仿宋"/>
                <w:bCs/>
                <w:sz w:val="24"/>
              </w:rPr>
            </w:pPr>
            <w:r w:rsidRPr="009706B7">
              <w:rPr>
                <w:rFonts w:ascii="仿宋" w:eastAsia="仿宋" w:hAnsi="仿宋" w:cs="仿宋" w:hint="eastAsia"/>
                <w:bCs/>
                <w:sz w:val="24"/>
              </w:rPr>
              <w:t>单价（元）</w:t>
            </w:r>
          </w:p>
        </w:tc>
        <w:tc>
          <w:tcPr>
            <w:tcW w:w="1059"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ind w:firstLineChars="50" w:firstLine="120"/>
              <w:jc w:val="center"/>
              <w:rPr>
                <w:rFonts w:ascii="仿宋" w:eastAsia="仿宋" w:hAnsi="仿宋" w:cs="仿宋"/>
                <w:kern w:val="0"/>
                <w:sz w:val="24"/>
              </w:rPr>
            </w:pPr>
            <w:r w:rsidRPr="009706B7">
              <w:rPr>
                <w:rFonts w:ascii="仿宋" w:eastAsia="仿宋" w:hAnsi="仿宋" w:cs="仿宋" w:hint="eastAsia"/>
                <w:kern w:val="0"/>
                <w:sz w:val="24"/>
              </w:rPr>
              <w:t>备注</w:t>
            </w:r>
          </w:p>
        </w:tc>
      </w:tr>
      <w:tr w:rsidR="009706B7" w:rsidRPr="009706B7" w:rsidTr="009038CA">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1</w:t>
            </w:r>
          </w:p>
        </w:tc>
        <w:tc>
          <w:tcPr>
            <w:tcW w:w="145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r>
      <w:tr w:rsidR="009706B7" w:rsidRPr="009706B7" w:rsidTr="009038CA">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2</w:t>
            </w:r>
          </w:p>
        </w:tc>
        <w:tc>
          <w:tcPr>
            <w:tcW w:w="145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r>
      <w:tr w:rsidR="009706B7" w:rsidRPr="009706B7" w:rsidTr="009038CA">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3</w:t>
            </w:r>
          </w:p>
        </w:tc>
        <w:tc>
          <w:tcPr>
            <w:tcW w:w="145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r>
      <w:tr w:rsidR="009706B7" w:rsidRPr="009706B7" w:rsidTr="009038CA">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4</w:t>
            </w:r>
          </w:p>
        </w:tc>
        <w:tc>
          <w:tcPr>
            <w:tcW w:w="145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r>
      <w:tr w:rsidR="00E35D35" w:rsidRPr="009706B7" w:rsidTr="009038CA">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w:t>
            </w:r>
          </w:p>
        </w:tc>
        <w:tc>
          <w:tcPr>
            <w:tcW w:w="145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E35D35" w:rsidRPr="009706B7" w:rsidRDefault="00E35D35" w:rsidP="009038CA">
            <w:pPr>
              <w:snapToGrid w:val="0"/>
              <w:spacing w:line="360" w:lineRule="auto"/>
              <w:jc w:val="center"/>
              <w:rPr>
                <w:rFonts w:ascii="仿宋" w:eastAsia="仿宋" w:hAnsi="仿宋" w:cs="仿宋"/>
                <w:bCs/>
                <w:sz w:val="24"/>
              </w:rPr>
            </w:pPr>
          </w:p>
        </w:tc>
      </w:tr>
    </w:tbl>
    <w:p w:rsidR="00E35D35" w:rsidRPr="009706B7" w:rsidRDefault="00E35D35" w:rsidP="00E35D35">
      <w:pPr>
        <w:pStyle w:val="a0"/>
      </w:pPr>
    </w:p>
    <w:p w:rsidR="00E35D35" w:rsidRPr="009706B7" w:rsidRDefault="00E35D35" w:rsidP="00E35D35">
      <w:pPr>
        <w:snapToGrid w:val="0"/>
        <w:spacing w:line="360" w:lineRule="auto"/>
        <w:ind w:firstLineChars="200" w:firstLine="482"/>
        <w:rPr>
          <w:rFonts w:ascii="仿宋" w:eastAsia="仿宋" w:hAnsi="仿宋"/>
          <w:b/>
          <w:bCs/>
          <w:sz w:val="24"/>
        </w:rPr>
      </w:pPr>
      <w:r w:rsidRPr="009706B7">
        <w:rPr>
          <w:rFonts w:ascii="仿宋" w:eastAsia="仿宋" w:hAnsi="仿宋" w:hint="eastAsia"/>
          <w:b/>
          <w:bCs/>
          <w:sz w:val="24"/>
        </w:rPr>
        <w:t>二、合同总价</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合同总价为人民币大写：</w:t>
      </w:r>
      <w:r w:rsidRPr="009706B7">
        <w:rPr>
          <w:rFonts w:ascii="仿宋" w:eastAsia="仿宋" w:hAnsi="仿宋"/>
          <w:sz w:val="24"/>
          <w:u w:val="single"/>
        </w:rPr>
        <w:t xml:space="preserve">                </w:t>
      </w:r>
      <w:r w:rsidRPr="009706B7">
        <w:rPr>
          <w:rFonts w:ascii="仿宋" w:eastAsia="仿宋" w:hAnsi="仿宋" w:hint="eastAsia"/>
          <w:sz w:val="24"/>
        </w:rPr>
        <w:t>元，即</w:t>
      </w:r>
      <w:r w:rsidRPr="009706B7">
        <w:rPr>
          <w:rFonts w:ascii="仿宋" w:eastAsia="仿宋" w:hAnsi="仿宋"/>
          <w:sz w:val="24"/>
        </w:rPr>
        <w:t>RMB</w:t>
      </w:r>
      <w:r w:rsidRPr="009706B7">
        <w:rPr>
          <w:rFonts w:ascii="仿宋" w:eastAsia="仿宋" w:hAnsi="仿宋" w:hint="eastAsia"/>
          <w:sz w:val="24"/>
        </w:rPr>
        <w:t>￥</w:t>
      </w:r>
      <w:r w:rsidRPr="009706B7">
        <w:rPr>
          <w:rFonts w:ascii="仿宋" w:eastAsia="仿宋" w:hAnsi="仿宋"/>
          <w:sz w:val="24"/>
          <w:u w:val="single"/>
        </w:rPr>
        <w:t xml:space="preserve">        </w:t>
      </w:r>
      <w:r w:rsidRPr="009706B7">
        <w:rPr>
          <w:rFonts w:ascii="仿宋" w:eastAsia="仿宋" w:hAnsi="仿宋" w:hint="eastAsia"/>
          <w:sz w:val="24"/>
        </w:rPr>
        <w:t>元；该合同总价已包括货物设计、材料、制造、包装、运输、验收合格交付使用之前及售后服务与备用物件等所有其他有关各项的含税费用。本合同执行期间合同总价不变，甲方无须另向乙方支付本合同规定之外的其他任何费用。</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三、货物要求</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1.货物为原制造商制造的全新产品，整体无污染，无侵权行为、表面无划损、无任何缺陷隐患，在中国境内可依常规安全合法使用。</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2.交付验收标准</w:t>
      </w:r>
      <w:r w:rsidRPr="009706B7">
        <w:rPr>
          <w:rFonts w:ascii="仿宋" w:eastAsia="仿宋" w:hAnsi="仿宋" w:hint="eastAsia"/>
          <w:sz w:val="24"/>
          <w:lang w:val="en-GB"/>
        </w:rPr>
        <w:t>依次序对照适用标准为：</w:t>
      </w:r>
      <w:r w:rsidRPr="009706B7">
        <w:rPr>
          <w:rFonts w:ascii="仿宋" w:eastAsia="仿宋" w:hAnsi="仿宋" w:hint="eastAsia"/>
          <w:sz w:val="24"/>
        </w:rPr>
        <w:t>①符合中华人民共和国国家安全质量标准、环保标准或行业标准；②符合招标文件和响应承诺中甲方认可的合理最佳配置、参</w:t>
      </w:r>
      <w:r w:rsidRPr="009706B7">
        <w:rPr>
          <w:rFonts w:ascii="仿宋" w:eastAsia="仿宋" w:hAnsi="仿宋" w:hint="eastAsia"/>
          <w:sz w:val="24"/>
        </w:rPr>
        <w:lastRenderedPageBreak/>
        <w:t xml:space="preserve">数及各项要求；③货物来源国官方标准。    </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3.进口产品必须具备原产地证明和商检局的检验证明及合法进货渠道证明。</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4.货物为原厂商未启封全新包装，具出厂合格证，序列号、包装箱号与出厂批号一致，并可追索查阅。</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5.乙方应将关键货物的用户手册、有关单证资料及配备件等交付给甲方，使用操作及安全须知等重要资料应附有中文说明。</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四、交货期、交货方式及交货地点</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1.交货期：合同约定。</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2.交货方式：供应商直接送货至指定部门</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3.交货地点：合同约定</w:t>
      </w:r>
    </w:p>
    <w:p w:rsidR="00E35D35" w:rsidRPr="009706B7" w:rsidRDefault="00E35D35" w:rsidP="00E35D35">
      <w:pPr>
        <w:snapToGrid w:val="0"/>
        <w:spacing w:line="360" w:lineRule="auto"/>
        <w:ind w:firstLineChars="200" w:firstLine="482"/>
        <w:rPr>
          <w:rFonts w:ascii="仿宋" w:eastAsia="仿宋" w:hAnsi="仿宋"/>
          <w:sz w:val="24"/>
        </w:rPr>
      </w:pPr>
      <w:r w:rsidRPr="009706B7">
        <w:rPr>
          <w:rFonts w:ascii="仿宋" w:eastAsia="仿宋" w:hAnsi="仿宋" w:hint="eastAsia"/>
          <w:b/>
          <w:sz w:val="24"/>
        </w:rPr>
        <w:t>五、付款方式</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本项目签订合同后，支付合同总价的</w:t>
      </w:r>
      <w:r w:rsidRPr="009706B7">
        <w:rPr>
          <w:rFonts w:ascii="仿宋" w:eastAsia="仿宋" w:hAnsi="仿宋" w:hint="eastAsia"/>
          <w:sz w:val="24"/>
          <w:u w:val="single"/>
        </w:rPr>
        <w:t xml:space="preserve">    </w:t>
      </w:r>
      <w:r w:rsidRPr="009706B7">
        <w:rPr>
          <w:rFonts w:ascii="仿宋" w:eastAsia="仿宋" w:hAnsi="仿宋" w:hint="eastAsia"/>
          <w:sz w:val="24"/>
        </w:rPr>
        <w:t>，货到施工现场后，支付合同总价的</w:t>
      </w:r>
      <w:r w:rsidRPr="009706B7">
        <w:rPr>
          <w:rFonts w:ascii="仿宋" w:eastAsia="仿宋" w:hAnsi="仿宋" w:hint="eastAsia"/>
          <w:sz w:val="24"/>
          <w:u w:val="single"/>
        </w:rPr>
        <w:t xml:space="preserve">    </w:t>
      </w:r>
      <w:r w:rsidRPr="009706B7">
        <w:rPr>
          <w:rFonts w:ascii="仿宋" w:eastAsia="仿宋" w:hAnsi="仿宋" w:hint="eastAsia"/>
          <w:sz w:val="24"/>
        </w:rPr>
        <w:t>,项目验收合格后，支付至合同结算总价的</w:t>
      </w:r>
      <w:r w:rsidRPr="009706B7">
        <w:rPr>
          <w:rFonts w:ascii="仿宋" w:eastAsia="仿宋" w:hAnsi="仿宋" w:hint="eastAsia"/>
          <w:sz w:val="24"/>
          <w:u w:val="single"/>
        </w:rPr>
        <w:t xml:space="preserve">   </w:t>
      </w:r>
      <w:r w:rsidRPr="009706B7">
        <w:rPr>
          <w:rFonts w:ascii="仿宋" w:eastAsia="仿宋" w:hAnsi="仿宋" w:hint="eastAsia"/>
          <w:sz w:val="24"/>
        </w:rPr>
        <w:t xml:space="preserve"> ，合同总价</w:t>
      </w:r>
      <w:r w:rsidRPr="009706B7">
        <w:rPr>
          <w:rFonts w:ascii="仿宋" w:eastAsia="仿宋" w:hAnsi="仿宋" w:hint="eastAsia"/>
          <w:sz w:val="24"/>
          <w:u w:val="single"/>
        </w:rPr>
        <w:t xml:space="preserve">    </w:t>
      </w:r>
      <w:r w:rsidRPr="009706B7">
        <w:rPr>
          <w:rFonts w:ascii="仿宋" w:eastAsia="仿宋" w:hAnsi="仿宋" w:hint="eastAsia"/>
          <w:sz w:val="24"/>
        </w:rPr>
        <w:t>的质保金待保修期到后一次性无息支付。</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六、质保期及售后服务要求</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1.本合同的质量保证期（简称“质保期”）为 </w:t>
      </w:r>
      <w:r w:rsidRPr="009706B7">
        <w:rPr>
          <w:rFonts w:ascii="仿宋" w:eastAsia="仿宋" w:hAnsi="仿宋" w:hint="eastAsia"/>
          <w:sz w:val="24"/>
          <w:u w:val="single"/>
        </w:rPr>
        <w:t xml:space="preserve">  </w:t>
      </w:r>
      <w:r w:rsidRPr="009706B7">
        <w:rPr>
          <w:rFonts w:ascii="仿宋" w:eastAsia="仿宋" w:hAnsi="仿宋" w:hint="eastAsia"/>
          <w:sz w:val="24"/>
        </w:rPr>
        <w:t xml:space="preserve"> 年，质保期内乙方对所供货物实行包修、包换、包退、包维护保养，期满后可提供终身有偿维修保养服务。</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2.质保期内，如设备或零部件因非人为因素出现故障而造成短期停用时，则质保期和免费维修期相应顺延。如停用时间累计超过60天则质保期重新计算。</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七、验收：</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1）货物若有国家标准按照国家标准验收，若无国家标准按行业标准验收，为原制造商制造的全新产品，整体无污染，无侵权行为、表面无划损、无任何缺陷隐患，在中国境内可依常规安全合法使用。 </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2）进口产品必须具备原产地证明和商检局的检验证明及合法进货渠道证明。</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3）货物为原厂商未启封全新包装，具出厂合格证，序列号、包装箱号与出厂批号一致，并可追索查阅。所有随设备的附件必须齐全。</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4）乙方应将关键主机设备的用户手册、保修手册、有关单证资料及配备件等交付给甲方，使用操作及安全须知等重要资料应附有中文说明。</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5）甲方组成验收小组按国家有关规定、规范进行验收，必要时邀请相关的专业人员或机构参与验收。因货物质量问题发生争议时，由本地质量技术监督部门鉴定。货物</w:t>
      </w:r>
      <w:r w:rsidRPr="009706B7">
        <w:rPr>
          <w:rFonts w:ascii="仿宋" w:eastAsia="仿宋" w:hAnsi="仿宋" w:hint="eastAsia"/>
          <w:sz w:val="24"/>
        </w:rPr>
        <w:lastRenderedPageBreak/>
        <w:t>符合质量技术标准的，鉴定费由甲方承担；否则鉴定费由乙方承担。</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九、违约责任与赔偿损失</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1) 乙方交付的货物不符合招标文件、报价文件或本合同规定的，甲方有权拒收，并且乙方须向甲方支付本合同总价5%的违约金。</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2) 乙方未能按本合同规定的交货时间交付货物，从逾期之日起每日按本合同总价3‰的数额向甲方支付违约金；逾期半个月以上的，甲方有权终止合同，由此造成的甲方经济损失由乙方承担。</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3) 甲方无正当理由拒收货物，到期拒付货物款项的，甲方向乙方偿付本合同总的5%的违约金。甲方人逾期付款，则每日按本合同总价的3‰向乙方偿付违约金。</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4) 其它违约责任按《中华人民共和国合同法》处理。</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十、争议的解决</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1)合同执行过程中发生的任何争议，如双方不能通过友好协商解决，按相关法律法规处理。</w:t>
      </w:r>
    </w:p>
    <w:p w:rsidR="00E35D35" w:rsidRPr="009706B7" w:rsidRDefault="00E35D35" w:rsidP="00E35D35">
      <w:pPr>
        <w:snapToGrid w:val="0"/>
        <w:spacing w:line="360" w:lineRule="auto"/>
        <w:ind w:firstLineChars="200" w:firstLine="482"/>
        <w:rPr>
          <w:rFonts w:ascii="仿宋" w:eastAsia="仿宋" w:hAnsi="仿宋"/>
          <w:sz w:val="24"/>
        </w:rPr>
      </w:pPr>
      <w:r w:rsidRPr="009706B7">
        <w:rPr>
          <w:rFonts w:ascii="仿宋" w:eastAsia="仿宋" w:hAnsi="仿宋" w:hint="eastAsia"/>
          <w:b/>
          <w:sz w:val="24"/>
        </w:rPr>
        <w:t>十一、不可抗力：</w:t>
      </w:r>
      <w:r w:rsidRPr="009706B7">
        <w:rPr>
          <w:rFonts w:ascii="仿宋" w:eastAsia="仿宋" w:hAnsi="仿宋" w:hint="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E35D35" w:rsidRPr="009706B7" w:rsidRDefault="00E35D35" w:rsidP="00E35D35">
      <w:pPr>
        <w:snapToGrid w:val="0"/>
        <w:spacing w:line="360" w:lineRule="auto"/>
        <w:ind w:firstLineChars="200" w:firstLine="482"/>
        <w:rPr>
          <w:rFonts w:ascii="仿宋" w:eastAsia="仿宋" w:hAnsi="仿宋"/>
          <w:sz w:val="24"/>
        </w:rPr>
      </w:pPr>
      <w:r w:rsidRPr="009706B7">
        <w:rPr>
          <w:rFonts w:ascii="仿宋" w:eastAsia="仿宋" w:hAnsi="仿宋" w:hint="eastAsia"/>
          <w:b/>
          <w:sz w:val="24"/>
        </w:rPr>
        <w:t>十二、税费：</w:t>
      </w:r>
      <w:r w:rsidRPr="009706B7">
        <w:rPr>
          <w:rFonts w:ascii="仿宋" w:eastAsia="仿宋" w:hAnsi="仿宋" w:hint="eastAsia"/>
          <w:sz w:val="24"/>
        </w:rPr>
        <w:t>在中国境内、外发生的与本合同执行有关的一切税费均由乙方负担。</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十三、其它</w:t>
      </w:r>
    </w:p>
    <w:p w:rsidR="00E35D35" w:rsidRPr="009706B7" w:rsidRDefault="00E35D35" w:rsidP="00E35D35">
      <w:pPr>
        <w:snapToGrid w:val="0"/>
        <w:spacing w:line="360" w:lineRule="auto"/>
        <w:ind w:firstLineChars="200" w:firstLine="480"/>
        <w:rPr>
          <w:rFonts w:ascii="仿宋" w:eastAsia="仿宋" w:hAnsi="仿宋"/>
          <w:b/>
          <w:sz w:val="24"/>
        </w:rPr>
      </w:pPr>
      <w:r w:rsidRPr="009706B7">
        <w:rPr>
          <w:rFonts w:ascii="仿宋" w:eastAsia="仿宋" w:hAnsi="仿宋" w:hint="eastAsia"/>
          <w:sz w:val="24"/>
        </w:rPr>
        <w:t>1) 本合同所有附件、招标文件、投标文件、中标通知书通知书均为合同的有效组成部分，与本合同具有同等法律效力。</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2) 在执行本合同的过程中，所有经双方签署确认的文件（包括会议纪要、补充协议、往来信函）即成为本合同的有效组成部分。</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3) 如一方地址、电话、传真号码有变更，应在变更当日内书面通知对方，否则，应承担相应责任。 </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4) 除甲方事先书面同意外，乙方不得部分或全部转让其应履行的合同项下的义务。</w:t>
      </w:r>
    </w:p>
    <w:p w:rsidR="00E35D35" w:rsidRPr="009706B7" w:rsidRDefault="00E35D35" w:rsidP="00E35D35">
      <w:pPr>
        <w:snapToGrid w:val="0"/>
        <w:spacing w:line="360" w:lineRule="auto"/>
        <w:ind w:firstLineChars="200" w:firstLine="482"/>
        <w:rPr>
          <w:rFonts w:ascii="仿宋" w:eastAsia="仿宋" w:hAnsi="仿宋"/>
          <w:b/>
          <w:sz w:val="24"/>
        </w:rPr>
      </w:pPr>
      <w:r w:rsidRPr="009706B7">
        <w:rPr>
          <w:rFonts w:ascii="仿宋" w:eastAsia="仿宋" w:hAnsi="仿宋" w:hint="eastAsia"/>
          <w:b/>
          <w:sz w:val="24"/>
        </w:rPr>
        <w:t>十四、合同生效：</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1）本合同在甲乙双方法人代表或其授权代表签字盖章后生效。</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2）合同一式五份。甲、乙方双方各执两份，（监管部门）和采购代理机构各一份。</w:t>
      </w:r>
    </w:p>
    <w:p w:rsidR="00E35D35" w:rsidRPr="009706B7" w:rsidRDefault="00E35D35" w:rsidP="00E35D35">
      <w:pPr>
        <w:snapToGrid w:val="0"/>
        <w:spacing w:line="360" w:lineRule="auto"/>
        <w:ind w:firstLineChars="200" w:firstLine="480"/>
        <w:rPr>
          <w:rFonts w:ascii="仿宋" w:eastAsia="仿宋" w:hAnsi="仿宋"/>
          <w:sz w:val="24"/>
        </w:rPr>
      </w:pPr>
    </w:p>
    <w:p w:rsidR="00E35D35" w:rsidRPr="009706B7" w:rsidRDefault="00E35D35" w:rsidP="00E35D35">
      <w:pPr>
        <w:snapToGrid w:val="0"/>
        <w:spacing w:line="360" w:lineRule="auto"/>
        <w:ind w:firstLineChars="200" w:firstLine="480"/>
        <w:rPr>
          <w:rFonts w:ascii="仿宋" w:eastAsia="仿宋" w:hAnsi="仿宋"/>
          <w:sz w:val="24"/>
        </w:rPr>
      </w:pPr>
    </w:p>
    <w:p w:rsidR="00E35D35" w:rsidRPr="009706B7" w:rsidRDefault="00E35D35" w:rsidP="00E35D35">
      <w:pPr>
        <w:snapToGrid w:val="0"/>
        <w:spacing w:line="360" w:lineRule="auto"/>
        <w:ind w:firstLineChars="200" w:firstLine="480"/>
        <w:rPr>
          <w:rFonts w:ascii="仿宋" w:eastAsia="仿宋" w:hAnsi="仿宋"/>
          <w:sz w:val="24"/>
        </w:rPr>
      </w:pP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甲方：   （盖章）</w:t>
      </w:r>
      <w:r w:rsidRPr="009706B7">
        <w:rPr>
          <w:rFonts w:ascii="仿宋" w:eastAsia="仿宋" w:hAnsi="仿宋"/>
          <w:sz w:val="24"/>
        </w:rPr>
        <w:t xml:space="preserve">   </w:t>
      </w:r>
      <w:r w:rsidRPr="009706B7">
        <w:rPr>
          <w:rFonts w:ascii="仿宋" w:eastAsia="仿宋" w:hAnsi="仿宋"/>
          <w:sz w:val="24"/>
        </w:rPr>
        <w:tab/>
      </w:r>
      <w:r w:rsidRPr="009706B7">
        <w:rPr>
          <w:rFonts w:ascii="仿宋" w:eastAsia="仿宋" w:hAnsi="仿宋"/>
          <w:sz w:val="24"/>
        </w:rPr>
        <w:tab/>
      </w:r>
      <w:r w:rsidRPr="009706B7">
        <w:rPr>
          <w:rFonts w:ascii="仿宋" w:eastAsia="仿宋" w:hAnsi="仿宋"/>
          <w:sz w:val="24"/>
        </w:rPr>
        <w:tab/>
        <w:t xml:space="preserve">    </w:t>
      </w:r>
      <w:r w:rsidRPr="009706B7">
        <w:rPr>
          <w:rFonts w:ascii="仿宋" w:eastAsia="仿宋" w:hAnsi="仿宋" w:hint="eastAsia"/>
          <w:sz w:val="24"/>
        </w:rPr>
        <w:t xml:space="preserve">   乙方：</w:t>
      </w:r>
      <w:r w:rsidRPr="009706B7">
        <w:rPr>
          <w:rFonts w:ascii="仿宋" w:eastAsia="仿宋" w:hAnsi="仿宋"/>
          <w:sz w:val="24"/>
        </w:rPr>
        <w:t xml:space="preserve">   </w:t>
      </w:r>
      <w:r w:rsidRPr="009706B7">
        <w:rPr>
          <w:rFonts w:ascii="仿宋" w:eastAsia="仿宋" w:hAnsi="仿宋" w:hint="eastAsia"/>
          <w:sz w:val="24"/>
        </w:rPr>
        <w:t>（盖章）</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法定代表人（授权代表）：</w:t>
      </w:r>
      <w:r w:rsidRPr="009706B7">
        <w:rPr>
          <w:rFonts w:ascii="仿宋" w:eastAsia="仿宋" w:hAnsi="仿宋"/>
          <w:sz w:val="24"/>
        </w:rPr>
        <w:t xml:space="preserve">            </w:t>
      </w:r>
      <w:r w:rsidRPr="009706B7">
        <w:rPr>
          <w:rFonts w:ascii="仿宋" w:eastAsia="仿宋" w:hAnsi="仿宋" w:hint="eastAsia"/>
          <w:sz w:val="24"/>
        </w:rPr>
        <w:t>法定代表人（授权代表）：</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地</w:t>
      </w:r>
      <w:r w:rsidRPr="009706B7">
        <w:rPr>
          <w:rFonts w:ascii="仿宋" w:eastAsia="仿宋" w:hAnsi="仿宋"/>
          <w:sz w:val="24"/>
        </w:rPr>
        <w:t xml:space="preserve">    </w:t>
      </w:r>
      <w:r w:rsidRPr="009706B7">
        <w:rPr>
          <w:rFonts w:ascii="仿宋" w:eastAsia="仿宋" w:hAnsi="仿宋" w:hint="eastAsia"/>
          <w:sz w:val="24"/>
        </w:rPr>
        <w:t>址：</w:t>
      </w:r>
      <w:r w:rsidRPr="009706B7">
        <w:rPr>
          <w:rFonts w:ascii="仿宋" w:eastAsia="仿宋" w:hAnsi="仿宋"/>
          <w:sz w:val="24"/>
        </w:rPr>
        <w:t xml:space="preserve">                         </w:t>
      </w:r>
      <w:r w:rsidRPr="009706B7">
        <w:rPr>
          <w:rFonts w:ascii="仿宋" w:eastAsia="仿宋" w:hAnsi="仿宋" w:hint="eastAsia"/>
          <w:sz w:val="24"/>
        </w:rPr>
        <w:t>地</w:t>
      </w:r>
      <w:r w:rsidRPr="009706B7">
        <w:rPr>
          <w:rFonts w:ascii="仿宋" w:eastAsia="仿宋" w:hAnsi="仿宋"/>
          <w:sz w:val="24"/>
        </w:rPr>
        <w:t xml:space="preserve">    </w:t>
      </w:r>
      <w:r w:rsidRPr="009706B7">
        <w:rPr>
          <w:rFonts w:ascii="仿宋" w:eastAsia="仿宋" w:hAnsi="仿宋" w:hint="eastAsia"/>
          <w:sz w:val="24"/>
        </w:rPr>
        <w:t>址：</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开户银行：</w:t>
      </w:r>
      <w:r w:rsidRPr="009706B7">
        <w:rPr>
          <w:rFonts w:ascii="仿宋" w:eastAsia="仿宋" w:hAnsi="仿宋"/>
          <w:sz w:val="24"/>
        </w:rPr>
        <w:t xml:space="preserve">                         </w:t>
      </w:r>
      <w:r w:rsidRPr="009706B7">
        <w:rPr>
          <w:rFonts w:ascii="仿宋" w:eastAsia="仿宋" w:hAnsi="仿宋" w:hint="eastAsia"/>
          <w:sz w:val="24"/>
        </w:rPr>
        <w:t>开户银行：</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账号：</w:t>
      </w:r>
      <w:r w:rsidRPr="009706B7">
        <w:rPr>
          <w:rFonts w:ascii="仿宋" w:eastAsia="仿宋" w:hAnsi="仿宋"/>
          <w:sz w:val="24"/>
        </w:rPr>
        <w:t xml:space="preserve">                             </w:t>
      </w:r>
      <w:r w:rsidRPr="009706B7">
        <w:rPr>
          <w:rFonts w:ascii="仿宋" w:eastAsia="仿宋" w:hAnsi="仿宋" w:hint="eastAsia"/>
          <w:sz w:val="24"/>
        </w:rPr>
        <w:t>账号：</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电</w:t>
      </w:r>
      <w:r w:rsidRPr="009706B7">
        <w:rPr>
          <w:rFonts w:ascii="仿宋" w:eastAsia="仿宋" w:hAnsi="仿宋"/>
          <w:sz w:val="24"/>
        </w:rPr>
        <w:t xml:space="preserve">    </w:t>
      </w:r>
      <w:r w:rsidRPr="009706B7">
        <w:rPr>
          <w:rFonts w:ascii="仿宋" w:eastAsia="仿宋" w:hAnsi="仿宋" w:hint="eastAsia"/>
          <w:sz w:val="24"/>
        </w:rPr>
        <w:t>话：</w:t>
      </w:r>
      <w:r w:rsidRPr="009706B7">
        <w:rPr>
          <w:rFonts w:ascii="仿宋" w:eastAsia="仿宋" w:hAnsi="仿宋"/>
          <w:sz w:val="24"/>
        </w:rPr>
        <w:t xml:space="preserve">                         </w:t>
      </w:r>
      <w:r w:rsidRPr="009706B7">
        <w:rPr>
          <w:rFonts w:ascii="仿宋" w:eastAsia="仿宋" w:hAnsi="仿宋" w:hint="eastAsia"/>
          <w:sz w:val="24"/>
        </w:rPr>
        <w:t>电</w:t>
      </w:r>
      <w:r w:rsidRPr="009706B7">
        <w:rPr>
          <w:rFonts w:ascii="仿宋" w:eastAsia="仿宋" w:hAnsi="仿宋"/>
          <w:sz w:val="24"/>
        </w:rPr>
        <w:t xml:space="preserve">    </w:t>
      </w:r>
      <w:r w:rsidRPr="009706B7">
        <w:rPr>
          <w:rFonts w:ascii="仿宋" w:eastAsia="仿宋" w:hAnsi="仿宋" w:hint="eastAsia"/>
          <w:sz w:val="24"/>
        </w:rPr>
        <w:t>话：</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传</w:t>
      </w:r>
      <w:r w:rsidRPr="009706B7">
        <w:rPr>
          <w:rFonts w:ascii="仿宋" w:eastAsia="仿宋" w:hAnsi="仿宋"/>
          <w:sz w:val="24"/>
        </w:rPr>
        <w:t xml:space="preserve">    </w:t>
      </w:r>
      <w:r w:rsidRPr="009706B7">
        <w:rPr>
          <w:rFonts w:ascii="仿宋" w:eastAsia="仿宋" w:hAnsi="仿宋" w:hint="eastAsia"/>
          <w:sz w:val="24"/>
        </w:rPr>
        <w:t>真：</w:t>
      </w:r>
      <w:r w:rsidRPr="009706B7">
        <w:rPr>
          <w:rFonts w:ascii="仿宋" w:eastAsia="仿宋" w:hAnsi="仿宋"/>
          <w:sz w:val="24"/>
        </w:rPr>
        <w:t xml:space="preserve">                         </w:t>
      </w:r>
      <w:r w:rsidRPr="009706B7">
        <w:rPr>
          <w:rFonts w:ascii="仿宋" w:eastAsia="仿宋" w:hAnsi="仿宋" w:hint="eastAsia"/>
          <w:sz w:val="24"/>
        </w:rPr>
        <w:t>传</w:t>
      </w:r>
      <w:r w:rsidRPr="009706B7">
        <w:rPr>
          <w:rFonts w:ascii="仿宋" w:eastAsia="仿宋" w:hAnsi="仿宋"/>
          <w:sz w:val="24"/>
        </w:rPr>
        <w:t xml:space="preserve">    </w:t>
      </w:r>
      <w:r w:rsidRPr="009706B7">
        <w:rPr>
          <w:rFonts w:ascii="仿宋" w:eastAsia="仿宋" w:hAnsi="仿宋" w:hint="eastAsia"/>
          <w:sz w:val="24"/>
        </w:rPr>
        <w:t>真：</w:t>
      </w:r>
    </w:p>
    <w:p w:rsidR="00E35D35" w:rsidRPr="009706B7" w:rsidRDefault="00E35D35" w:rsidP="00E35D35">
      <w:pPr>
        <w:snapToGrid w:val="0"/>
        <w:spacing w:line="360" w:lineRule="auto"/>
        <w:ind w:firstLineChars="200" w:firstLine="480"/>
        <w:rPr>
          <w:rFonts w:ascii="仿宋" w:eastAsia="仿宋" w:hAnsi="仿宋"/>
          <w:sz w:val="24"/>
        </w:rPr>
      </w:pPr>
      <w:r w:rsidRPr="009706B7">
        <w:rPr>
          <w:rFonts w:ascii="仿宋" w:eastAsia="仿宋" w:hAnsi="仿宋" w:hint="eastAsia"/>
          <w:sz w:val="24"/>
        </w:rPr>
        <w:t>签约日期：XX年XX月XX日</w:t>
      </w:r>
      <w:r w:rsidRPr="009706B7">
        <w:rPr>
          <w:rFonts w:ascii="仿宋" w:eastAsia="仿宋" w:hAnsi="仿宋"/>
          <w:sz w:val="24"/>
        </w:rPr>
        <w:t xml:space="preserve"> </w:t>
      </w:r>
      <w:r w:rsidRPr="009706B7">
        <w:rPr>
          <w:rFonts w:ascii="仿宋" w:eastAsia="仿宋" w:hAnsi="仿宋"/>
          <w:sz w:val="24"/>
        </w:rPr>
        <w:tab/>
      </w:r>
      <w:r w:rsidRPr="009706B7">
        <w:rPr>
          <w:rFonts w:ascii="仿宋" w:eastAsia="仿宋" w:hAnsi="仿宋"/>
          <w:sz w:val="24"/>
        </w:rPr>
        <w:tab/>
      </w:r>
      <w:r w:rsidRPr="009706B7">
        <w:rPr>
          <w:rFonts w:ascii="仿宋" w:eastAsia="仿宋" w:hAnsi="仿宋"/>
          <w:sz w:val="24"/>
        </w:rPr>
        <w:tab/>
      </w:r>
      <w:r w:rsidRPr="009706B7">
        <w:rPr>
          <w:rFonts w:ascii="仿宋" w:eastAsia="仿宋" w:hAnsi="仿宋" w:hint="eastAsia"/>
          <w:sz w:val="24"/>
        </w:rPr>
        <w:t>签约日期：XX年XX月XX日</w:t>
      </w:r>
    </w:p>
    <w:p w:rsidR="0080484B" w:rsidRPr="009706B7" w:rsidRDefault="0080484B">
      <w:pPr>
        <w:widowControl/>
        <w:jc w:val="left"/>
        <w:rPr>
          <w:rFonts w:ascii="黑体" w:eastAsia="黑体" w:hAnsi="黑体" w:cs="黑体"/>
          <w:b/>
          <w:bCs/>
          <w:sz w:val="30"/>
          <w:szCs w:val="30"/>
        </w:rPr>
      </w:pPr>
      <w:r w:rsidRPr="009706B7">
        <w:rPr>
          <w:rFonts w:ascii="黑体" w:eastAsia="黑体" w:hAnsi="黑体" w:cs="黑体"/>
          <w:b/>
          <w:bCs/>
          <w:sz w:val="30"/>
          <w:szCs w:val="30"/>
        </w:rPr>
        <w:br w:type="page"/>
      </w:r>
    </w:p>
    <w:p w:rsidR="0027322C" w:rsidRPr="009706B7" w:rsidRDefault="00EB5132" w:rsidP="0080484B">
      <w:pPr>
        <w:pStyle w:val="a0"/>
        <w:snapToGrid w:val="0"/>
        <w:spacing w:line="460" w:lineRule="exact"/>
        <w:ind w:firstLine="0"/>
        <w:jc w:val="center"/>
        <w:outlineLvl w:val="0"/>
        <w:rPr>
          <w:rFonts w:ascii="黑体" w:eastAsia="黑体" w:hAnsi="黑体" w:cs="黑体"/>
          <w:b/>
          <w:bCs/>
          <w:sz w:val="30"/>
          <w:szCs w:val="30"/>
        </w:rPr>
      </w:pPr>
      <w:bookmarkStart w:id="73" w:name="_Toc23626209"/>
      <w:bookmarkStart w:id="74" w:name="_Toc23626299"/>
      <w:r w:rsidRPr="009706B7">
        <w:rPr>
          <w:rFonts w:ascii="黑体" w:eastAsia="黑体" w:hAnsi="黑体" w:cs="黑体" w:hint="eastAsia"/>
          <w:b/>
          <w:bCs/>
          <w:sz w:val="30"/>
          <w:szCs w:val="30"/>
        </w:rPr>
        <w:lastRenderedPageBreak/>
        <w:t>第六章  响应文件格式</w:t>
      </w:r>
      <w:bookmarkEnd w:id="73"/>
      <w:bookmarkEnd w:id="74"/>
    </w:p>
    <w:p w:rsidR="00D976C8" w:rsidRPr="009706B7" w:rsidRDefault="00D976C8">
      <w:pPr>
        <w:widowControl/>
        <w:jc w:val="left"/>
        <w:rPr>
          <w:rFonts w:ascii="黑体" w:eastAsia="黑体" w:hAnsi="黑体" w:cs="黑体"/>
          <w:bCs/>
          <w:sz w:val="48"/>
          <w:szCs w:val="36"/>
        </w:rPr>
      </w:pPr>
      <w:r w:rsidRPr="009706B7">
        <w:rPr>
          <w:rFonts w:ascii="黑体" w:eastAsia="黑体" w:hAnsi="黑体" w:cs="黑体"/>
          <w:bCs/>
          <w:sz w:val="48"/>
          <w:szCs w:val="36"/>
        </w:rPr>
        <w:br w:type="page"/>
      </w:r>
    </w:p>
    <w:p w:rsidR="0027322C" w:rsidRPr="009706B7" w:rsidRDefault="00EB5132" w:rsidP="00D976C8">
      <w:pPr>
        <w:jc w:val="center"/>
        <w:rPr>
          <w:rFonts w:ascii="仿宋" w:eastAsia="仿宋" w:hAnsi="仿宋"/>
          <w:b/>
          <w:sz w:val="52"/>
          <w:szCs w:val="52"/>
        </w:rPr>
      </w:pPr>
      <w:r w:rsidRPr="009706B7">
        <w:rPr>
          <w:rFonts w:ascii="仿宋" w:eastAsia="仿宋" w:hAnsi="仿宋" w:hint="eastAsia"/>
          <w:b/>
          <w:sz w:val="52"/>
          <w:szCs w:val="52"/>
        </w:rPr>
        <w:lastRenderedPageBreak/>
        <w:t>政 府 采 购 项 目</w:t>
      </w:r>
    </w:p>
    <w:p w:rsidR="0027322C" w:rsidRPr="009706B7" w:rsidRDefault="00EB5132" w:rsidP="00D976C8">
      <w:pPr>
        <w:jc w:val="center"/>
        <w:rPr>
          <w:rFonts w:ascii="仿宋" w:eastAsia="仿宋" w:hAnsi="仿宋"/>
          <w:b/>
          <w:sz w:val="52"/>
          <w:szCs w:val="52"/>
        </w:rPr>
      </w:pPr>
      <w:r w:rsidRPr="009706B7">
        <w:rPr>
          <w:rFonts w:ascii="仿宋" w:eastAsia="仿宋" w:hAnsi="仿宋" w:hint="eastAsia"/>
          <w:b/>
          <w:sz w:val="52"/>
          <w:szCs w:val="52"/>
        </w:rPr>
        <w:t>响 应 文 件</w:t>
      </w:r>
    </w:p>
    <w:p w:rsidR="0027322C" w:rsidRPr="009706B7" w:rsidRDefault="0027322C" w:rsidP="00D976C8"/>
    <w:p w:rsidR="0027322C" w:rsidRPr="009706B7" w:rsidRDefault="0027322C" w:rsidP="00D976C8"/>
    <w:p w:rsidR="0027322C" w:rsidRPr="009706B7" w:rsidRDefault="00EB5132" w:rsidP="00D976C8">
      <w:pPr>
        <w:spacing w:line="360" w:lineRule="auto"/>
        <w:rPr>
          <w:rFonts w:ascii="仿宋" w:eastAsia="仿宋" w:hAnsi="仿宋"/>
          <w:sz w:val="36"/>
          <w:szCs w:val="36"/>
        </w:rPr>
      </w:pPr>
      <w:r w:rsidRPr="009706B7">
        <w:rPr>
          <w:rFonts w:ascii="仿宋" w:eastAsia="仿宋" w:hAnsi="仿宋" w:hint="eastAsia"/>
          <w:sz w:val="36"/>
          <w:szCs w:val="36"/>
        </w:rPr>
        <w:t xml:space="preserve">项目名称：               </w:t>
      </w:r>
    </w:p>
    <w:p w:rsidR="0027322C" w:rsidRPr="009706B7" w:rsidRDefault="00EB5132" w:rsidP="00D976C8">
      <w:pPr>
        <w:spacing w:line="360" w:lineRule="auto"/>
        <w:rPr>
          <w:rFonts w:ascii="仿宋" w:eastAsia="仿宋" w:hAnsi="仿宋"/>
          <w:sz w:val="36"/>
          <w:szCs w:val="36"/>
        </w:rPr>
      </w:pPr>
      <w:r w:rsidRPr="009706B7">
        <w:rPr>
          <w:rFonts w:ascii="仿宋" w:eastAsia="仿宋" w:hAnsi="仿宋" w:hint="eastAsia"/>
          <w:sz w:val="36"/>
          <w:szCs w:val="36"/>
        </w:rPr>
        <w:t xml:space="preserve">项目编号：               </w:t>
      </w:r>
    </w:p>
    <w:p w:rsidR="0027322C" w:rsidRPr="009706B7" w:rsidRDefault="0027322C" w:rsidP="00D976C8">
      <w:pPr>
        <w:spacing w:line="360" w:lineRule="auto"/>
        <w:rPr>
          <w:rFonts w:ascii="仿宋" w:eastAsia="仿宋" w:hAnsi="仿宋"/>
          <w:sz w:val="36"/>
          <w:szCs w:val="36"/>
        </w:rPr>
      </w:pPr>
    </w:p>
    <w:p w:rsidR="0027322C" w:rsidRPr="009706B7" w:rsidRDefault="0027322C" w:rsidP="00D976C8">
      <w:pPr>
        <w:spacing w:line="360" w:lineRule="auto"/>
        <w:rPr>
          <w:rFonts w:ascii="仿宋" w:eastAsia="仿宋" w:hAnsi="仿宋"/>
          <w:sz w:val="36"/>
          <w:szCs w:val="36"/>
        </w:rPr>
      </w:pPr>
    </w:p>
    <w:p w:rsidR="0027322C" w:rsidRPr="009706B7" w:rsidRDefault="00EB5132" w:rsidP="00D976C8">
      <w:pPr>
        <w:spacing w:line="360" w:lineRule="auto"/>
        <w:jc w:val="center"/>
        <w:rPr>
          <w:rFonts w:ascii="仿宋" w:eastAsia="仿宋" w:hAnsi="仿宋"/>
          <w:sz w:val="36"/>
          <w:szCs w:val="36"/>
        </w:rPr>
      </w:pPr>
      <w:r w:rsidRPr="009706B7">
        <w:rPr>
          <w:rFonts w:ascii="仿宋" w:eastAsia="仿宋" w:hAnsi="仿宋" w:hint="eastAsia"/>
          <w:sz w:val="36"/>
          <w:szCs w:val="36"/>
        </w:rPr>
        <w:t>（正本/副本）</w:t>
      </w:r>
    </w:p>
    <w:p w:rsidR="0027322C" w:rsidRPr="009706B7" w:rsidRDefault="0027322C" w:rsidP="00D976C8">
      <w:pPr>
        <w:spacing w:line="360" w:lineRule="auto"/>
        <w:rPr>
          <w:rFonts w:ascii="仿宋" w:eastAsia="仿宋" w:hAnsi="仿宋"/>
          <w:sz w:val="36"/>
          <w:szCs w:val="36"/>
        </w:rPr>
      </w:pPr>
    </w:p>
    <w:p w:rsidR="0027322C" w:rsidRPr="009706B7" w:rsidRDefault="00EB5132" w:rsidP="00D976C8">
      <w:pPr>
        <w:spacing w:line="360" w:lineRule="auto"/>
        <w:rPr>
          <w:rFonts w:ascii="仿宋" w:eastAsia="仿宋" w:hAnsi="仿宋"/>
          <w:sz w:val="36"/>
          <w:szCs w:val="36"/>
        </w:rPr>
      </w:pPr>
      <w:r w:rsidRPr="009706B7">
        <w:rPr>
          <w:rFonts w:ascii="仿宋" w:eastAsia="仿宋" w:hAnsi="仿宋" w:hint="eastAsia"/>
          <w:sz w:val="36"/>
          <w:szCs w:val="36"/>
        </w:rPr>
        <w:t xml:space="preserve">供应商名称 ：                                </w:t>
      </w:r>
    </w:p>
    <w:p w:rsidR="0027322C" w:rsidRPr="009706B7" w:rsidRDefault="00EB5132" w:rsidP="00D976C8">
      <w:pPr>
        <w:spacing w:line="360" w:lineRule="auto"/>
        <w:rPr>
          <w:rFonts w:ascii="仿宋" w:eastAsia="仿宋" w:hAnsi="仿宋"/>
          <w:sz w:val="36"/>
          <w:szCs w:val="36"/>
        </w:rPr>
      </w:pPr>
      <w:r w:rsidRPr="009706B7">
        <w:rPr>
          <w:rFonts w:ascii="仿宋" w:eastAsia="仿宋" w:hAnsi="仿宋" w:hint="eastAsia"/>
          <w:sz w:val="36"/>
          <w:szCs w:val="36"/>
        </w:rPr>
        <w:t xml:space="preserve">法定代表人/主要负责人：                             </w:t>
      </w:r>
    </w:p>
    <w:p w:rsidR="0027322C" w:rsidRPr="009706B7" w:rsidRDefault="00EB5132" w:rsidP="00D976C8">
      <w:pPr>
        <w:spacing w:line="360" w:lineRule="auto"/>
        <w:rPr>
          <w:rFonts w:ascii="仿宋" w:eastAsia="仿宋" w:hAnsi="仿宋"/>
          <w:sz w:val="36"/>
          <w:szCs w:val="36"/>
        </w:rPr>
      </w:pPr>
      <w:r w:rsidRPr="009706B7">
        <w:rPr>
          <w:rFonts w:ascii="仿宋" w:eastAsia="仿宋" w:hAnsi="仿宋" w:hint="eastAsia"/>
          <w:sz w:val="36"/>
          <w:szCs w:val="36"/>
        </w:rPr>
        <w:t xml:space="preserve">地址：                         </w:t>
      </w:r>
    </w:p>
    <w:p w:rsidR="0027322C" w:rsidRPr="009706B7" w:rsidRDefault="00EB5132" w:rsidP="00D976C8">
      <w:pPr>
        <w:spacing w:line="360" w:lineRule="auto"/>
        <w:rPr>
          <w:rFonts w:ascii="仿宋" w:eastAsia="仿宋" w:hAnsi="仿宋"/>
          <w:sz w:val="36"/>
          <w:szCs w:val="36"/>
        </w:rPr>
      </w:pPr>
      <w:r w:rsidRPr="009706B7">
        <w:rPr>
          <w:rFonts w:ascii="仿宋" w:eastAsia="仿宋" w:hAnsi="仿宋" w:hint="eastAsia"/>
          <w:sz w:val="36"/>
          <w:szCs w:val="36"/>
        </w:rPr>
        <w:t xml:space="preserve">电话：                        邮箱：                                                                                       </w:t>
      </w:r>
    </w:p>
    <w:p w:rsidR="0027322C" w:rsidRPr="009706B7" w:rsidRDefault="00EB5132" w:rsidP="00D976C8">
      <w:pPr>
        <w:spacing w:line="360" w:lineRule="auto"/>
      </w:pPr>
      <w:r w:rsidRPr="009706B7">
        <w:rPr>
          <w:rFonts w:ascii="仿宋" w:eastAsia="仿宋" w:hAnsi="仿宋" w:hint="eastAsia"/>
          <w:sz w:val="36"/>
          <w:szCs w:val="36"/>
        </w:rPr>
        <w:t xml:space="preserve">响应代表：                    手机：              </w:t>
      </w:r>
      <w:r w:rsidRPr="009706B7">
        <w:rPr>
          <w:rFonts w:hint="eastAsia"/>
        </w:rPr>
        <w:t xml:space="preserve">          </w:t>
      </w:r>
    </w:p>
    <w:p w:rsidR="00D976C8" w:rsidRPr="009706B7" w:rsidRDefault="00D976C8" w:rsidP="00D976C8">
      <w:pPr>
        <w:spacing w:line="360" w:lineRule="auto"/>
        <w:rPr>
          <w:rFonts w:ascii="仿宋" w:eastAsia="仿宋" w:hAnsi="仿宋"/>
          <w:sz w:val="36"/>
          <w:szCs w:val="36"/>
        </w:rPr>
      </w:pPr>
    </w:p>
    <w:p w:rsidR="0027322C" w:rsidRPr="009706B7" w:rsidRDefault="00EB5132" w:rsidP="00D976C8">
      <w:pPr>
        <w:spacing w:line="360" w:lineRule="auto"/>
        <w:rPr>
          <w:rFonts w:ascii="仿宋" w:eastAsia="仿宋" w:hAnsi="仿宋"/>
          <w:sz w:val="36"/>
          <w:szCs w:val="36"/>
        </w:rPr>
      </w:pPr>
      <w:r w:rsidRPr="009706B7">
        <w:rPr>
          <w:rFonts w:ascii="仿宋" w:eastAsia="仿宋" w:hAnsi="仿宋" w:hint="eastAsia"/>
          <w:sz w:val="36"/>
          <w:szCs w:val="36"/>
        </w:rPr>
        <w:t>日期 ：2019 年   月   日</w:t>
      </w:r>
    </w:p>
    <w:p w:rsidR="009006E1" w:rsidRPr="009706B7" w:rsidRDefault="009006E1">
      <w:pPr>
        <w:widowControl/>
        <w:jc w:val="left"/>
        <w:rPr>
          <w:rFonts w:ascii="黑体" w:eastAsia="黑体" w:hAnsi="黑体" w:cs="宋体"/>
          <w:b/>
          <w:sz w:val="32"/>
          <w:szCs w:val="32"/>
        </w:rPr>
      </w:pPr>
      <w:r w:rsidRPr="009706B7">
        <w:rPr>
          <w:rFonts w:ascii="黑体" w:eastAsia="黑体" w:hAnsi="黑体" w:cs="宋体"/>
          <w:b/>
          <w:sz w:val="32"/>
          <w:szCs w:val="32"/>
        </w:rPr>
        <w:br w:type="page"/>
      </w:r>
    </w:p>
    <w:p w:rsidR="0027322C" w:rsidRPr="009706B7" w:rsidRDefault="00EB5132" w:rsidP="00D976C8">
      <w:pPr>
        <w:spacing w:line="360" w:lineRule="auto"/>
        <w:jc w:val="left"/>
        <w:outlineLvl w:val="1"/>
        <w:rPr>
          <w:rFonts w:ascii="黑体" w:eastAsia="黑体" w:hAnsi="黑体" w:cs="黑体"/>
          <w:b/>
          <w:sz w:val="32"/>
          <w:szCs w:val="32"/>
        </w:rPr>
      </w:pPr>
      <w:bookmarkStart w:id="75" w:name="_Toc23626210"/>
      <w:r w:rsidRPr="009706B7">
        <w:rPr>
          <w:rFonts w:ascii="黑体" w:eastAsia="黑体" w:hAnsi="黑体" w:cs="黑体" w:hint="eastAsia"/>
          <w:b/>
          <w:sz w:val="32"/>
          <w:szCs w:val="32"/>
        </w:rPr>
        <w:lastRenderedPageBreak/>
        <w:t>1、《中华人民共和国政府采购法》第二十二条资格条件声明函</w:t>
      </w:r>
      <w:bookmarkEnd w:id="75"/>
    </w:p>
    <w:p w:rsidR="0027322C" w:rsidRPr="009706B7" w:rsidRDefault="00336D51" w:rsidP="00D976C8">
      <w:pPr>
        <w:snapToGrid w:val="0"/>
        <w:spacing w:line="360" w:lineRule="auto"/>
        <w:rPr>
          <w:rFonts w:ascii="仿宋" w:eastAsia="仿宋" w:hAnsi="仿宋"/>
          <w:sz w:val="24"/>
        </w:rPr>
      </w:pPr>
      <w:r w:rsidRPr="009706B7">
        <w:rPr>
          <w:rFonts w:ascii="仿宋" w:eastAsia="仿宋" w:hAnsi="仿宋" w:hint="eastAsia"/>
          <w:sz w:val="24"/>
        </w:rPr>
        <w:t>海南鑫赛招标代理有限公司</w:t>
      </w:r>
      <w:r w:rsidR="00EB5132" w:rsidRPr="009706B7">
        <w:rPr>
          <w:rFonts w:ascii="仿宋" w:eastAsia="仿宋" w:hAnsi="仿宋" w:hint="eastAsia"/>
          <w:sz w:val="24"/>
        </w:rPr>
        <w:t>：</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关于贵公司于</w:t>
      </w:r>
      <w:r w:rsidR="00525FC6" w:rsidRPr="009706B7">
        <w:rPr>
          <w:rFonts w:ascii="仿宋" w:eastAsia="仿宋" w:hAnsi="仿宋" w:hint="eastAsia"/>
          <w:sz w:val="24"/>
        </w:rPr>
        <w:t>中国海南政府采购网</w:t>
      </w:r>
      <w:r w:rsidRPr="009706B7">
        <w:rPr>
          <w:rFonts w:ascii="仿宋" w:eastAsia="仿宋" w:hAnsi="仿宋" w:hint="eastAsia"/>
          <w:sz w:val="24"/>
        </w:rPr>
        <w:t>发布的</w:t>
      </w:r>
      <w:r w:rsidRPr="009706B7">
        <w:rPr>
          <w:rFonts w:ascii="仿宋" w:eastAsia="仿宋" w:hAnsi="仿宋" w:hint="eastAsia"/>
          <w:sz w:val="24"/>
          <w:u w:val="single"/>
        </w:rPr>
        <w:t xml:space="preserve">   （项目名称）            </w:t>
      </w:r>
      <w:r w:rsidRPr="009706B7">
        <w:rPr>
          <w:rFonts w:ascii="仿宋" w:eastAsia="仿宋" w:hAnsi="仿宋" w:hint="eastAsia"/>
          <w:sz w:val="24"/>
        </w:rPr>
        <w:t>项目（项目编号：</w:t>
      </w:r>
      <w:r w:rsidRPr="009706B7">
        <w:rPr>
          <w:rFonts w:ascii="仿宋" w:eastAsia="仿宋" w:hAnsi="仿宋" w:hint="eastAsia"/>
          <w:sz w:val="24"/>
          <w:u w:val="single"/>
        </w:rPr>
        <w:t xml:space="preserve">           </w:t>
      </w:r>
      <w:r w:rsidRPr="009706B7">
        <w:rPr>
          <w:rFonts w:ascii="仿宋" w:eastAsia="仿宋" w:hAnsi="仿宋" w:hint="eastAsia"/>
          <w:sz w:val="24"/>
        </w:rPr>
        <w:t>）的采购公告，本公司（企业）愿意参与响应，并声明：</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1、本公司（企业）具备《中华人民共和国政府采购法》第二十二条资格条件并按要求提供相关证明材料：</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1.1具有独立承担民事责任的能力；</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1.2具有良好的商业信誉和健全的财务会计制度；</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1.3具有履行合同所必需的设备和专业技术能力；</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1.4有依法缴纳税收和社会保障资金的良好记录；</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1.5参加政府采购活动前三年内，在经营活动中没有重大违法记录；</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1.6法律、行政法规规定的其他条件。</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本次采购活动中，本公司（企业）保证全部响应文件和问题的回答是真是有效的，并对所提供资料的真实性负责。如有违法、违规、弄虚作假的行为，所造成的损失、不良后果及法律责任，一律由我公司（企业）承担。</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特此声明！</w:t>
      </w:r>
    </w:p>
    <w:p w:rsidR="0027322C" w:rsidRPr="009706B7" w:rsidRDefault="0027322C" w:rsidP="00D976C8">
      <w:pPr>
        <w:snapToGrid w:val="0"/>
        <w:spacing w:line="360" w:lineRule="auto"/>
        <w:rPr>
          <w:rFonts w:ascii="仿宋" w:eastAsia="仿宋" w:hAnsi="仿宋"/>
          <w:sz w:val="24"/>
        </w:rPr>
      </w:pPr>
    </w:p>
    <w:p w:rsidR="0027322C" w:rsidRPr="009706B7" w:rsidRDefault="00EB5132" w:rsidP="00D976C8">
      <w:pPr>
        <w:snapToGrid w:val="0"/>
        <w:spacing w:line="360" w:lineRule="auto"/>
        <w:rPr>
          <w:rFonts w:ascii="仿宋" w:eastAsia="仿宋" w:hAnsi="仿宋"/>
          <w:sz w:val="24"/>
        </w:rPr>
      </w:pPr>
      <w:r w:rsidRPr="009706B7">
        <w:rPr>
          <w:rFonts w:ascii="仿宋" w:eastAsia="仿宋" w:hAnsi="仿宋" w:hint="eastAsia"/>
          <w:sz w:val="24"/>
        </w:rPr>
        <w:t>相关资格证明材料如下（均提供复印件加盖公章）：</w:t>
      </w:r>
    </w:p>
    <w:p w:rsidR="0027322C" w:rsidRPr="009706B7" w:rsidRDefault="00EB5132" w:rsidP="00D976C8">
      <w:pPr>
        <w:snapToGrid w:val="0"/>
        <w:spacing w:line="360" w:lineRule="auto"/>
        <w:rPr>
          <w:rFonts w:ascii="仿宋" w:eastAsia="仿宋" w:hAnsi="仿宋"/>
          <w:sz w:val="24"/>
        </w:rPr>
      </w:pPr>
      <w:r w:rsidRPr="009706B7">
        <w:rPr>
          <w:rFonts w:ascii="仿宋" w:eastAsia="仿宋" w:hAnsi="仿宋" w:hint="eastAsia"/>
          <w:sz w:val="24"/>
        </w:rPr>
        <w:t>附件1：在中华人民共和国注册，具有独立承担民事责任的能力的证明材料；</w:t>
      </w:r>
    </w:p>
    <w:p w:rsidR="0027322C" w:rsidRPr="009706B7" w:rsidRDefault="00EB5132" w:rsidP="00D976C8">
      <w:pPr>
        <w:snapToGrid w:val="0"/>
        <w:spacing w:line="360" w:lineRule="auto"/>
        <w:rPr>
          <w:rFonts w:ascii="仿宋" w:eastAsia="仿宋" w:hAnsi="仿宋"/>
          <w:sz w:val="24"/>
        </w:rPr>
      </w:pPr>
      <w:r w:rsidRPr="009706B7">
        <w:rPr>
          <w:rFonts w:ascii="仿宋" w:eastAsia="仿宋" w:hAnsi="仿宋" w:hint="eastAsia"/>
          <w:sz w:val="24"/>
        </w:rPr>
        <w:t>附件2：提供财务报表（资产负债表、利润表）；</w:t>
      </w:r>
    </w:p>
    <w:p w:rsidR="0027322C" w:rsidRPr="009706B7" w:rsidRDefault="00EB5132" w:rsidP="00D976C8">
      <w:pPr>
        <w:snapToGrid w:val="0"/>
        <w:spacing w:line="360" w:lineRule="auto"/>
        <w:rPr>
          <w:rFonts w:ascii="仿宋" w:eastAsia="仿宋" w:hAnsi="仿宋"/>
          <w:sz w:val="24"/>
        </w:rPr>
      </w:pPr>
      <w:r w:rsidRPr="009706B7">
        <w:rPr>
          <w:rFonts w:ascii="仿宋" w:eastAsia="仿宋" w:hAnsi="仿宋" w:hint="eastAsia"/>
          <w:sz w:val="24"/>
        </w:rPr>
        <w:t>附件3：提供缴纳税收及社会保障资金良好记录的有关文件（不能提供的应提供相关主管部门出具的证明材料）；</w:t>
      </w:r>
    </w:p>
    <w:p w:rsidR="0027322C" w:rsidRPr="009706B7" w:rsidRDefault="0027322C" w:rsidP="00D976C8">
      <w:pPr>
        <w:snapToGrid w:val="0"/>
        <w:spacing w:line="360" w:lineRule="auto"/>
        <w:rPr>
          <w:rFonts w:ascii="仿宋" w:eastAsia="仿宋" w:hAnsi="仿宋"/>
          <w:sz w:val="24"/>
        </w:rPr>
      </w:pPr>
    </w:p>
    <w:p w:rsidR="00FE2AC7" w:rsidRPr="009706B7" w:rsidRDefault="00FE2AC7" w:rsidP="00D976C8">
      <w:pPr>
        <w:snapToGrid w:val="0"/>
        <w:spacing w:line="360" w:lineRule="auto"/>
        <w:rPr>
          <w:rFonts w:ascii="仿宋" w:eastAsia="仿宋" w:hAnsi="仿宋"/>
          <w:sz w:val="24"/>
        </w:rPr>
      </w:pPr>
    </w:p>
    <w:p w:rsidR="0027322C" w:rsidRPr="009706B7" w:rsidRDefault="00EB5132" w:rsidP="00D976C8">
      <w:pPr>
        <w:snapToGrid w:val="0"/>
        <w:spacing w:line="360" w:lineRule="auto"/>
        <w:rPr>
          <w:rFonts w:ascii="仿宋" w:eastAsia="仿宋" w:hAnsi="仿宋"/>
          <w:sz w:val="24"/>
        </w:rPr>
      </w:pPr>
      <w:r w:rsidRPr="009706B7">
        <w:rPr>
          <w:rFonts w:ascii="仿宋" w:eastAsia="仿宋" w:hAnsi="仿宋" w:hint="eastAsia"/>
          <w:sz w:val="24"/>
        </w:rPr>
        <w:t>供应商名称（加盖公章）：</w:t>
      </w:r>
    </w:p>
    <w:p w:rsidR="0027322C" w:rsidRPr="009706B7" w:rsidRDefault="00EB5132" w:rsidP="00D976C8">
      <w:pPr>
        <w:snapToGrid w:val="0"/>
        <w:spacing w:line="360" w:lineRule="auto"/>
        <w:rPr>
          <w:rFonts w:ascii="仿宋" w:eastAsia="仿宋" w:hAnsi="仿宋"/>
          <w:sz w:val="24"/>
        </w:rPr>
      </w:pPr>
      <w:r w:rsidRPr="009706B7">
        <w:rPr>
          <w:rFonts w:ascii="仿宋" w:eastAsia="仿宋" w:hAnsi="仿宋" w:hint="eastAsia"/>
          <w:sz w:val="24"/>
        </w:rPr>
        <w:t>日    期：2019 年   月  日</w:t>
      </w:r>
    </w:p>
    <w:p w:rsidR="0027322C" w:rsidRPr="009706B7" w:rsidRDefault="00EB5132">
      <w:pPr>
        <w:spacing w:line="360" w:lineRule="auto"/>
        <w:ind w:firstLineChars="200" w:firstLine="640"/>
        <w:jc w:val="center"/>
        <w:rPr>
          <w:rFonts w:ascii="黑体" w:eastAsia="黑体" w:hAnsi="黑体" w:cs="黑体"/>
          <w:sz w:val="32"/>
          <w:szCs w:val="32"/>
        </w:rPr>
      </w:pPr>
      <w:r w:rsidRPr="009706B7">
        <w:rPr>
          <w:rFonts w:ascii="黑体" w:eastAsia="黑体" w:hAnsi="黑体" w:cs="黑体" w:hint="eastAsia"/>
          <w:sz w:val="32"/>
          <w:szCs w:val="32"/>
        </w:rPr>
        <w:br w:type="page"/>
      </w:r>
    </w:p>
    <w:p w:rsidR="0027322C" w:rsidRPr="009706B7" w:rsidRDefault="00EB5132" w:rsidP="002053B8">
      <w:pPr>
        <w:spacing w:line="360" w:lineRule="auto"/>
        <w:jc w:val="left"/>
        <w:outlineLvl w:val="1"/>
        <w:rPr>
          <w:rFonts w:ascii="黑体" w:eastAsia="黑体" w:hAnsi="黑体" w:cs="黑体"/>
          <w:b/>
          <w:sz w:val="32"/>
          <w:szCs w:val="32"/>
        </w:rPr>
      </w:pPr>
      <w:bookmarkStart w:id="76" w:name="_Toc23626211"/>
      <w:r w:rsidRPr="009706B7">
        <w:rPr>
          <w:rFonts w:ascii="黑体" w:eastAsia="黑体" w:hAnsi="黑体" w:cs="黑体" w:hint="eastAsia"/>
          <w:b/>
          <w:sz w:val="32"/>
          <w:szCs w:val="32"/>
        </w:rPr>
        <w:lastRenderedPageBreak/>
        <w:t>2、政府采购活动信用记录自查承诺函</w:t>
      </w:r>
      <w:bookmarkEnd w:id="76"/>
    </w:p>
    <w:p w:rsidR="002053B8" w:rsidRPr="009706B7" w:rsidRDefault="002053B8" w:rsidP="002053B8">
      <w:pPr>
        <w:snapToGrid w:val="0"/>
        <w:spacing w:line="360" w:lineRule="auto"/>
        <w:rPr>
          <w:rFonts w:ascii="仿宋" w:eastAsia="仿宋" w:hAnsi="仿宋"/>
          <w:sz w:val="24"/>
        </w:rPr>
      </w:pPr>
      <w:r w:rsidRPr="009706B7">
        <w:rPr>
          <w:rFonts w:ascii="仿宋" w:eastAsia="仿宋" w:hAnsi="仿宋" w:hint="eastAsia"/>
          <w:sz w:val="24"/>
        </w:rPr>
        <w:t>海南鑫赛招标代理有限公司：</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关于本公司（企业）信用情况，经对“信用中国”网站（www.creditchina.gov.cn</w:t>
      </w:r>
      <w:r w:rsidR="00B92ACA" w:rsidRPr="009706B7">
        <w:rPr>
          <w:rFonts w:ascii="仿宋" w:eastAsia="仿宋" w:hAnsi="仿宋" w:hint="eastAsia"/>
          <w:sz w:val="24"/>
        </w:rPr>
        <w:t>）查询</w:t>
      </w:r>
      <w:r w:rsidRPr="009706B7">
        <w:rPr>
          <w:rFonts w:ascii="仿宋" w:eastAsia="仿宋" w:hAnsi="仿宋" w:hint="eastAsia"/>
          <w:sz w:val="24"/>
        </w:rPr>
        <w:t>、中国政府采购网（www.ccgp.gov.cn）中“政府采购严重违法失信行为信息记录”的网上查询，我公司（企业）没有</w:t>
      </w:r>
      <w:r w:rsidR="00B92ACA" w:rsidRPr="009706B7">
        <w:rPr>
          <w:rFonts w:ascii="仿宋" w:eastAsia="仿宋" w:hAnsi="仿宋" w:hint="eastAsia"/>
          <w:sz w:val="24"/>
        </w:rPr>
        <w:t>失信惩戒记录</w:t>
      </w:r>
      <w:r w:rsidRPr="009706B7">
        <w:rPr>
          <w:rFonts w:ascii="仿宋" w:eastAsia="仿宋" w:hAnsi="仿宋" w:hint="eastAsia"/>
          <w:sz w:val="24"/>
        </w:rPr>
        <w:t>、政府采购严重违法失信行为记录。采购人或采购代理机构有权在本项目评审活动结束前对我公司（企业）的信用记录的真实性和有效性进行审查、验证，如我公司（企业）有</w:t>
      </w:r>
      <w:r w:rsidR="006E1CF0" w:rsidRPr="009706B7">
        <w:rPr>
          <w:rFonts w:ascii="仿宋" w:eastAsia="仿宋" w:hAnsi="仿宋" w:hint="eastAsia"/>
          <w:sz w:val="24"/>
        </w:rPr>
        <w:t>失信惩戒记录、</w:t>
      </w:r>
      <w:r w:rsidRPr="009706B7">
        <w:rPr>
          <w:rFonts w:ascii="仿宋" w:eastAsia="仿宋" w:hAnsi="仿宋" w:hint="eastAsia"/>
          <w:sz w:val="24"/>
        </w:rPr>
        <w:t>政府采购严重违法失信行为记录名单中，将作不合格供应商处理。</w:t>
      </w:r>
    </w:p>
    <w:p w:rsidR="00445C93" w:rsidRPr="009706B7" w:rsidRDefault="00445C93" w:rsidP="002053B8">
      <w:pPr>
        <w:snapToGrid w:val="0"/>
        <w:spacing w:line="360" w:lineRule="auto"/>
        <w:ind w:firstLineChars="200" w:firstLine="480"/>
        <w:rPr>
          <w:rFonts w:ascii="仿宋" w:eastAsia="仿宋" w:hAnsi="仿宋"/>
          <w:sz w:val="24"/>
        </w:rPr>
      </w:pPr>
    </w:p>
    <w:p w:rsidR="00445C93" w:rsidRPr="009706B7" w:rsidRDefault="00445C93"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特此承诺！</w:t>
      </w:r>
    </w:p>
    <w:p w:rsidR="00445C93" w:rsidRPr="009706B7" w:rsidRDefault="00445C93" w:rsidP="002053B8">
      <w:pPr>
        <w:snapToGrid w:val="0"/>
        <w:spacing w:line="360" w:lineRule="auto"/>
        <w:ind w:firstLineChars="200" w:firstLine="480"/>
        <w:rPr>
          <w:rFonts w:ascii="仿宋" w:eastAsia="仿宋" w:hAnsi="仿宋"/>
          <w:sz w:val="24"/>
        </w:rPr>
      </w:pPr>
    </w:p>
    <w:p w:rsidR="00445C93" w:rsidRPr="009706B7" w:rsidRDefault="00445C93"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相关资格证明材料如下（提供网站截图以供评标参考）：</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附件1：“信用中国”网站没有</w:t>
      </w:r>
      <w:r w:rsidR="006E1CF0" w:rsidRPr="009706B7">
        <w:rPr>
          <w:rFonts w:ascii="仿宋" w:eastAsia="仿宋" w:hAnsi="仿宋" w:hint="eastAsia"/>
          <w:sz w:val="24"/>
        </w:rPr>
        <w:t>失信惩戒</w:t>
      </w:r>
      <w:r w:rsidRPr="009706B7">
        <w:rPr>
          <w:rFonts w:ascii="仿宋" w:eastAsia="仿宋" w:hAnsi="仿宋" w:hint="eastAsia"/>
          <w:sz w:val="24"/>
        </w:rPr>
        <w:t>截图证明；</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附件2：中国政府采购网（www.ccgp.gov.cn）中“政府采购严重违法失信行为信息记录”截图证明。</w:t>
      </w: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供应商名称（加盖公章）：</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日    期：   年   月  日</w:t>
      </w:r>
    </w:p>
    <w:p w:rsidR="00DC3266" w:rsidRPr="009706B7" w:rsidRDefault="00DC3266" w:rsidP="002053B8">
      <w:pPr>
        <w:snapToGrid w:val="0"/>
        <w:spacing w:line="360" w:lineRule="auto"/>
        <w:ind w:firstLineChars="200" w:firstLine="480"/>
        <w:rPr>
          <w:rFonts w:ascii="仿宋" w:eastAsia="仿宋" w:hAnsi="仿宋"/>
          <w:sz w:val="24"/>
        </w:rPr>
      </w:pPr>
      <w:r w:rsidRPr="009706B7">
        <w:rPr>
          <w:rFonts w:ascii="仿宋" w:eastAsia="仿宋" w:hAnsi="仿宋"/>
          <w:sz w:val="24"/>
        </w:rPr>
        <w:br w:type="page"/>
      </w:r>
    </w:p>
    <w:p w:rsidR="0027322C" w:rsidRPr="009706B7" w:rsidRDefault="00FE2AC7" w:rsidP="002053B8">
      <w:pPr>
        <w:spacing w:line="360" w:lineRule="auto"/>
        <w:jc w:val="left"/>
        <w:outlineLvl w:val="1"/>
        <w:rPr>
          <w:rFonts w:ascii="黑体" w:eastAsia="黑体" w:hAnsi="黑体" w:cs="黑体"/>
          <w:b/>
          <w:sz w:val="32"/>
          <w:szCs w:val="32"/>
        </w:rPr>
      </w:pPr>
      <w:bookmarkStart w:id="77" w:name="_Toc23626212"/>
      <w:r w:rsidRPr="009706B7">
        <w:rPr>
          <w:rFonts w:ascii="黑体" w:eastAsia="黑体" w:hAnsi="黑体" w:cs="黑体"/>
          <w:b/>
          <w:sz w:val="32"/>
          <w:szCs w:val="32"/>
        </w:rPr>
        <w:lastRenderedPageBreak/>
        <w:t>3</w:t>
      </w:r>
      <w:r w:rsidR="00EB5132" w:rsidRPr="009706B7">
        <w:rPr>
          <w:rFonts w:ascii="黑体" w:eastAsia="黑体" w:hAnsi="黑体" w:cs="黑体" w:hint="eastAsia"/>
          <w:b/>
          <w:sz w:val="32"/>
          <w:szCs w:val="32"/>
        </w:rPr>
        <w:t>、响 应 函</w:t>
      </w:r>
      <w:bookmarkEnd w:id="77"/>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rPr>
          <w:rFonts w:ascii="仿宋" w:eastAsia="仿宋" w:hAnsi="仿宋"/>
          <w:sz w:val="24"/>
        </w:rPr>
      </w:pPr>
      <w:r w:rsidRPr="009706B7">
        <w:rPr>
          <w:rFonts w:ascii="仿宋" w:eastAsia="仿宋" w:hAnsi="仿宋" w:hint="eastAsia"/>
          <w:sz w:val="24"/>
        </w:rPr>
        <w:t>致：</w:t>
      </w:r>
      <w:r w:rsidR="00336D51" w:rsidRPr="009706B7">
        <w:rPr>
          <w:rFonts w:ascii="仿宋" w:eastAsia="仿宋" w:hAnsi="仿宋" w:hint="eastAsia"/>
          <w:sz w:val="24"/>
        </w:rPr>
        <w:t>海南鑫赛招标代理有限公司</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根据贵公司</w:t>
      </w:r>
      <w:r w:rsidRPr="009706B7">
        <w:rPr>
          <w:rFonts w:ascii="仿宋" w:eastAsia="仿宋" w:hAnsi="仿宋" w:hint="eastAsia"/>
          <w:sz w:val="24"/>
          <w:u w:val="single"/>
        </w:rPr>
        <w:t xml:space="preserve">           （项目名称） </w:t>
      </w:r>
      <w:r w:rsidRPr="009706B7">
        <w:rPr>
          <w:rFonts w:ascii="仿宋" w:eastAsia="仿宋" w:hAnsi="仿宋" w:hint="eastAsia"/>
          <w:sz w:val="24"/>
        </w:rPr>
        <w:t>项目（项目编号：</w:t>
      </w:r>
      <w:r w:rsidRPr="009706B7">
        <w:rPr>
          <w:rFonts w:ascii="仿宋" w:eastAsia="仿宋" w:hAnsi="仿宋" w:hint="eastAsia"/>
          <w:sz w:val="24"/>
          <w:u w:val="single"/>
        </w:rPr>
        <w:t xml:space="preserve">        </w:t>
      </w:r>
      <w:r w:rsidRPr="009706B7">
        <w:rPr>
          <w:rFonts w:ascii="仿宋" w:eastAsia="仿宋" w:hAnsi="仿宋" w:hint="eastAsia"/>
          <w:sz w:val="24"/>
        </w:rPr>
        <w:t>）的采购邀请，本响应代表</w:t>
      </w:r>
      <w:r w:rsidRPr="009706B7">
        <w:rPr>
          <w:rFonts w:ascii="仿宋" w:eastAsia="仿宋" w:hAnsi="仿宋" w:hint="eastAsia"/>
          <w:sz w:val="24"/>
          <w:u w:val="single"/>
        </w:rPr>
        <w:t>（全名、职务）</w:t>
      </w:r>
      <w:r w:rsidRPr="009706B7">
        <w:rPr>
          <w:rFonts w:ascii="仿宋" w:eastAsia="仿宋" w:hAnsi="仿宋" w:hint="eastAsia"/>
          <w:sz w:val="24"/>
        </w:rPr>
        <w:t>代表本公司（企业）</w:t>
      </w:r>
      <w:r w:rsidRPr="009706B7">
        <w:rPr>
          <w:rFonts w:ascii="仿宋" w:eastAsia="仿宋" w:hAnsi="仿宋" w:hint="eastAsia"/>
          <w:sz w:val="24"/>
          <w:u w:val="single"/>
        </w:rPr>
        <w:t>（供应商单位名称）</w:t>
      </w:r>
      <w:r w:rsidRPr="009706B7">
        <w:rPr>
          <w:rFonts w:ascii="仿宋" w:eastAsia="仿宋" w:hAnsi="仿宋" w:hint="eastAsia"/>
          <w:sz w:val="24"/>
        </w:rPr>
        <w:t>提交下述文件正本一份和副本二份及电子版一份。</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据此函，签字代表承诺如下内容（本承诺内容为响应基本要求，如不满足或有缺漏项的，视为响应无效）：</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1、同意在本项目竞争性磋商文件中规定的开标日起60天内遵守本响应文件中的承诺且在此期限期满之前均具有约束力。</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2、提供竞争性磋商文件规定的全部响应文件，包括响应文件、开标一览表、资格审查材料等。</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3、完全理解响应报价超过预算金额或最高限价时，响应无效。</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4、保证忠实地执行双方所签订的合同，并承担合同规定的责任和义务。</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5、完全理解竞争性磋商文件中的各项商务和技术要求，若有偏差，已在响应文件商务技术响应表中予以明确特别说明。</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6、我方完全理解采购人不一定将合同授予最低报价的供应商的行为。</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7、愿意向贵公司提供任何与本项投标有关的数据、情况和技术资料。若贵公司需要，我方愿意提供我方作出的一切承诺的证明材料。</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8、我方已详细研究了竞争性磋商文件的所有内容包括修改文件(如果有)、所有已提供的参考资料以及有关附件，并完全明白此竞争性磋商文件没有倾向性及排斥潜在供应商的内容，以及竞争性磋商文件关于实质性要求的内容，我方放弃在此方面提出含糊意见或误解的一切权力。</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9、采购人若需追加采购本项目竞争性磋商文件所列服务的，在不改变合同其他实质性条款的前提下，按相同或更优惠的折扣率保证服务。</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10、接受竞争性磋商文件中《拟签订的合同文本》的全部条款且无任何异议。</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11、严格遵守《中华人民共和国政府采购法》的有关规定，若有下列情形之一的，被处以采购金额5‰以上10‰以下的罚款，列入不良行为记录名单，在一至三年内禁止参加政府采购活动；有违法所得的，并处没收违法所得；情节严重的，由工商行政管</w:t>
      </w:r>
      <w:r w:rsidRPr="009706B7">
        <w:rPr>
          <w:rFonts w:ascii="仿宋" w:eastAsia="仿宋" w:hAnsi="仿宋" w:hint="eastAsia"/>
          <w:sz w:val="24"/>
        </w:rPr>
        <w:lastRenderedPageBreak/>
        <w:t>理机关吊销营业执照；构成犯罪的，依法追究刑事责任：</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（1）提供虚假材料谋取成交、成交的；</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（2）采取不正当手段诋毁、排挤其他供应商的；</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（3）与采购人、其他供应商或者采购代理机构工作人员恶意串通的；</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（4）向采购人、采购代理机构工作人员行贿或者提供其他不正当利益的；</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（5）未经采购代理机构同意，在采购过程中与采购人进行协商谈判的；</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（6）拒绝有关部门监督检查或提供虚假情况的。</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12、本项目中如获成交,保证在收到贵公司发出的成交通知书的同时，向贵公司交纳招标代理服务费。</w:t>
      </w: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如果我方违反上述承诺，或承诺内容不属实，我方愿意承担一切不利的法律后果。</w:t>
      </w: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与本响应有关的一切正式往来通讯请寄：</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 地址：                                    </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 电话：                             邮箱：                  </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 响应代表（签字或盖名章）：         供应商名称（加盖公章）：</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日期：   年   月  日</w:t>
      </w:r>
    </w:p>
    <w:p w:rsidR="002053B8" w:rsidRPr="009706B7" w:rsidRDefault="002053B8" w:rsidP="002053B8">
      <w:pPr>
        <w:snapToGrid w:val="0"/>
        <w:spacing w:line="360" w:lineRule="auto"/>
        <w:ind w:firstLineChars="200" w:firstLine="480"/>
        <w:rPr>
          <w:rFonts w:ascii="仿宋" w:eastAsia="仿宋" w:hAnsi="仿宋"/>
          <w:sz w:val="24"/>
        </w:rPr>
      </w:pPr>
      <w:r w:rsidRPr="009706B7">
        <w:rPr>
          <w:rFonts w:ascii="仿宋" w:eastAsia="仿宋" w:hAnsi="仿宋"/>
          <w:sz w:val="24"/>
        </w:rPr>
        <w:br w:type="page"/>
      </w:r>
    </w:p>
    <w:p w:rsidR="0027322C" w:rsidRPr="009706B7" w:rsidRDefault="00523CC3" w:rsidP="002053B8">
      <w:pPr>
        <w:spacing w:line="360" w:lineRule="auto"/>
        <w:jc w:val="left"/>
        <w:outlineLvl w:val="1"/>
        <w:rPr>
          <w:rFonts w:ascii="黑体" w:eastAsia="黑体" w:hAnsi="黑体" w:cs="黑体"/>
          <w:b/>
          <w:sz w:val="32"/>
          <w:szCs w:val="32"/>
        </w:rPr>
      </w:pPr>
      <w:bookmarkStart w:id="78" w:name="_Toc23626213"/>
      <w:r w:rsidRPr="009706B7">
        <w:rPr>
          <w:rFonts w:ascii="黑体" w:eastAsia="黑体" w:hAnsi="黑体" w:cs="黑体"/>
          <w:b/>
          <w:sz w:val="32"/>
          <w:szCs w:val="32"/>
        </w:rPr>
        <w:lastRenderedPageBreak/>
        <w:t>4</w:t>
      </w:r>
      <w:r w:rsidR="00EB5132" w:rsidRPr="009706B7">
        <w:rPr>
          <w:rFonts w:ascii="黑体" w:eastAsia="黑体" w:hAnsi="黑体" w:cs="黑体" w:hint="eastAsia"/>
          <w:b/>
          <w:sz w:val="32"/>
          <w:szCs w:val="32"/>
        </w:rPr>
        <w:t>、法定代表人/主要负责人身份证明书</w:t>
      </w:r>
      <w:bookmarkEnd w:id="78"/>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供应商名称：</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单位性质：</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地址：</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成立时间： 年  月  日</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经营期限：</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姓名：   性别：     年龄：     职务：</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系</w:t>
      </w:r>
      <w:r w:rsidRPr="009706B7">
        <w:rPr>
          <w:rFonts w:ascii="仿宋" w:eastAsia="仿宋" w:hAnsi="仿宋" w:hint="eastAsia"/>
          <w:sz w:val="24"/>
          <w:u w:val="single"/>
        </w:rPr>
        <w:t xml:space="preserve">    （ 供应商名称）  </w:t>
      </w:r>
      <w:r w:rsidRPr="009706B7">
        <w:rPr>
          <w:rFonts w:ascii="仿宋" w:eastAsia="仿宋" w:hAnsi="仿宋" w:hint="eastAsia"/>
          <w:sz w:val="24"/>
        </w:rPr>
        <w:t>的法定代表人/主要负责人。</w:t>
      </w: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特此证明。</w:t>
      </w: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附：法定代表人/主要负责人身份证正反面复印件。</w:t>
      </w: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27322C" w:rsidP="002053B8">
      <w:pPr>
        <w:snapToGrid w:val="0"/>
        <w:spacing w:line="360" w:lineRule="auto"/>
        <w:ind w:firstLineChars="200" w:firstLine="480"/>
        <w:rPr>
          <w:rFonts w:ascii="仿宋" w:eastAsia="仿宋" w:hAnsi="仿宋"/>
          <w:sz w:val="24"/>
        </w:rPr>
      </w:pP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供应商名称（加盖公章）：</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t xml:space="preserve">日期：    年      月    日           </w:t>
      </w:r>
    </w:p>
    <w:p w:rsidR="0027322C" w:rsidRPr="009706B7" w:rsidRDefault="00EB5132" w:rsidP="002053B8">
      <w:pPr>
        <w:snapToGrid w:val="0"/>
        <w:spacing w:line="360" w:lineRule="auto"/>
        <w:ind w:firstLineChars="200" w:firstLine="480"/>
        <w:rPr>
          <w:rFonts w:ascii="仿宋" w:eastAsia="仿宋" w:hAnsi="仿宋"/>
          <w:sz w:val="24"/>
        </w:rPr>
      </w:pPr>
      <w:r w:rsidRPr="009706B7">
        <w:rPr>
          <w:rFonts w:ascii="仿宋" w:eastAsia="仿宋" w:hAnsi="仿宋" w:hint="eastAsia"/>
          <w:sz w:val="24"/>
        </w:rPr>
        <w:br w:type="page"/>
      </w:r>
    </w:p>
    <w:p w:rsidR="0027322C" w:rsidRPr="009706B7" w:rsidRDefault="00523CC3" w:rsidP="002053B8">
      <w:pPr>
        <w:spacing w:line="360" w:lineRule="auto"/>
        <w:jc w:val="left"/>
        <w:outlineLvl w:val="1"/>
        <w:rPr>
          <w:rFonts w:ascii="黑体" w:eastAsia="黑体" w:hAnsi="黑体" w:cs="黑体"/>
          <w:b/>
          <w:sz w:val="32"/>
          <w:szCs w:val="32"/>
        </w:rPr>
      </w:pPr>
      <w:bookmarkStart w:id="79" w:name="_Toc23626214"/>
      <w:r w:rsidRPr="009706B7">
        <w:rPr>
          <w:rFonts w:ascii="黑体" w:eastAsia="黑体" w:hAnsi="黑体" w:cs="黑体"/>
          <w:b/>
          <w:sz w:val="32"/>
          <w:szCs w:val="32"/>
        </w:rPr>
        <w:lastRenderedPageBreak/>
        <w:t>5</w:t>
      </w:r>
      <w:r w:rsidR="00EB5132" w:rsidRPr="009706B7">
        <w:rPr>
          <w:rFonts w:ascii="黑体" w:eastAsia="黑体" w:hAnsi="黑体" w:cs="黑体" w:hint="eastAsia"/>
          <w:b/>
          <w:sz w:val="32"/>
          <w:szCs w:val="32"/>
        </w:rPr>
        <w:t>、法定代表人/主要负责人授权书</w:t>
      </w:r>
      <w:bookmarkEnd w:id="79"/>
    </w:p>
    <w:p w:rsidR="0027322C" w:rsidRPr="009706B7" w:rsidRDefault="0027322C">
      <w:pPr>
        <w:spacing w:line="360" w:lineRule="auto"/>
        <w:jc w:val="center"/>
        <w:rPr>
          <w:rFonts w:ascii="宋体" w:hAnsi="宋体" w:cs="宋体"/>
          <w:b/>
          <w:sz w:val="24"/>
        </w:rPr>
      </w:pPr>
    </w:p>
    <w:p w:rsidR="0027322C" w:rsidRPr="009706B7" w:rsidRDefault="00336D51">
      <w:pPr>
        <w:spacing w:line="360" w:lineRule="auto"/>
        <w:rPr>
          <w:rFonts w:ascii="仿宋" w:eastAsia="仿宋" w:hAnsi="仿宋" w:cs="仿宋"/>
          <w:sz w:val="24"/>
        </w:rPr>
      </w:pPr>
      <w:r w:rsidRPr="009706B7">
        <w:rPr>
          <w:rFonts w:ascii="仿宋" w:eastAsia="仿宋" w:hAnsi="仿宋" w:cs="仿宋" w:hint="eastAsia"/>
          <w:sz w:val="24"/>
        </w:rPr>
        <w:t>海南鑫赛招标代理有限公司</w:t>
      </w:r>
      <w:r w:rsidR="00EB5132" w:rsidRPr="009706B7">
        <w:rPr>
          <w:rFonts w:ascii="仿宋" w:eastAsia="仿宋" w:hAnsi="仿宋" w:cs="仿宋" w:hint="eastAsia"/>
          <w:sz w:val="24"/>
        </w:rPr>
        <w:t>：</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本授权声明：</w:t>
      </w:r>
      <w:r w:rsidRPr="009706B7">
        <w:rPr>
          <w:rFonts w:ascii="仿宋" w:eastAsia="仿宋" w:hAnsi="仿宋" w:cs="仿宋" w:hint="eastAsia"/>
          <w:sz w:val="24"/>
          <w:u w:val="single"/>
        </w:rPr>
        <w:t xml:space="preserve">   （供应商名称）          </w:t>
      </w:r>
      <w:r w:rsidRPr="009706B7">
        <w:rPr>
          <w:rFonts w:ascii="仿宋" w:eastAsia="仿宋" w:hAnsi="仿宋" w:cs="仿宋" w:hint="eastAsia"/>
          <w:sz w:val="24"/>
        </w:rPr>
        <w:t>法定代表人/主要负责人：</w:t>
      </w:r>
      <w:r w:rsidRPr="009706B7">
        <w:rPr>
          <w:rFonts w:ascii="仿宋" w:eastAsia="仿宋" w:hAnsi="仿宋" w:cs="仿宋" w:hint="eastAsia"/>
          <w:sz w:val="24"/>
          <w:u w:val="single"/>
        </w:rPr>
        <w:t xml:space="preserve">   （姓名）</w:t>
      </w:r>
      <w:r w:rsidRPr="009706B7">
        <w:rPr>
          <w:rFonts w:ascii="仿宋" w:eastAsia="仿宋" w:hAnsi="仿宋" w:cs="仿宋" w:hint="eastAsia"/>
          <w:sz w:val="24"/>
        </w:rPr>
        <w:t>授权</w:t>
      </w:r>
      <w:r w:rsidRPr="009706B7">
        <w:rPr>
          <w:rFonts w:ascii="仿宋" w:eastAsia="仿宋" w:hAnsi="仿宋" w:cs="仿宋" w:hint="eastAsia"/>
          <w:sz w:val="24"/>
          <w:u w:val="single"/>
        </w:rPr>
        <w:t xml:space="preserve">                        （被授权人姓名、职务）</w:t>
      </w:r>
      <w:r w:rsidRPr="009706B7">
        <w:rPr>
          <w:rFonts w:ascii="仿宋" w:eastAsia="仿宋" w:hAnsi="仿宋" w:cs="仿宋" w:hint="eastAsia"/>
          <w:sz w:val="24"/>
        </w:rPr>
        <w:t xml:space="preserve">为我方 “ </w:t>
      </w:r>
      <w:r w:rsidRPr="009706B7">
        <w:rPr>
          <w:rFonts w:ascii="仿宋" w:eastAsia="仿宋" w:hAnsi="仿宋" w:cs="仿宋" w:hint="eastAsia"/>
          <w:sz w:val="24"/>
          <w:u w:val="single"/>
        </w:rPr>
        <w:t xml:space="preserve">    （项目名称）     </w:t>
      </w:r>
      <w:r w:rsidRPr="009706B7">
        <w:rPr>
          <w:rFonts w:ascii="仿宋" w:eastAsia="仿宋" w:hAnsi="仿宋" w:cs="仿宋" w:hint="eastAsia"/>
          <w:sz w:val="24"/>
        </w:rPr>
        <w:t>” 项目</w:t>
      </w:r>
      <w:r w:rsidRPr="009706B7">
        <w:rPr>
          <w:rFonts w:ascii="仿宋" w:eastAsia="仿宋" w:hAnsi="仿宋" w:cs="仿宋" w:hint="eastAsia"/>
          <w:sz w:val="24"/>
          <w:u w:val="single"/>
        </w:rPr>
        <w:t>（项目编号）</w:t>
      </w:r>
      <w:r w:rsidRPr="009706B7">
        <w:rPr>
          <w:rFonts w:ascii="仿宋" w:eastAsia="仿宋" w:hAnsi="仿宋" w:cs="仿宋" w:hint="eastAsia"/>
          <w:sz w:val="24"/>
        </w:rPr>
        <w:t>响应活动的合法代表，以我方名义全权处理该项目有关响应、签订合同以及执行合同等一切事宜。</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本授权书于</w:t>
      </w:r>
      <w:r w:rsidRPr="009706B7">
        <w:rPr>
          <w:rFonts w:ascii="仿宋" w:eastAsia="仿宋" w:hAnsi="仿宋" w:cs="仿宋" w:hint="eastAsia"/>
          <w:sz w:val="24"/>
          <w:u w:val="single"/>
        </w:rPr>
        <w:t xml:space="preserve">       </w:t>
      </w:r>
      <w:r w:rsidRPr="009706B7">
        <w:rPr>
          <w:rFonts w:ascii="仿宋" w:eastAsia="仿宋" w:hAnsi="仿宋" w:cs="仿宋" w:hint="eastAsia"/>
          <w:sz w:val="24"/>
        </w:rPr>
        <w:t>年</w:t>
      </w:r>
      <w:r w:rsidRPr="009706B7">
        <w:rPr>
          <w:rFonts w:ascii="仿宋" w:eastAsia="仿宋" w:hAnsi="仿宋" w:cs="仿宋" w:hint="eastAsia"/>
          <w:sz w:val="24"/>
          <w:u w:val="single"/>
        </w:rPr>
        <w:t xml:space="preserve">     </w:t>
      </w:r>
      <w:r w:rsidRPr="009706B7">
        <w:rPr>
          <w:rFonts w:ascii="仿宋" w:eastAsia="仿宋" w:hAnsi="仿宋" w:cs="仿宋" w:hint="eastAsia"/>
          <w:sz w:val="24"/>
        </w:rPr>
        <w:t>月</w:t>
      </w:r>
      <w:r w:rsidRPr="009706B7">
        <w:rPr>
          <w:rFonts w:ascii="仿宋" w:eastAsia="仿宋" w:hAnsi="仿宋" w:cs="仿宋" w:hint="eastAsia"/>
          <w:sz w:val="24"/>
          <w:u w:val="single"/>
        </w:rPr>
        <w:t xml:space="preserve">      </w:t>
      </w:r>
      <w:r w:rsidRPr="009706B7">
        <w:rPr>
          <w:rFonts w:ascii="仿宋" w:eastAsia="仿宋" w:hAnsi="仿宋" w:cs="仿宋" w:hint="eastAsia"/>
          <w:sz w:val="24"/>
        </w:rPr>
        <w:t>日签字生效，特此声明。</w:t>
      </w:r>
    </w:p>
    <w:p w:rsidR="0027322C" w:rsidRPr="009706B7" w:rsidRDefault="0027322C">
      <w:pPr>
        <w:spacing w:line="360" w:lineRule="auto"/>
        <w:ind w:firstLineChars="200" w:firstLine="480"/>
        <w:rPr>
          <w:rFonts w:ascii="仿宋" w:eastAsia="仿宋" w:hAnsi="仿宋" w:cs="仿宋"/>
          <w:sz w:val="24"/>
        </w:rPr>
      </w:pPr>
    </w:p>
    <w:p w:rsidR="0027322C" w:rsidRPr="009706B7" w:rsidRDefault="00EB5132" w:rsidP="006E1CF0">
      <w:pPr>
        <w:spacing w:line="360" w:lineRule="auto"/>
        <w:rPr>
          <w:rFonts w:ascii="仿宋" w:eastAsia="仿宋" w:hAnsi="仿宋" w:cs="仿宋"/>
          <w:sz w:val="24"/>
        </w:rPr>
      </w:pPr>
      <w:r w:rsidRPr="009706B7">
        <w:rPr>
          <w:rFonts w:ascii="仿宋" w:eastAsia="仿宋" w:hAnsi="仿宋" w:cs="仿宋" w:hint="eastAsia"/>
          <w:sz w:val="24"/>
        </w:rPr>
        <w:t>附 ：1.响应代表身份证</w:t>
      </w:r>
      <w:r w:rsidRPr="009706B7">
        <w:rPr>
          <w:rFonts w:ascii="仿宋" w:eastAsia="仿宋" w:hAnsi="仿宋" w:cs="仿宋" w:hint="eastAsia"/>
          <w:bCs/>
          <w:sz w:val="24"/>
        </w:rPr>
        <w:t>正反面</w:t>
      </w:r>
      <w:r w:rsidRPr="009706B7">
        <w:rPr>
          <w:rFonts w:ascii="仿宋" w:eastAsia="仿宋" w:hAnsi="仿宋" w:cs="仿宋" w:hint="eastAsia"/>
          <w:sz w:val="24"/>
        </w:rPr>
        <w:t>复印件</w:t>
      </w:r>
    </w:p>
    <w:p w:rsidR="006E1CF0" w:rsidRPr="009706B7" w:rsidRDefault="006E1CF0" w:rsidP="006E1CF0">
      <w:pPr>
        <w:pStyle w:val="a0"/>
        <w:numPr>
          <w:ilvl w:val="0"/>
          <w:numId w:val="14"/>
        </w:numPr>
        <w:rPr>
          <w:rFonts w:ascii="仿宋" w:eastAsia="仿宋" w:hAnsi="仿宋" w:cs="仿宋"/>
          <w:sz w:val="24"/>
          <w:szCs w:val="24"/>
        </w:rPr>
      </w:pPr>
      <w:r w:rsidRPr="009706B7">
        <w:rPr>
          <w:rFonts w:ascii="仿宋" w:eastAsia="仿宋" w:hAnsi="仿宋" w:cs="仿宋" w:hint="eastAsia"/>
          <w:sz w:val="24"/>
          <w:szCs w:val="24"/>
        </w:rPr>
        <w:t>响应代表个人社保证明</w:t>
      </w:r>
    </w:p>
    <w:p w:rsidR="0027322C" w:rsidRPr="009706B7" w:rsidRDefault="0027322C">
      <w:pPr>
        <w:rPr>
          <w:rFonts w:ascii="宋体" w:hAnsi="宋体" w:cs="宋体"/>
          <w:sz w:val="24"/>
        </w:rPr>
      </w:pPr>
    </w:p>
    <w:p w:rsidR="002053B8" w:rsidRPr="009706B7" w:rsidRDefault="002053B8" w:rsidP="002053B8">
      <w:pPr>
        <w:pStyle w:val="a0"/>
      </w:pPr>
    </w:p>
    <w:p w:rsidR="002053B8" w:rsidRPr="009706B7" w:rsidRDefault="002053B8" w:rsidP="002053B8">
      <w:pPr>
        <w:pStyle w:val="a0"/>
      </w:pPr>
    </w:p>
    <w:p w:rsidR="002053B8" w:rsidRPr="009706B7" w:rsidRDefault="002053B8" w:rsidP="002053B8">
      <w:pPr>
        <w:pStyle w:val="a0"/>
      </w:pPr>
    </w:p>
    <w:p w:rsidR="002053B8" w:rsidRPr="009706B7" w:rsidRDefault="002053B8" w:rsidP="002053B8">
      <w:pPr>
        <w:pStyle w:val="a0"/>
      </w:pPr>
    </w:p>
    <w:p w:rsidR="002053B8" w:rsidRPr="009706B7" w:rsidRDefault="002053B8" w:rsidP="002053B8">
      <w:pPr>
        <w:pStyle w:val="a0"/>
      </w:pPr>
    </w:p>
    <w:p w:rsidR="002053B8" w:rsidRPr="009706B7" w:rsidRDefault="002053B8" w:rsidP="002053B8">
      <w:pPr>
        <w:pStyle w:val="a0"/>
      </w:pP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法定代表人/主要负责人</w:t>
      </w:r>
      <w:r w:rsidRPr="009706B7">
        <w:rPr>
          <w:rFonts w:ascii="仿宋" w:eastAsia="仿宋" w:hAnsi="仿宋" w:cs="仿宋" w:hint="eastAsia"/>
          <w:bCs/>
          <w:sz w:val="24"/>
        </w:rPr>
        <w:t>（签字或盖名章）</w:t>
      </w:r>
      <w:r w:rsidRPr="009706B7">
        <w:rPr>
          <w:rFonts w:ascii="仿宋" w:eastAsia="仿宋" w:hAnsi="仿宋" w:cs="仿宋" w:hint="eastAsia"/>
          <w:sz w:val="24"/>
        </w:rPr>
        <w:t>：</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响应代表</w:t>
      </w:r>
      <w:r w:rsidRPr="009706B7">
        <w:rPr>
          <w:rFonts w:ascii="仿宋" w:eastAsia="仿宋" w:hAnsi="仿宋" w:cs="仿宋" w:hint="eastAsia"/>
          <w:bCs/>
          <w:sz w:val="24"/>
        </w:rPr>
        <w:t>（签字或盖名章）</w:t>
      </w:r>
      <w:r w:rsidRPr="009706B7">
        <w:rPr>
          <w:rFonts w:ascii="仿宋" w:eastAsia="仿宋" w:hAnsi="仿宋" w:cs="仿宋" w:hint="eastAsia"/>
          <w:sz w:val="24"/>
        </w:rPr>
        <w:t>：</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供应商名称</w:t>
      </w:r>
      <w:r w:rsidRPr="009706B7">
        <w:rPr>
          <w:rFonts w:ascii="仿宋" w:eastAsia="仿宋" w:hAnsi="仿宋" w:cs="仿宋" w:hint="eastAsia"/>
          <w:bCs/>
          <w:sz w:val="24"/>
        </w:rPr>
        <w:t>（加盖公章）</w:t>
      </w:r>
      <w:r w:rsidRPr="009706B7">
        <w:rPr>
          <w:rFonts w:ascii="仿宋" w:eastAsia="仿宋" w:hAnsi="仿宋" w:cs="仿宋" w:hint="eastAsia"/>
          <w:sz w:val="24"/>
        </w:rPr>
        <w:t xml:space="preserve">：      </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日    期：   年   月  日</w:t>
      </w:r>
    </w:p>
    <w:p w:rsidR="0027322C" w:rsidRPr="009706B7" w:rsidRDefault="00EB5132" w:rsidP="002053B8">
      <w:pPr>
        <w:spacing w:line="360" w:lineRule="auto"/>
        <w:jc w:val="left"/>
        <w:outlineLvl w:val="1"/>
        <w:rPr>
          <w:rFonts w:ascii="黑体" w:eastAsia="黑体" w:hAnsi="黑体" w:cs="黑体"/>
          <w:b/>
          <w:sz w:val="32"/>
          <w:szCs w:val="32"/>
        </w:rPr>
      </w:pPr>
      <w:r w:rsidRPr="009706B7">
        <w:rPr>
          <w:rFonts w:ascii="仿宋" w:eastAsia="仿宋" w:hAnsi="仿宋" w:cs="仿宋" w:hint="eastAsia"/>
          <w:sz w:val="24"/>
        </w:rPr>
        <w:br w:type="page"/>
      </w:r>
      <w:bookmarkStart w:id="80" w:name="_Toc23626215"/>
      <w:r w:rsidR="00523CC3" w:rsidRPr="009706B7">
        <w:rPr>
          <w:rFonts w:ascii="黑体" w:eastAsia="黑体" w:hAnsi="黑体" w:cs="黑体"/>
          <w:b/>
          <w:sz w:val="32"/>
          <w:szCs w:val="32"/>
        </w:rPr>
        <w:lastRenderedPageBreak/>
        <w:t>6</w:t>
      </w:r>
      <w:r w:rsidRPr="009706B7">
        <w:rPr>
          <w:rFonts w:ascii="黑体" w:eastAsia="黑体" w:hAnsi="黑体" w:cs="黑体" w:hint="eastAsia"/>
          <w:b/>
          <w:sz w:val="32"/>
          <w:szCs w:val="32"/>
        </w:rPr>
        <w:t>、提供磋商保证金交纳凭证复印件（加盖公章）</w:t>
      </w:r>
      <w:bookmarkEnd w:id="80"/>
    </w:p>
    <w:p w:rsidR="00445C93" w:rsidRPr="009706B7" w:rsidRDefault="00445C93">
      <w:pPr>
        <w:widowControl/>
        <w:jc w:val="left"/>
        <w:rPr>
          <w:rFonts w:ascii="黑体" w:eastAsia="黑体" w:hAnsi="黑体" w:cs="宋体"/>
          <w:b/>
          <w:sz w:val="32"/>
          <w:szCs w:val="32"/>
        </w:rPr>
      </w:pPr>
      <w:bookmarkStart w:id="81" w:name="_Toc217446085"/>
      <w:r w:rsidRPr="009706B7">
        <w:rPr>
          <w:rFonts w:ascii="黑体" w:eastAsia="黑体" w:hAnsi="黑体" w:cs="宋体"/>
          <w:b/>
          <w:sz w:val="32"/>
          <w:szCs w:val="32"/>
        </w:rPr>
        <w:br w:type="page"/>
      </w:r>
    </w:p>
    <w:p w:rsidR="0027322C" w:rsidRPr="009706B7" w:rsidRDefault="00523CC3" w:rsidP="002053B8">
      <w:pPr>
        <w:spacing w:line="360" w:lineRule="auto"/>
        <w:jc w:val="left"/>
        <w:outlineLvl w:val="1"/>
        <w:rPr>
          <w:rFonts w:ascii="黑体" w:eastAsia="黑体" w:hAnsi="黑体" w:cs="黑体"/>
          <w:b/>
          <w:sz w:val="32"/>
          <w:szCs w:val="32"/>
        </w:rPr>
      </w:pPr>
      <w:bookmarkStart w:id="82" w:name="_Toc23626216"/>
      <w:r w:rsidRPr="009706B7">
        <w:rPr>
          <w:rFonts w:ascii="黑体" w:eastAsia="黑体" w:hAnsi="黑体" w:cs="黑体"/>
          <w:b/>
          <w:sz w:val="32"/>
          <w:szCs w:val="32"/>
        </w:rPr>
        <w:lastRenderedPageBreak/>
        <w:t>7</w:t>
      </w:r>
      <w:r w:rsidR="00EB5132" w:rsidRPr="009706B7">
        <w:rPr>
          <w:rFonts w:ascii="黑体" w:eastAsia="黑体" w:hAnsi="黑体" w:cs="黑体" w:hint="eastAsia"/>
          <w:b/>
          <w:sz w:val="32"/>
          <w:szCs w:val="32"/>
        </w:rPr>
        <w:t>、商务需求响应表</w:t>
      </w:r>
      <w:bookmarkEnd w:id="82"/>
    </w:p>
    <w:p w:rsidR="0027322C" w:rsidRPr="009706B7" w:rsidRDefault="0027322C" w:rsidP="00DE6E20"/>
    <w:p w:rsidR="0027322C" w:rsidRPr="009706B7" w:rsidRDefault="00EB5132" w:rsidP="00DE6E20">
      <w:r w:rsidRPr="009706B7">
        <w:rPr>
          <w:rFonts w:hint="eastAsia"/>
        </w:rPr>
        <w:t xml:space="preserve"> </w:t>
      </w: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本表编制说明：</w:t>
      </w: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 1.供应商须把第二章：采购需求书的“</w:t>
      </w:r>
      <w:r w:rsidR="001372E7" w:rsidRPr="009706B7">
        <w:rPr>
          <w:rFonts w:ascii="仿宋" w:eastAsia="仿宋" w:hAnsi="仿宋" w:cs="仿宋" w:hint="eastAsia"/>
          <w:sz w:val="24"/>
        </w:rPr>
        <w:t>五</w:t>
      </w:r>
      <w:r w:rsidRPr="009706B7">
        <w:rPr>
          <w:rFonts w:ascii="仿宋" w:eastAsia="仿宋" w:hAnsi="仿宋" w:cs="仿宋" w:hint="eastAsia"/>
          <w:sz w:val="24"/>
        </w:rPr>
        <w:t>、商务要求”内容逐条按顺序列入此表对应逐条应答。</w:t>
      </w: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2．供应商必须据实填写，不得虚假填写，否则将取消其响应或成交资格。</w:t>
      </w: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项目名称：                        项目编号：                       </w:t>
      </w: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2947"/>
        <w:gridCol w:w="2894"/>
        <w:gridCol w:w="1299"/>
        <w:gridCol w:w="755"/>
      </w:tblGrid>
      <w:tr w:rsidR="009706B7" w:rsidRPr="009706B7">
        <w:trPr>
          <w:trHeight w:val="921"/>
        </w:trPr>
        <w:tc>
          <w:tcPr>
            <w:tcW w:w="1045" w:type="dxa"/>
            <w:vAlign w:val="center"/>
          </w:tcPr>
          <w:p w:rsidR="0027322C" w:rsidRPr="009706B7" w:rsidRDefault="00EB5132">
            <w:pPr>
              <w:spacing w:line="360" w:lineRule="auto"/>
              <w:outlineLvl w:val="1"/>
              <w:rPr>
                <w:rFonts w:ascii="仿宋" w:eastAsia="仿宋" w:hAnsi="仿宋" w:cs="仿宋"/>
                <w:bCs/>
                <w:sz w:val="24"/>
              </w:rPr>
            </w:pPr>
            <w:bookmarkStart w:id="83" w:name="_Toc23626217"/>
            <w:r w:rsidRPr="009706B7">
              <w:rPr>
                <w:rFonts w:ascii="仿宋" w:eastAsia="仿宋" w:hAnsi="仿宋" w:cs="仿宋" w:hint="eastAsia"/>
                <w:bCs/>
                <w:sz w:val="24"/>
              </w:rPr>
              <w:t>条款号</w:t>
            </w:r>
            <w:bookmarkEnd w:id="83"/>
          </w:p>
        </w:tc>
        <w:tc>
          <w:tcPr>
            <w:tcW w:w="2947" w:type="dxa"/>
            <w:vAlign w:val="center"/>
          </w:tcPr>
          <w:p w:rsidR="0027322C" w:rsidRPr="009706B7" w:rsidRDefault="00EB5132">
            <w:pPr>
              <w:spacing w:line="360" w:lineRule="auto"/>
              <w:outlineLvl w:val="1"/>
              <w:rPr>
                <w:rFonts w:ascii="仿宋" w:eastAsia="仿宋" w:hAnsi="仿宋" w:cs="仿宋"/>
                <w:bCs/>
                <w:sz w:val="24"/>
              </w:rPr>
            </w:pPr>
            <w:bookmarkStart w:id="84" w:name="_Toc23626218"/>
            <w:r w:rsidRPr="009706B7">
              <w:rPr>
                <w:rFonts w:ascii="仿宋" w:eastAsia="仿宋" w:hAnsi="仿宋" w:cs="仿宋" w:hint="eastAsia"/>
                <w:bCs/>
                <w:sz w:val="24"/>
              </w:rPr>
              <w:t>竞争性磋商文件商务要求</w:t>
            </w:r>
            <w:bookmarkEnd w:id="84"/>
          </w:p>
        </w:tc>
        <w:tc>
          <w:tcPr>
            <w:tcW w:w="2894" w:type="dxa"/>
            <w:vAlign w:val="center"/>
          </w:tcPr>
          <w:p w:rsidR="0027322C" w:rsidRPr="009706B7" w:rsidRDefault="00EB5132">
            <w:pPr>
              <w:spacing w:line="360" w:lineRule="auto"/>
              <w:outlineLvl w:val="1"/>
              <w:rPr>
                <w:rFonts w:ascii="仿宋" w:eastAsia="仿宋" w:hAnsi="仿宋" w:cs="仿宋"/>
                <w:bCs/>
                <w:sz w:val="24"/>
              </w:rPr>
            </w:pPr>
            <w:bookmarkStart w:id="85" w:name="_Toc23626219"/>
            <w:r w:rsidRPr="009706B7">
              <w:rPr>
                <w:rFonts w:ascii="仿宋" w:eastAsia="仿宋" w:hAnsi="仿宋" w:cs="仿宋" w:hint="eastAsia"/>
                <w:bCs/>
                <w:sz w:val="24"/>
              </w:rPr>
              <w:t>响应文件的应答（应答内容为“正偏离”或“无偏离”或“负偏离”）</w:t>
            </w:r>
            <w:bookmarkEnd w:id="85"/>
          </w:p>
        </w:tc>
        <w:tc>
          <w:tcPr>
            <w:tcW w:w="1299" w:type="dxa"/>
            <w:vAlign w:val="center"/>
          </w:tcPr>
          <w:p w:rsidR="0027322C" w:rsidRPr="009706B7" w:rsidRDefault="00EB5132">
            <w:pPr>
              <w:spacing w:line="360" w:lineRule="auto"/>
              <w:outlineLvl w:val="1"/>
              <w:rPr>
                <w:rFonts w:ascii="仿宋" w:eastAsia="仿宋" w:hAnsi="仿宋" w:cs="仿宋"/>
                <w:bCs/>
                <w:sz w:val="24"/>
              </w:rPr>
            </w:pPr>
            <w:bookmarkStart w:id="86" w:name="_Toc23626220"/>
            <w:r w:rsidRPr="009706B7">
              <w:rPr>
                <w:rFonts w:ascii="仿宋" w:eastAsia="仿宋" w:hAnsi="仿宋" w:cs="仿宋" w:hint="eastAsia"/>
                <w:bCs/>
                <w:sz w:val="24"/>
              </w:rPr>
              <w:t>正偏离/负偏离情况说明</w:t>
            </w:r>
            <w:bookmarkEnd w:id="86"/>
          </w:p>
        </w:tc>
        <w:tc>
          <w:tcPr>
            <w:tcW w:w="755" w:type="dxa"/>
            <w:vAlign w:val="center"/>
          </w:tcPr>
          <w:p w:rsidR="0027322C" w:rsidRPr="009706B7" w:rsidRDefault="00EB5132">
            <w:pPr>
              <w:spacing w:line="360" w:lineRule="auto"/>
              <w:outlineLvl w:val="1"/>
              <w:rPr>
                <w:rFonts w:ascii="仿宋" w:eastAsia="仿宋" w:hAnsi="仿宋" w:cs="仿宋"/>
                <w:bCs/>
                <w:sz w:val="24"/>
              </w:rPr>
            </w:pPr>
            <w:bookmarkStart w:id="87" w:name="_Toc23626221"/>
            <w:r w:rsidRPr="009706B7">
              <w:rPr>
                <w:rFonts w:ascii="仿宋" w:eastAsia="仿宋" w:hAnsi="仿宋" w:cs="仿宋" w:hint="eastAsia"/>
                <w:bCs/>
                <w:sz w:val="24"/>
              </w:rPr>
              <w:t>备注</w:t>
            </w:r>
            <w:bookmarkEnd w:id="87"/>
          </w:p>
        </w:tc>
      </w:tr>
      <w:tr w:rsidR="009706B7" w:rsidRPr="009706B7">
        <w:trPr>
          <w:trHeight w:val="466"/>
        </w:trPr>
        <w:tc>
          <w:tcPr>
            <w:tcW w:w="1045" w:type="dxa"/>
            <w:vAlign w:val="center"/>
          </w:tcPr>
          <w:p w:rsidR="0027322C" w:rsidRPr="009706B7" w:rsidRDefault="0027322C">
            <w:pPr>
              <w:spacing w:line="360" w:lineRule="auto"/>
              <w:jc w:val="center"/>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vAlign w:val="center"/>
          </w:tcPr>
          <w:p w:rsidR="0027322C" w:rsidRPr="009706B7" w:rsidRDefault="0027322C">
            <w:pPr>
              <w:spacing w:line="360" w:lineRule="auto"/>
              <w:jc w:val="center"/>
              <w:outlineLvl w:val="1"/>
              <w:rPr>
                <w:rFonts w:ascii="仿宋" w:eastAsia="仿宋" w:hAnsi="仿宋" w:cs="仿宋"/>
                <w:bCs/>
                <w:sz w:val="24"/>
              </w:rPr>
            </w:pPr>
          </w:p>
        </w:tc>
        <w:tc>
          <w:tcPr>
            <w:tcW w:w="1299" w:type="dxa"/>
            <w:vAlign w:val="center"/>
          </w:tcPr>
          <w:p w:rsidR="0027322C" w:rsidRPr="009706B7" w:rsidRDefault="0027322C">
            <w:pPr>
              <w:spacing w:line="360" w:lineRule="auto"/>
              <w:ind w:firstLine="561"/>
              <w:jc w:val="center"/>
              <w:outlineLvl w:val="1"/>
              <w:rPr>
                <w:rFonts w:ascii="仿宋" w:eastAsia="仿宋" w:hAnsi="仿宋" w:cs="仿宋"/>
                <w:bCs/>
                <w:sz w:val="24"/>
              </w:rPr>
            </w:pPr>
          </w:p>
        </w:tc>
        <w:tc>
          <w:tcPr>
            <w:tcW w:w="755" w:type="dxa"/>
          </w:tcPr>
          <w:p w:rsidR="0027322C" w:rsidRPr="009706B7" w:rsidRDefault="0027322C">
            <w:pPr>
              <w:jc w:val="left"/>
            </w:pPr>
          </w:p>
        </w:tc>
      </w:tr>
      <w:tr w:rsidR="009706B7" w:rsidRPr="009706B7">
        <w:trPr>
          <w:trHeight w:val="451"/>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r w:rsidR="009706B7" w:rsidRPr="009706B7">
        <w:trPr>
          <w:trHeight w:val="466"/>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ind w:firstLine="561"/>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r w:rsidR="009706B7" w:rsidRPr="009706B7">
        <w:trPr>
          <w:trHeight w:val="466"/>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ind w:firstLine="561"/>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r w:rsidR="009706B7" w:rsidRPr="009706B7">
        <w:trPr>
          <w:trHeight w:val="466"/>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ind w:firstLine="561"/>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r w:rsidR="009706B7" w:rsidRPr="009706B7">
        <w:trPr>
          <w:trHeight w:val="466"/>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ind w:firstLine="561"/>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r w:rsidR="009706B7" w:rsidRPr="009706B7">
        <w:trPr>
          <w:trHeight w:val="451"/>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ind w:firstLine="561"/>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r w:rsidR="009706B7" w:rsidRPr="009706B7">
        <w:trPr>
          <w:trHeight w:val="489"/>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ind w:firstLine="561"/>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r w:rsidR="0027322C" w:rsidRPr="009706B7">
        <w:trPr>
          <w:trHeight w:val="489"/>
        </w:trPr>
        <w:tc>
          <w:tcPr>
            <w:tcW w:w="1045" w:type="dxa"/>
          </w:tcPr>
          <w:p w:rsidR="0027322C" w:rsidRPr="009706B7" w:rsidRDefault="0027322C">
            <w:pPr>
              <w:spacing w:line="360" w:lineRule="auto"/>
              <w:ind w:firstLine="561"/>
              <w:outlineLvl w:val="1"/>
              <w:rPr>
                <w:rFonts w:ascii="仿宋" w:eastAsia="仿宋" w:hAnsi="仿宋" w:cs="仿宋"/>
                <w:bCs/>
                <w:sz w:val="24"/>
              </w:rPr>
            </w:pPr>
          </w:p>
        </w:tc>
        <w:tc>
          <w:tcPr>
            <w:tcW w:w="2947" w:type="dxa"/>
          </w:tcPr>
          <w:p w:rsidR="0027322C" w:rsidRPr="009706B7" w:rsidRDefault="0027322C">
            <w:pPr>
              <w:spacing w:line="360" w:lineRule="auto"/>
              <w:ind w:firstLine="561"/>
              <w:outlineLvl w:val="1"/>
              <w:rPr>
                <w:rFonts w:ascii="仿宋" w:eastAsia="仿宋" w:hAnsi="仿宋" w:cs="仿宋"/>
                <w:bCs/>
                <w:sz w:val="24"/>
              </w:rPr>
            </w:pPr>
          </w:p>
        </w:tc>
        <w:tc>
          <w:tcPr>
            <w:tcW w:w="2894" w:type="dxa"/>
          </w:tcPr>
          <w:p w:rsidR="0027322C" w:rsidRPr="009706B7" w:rsidRDefault="0027322C">
            <w:pPr>
              <w:spacing w:line="360" w:lineRule="auto"/>
              <w:ind w:firstLine="561"/>
              <w:outlineLvl w:val="1"/>
              <w:rPr>
                <w:rFonts w:ascii="仿宋" w:eastAsia="仿宋" w:hAnsi="仿宋" w:cs="仿宋"/>
                <w:bCs/>
                <w:sz w:val="24"/>
              </w:rPr>
            </w:pPr>
          </w:p>
        </w:tc>
        <w:tc>
          <w:tcPr>
            <w:tcW w:w="1299" w:type="dxa"/>
          </w:tcPr>
          <w:p w:rsidR="0027322C" w:rsidRPr="009706B7" w:rsidRDefault="0027322C">
            <w:pPr>
              <w:spacing w:line="360" w:lineRule="auto"/>
              <w:ind w:firstLine="561"/>
              <w:outlineLvl w:val="1"/>
              <w:rPr>
                <w:rFonts w:ascii="仿宋" w:eastAsia="仿宋" w:hAnsi="仿宋" w:cs="仿宋"/>
                <w:bCs/>
                <w:sz w:val="24"/>
              </w:rPr>
            </w:pPr>
          </w:p>
        </w:tc>
        <w:tc>
          <w:tcPr>
            <w:tcW w:w="755" w:type="dxa"/>
          </w:tcPr>
          <w:p w:rsidR="0027322C" w:rsidRPr="009706B7" w:rsidRDefault="0027322C">
            <w:pPr>
              <w:spacing w:line="360" w:lineRule="auto"/>
              <w:ind w:firstLine="561"/>
              <w:outlineLvl w:val="1"/>
              <w:rPr>
                <w:rFonts w:ascii="仿宋" w:eastAsia="仿宋" w:hAnsi="仿宋" w:cs="仿宋"/>
                <w:bCs/>
                <w:sz w:val="24"/>
              </w:rPr>
            </w:pPr>
          </w:p>
        </w:tc>
      </w:tr>
    </w:tbl>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27322C">
      <w:pPr>
        <w:spacing w:line="360" w:lineRule="auto"/>
        <w:ind w:firstLineChars="200" w:firstLine="480"/>
        <w:rPr>
          <w:rFonts w:ascii="仿宋" w:eastAsia="仿宋" w:hAnsi="仿宋" w:cs="仿宋"/>
          <w:sz w:val="24"/>
        </w:rPr>
      </w:pP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供应商名称（加盖公章）：</w:t>
      </w:r>
    </w:p>
    <w:p w:rsidR="0027322C" w:rsidRPr="009706B7" w:rsidRDefault="00EB5132">
      <w:pPr>
        <w:spacing w:line="360" w:lineRule="auto"/>
        <w:ind w:firstLineChars="200" w:firstLine="480"/>
        <w:rPr>
          <w:rFonts w:ascii="黑体" w:eastAsia="黑体" w:hAnsi="黑体" w:cs="宋体"/>
          <w:b/>
          <w:sz w:val="32"/>
          <w:szCs w:val="32"/>
        </w:rPr>
      </w:pPr>
      <w:r w:rsidRPr="009706B7">
        <w:rPr>
          <w:rFonts w:ascii="仿宋" w:eastAsia="仿宋" w:hAnsi="仿宋" w:cs="仿宋" w:hint="eastAsia"/>
          <w:sz w:val="24"/>
        </w:rPr>
        <w:t>日    期：   年   月  日</w:t>
      </w:r>
      <w:r w:rsidRPr="009706B7">
        <w:rPr>
          <w:rFonts w:ascii="黑体" w:eastAsia="黑体" w:hAnsi="黑体" w:cs="宋体" w:hint="eastAsia"/>
          <w:b/>
          <w:sz w:val="32"/>
          <w:szCs w:val="32"/>
        </w:rPr>
        <w:br w:type="page"/>
      </w:r>
    </w:p>
    <w:p w:rsidR="0027322C" w:rsidRPr="009706B7" w:rsidRDefault="00DC3266" w:rsidP="002053B8">
      <w:pPr>
        <w:spacing w:line="360" w:lineRule="auto"/>
        <w:jc w:val="left"/>
        <w:outlineLvl w:val="1"/>
        <w:rPr>
          <w:rFonts w:ascii="黑体" w:eastAsia="黑体" w:hAnsi="黑体" w:cs="黑体"/>
          <w:b/>
          <w:sz w:val="32"/>
          <w:szCs w:val="32"/>
        </w:rPr>
      </w:pPr>
      <w:bookmarkStart w:id="88" w:name="_Toc23626222"/>
      <w:r w:rsidRPr="009706B7">
        <w:rPr>
          <w:rFonts w:ascii="黑体" w:eastAsia="黑体" w:hAnsi="黑体" w:cs="黑体"/>
          <w:b/>
          <w:sz w:val="32"/>
          <w:szCs w:val="32"/>
        </w:rPr>
        <w:lastRenderedPageBreak/>
        <w:t>8</w:t>
      </w:r>
      <w:r w:rsidRPr="009706B7">
        <w:rPr>
          <w:rFonts w:ascii="黑体" w:eastAsia="黑体" w:hAnsi="黑体" w:cs="黑体" w:hint="eastAsia"/>
          <w:b/>
          <w:sz w:val="32"/>
          <w:szCs w:val="32"/>
        </w:rPr>
        <w:t>、</w:t>
      </w:r>
      <w:r w:rsidR="002156D4" w:rsidRPr="009706B7">
        <w:rPr>
          <w:rFonts w:ascii="黑体" w:eastAsia="黑体" w:hAnsi="黑体" w:cs="黑体" w:hint="eastAsia"/>
          <w:b/>
          <w:sz w:val="32"/>
          <w:szCs w:val="32"/>
        </w:rPr>
        <w:t>报价</w:t>
      </w:r>
      <w:r w:rsidR="00EB5132" w:rsidRPr="009706B7">
        <w:rPr>
          <w:rFonts w:ascii="黑体" w:eastAsia="黑体" w:hAnsi="黑体" w:cs="黑体" w:hint="eastAsia"/>
          <w:b/>
          <w:sz w:val="32"/>
          <w:szCs w:val="32"/>
        </w:rPr>
        <w:t>一览表</w:t>
      </w:r>
      <w:bookmarkEnd w:id="88"/>
    </w:p>
    <w:p w:rsidR="00445C93" w:rsidRPr="009706B7" w:rsidRDefault="00445C93" w:rsidP="00DE6E20">
      <w:pPr>
        <w:spacing w:line="360" w:lineRule="auto"/>
        <w:ind w:firstLineChars="200" w:firstLine="480"/>
        <w:rPr>
          <w:rFonts w:ascii="仿宋" w:eastAsia="仿宋" w:hAnsi="仿宋" w:cs="仿宋"/>
          <w:sz w:val="24"/>
        </w:rPr>
      </w:pP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项目编号：                           项目名称：                         </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3741"/>
        <w:gridCol w:w="1738"/>
        <w:gridCol w:w="779"/>
      </w:tblGrid>
      <w:tr w:rsidR="009706B7" w:rsidRPr="009706B7">
        <w:trPr>
          <w:trHeight w:val="1027"/>
          <w:jc w:val="center"/>
        </w:trPr>
        <w:tc>
          <w:tcPr>
            <w:tcW w:w="2876" w:type="dxa"/>
            <w:vAlign w:val="center"/>
          </w:tcPr>
          <w:p w:rsidR="0027322C" w:rsidRPr="009706B7" w:rsidRDefault="00EB5132">
            <w:pPr>
              <w:pStyle w:val="a8"/>
              <w:jc w:val="center"/>
              <w:rPr>
                <w:rFonts w:ascii="仿宋" w:eastAsia="仿宋" w:hAnsi="仿宋" w:cs="仿宋"/>
                <w:bCs/>
                <w:sz w:val="24"/>
              </w:rPr>
            </w:pPr>
            <w:r w:rsidRPr="009706B7">
              <w:rPr>
                <w:rFonts w:ascii="仿宋" w:eastAsia="仿宋" w:hAnsi="仿宋" w:cs="仿宋" w:hint="eastAsia"/>
                <w:bCs/>
                <w:sz w:val="24"/>
              </w:rPr>
              <w:t>采购品目名称</w:t>
            </w:r>
          </w:p>
        </w:tc>
        <w:tc>
          <w:tcPr>
            <w:tcW w:w="3741" w:type="dxa"/>
            <w:vAlign w:val="center"/>
          </w:tcPr>
          <w:p w:rsidR="0027322C" w:rsidRPr="009706B7" w:rsidRDefault="00EB5132">
            <w:pPr>
              <w:pStyle w:val="a8"/>
              <w:jc w:val="center"/>
              <w:rPr>
                <w:rFonts w:ascii="仿宋" w:eastAsia="仿宋" w:hAnsi="仿宋" w:cs="仿宋"/>
                <w:bCs/>
                <w:sz w:val="24"/>
              </w:rPr>
            </w:pPr>
            <w:r w:rsidRPr="009706B7">
              <w:rPr>
                <w:rFonts w:ascii="仿宋" w:eastAsia="仿宋" w:hAnsi="仿宋" w:cs="仿宋" w:hint="eastAsia"/>
                <w:bCs/>
                <w:sz w:val="24"/>
              </w:rPr>
              <w:t>响应报价</w:t>
            </w:r>
          </w:p>
        </w:tc>
        <w:tc>
          <w:tcPr>
            <w:tcW w:w="1738" w:type="dxa"/>
            <w:vAlign w:val="center"/>
          </w:tcPr>
          <w:p w:rsidR="0027322C" w:rsidRPr="009706B7" w:rsidRDefault="00EB5132">
            <w:pPr>
              <w:spacing w:line="360" w:lineRule="auto"/>
              <w:jc w:val="center"/>
              <w:outlineLvl w:val="1"/>
              <w:rPr>
                <w:rFonts w:ascii="仿宋" w:eastAsia="仿宋" w:hAnsi="仿宋" w:cs="仿宋"/>
                <w:bCs/>
                <w:sz w:val="24"/>
              </w:rPr>
            </w:pPr>
            <w:bookmarkStart w:id="89" w:name="_Toc23626223"/>
            <w:r w:rsidRPr="009706B7">
              <w:rPr>
                <w:rFonts w:ascii="仿宋" w:eastAsia="仿宋" w:hAnsi="仿宋" w:cs="仿宋" w:hint="eastAsia"/>
                <w:sz w:val="24"/>
              </w:rPr>
              <w:t>期限</w:t>
            </w:r>
            <w:bookmarkEnd w:id="89"/>
          </w:p>
        </w:tc>
        <w:tc>
          <w:tcPr>
            <w:tcW w:w="779" w:type="dxa"/>
            <w:vAlign w:val="center"/>
          </w:tcPr>
          <w:p w:rsidR="0027322C" w:rsidRPr="009706B7" w:rsidRDefault="00EB5132">
            <w:pPr>
              <w:spacing w:line="360" w:lineRule="auto"/>
              <w:jc w:val="center"/>
              <w:outlineLvl w:val="1"/>
              <w:rPr>
                <w:rFonts w:ascii="仿宋" w:eastAsia="仿宋" w:hAnsi="仿宋" w:cs="仿宋"/>
                <w:bCs/>
                <w:sz w:val="24"/>
              </w:rPr>
            </w:pPr>
            <w:bookmarkStart w:id="90" w:name="_Toc23626224"/>
            <w:r w:rsidRPr="009706B7">
              <w:rPr>
                <w:rFonts w:ascii="仿宋" w:eastAsia="仿宋" w:hAnsi="仿宋" w:cs="仿宋" w:hint="eastAsia"/>
                <w:bCs/>
                <w:sz w:val="24"/>
              </w:rPr>
              <w:t>备注</w:t>
            </w:r>
            <w:bookmarkEnd w:id="90"/>
          </w:p>
        </w:tc>
      </w:tr>
      <w:tr w:rsidR="009706B7" w:rsidRPr="009706B7">
        <w:trPr>
          <w:trHeight w:val="2348"/>
          <w:jc w:val="center"/>
        </w:trPr>
        <w:tc>
          <w:tcPr>
            <w:tcW w:w="2876" w:type="dxa"/>
            <w:shd w:val="solid" w:color="FFFFFF" w:fill="auto"/>
            <w:vAlign w:val="center"/>
          </w:tcPr>
          <w:p w:rsidR="0027322C" w:rsidRPr="009706B7" w:rsidRDefault="002169CC">
            <w:pPr>
              <w:pStyle w:val="a8"/>
              <w:jc w:val="center"/>
              <w:rPr>
                <w:rFonts w:ascii="仿宋" w:eastAsia="仿宋" w:hAnsi="仿宋" w:cs="仿宋"/>
                <w:bCs/>
                <w:sz w:val="24"/>
              </w:rPr>
            </w:pPr>
            <w:r w:rsidRPr="009706B7">
              <w:rPr>
                <w:rFonts w:ascii="仿宋" w:eastAsia="仿宋" w:hAnsi="仿宋" w:cs="仿宋" w:hint="eastAsia"/>
                <w:bCs/>
                <w:sz w:val="24"/>
              </w:rPr>
              <w:t>（项目名称）</w:t>
            </w:r>
          </w:p>
        </w:tc>
        <w:tc>
          <w:tcPr>
            <w:tcW w:w="3741" w:type="dxa"/>
            <w:vAlign w:val="center"/>
          </w:tcPr>
          <w:p w:rsidR="0027322C" w:rsidRPr="009706B7" w:rsidRDefault="0027322C">
            <w:pPr>
              <w:pStyle w:val="a8"/>
              <w:jc w:val="center"/>
              <w:rPr>
                <w:rFonts w:ascii="仿宋" w:eastAsia="仿宋" w:hAnsi="仿宋" w:cs="仿宋"/>
                <w:sz w:val="24"/>
              </w:rPr>
            </w:pPr>
          </w:p>
        </w:tc>
        <w:tc>
          <w:tcPr>
            <w:tcW w:w="1738" w:type="dxa"/>
            <w:vAlign w:val="center"/>
          </w:tcPr>
          <w:p w:rsidR="0027322C" w:rsidRPr="009706B7" w:rsidRDefault="0027322C">
            <w:pPr>
              <w:spacing w:line="360" w:lineRule="auto"/>
              <w:ind w:left="240" w:hangingChars="100" w:hanging="240"/>
              <w:outlineLvl w:val="1"/>
              <w:rPr>
                <w:rFonts w:ascii="仿宋" w:eastAsia="仿宋" w:hAnsi="仿宋" w:cs="仿宋"/>
                <w:bCs/>
                <w:sz w:val="24"/>
              </w:rPr>
            </w:pPr>
          </w:p>
        </w:tc>
        <w:tc>
          <w:tcPr>
            <w:tcW w:w="779" w:type="dxa"/>
            <w:vAlign w:val="center"/>
          </w:tcPr>
          <w:p w:rsidR="0027322C" w:rsidRPr="009706B7" w:rsidRDefault="0027322C">
            <w:pPr>
              <w:spacing w:line="360" w:lineRule="auto"/>
              <w:ind w:firstLine="561"/>
              <w:outlineLvl w:val="1"/>
              <w:rPr>
                <w:rFonts w:ascii="仿宋" w:eastAsia="仿宋" w:hAnsi="仿宋" w:cs="仿宋"/>
                <w:bCs/>
                <w:sz w:val="24"/>
              </w:rPr>
            </w:pPr>
          </w:p>
        </w:tc>
      </w:tr>
      <w:tr w:rsidR="009706B7" w:rsidRPr="009706B7">
        <w:trPr>
          <w:trHeight w:val="427"/>
          <w:jc w:val="center"/>
        </w:trPr>
        <w:tc>
          <w:tcPr>
            <w:tcW w:w="9134" w:type="dxa"/>
            <w:gridSpan w:val="4"/>
            <w:shd w:val="solid" w:color="FFFFFF" w:fill="auto"/>
            <w:vAlign w:val="center"/>
          </w:tcPr>
          <w:p w:rsidR="0027322C" w:rsidRPr="009706B7" w:rsidRDefault="00EB5132">
            <w:pPr>
              <w:spacing w:line="360" w:lineRule="auto"/>
              <w:outlineLvl w:val="1"/>
              <w:rPr>
                <w:rFonts w:ascii="仿宋" w:eastAsia="仿宋" w:hAnsi="仿宋" w:cs="仿宋"/>
                <w:bCs/>
                <w:sz w:val="24"/>
              </w:rPr>
            </w:pPr>
            <w:bookmarkStart w:id="91" w:name="_Toc23626225"/>
            <w:r w:rsidRPr="009706B7">
              <w:rPr>
                <w:rFonts w:ascii="仿宋" w:eastAsia="仿宋" w:hAnsi="仿宋" w:cs="仿宋" w:hint="eastAsia"/>
                <w:b/>
                <w:sz w:val="24"/>
              </w:rPr>
              <w:t>温馨提示：报价的大小写请认真核对，务必准确、一致。</w:t>
            </w:r>
            <w:bookmarkEnd w:id="91"/>
          </w:p>
        </w:tc>
      </w:tr>
    </w:tbl>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注：1. 报价须是最终用户验收合格后的总价，否则视为不合格供应商。 </w:t>
      </w: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 2.“开标一览表”为多页的，每页均需由授权代表签字并盖投标人印章。</w:t>
      </w:r>
    </w:p>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响应代表（签字或盖名章）：</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供应商名称（加盖公章）：</w:t>
      </w:r>
    </w:p>
    <w:p w:rsidR="00762776"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日    期：   年   月   日</w:t>
      </w:r>
    </w:p>
    <w:p w:rsidR="00762776" w:rsidRPr="009706B7" w:rsidRDefault="00762776" w:rsidP="00DE6E20">
      <w:pPr>
        <w:spacing w:line="360" w:lineRule="auto"/>
        <w:ind w:firstLineChars="200" w:firstLine="480"/>
        <w:rPr>
          <w:rFonts w:ascii="仿宋" w:eastAsia="仿宋" w:hAnsi="仿宋" w:cs="仿宋"/>
          <w:sz w:val="24"/>
        </w:rPr>
      </w:pPr>
      <w:r w:rsidRPr="009706B7">
        <w:rPr>
          <w:rFonts w:ascii="仿宋" w:eastAsia="仿宋" w:hAnsi="仿宋" w:cs="仿宋"/>
          <w:sz w:val="24"/>
        </w:rPr>
        <w:br w:type="page"/>
      </w:r>
    </w:p>
    <w:p w:rsidR="00DC3266" w:rsidRPr="009706B7" w:rsidRDefault="00DC3266" w:rsidP="002053B8">
      <w:pPr>
        <w:spacing w:line="360" w:lineRule="auto"/>
        <w:jc w:val="left"/>
        <w:outlineLvl w:val="1"/>
        <w:rPr>
          <w:rFonts w:ascii="黑体" w:eastAsia="黑体" w:hAnsi="黑体" w:cs="黑体"/>
          <w:b/>
          <w:sz w:val="32"/>
          <w:szCs w:val="32"/>
        </w:rPr>
      </w:pPr>
      <w:bookmarkStart w:id="92" w:name="_Toc23626226"/>
      <w:r w:rsidRPr="009706B7">
        <w:rPr>
          <w:rFonts w:ascii="黑体" w:eastAsia="黑体" w:hAnsi="黑体" w:cs="黑体"/>
          <w:b/>
          <w:sz w:val="32"/>
          <w:szCs w:val="32"/>
        </w:rPr>
        <w:lastRenderedPageBreak/>
        <w:t>9</w:t>
      </w:r>
      <w:r w:rsidRPr="009706B7">
        <w:rPr>
          <w:rFonts w:ascii="黑体" w:eastAsia="黑体" w:hAnsi="黑体" w:cs="黑体" w:hint="eastAsia"/>
          <w:b/>
          <w:sz w:val="32"/>
          <w:szCs w:val="32"/>
        </w:rPr>
        <w:t>、分项报价明细表</w:t>
      </w:r>
      <w:bookmarkEnd w:id="92"/>
    </w:p>
    <w:p w:rsidR="00DC3266" w:rsidRPr="009706B7" w:rsidRDefault="00DC3266" w:rsidP="00DC3266">
      <w:pPr>
        <w:adjustRightInd w:val="0"/>
        <w:spacing w:line="400" w:lineRule="exact"/>
        <w:ind w:firstLineChars="175" w:firstLine="420"/>
        <w:rPr>
          <w:rFonts w:ascii="仿宋" w:eastAsia="仿宋" w:hAnsi="仿宋"/>
          <w:sz w:val="24"/>
        </w:rPr>
      </w:pPr>
      <w:r w:rsidRPr="009706B7">
        <w:rPr>
          <w:rFonts w:ascii="仿宋" w:eastAsia="仿宋" w:hAnsi="仿宋" w:hint="eastAsia"/>
          <w:sz w:val="24"/>
        </w:rPr>
        <w:t xml:space="preserve">   项目编号：                            项目名称：                    </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55"/>
        <w:gridCol w:w="1843"/>
        <w:gridCol w:w="977"/>
        <w:gridCol w:w="1291"/>
        <w:gridCol w:w="6"/>
        <w:gridCol w:w="1799"/>
        <w:gridCol w:w="1059"/>
      </w:tblGrid>
      <w:tr w:rsidR="009706B7" w:rsidRPr="009706B7" w:rsidTr="00837939">
        <w:trPr>
          <w:cantSplit/>
          <w:trHeight w:hRule="exact" w:val="811"/>
          <w:jc w:val="center"/>
        </w:trPr>
        <w:tc>
          <w:tcPr>
            <w:tcW w:w="704"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主要报价标的名称</w:t>
            </w:r>
          </w:p>
        </w:tc>
        <w:tc>
          <w:tcPr>
            <w:tcW w:w="1843"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生产厂家及规格型号</w:t>
            </w:r>
          </w:p>
        </w:tc>
        <w:tc>
          <w:tcPr>
            <w:tcW w:w="977"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数量</w:t>
            </w:r>
          </w:p>
        </w:tc>
        <w:tc>
          <w:tcPr>
            <w:tcW w:w="1291"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单位</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ind w:firstLineChars="50" w:firstLine="120"/>
              <w:jc w:val="center"/>
              <w:rPr>
                <w:rFonts w:ascii="仿宋" w:eastAsia="仿宋" w:hAnsi="仿宋" w:cs="仿宋"/>
                <w:bCs/>
                <w:sz w:val="24"/>
              </w:rPr>
            </w:pPr>
            <w:r w:rsidRPr="009706B7">
              <w:rPr>
                <w:rFonts w:ascii="仿宋" w:eastAsia="仿宋" w:hAnsi="仿宋" w:cs="仿宋" w:hint="eastAsia"/>
                <w:bCs/>
                <w:sz w:val="24"/>
              </w:rPr>
              <w:t>单价（元）</w:t>
            </w:r>
          </w:p>
        </w:tc>
        <w:tc>
          <w:tcPr>
            <w:tcW w:w="1059"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ind w:firstLineChars="50" w:firstLine="120"/>
              <w:jc w:val="center"/>
              <w:rPr>
                <w:rFonts w:ascii="仿宋" w:eastAsia="仿宋" w:hAnsi="仿宋" w:cs="仿宋"/>
                <w:kern w:val="0"/>
                <w:sz w:val="24"/>
              </w:rPr>
            </w:pPr>
            <w:r w:rsidRPr="009706B7">
              <w:rPr>
                <w:rFonts w:ascii="仿宋" w:eastAsia="仿宋" w:hAnsi="仿宋" w:cs="仿宋" w:hint="eastAsia"/>
                <w:kern w:val="0"/>
                <w:sz w:val="24"/>
              </w:rPr>
              <w:t>备注</w:t>
            </w:r>
          </w:p>
        </w:tc>
      </w:tr>
      <w:tr w:rsidR="009706B7" w:rsidRPr="009706B7" w:rsidTr="00837939">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1</w:t>
            </w:r>
          </w:p>
        </w:tc>
        <w:tc>
          <w:tcPr>
            <w:tcW w:w="1455"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r>
      <w:tr w:rsidR="009706B7" w:rsidRPr="009706B7" w:rsidTr="00837939">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2</w:t>
            </w:r>
          </w:p>
        </w:tc>
        <w:tc>
          <w:tcPr>
            <w:tcW w:w="1455"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r>
      <w:tr w:rsidR="009706B7" w:rsidRPr="009706B7" w:rsidTr="00837939">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3</w:t>
            </w:r>
          </w:p>
        </w:tc>
        <w:tc>
          <w:tcPr>
            <w:tcW w:w="1455"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r>
      <w:tr w:rsidR="009706B7" w:rsidRPr="009706B7" w:rsidTr="00837939">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4</w:t>
            </w:r>
          </w:p>
        </w:tc>
        <w:tc>
          <w:tcPr>
            <w:tcW w:w="1455"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r>
      <w:tr w:rsidR="009706B7" w:rsidRPr="009706B7" w:rsidTr="00837939">
        <w:trPr>
          <w:cantSplit/>
          <w:trHeight w:val="610"/>
          <w:jc w:val="center"/>
        </w:trPr>
        <w:tc>
          <w:tcPr>
            <w:tcW w:w="704"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w:t>
            </w:r>
          </w:p>
        </w:tc>
        <w:tc>
          <w:tcPr>
            <w:tcW w:w="1455"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r>
      <w:tr w:rsidR="009706B7" w:rsidRPr="009706B7" w:rsidTr="009038CA">
        <w:trPr>
          <w:cantSplit/>
          <w:trHeight w:val="957"/>
          <w:jc w:val="center"/>
        </w:trPr>
        <w:tc>
          <w:tcPr>
            <w:tcW w:w="6276" w:type="dxa"/>
            <w:gridSpan w:val="6"/>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r w:rsidRPr="009706B7">
              <w:rPr>
                <w:rFonts w:ascii="仿宋" w:eastAsia="仿宋" w:hAnsi="仿宋" w:cs="仿宋" w:hint="eastAsia"/>
                <w:bCs/>
                <w:sz w:val="24"/>
              </w:rPr>
              <w:t>响应报价合计（人民币/元）：</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837939" w:rsidRPr="009706B7" w:rsidRDefault="00837939" w:rsidP="00F964D6">
            <w:pPr>
              <w:snapToGrid w:val="0"/>
              <w:spacing w:line="360" w:lineRule="auto"/>
              <w:jc w:val="center"/>
              <w:rPr>
                <w:rFonts w:ascii="仿宋" w:eastAsia="仿宋" w:hAnsi="仿宋" w:cs="仿宋"/>
                <w:bCs/>
                <w:sz w:val="24"/>
              </w:rPr>
            </w:pPr>
          </w:p>
        </w:tc>
      </w:tr>
    </w:tbl>
    <w:p w:rsidR="00DC3266" w:rsidRPr="009706B7" w:rsidRDefault="00DC3266" w:rsidP="00DC3266">
      <w:pPr>
        <w:adjustRightInd w:val="0"/>
        <w:spacing w:line="400" w:lineRule="exact"/>
        <w:ind w:firstLineChars="175" w:firstLine="420"/>
        <w:rPr>
          <w:rFonts w:ascii="仿宋" w:eastAsia="仿宋" w:hAnsi="仿宋"/>
          <w:sz w:val="24"/>
        </w:rPr>
      </w:pPr>
      <w:r w:rsidRPr="009706B7">
        <w:rPr>
          <w:rFonts w:ascii="仿宋" w:eastAsia="仿宋" w:hAnsi="仿宋" w:hint="eastAsia"/>
          <w:sz w:val="24"/>
        </w:rPr>
        <w:t>注：1、供应商必须按“分项报价明细表”的格式详细报出总价的各个组成部分的报价。</w:t>
      </w:r>
    </w:p>
    <w:p w:rsidR="00DC3266" w:rsidRPr="009706B7" w:rsidRDefault="00DC3266" w:rsidP="00DC3266">
      <w:pPr>
        <w:adjustRightInd w:val="0"/>
        <w:spacing w:line="400" w:lineRule="exact"/>
        <w:ind w:firstLineChars="375" w:firstLine="900"/>
        <w:rPr>
          <w:rFonts w:ascii="仿宋" w:eastAsia="仿宋" w:hAnsi="仿宋"/>
          <w:sz w:val="24"/>
        </w:rPr>
      </w:pPr>
      <w:r w:rsidRPr="009706B7">
        <w:rPr>
          <w:rFonts w:ascii="仿宋" w:eastAsia="仿宋" w:hAnsi="仿宋" w:hint="eastAsia"/>
          <w:sz w:val="24"/>
        </w:rPr>
        <w:t>2、“分项报价明细表”各分项报价合计应当与“开标一览表”报价合计相等。</w:t>
      </w:r>
    </w:p>
    <w:p w:rsidR="00DC3266" w:rsidRPr="009706B7" w:rsidRDefault="00DC3266" w:rsidP="00DC3266">
      <w:pPr>
        <w:adjustRightInd w:val="0"/>
        <w:spacing w:line="400" w:lineRule="exact"/>
        <w:ind w:firstLineChars="375" w:firstLine="900"/>
        <w:rPr>
          <w:rFonts w:ascii="仿宋" w:eastAsia="仿宋" w:hAnsi="仿宋"/>
          <w:sz w:val="24"/>
        </w:rPr>
      </w:pPr>
      <w:r w:rsidRPr="009706B7">
        <w:rPr>
          <w:rFonts w:ascii="仿宋" w:eastAsia="仿宋" w:hAnsi="仿宋" w:hint="eastAsia"/>
          <w:sz w:val="24"/>
        </w:rPr>
        <w:t>3、如供应商自有格式，可自行编写。</w:t>
      </w:r>
    </w:p>
    <w:p w:rsidR="00DC3266" w:rsidRPr="009706B7" w:rsidRDefault="00DC3266" w:rsidP="00DC3266">
      <w:pPr>
        <w:adjustRightInd w:val="0"/>
        <w:spacing w:line="400" w:lineRule="exact"/>
        <w:ind w:firstLineChars="175" w:firstLine="420"/>
        <w:rPr>
          <w:rFonts w:ascii="仿宋" w:eastAsia="仿宋" w:hAnsi="仿宋"/>
          <w:sz w:val="24"/>
        </w:rPr>
      </w:pPr>
    </w:p>
    <w:p w:rsidR="00DC3266" w:rsidRPr="009706B7" w:rsidRDefault="00DC3266" w:rsidP="00DC3266">
      <w:pPr>
        <w:adjustRightInd w:val="0"/>
        <w:spacing w:line="400" w:lineRule="exact"/>
        <w:ind w:firstLineChars="175" w:firstLine="420"/>
        <w:rPr>
          <w:rFonts w:ascii="仿宋" w:eastAsia="仿宋" w:hAnsi="仿宋"/>
          <w:sz w:val="24"/>
        </w:rPr>
      </w:pPr>
      <w:r w:rsidRPr="009706B7">
        <w:rPr>
          <w:rFonts w:ascii="仿宋" w:eastAsia="仿宋" w:hAnsi="仿宋" w:hint="eastAsia"/>
          <w:sz w:val="24"/>
        </w:rPr>
        <w:t>供应商名称（加盖公章）：</w:t>
      </w:r>
    </w:p>
    <w:p w:rsidR="00445C93" w:rsidRPr="009706B7" w:rsidRDefault="00445C93" w:rsidP="00DC3266">
      <w:pPr>
        <w:pStyle w:val="a0"/>
        <w:rPr>
          <w:rFonts w:ascii="仿宋" w:eastAsia="仿宋" w:hAnsi="仿宋"/>
          <w:sz w:val="24"/>
        </w:rPr>
      </w:pPr>
    </w:p>
    <w:p w:rsidR="00DC3266" w:rsidRPr="009706B7" w:rsidRDefault="00DC3266" w:rsidP="00DC3266">
      <w:pPr>
        <w:pStyle w:val="a0"/>
      </w:pPr>
      <w:r w:rsidRPr="009706B7">
        <w:rPr>
          <w:rFonts w:ascii="仿宋" w:eastAsia="仿宋" w:hAnsi="仿宋" w:hint="eastAsia"/>
          <w:sz w:val="24"/>
        </w:rPr>
        <w:t>日    期：   年   月  日</w:t>
      </w:r>
      <w:r w:rsidRPr="009706B7">
        <w:rPr>
          <w:rFonts w:ascii="仿宋" w:eastAsia="仿宋" w:hAnsi="仿宋" w:hint="eastAsia"/>
          <w:sz w:val="24"/>
        </w:rPr>
        <w:br w:type="page"/>
      </w:r>
    </w:p>
    <w:p w:rsidR="0027322C" w:rsidRPr="009706B7" w:rsidRDefault="0027322C">
      <w:pPr>
        <w:spacing w:line="360" w:lineRule="auto"/>
        <w:ind w:firstLineChars="200" w:firstLine="480"/>
        <w:rPr>
          <w:rFonts w:ascii="仿宋" w:eastAsia="仿宋" w:hAnsi="仿宋" w:cs="仿宋"/>
          <w:sz w:val="24"/>
        </w:rPr>
        <w:sectPr w:rsidR="0027322C" w:rsidRPr="009706B7">
          <w:footerReference w:type="default" r:id="rId12"/>
          <w:pgSz w:w="11906" w:h="16838"/>
          <w:pgMar w:top="1418" w:right="1474" w:bottom="1418" w:left="1474" w:header="851" w:footer="992" w:gutter="0"/>
          <w:cols w:space="720"/>
          <w:docGrid w:linePitch="579" w:charSpace="-1429"/>
        </w:sectPr>
      </w:pPr>
    </w:p>
    <w:p w:rsidR="0027322C" w:rsidRPr="009706B7" w:rsidRDefault="00DC3266" w:rsidP="002053B8">
      <w:pPr>
        <w:spacing w:line="360" w:lineRule="auto"/>
        <w:jc w:val="left"/>
        <w:outlineLvl w:val="1"/>
        <w:rPr>
          <w:rFonts w:ascii="黑体" w:eastAsia="黑体" w:hAnsi="黑体" w:cs="黑体"/>
          <w:b/>
          <w:sz w:val="32"/>
          <w:szCs w:val="32"/>
        </w:rPr>
      </w:pPr>
      <w:bookmarkStart w:id="93" w:name="_Toc23626227"/>
      <w:bookmarkEnd w:id="81"/>
      <w:r w:rsidRPr="009706B7">
        <w:rPr>
          <w:rFonts w:ascii="黑体" w:eastAsia="黑体" w:hAnsi="黑体" w:cs="黑体"/>
          <w:b/>
          <w:sz w:val="32"/>
          <w:szCs w:val="32"/>
        </w:rPr>
        <w:lastRenderedPageBreak/>
        <w:t>10</w:t>
      </w:r>
      <w:r w:rsidR="00EB5132" w:rsidRPr="009706B7">
        <w:rPr>
          <w:rFonts w:ascii="黑体" w:eastAsia="黑体" w:hAnsi="黑体" w:cs="黑体" w:hint="eastAsia"/>
          <w:b/>
          <w:sz w:val="32"/>
          <w:szCs w:val="32"/>
        </w:rPr>
        <w:t>、</w:t>
      </w:r>
      <w:r w:rsidR="00DE2202" w:rsidRPr="009706B7">
        <w:rPr>
          <w:rFonts w:ascii="黑体" w:eastAsia="黑体" w:hAnsi="黑体" w:cs="黑体" w:hint="eastAsia"/>
          <w:b/>
          <w:sz w:val="32"/>
          <w:szCs w:val="32"/>
        </w:rPr>
        <w:t>技术要</w:t>
      </w:r>
      <w:r w:rsidR="00EB5132" w:rsidRPr="009706B7">
        <w:rPr>
          <w:rFonts w:ascii="黑体" w:eastAsia="黑体" w:hAnsi="黑体" w:cs="黑体" w:hint="eastAsia"/>
          <w:b/>
          <w:sz w:val="32"/>
          <w:szCs w:val="32"/>
        </w:rPr>
        <w:t>求响应表</w:t>
      </w:r>
      <w:bookmarkEnd w:id="93"/>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本表编制说明：</w:t>
      </w: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 1.供应商须把第二章：采购需求书的“</w:t>
      </w:r>
      <w:r w:rsidR="0026180B" w:rsidRPr="009706B7">
        <w:rPr>
          <w:rFonts w:ascii="仿宋" w:eastAsia="仿宋" w:hAnsi="仿宋" w:cs="仿宋" w:hint="eastAsia"/>
          <w:sz w:val="24"/>
        </w:rPr>
        <w:t>二、设备清单</w:t>
      </w:r>
      <w:r w:rsidRPr="009706B7">
        <w:rPr>
          <w:rFonts w:ascii="仿宋" w:eastAsia="仿宋" w:hAnsi="仿宋" w:cs="仿宋" w:hint="eastAsia"/>
          <w:sz w:val="24"/>
        </w:rPr>
        <w:t>”中内容逐条按顺序列入此表对应逐条应答。</w:t>
      </w: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2．供应商必须据实填写，不得虚假填写，否则将取消其响应或成交资格。</w:t>
      </w:r>
    </w:p>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项目编号：                               项目名称：                             </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390"/>
        <w:gridCol w:w="2880"/>
        <w:gridCol w:w="1397"/>
        <w:gridCol w:w="737"/>
      </w:tblGrid>
      <w:tr w:rsidR="009706B7" w:rsidRPr="009706B7">
        <w:trPr>
          <w:trHeight w:val="921"/>
        </w:trPr>
        <w:tc>
          <w:tcPr>
            <w:tcW w:w="770" w:type="dxa"/>
            <w:vAlign w:val="center"/>
          </w:tcPr>
          <w:p w:rsidR="0027322C" w:rsidRPr="009706B7" w:rsidRDefault="00EB5132">
            <w:pPr>
              <w:spacing w:line="460" w:lineRule="exact"/>
              <w:outlineLvl w:val="1"/>
              <w:rPr>
                <w:rFonts w:ascii="仿宋" w:eastAsia="仿宋" w:hAnsi="仿宋" w:cs="仿宋"/>
                <w:bCs/>
                <w:sz w:val="24"/>
              </w:rPr>
            </w:pPr>
            <w:bookmarkStart w:id="94" w:name="_Toc23626228"/>
            <w:r w:rsidRPr="009706B7">
              <w:rPr>
                <w:rFonts w:ascii="仿宋" w:eastAsia="仿宋" w:hAnsi="仿宋" w:cs="仿宋" w:hint="eastAsia"/>
                <w:bCs/>
                <w:sz w:val="24"/>
              </w:rPr>
              <w:t>序号</w:t>
            </w:r>
            <w:bookmarkEnd w:id="94"/>
          </w:p>
        </w:tc>
        <w:tc>
          <w:tcPr>
            <w:tcW w:w="3390" w:type="dxa"/>
            <w:vAlign w:val="center"/>
          </w:tcPr>
          <w:p w:rsidR="0027322C" w:rsidRPr="009706B7" w:rsidRDefault="00EB5132">
            <w:pPr>
              <w:spacing w:line="460" w:lineRule="exact"/>
              <w:outlineLvl w:val="1"/>
              <w:rPr>
                <w:rFonts w:ascii="仿宋" w:eastAsia="仿宋" w:hAnsi="仿宋" w:cs="仿宋"/>
                <w:bCs/>
                <w:sz w:val="24"/>
              </w:rPr>
            </w:pPr>
            <w:bookmarkStart w:id="95" w:name="_Toc23626229"/>
            <w:r w:rsidRPr="009706B7">
              <w:rPr>
                <w:rFonts w:ascii="仿宋" w:eastAsia="仿宋" w:hAnsi="仿宋" w:cs="仿宋" w:hint="eastAsia"/>
                <w:bCs/>
                <w:sz w:val="24"/>
              </w:rPr>
              <w:t>竞争性磋商文件</w:t>
            </w:r>
            <w:r w:rsidR="00DE2202" w:rsidRPr="009706B7">
              <w:rPr>
                <w:rFonts w:ascii="仿宋" w:eastAsia="仿宋" w:hAnsi="仿宋" w:cs="仿宋" w:hint="eastAsia"/>
                <w:bCs/>
                <w:sz w:val="24"/>
              </w:rPr>
              <w:t>要求</w:t>
            </w:r>
            <w:bookmarkEnd w:id="95"/>
          </w:p>
        </w:tc>
        <w:tc>
          <w:tcPr>
            <w:tcW w:w="2880" w:type="dxa"/>
            <w:vAlign w:val="center"/>
          </w:tcPr>
          <w:p w:rsidR="0027322C" w:rsidRPr="009706B7" w:rsidRDefault="00EB5132">
            <w:pPr>
              <w:spacing w:line="360" w:lineRule="auto"/>
              <w:outlineLvl w:val="1"/>
              <w:rPr>
                <w:rFonts w:ascii="仿宋" w:eastAsia="仿宋" w:hAnsi="仿宋" w:cs="仿宋"/>
                <w:bCs/>
                <w:sz w:val="24"/>
              </w:rPr>
            </w:pPr>
            <w:bookmarkStart w:id="96" w:name="_Toc23626230"/>
            <w:r w:rsidRPr="009706B7">
              <w:rPr>
                <w:rFonts w:ascii="仿宋" w:eastAsia="仿宋" w:hAnsi="仿宋" w:cs="仿宋" w:hint="eastAsia"/>
                <w:bCs/>
                <w:sz w:val="24"/>
              </w:rPr>
              <w:t>响应文件的应答（应答内容为“正偏离”或“无偏离”或“负偏离”）</w:t>
            </w:r>
            <w:bookmarkEnd w:id="96"/>
          </w:p>
        </w:tc>
        <w:tc>
          <w:tcPr>
            <w:tcW w:w="1397" w:type="dxa"/>
            <w:vAlign w:val="center"/>
          </w:tcPr>
          <w:p w:rsidR="0027322C" w:rsidRPr="009706B7" w:rsidRDefault="00EB5132">
            <w:pPr>
              <w:spacing w:line="360" w:lineRule="auto"/>
              <w:outlineLvl w:val="1"/>
              <w:rPr>
                <w:rFonts w:ascii="仿宋" w:eastAsia="仿宋" w:hAnsi="仿宋" w:cs="仿宋"/>
                <w:bCs/>
                <w:sz w:val="24"/>
              </w:rPr>
            </w:pPr>
            <w:bookmarkStart w:id="97" w:name="_Toc23626231"/>
            <w:r w:rsidRPr="009706B7">
              <w:rPr>
                <w:rFonts w:ascii="仿宋" w:eastAsia="仿宋" w:hAnsi="仿宋" w:cs="仿宋" w:hint="eastAsia"/>
                <w:bCs/>
                <w:sz w:val="24"/>
              </w:rPr>
              <w:t>正偏离/负偏离情况说明</w:t>
            </w:r>
            <w:bookmarkEnd w:id="97"/>
          </w:p>
        </w:tc>
        <w:tc>
          <w:tcPr>
            <w:tcW w:w="737" w:type="dxa"/>
            <w:vAlign w:val="center"/>
          </w:tcPr>
          <w:p w:rsidR="0027322C" w:rsidRPr="009706B7" w:rsidRDefault="00EB5132">
            <w:pPr>
              <w:spacing w:line="460" w:lineRule="exact"/>
              <w:outlineLvl w:val="1"/>
              <w:rPr>
                <w:rFonts w:ascii="仿宋" w:eastAsia="仿宋" w:hAnsi="仿宋" w:cs="仿宋"/>
                <w:bCs/>
                <w:sz w:val="24"/>
              </w:rPr>
            </w:pPr>
            <w:bookmarkStart w:id="98" w:name="_Toc23626232"/>
            <w:r w:rsidRPr="009706B7">
              <w:rPr>
                <w:rFonts w:ascii="仿宋" w:eastAsia="仿宋" w:hAnsi="仿宋" w:cs="仿宋" w:hint="eastAsia"/>
                <w:bCs/>
                <w:sz w:val="24"/>
              </w:rPr>
              <w:t>备注</w:t>
            </w:r>
            <w:bookmarkEnd w:id="98"/>
          </w:p>
        </w:tc>
      </w:tr>
      <w:tr w:rsidR="009706B7" w:rsidRPr="009706B7">
        <w:trPr>
          <w:trHeight w:val="90"/>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vAlign w:val="center"/>
          </w:tcPr>
          <w:p w:rsidR="0027322C" w:rsidRPr="009706B7" w:rsidRDefault="0027322C">
            <w:pPr>
              <w:spacing w:line="360" w:lineRule="auto"/>
              <w:rPr>
                <w:rFonts w:ascii="仿宋" w:eastAsia="仿宋" w:hAnsi="仿宋" w:cs="仿宋"/>
                <w:bCs/>
                <w:sz w:val="24"/>
              </w:rPr>
            </w:pPr>
          </w:p>
        </w:tc>
        <w:tc>
          <w:tcPr>
            <w:tcW w:w="2880" w:type="dxa"/>
            <w:vAlign w:val="center"/>
          </w:tcPr>
          <w:p w:rsidR="0027322C" w:rsidRPr="009706B7" w:rsidRDefault="0027322C">
            <w:pPr>
              <w:spacing w:line="360" w:lineRule="auto"/>
              <w:ind w:firstLineChars="200" w:firstLine="480"/>
              <w:outlineLvl w:val="1"/>
              <w:rPr>
                <w:rFonts w:ascii="仿宋" w:eastAsia="仿宋" w:hAnsi="仿宋" w:cs="仿宋"/>
                <w:bCs/>
                <w:sz w:val="24"/>
              </w:rPr>
            </w:pPr>
          </w:p>
        </w:tc>
        <w:tc>
          <w:tcPr>
            <w:tcW w:w="1397" w:type="dxa"/>
            <w:vAlign w:val="center"/>
          </w:tcPr>
          <w:p w:rsidR="0027322C" w:rsidRPr="009706B7" w:rsidRDefault="0027322C">
            <w:pPr>
              <w:spacing w:line="360" w:lineRule="auto"/>
              <w:outlineLvl w:val="1"/>
              <w:rPr>
                <w:rFonts w:ascii="仿宋" w:eastAsia="仿宋" w:hAnsi="仿宋" w:cs="仿宋"/>
                <w:bCs/>
                <w:sz w:val="24"/>
              </w:rPr>
            </w:pPr>
          </w:p>
        </w:tc>
        <w:tc>
          <w:tcPr>
            <w:tcW w:w="737" w:type="dxa"/>
            <w:vAlign w:val="center"/>
          </w:tcPr>
          <w:p w:rsidR="0027322C" w:rsidRPr="009706B7" w:rsidRDefault="0027322C">
            <w:pPr>
              <w:spacing w:line="460" w:lineRule="exact"/>
              <w:outlineLvl w:val="1"/>
              <w:rPr>
                <w:rFonts w:ascii="仿宋" w:eastAsia="仿宋" w:hAnsi="仿宋" w:cs="仿宋"/>
                <w:bCs/>
                <w:sz w:val="24"/>
              </w:rPr>
            </w:pPr>
          </w:p>
        </w:tc>
      </w:tr>
      <w:tr w:rsidR="009706B7" w:rsidRPr="009706B7">
        <w:trPr>
          <w:trHeight w:val="466"/>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tcPr>
          <w:p w:rsidR="0027322C" w:rsidRPr="009706B7" w:rsidRDefault="0027322C">
            <w:pPr>
              <w:spacing w:line="360" w:lineRule="auto"/>
              <w:ind w:firstLineChars="200" w:firstLine="480"/>
              <w:rPr>
                <w:rFonts w:ascii="仿宋" w:eastAsia="仿宋" w:hAnsi="仿宋" w:cs="仿宋"/>
                <w:bCs/>
                <w:sz w:val="24"/>
              </w:rPr>
            </w:pPr>
          </w:p>
        </w:tc>
        <w:tc>
          <w:tcPr>
            <w:tcW w:w="2880" w:type="dxa"/>
            <w:vAlign w:val="center"/>
          </w:tcPr>
          <w:p w:rsidR="0027322C" w:rsidRPr="009706B7" w:rsidRDefault="0027322C">
            <w:pPr>
              <w:spacing w:line="360" w:lineRule="auto"/>
              <w:jc w:val="center"/>
              <w:outlineLvl w:val="1"/>
              <w:rPr>
                <w:rFonts w:ascii="仿宋" w:eastAsia="仿宋" w:hAnsi="仿宋" w:cs="仿宋"/>
                <w:bCs/>
                <w:sz w:val="24"/>
              </w:rPr>
            </w:pPr>
          </w:p>
        </w:tc>
        <w:tc>
          <w:tcPr>
            <w:tcW w:w="1397" w:type="dxa"/>
          </w:tcPr>
          <w:p w:rsidR="0027322C" w:rsidRPr="009706B7" w:rsidRDefault="0027322C">
            <w:pPr>
              <w:spacing w:line="360" w:lineRule="auto"/>
              <w:ind w:firstLine="561"/>
              <w:outlineLvl w:val="1"/>
              <w:rPr>
                <w:rFonts w:ascii="仿宋" w:eastAsia="仿宋" w:hAnsi="仿宋" w:cs="仿宋"/>
                <w:bCs/>
                <w:sz w:val="24"/>
              </w:rPr>
            </w:pPr>
          </w:p>
        </w:tc>
        <w:tc>
          <w:tcPr>
            <w:tcW w:w="737" w:type="dxa"/>
          </w:tcPr>
          <w:p w:rsidR="0027322C" w:rsidRPr="009706B7" w:rsidRDefault="0027322C">
            <w:pPr>
              <w:spacing w:line="460" w:lineRule="exact"/>
              <w:outlineLvl w:val="1"/>
              <w:rPr>
                <w:rFonts w:ascii="仿宋" w:eastAsia="仿宋" w:hAnsi="仿宋" w:cs="仿宋"/>
                <w:bCs/>
                <w:sz w:val="24"/>
              </w:rPr>
            </w:pPr>
          </w:p>
        </w:tc>
      </w:tr>
      <w:tr w:rsidR="009706B7" w:rsidRPr="009706B7">
        <w:trPr>
          <w:trHeight w:val="451"/>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tcPr>
          <w:p w:rsidR="0027322C" w:rsidRPr="009706B7" w:rsidRDefault="0027322C">
            <w:pPr>
              <w:spacing w:line="360" w:lineRule="auto"/>
              <w:ind w:firstLineChars="200" w:firstLine="480"/>
              <w:rPr>
                <w:rFonts w:ascii="仿宋" w:eastAsia="仿宋" w:hAnsi="仿宋" w:cs="仿宋"/>
                <w:bCs/>
                <w:sz w:val="24"/>
              </w:rPr>
            </w:pPr>
          </w:p>
        </w:tc>
        <w:tc>
          <w:tcPr>
            <w:tcW w:w="2880" w:type="dxa"/>
            <w:vAlign w:val="center"/>
          </w:tcPr>
          <w:p w:rsidR="0027322C" w:rsidRPr="009706B7" w:rsidRDefault="0027322C">
            <w:pPr>
              <w:spacing w:line="360" w:lineRule="auto"/>
              <w:jc w:val="center"/>
              <w:outlineLvl w:val="1"/>
              <w:rPr>
                <w:rFonts w:ascii="仿宋" w:eastAsia="仿宋" w:hAnsi="仿宋" w:cs="仿宋"/>
                <w:bCs/>
                <w:sz w:val="24"/>
              </w:rPr>
            </w:pPr>
          </w:p>
        </w:tc>
        <w:tc>
          <w:tcPr>
            <w:tcW w:w="1397" w:type="dxa"/>
          </w:tcPr>
          <w:p w:rsidR="0027322C" w:rsidRPr="009706B7" w:rsidRDefault="0027322C">
            <w:pPr>
              <w:spacing w:line="360" w:lineRule="auto"/>
              <w:ind w:firstLine="561"/>
              <w:outlineLvl w:val="1"/>
              <w:rPr>
                <w:rFonts w:ascii="仿宋" w:eastAsia="仿宋" w:hAnsi="仿宋" w:cs="仿宋"/>
                <w:bCs/>
                <w:sz w:val="24"/>
              </w:rPr>
            </w:pPr>
          </w:p>
        </w:tc>
        <w:tc>
          <w:tcPr>
            <w:tcW w:w="737" w:type="dxa"/>
          </w:tcPr>
          <w:p w:rsidR="0027322C" w:rsidRPr="009706B7" w:rsidRDefault="0027322C">
            <w:pPr>
              <w:spacing w:line="460" w:lineRule="exact"/>
              <w:outlineLvl w:val="1"/>
              <w:rPr>
                <w:rFonts w:ascii="仿宋" w:eastAsia="仿宋" w:hAnsi="仿宋" w:cs="仿宋"/>
                <w:bCs/>
                <w:sz w:val="24"/>
              </w:rPr>
            </w:pPr>
          </w:p>
        </w:tc>
      </w:tr>
      <w:tr w:rsidR="009706B7" w:rsidRPr="009706B7">
        <w:trPr>
          <w:trHeight w:val="466"/>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tcPr>
          <w:p w:rsidR="0027322C" w:rsidRPr="009706B7" w:rsidRDefault="0027322C">
            <w:pPr>
              <w:spacing w:line="360" w:lineRule="auto"/>
              <w:ind w:firstLineChars="200" w:firstLine="480"/>
              <w:rPr>
                <w:rFonts w:ascii="仿宋" w:eastAsia="仿宋" w:hAnsi="仿宋" w:cs="仿宋"/>
                <w:bCs/>
                <w:sz w:val="24"/>
              </w:rPr>
            </w:pPr>
          </w:p>
        </w:tc>
        <w:tc>
          <w:tcPr>
            <w:tcW w:w="2880" w:type="dxa"/>
            <w:vAlign w:val="center"/>
          </w:tcPr>
          <w:p w:rsidR="0027322C" w:rsidRPr="009706B7" w:rsidRDefault="0027322C">
            <w:pPr>
              <w:spacing w:line="460" w:lineRule="exact"/>
              <w:ind w:firstLine="561"/>
              <w:outlineLvl w:val="1"/>
              <w:rPr>
                <w:rFonts w:ascii="仿宋" w:eastAsia="仿宋" w:hAnsi="仿宋" w:cs="仿宋"/>
                <w:bCs/>
                <w:sz w:val="24"/>
              </w:rPr>
            </w:pPr>
          </w:p>
        </w:tc>
        <w:tc>
          <w:tcPr>
            <w:tcW w:w="1397" w:type="dxa"/>
          </w:tcPr>
          <w:p w:rsidR="0027322C" w:rsidRPr="009706B7" w:rsidRDefault="0027322C">
            <w:pPr>
              <w:spacing w:line="460" w:lineRule="exact"/>
              <w:ind w:firstLine="561"/>
              <w:outlineLvl w:val="1"/>
              <w:rPr>
                <w:rFonts w:ascii="仿宋" w:eastAsia="仿宋" w:hAnsi="仿宋" w:cs="仿宋"/>
                <w:bCs/>
                <w:sz w:val="24"/>
              </w:rPr>
            </w:pPr>
          </w:p>
        </w:tc>
        <w:tc>
          <w:tcPr>
            <w:tcW w:w="737" w:type="dxa"/>
          </w:tcPr>
          <w:p w:rsidR="0027322C" w:rsidRPr="009706B7" w:rsidRDefault="0027322C">
            <w:pPr>
              <w:spacing w:line="460" w:lineRule="exact"/>
              <w:outlineLvl w:val="1"/>
              <w:rPr>
                <w:rFonts w:ascii="仿宋" w:eastAsia="仿宋" w:hAnsi="仿宋" w:cs="仿宋"/>
                <w:bCs/>
                <w:sz w:val="24"/>
              </w:rPr>
            </w:pPr>
          </w:p>
        </w:tc>
      </w:tr>
      <w:tr w:rsidR="009706B7" w:rsidRPr="009706B7">
        <w:trPr>
          <w:trHeight w:val="466"/>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tcPr>
          <w:p w:rsidR="0027322C" w:rsidRPr="009706B7" w:rsidRDefault="0027322C">
            <w:pPr>
              <w:spacing w:line="360" w:lineRule="auto"/>
              <w:ind w:firstLineChars="200" w:firstLine="480"/>
              <w:rPr>
                <w:rFonts w:ascii="仿宋" w:eastAsia="仿宋" w:hAnsi="仿宋" w:cs="仿宋"/>
                <w:bCs/>
                <w:sz w:val="24"/>
              </w:rPr>
            </w:pPr>
          </w:p>
        </w:tc>
        <w:tc>
          <w:tcPr>
            <w:tcW w:w="2880" w:type="dxa"/>
            <w:vAlign w:val="center"/>
          </w:tcPr>
          <w:p w:rsidR="0027322C" w:rsidRPr="009706B7" w:rsidRDefault="0027322C">
            <w:pPr>
              <w:spacing w:line="460" w:lineRule="exact"/>
              <w:ind w:firstLine="561"/>
              <w:outlineLvl w:val="1"/>
              <w:rPr>
                <w:rFonts w:ascii="仿宋" w:eastAsia="仿宋" w:hAnsi="仿宋" w:cs="仿宋"/>
                <w:bCs/>
                <w:sz w:val="24"/>
              </w:rPr>
            </w:pPr>
          </w:p>
        </w:tc>
        <w:tc>
          <w:tcPr>
            <w:tcW w:w="1397" w:type="dxa"/>
          </w:tcPr>
          <w:p w:rsidR="0027322C" w:rsidRPr="009706B7" w:rsidRDefault="0027322C">
            <w:pPr>
              <w:spacing w:line="460" w:lineRule="exact"/>
              <w:ind w:firstLine="561"/>
              <w:outlineLvl w:val="1"/>
              <w:rPr>
                <w:rFonts w:ascii="仿宋" w:eastAsia="仿宋" w:hAnsi="仿宋" w:cs="仿宋"/>
                <w:bCs/>
                <w:sz w:val="24"/>
              </w:rPr>
            </w:pPr>
          </w:p>
        </w:tc>
        <w:tc>
          <w:tcPr>
            <w:tcW w:w="737" w:type="dxa"/>
          </w:tcPr>
          <w:p w:rsidR="0027322C" w:rsidRPr="009706B7" w:rsidRDefault="0027322C">
            <w:pPr>
              <w:spacing w:line="460" w:lineRule="exact"/>
              <w:outlineLvl w:val="1"/>
              <w:rPr>
                <w:rFonts w:ascii="仿宋" w:eastAsia="仿宋" w:hAnsi="仿宋" w:cs="仿宋"/>
                <w:bCs/>
                <w:sz w:val="24"/>
              </w:rPr>
            </w:pPr>
          </w:p>
        </w:tc>
      </w:tr>
      <w:tr w:rsidR="009706B7" w:rsidRPr="009706B7">
        <w:trPr>
          <w:trHeight w:val="466"/>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tcPr>
          <w:p w:rsidR="0027322C" w:rsidRPr="009706B7" w:rsidRDefault="0027322C">
            <w:pPr>
              <w:spacing w:line="360" w:lineRule="auto"/>
              <w:ind w:firstLineChars="200" w:firstLine="480"/>
              <w:rPr>
                <w:rFonts w:ascii="仿宋" w:eastAsia="仿宋" w:hAnsi="仿宋" w:cs="仿宋"/>
                <w:bCs/>
                <w:sz w:val="24"/>
              </w:rPr>
            </w:pPr>
          </w:p>
        </w:tc>
        <w:tc>
          <w:tcPr>
            <w:tcW w:w="2880" w:type="dxa"/>
            <w:vAlign w:val="center"/>
          </w:tcPr>
          <w:p w:rsidR="0027322C" w:rsidRPr="009706B7" w:rsidRDefault="0027322C">
            <w:pPr>
              <w:spacing w:line="460" w:lineRule="exact"/>
              <w:ind w:firstLine="561"/>
              <w:outlineLvl w:val="1"/>
              <w:rPr>
                <w:rFonts w:ascii="仿宋" w:eastAsia="仿宋" w:hAnsi="仿宋" w:cs="仿宋"/>
                <w:bCs/>
                <w:sz w:val="24"/>
              </w:rPr>
            </w:pPr>
          </w:p>
        </w:tc>
        <w:tc>
          <w:tcPr>
            <w:tcW w:w="1397" w:type="dxa"/>
          </w:tcPr>
          <w:p w:rsidR="0027322C" w:rsidRPr="009706B7" w:rsidRDefault="0027322C">
            <w:pPr>
              <w:spacing w:line="460" w:lineRule="exact"/>
              <w:ind w:firstLine="561"/>
              <w:outlineLvl w:val="1"/>
              <w:rPr>
                <w:rFonts w:ascii="仿宋" w:eastAsia="仿宋" w:hAnsi="仿宋" w:cs="仿宋"/>
                <w:bCs/>
                <w:sz w:val="24"/>
              </w:rPr>
            </w:pPr>
          </w:p>
        </w:tc>
        <w:tc>
          <w:tcPr>
            <w:tcW w:w="737" w:type="dxa"/>
          </w:tcPr>
          <w:p w:rsidR="0027322C" w:rsidRPr="009706B7" w:rsidRDefault="0027322C">
            <w:pPr>
              <w:spacing w:line="460" w:lineRule="exact"/>
              <w:outlineLvl w:val="1"/>
              <w:rPr>
                <w:rFonts w:ascii="仿宋" w:eastAsia="仿宋" w:hAnsi="仿宋" w:cs="仿宋"/>
                <w:bCs/>
                <w:sz w:val="24"/>
              </w:rPr>
            </w:pPr>
          </w:p>
        </w:tc>
      </w:tr>
      <w:tr w:rsidR="009706B7" w:rsidRPr="009706B7">
        <w:trPr>
          <w:trHeight w:val="466"/>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tcPr>
          <w:p w:rsidR="0027322C" w:rsidRPr="009706B7" w:rsidRDefault="0027322C">
            <w:pPr>
              <w:spacing w:line="360" w:lineRule="auto"/>
              <w:ind w:firstLineChars="200" w:firstLine="480"/>
              <w:rPr>
                <w:rFonts w:ascii="仿宋" w:eastAsia="仿宋" w:hAnsi="仿宋" w:cs="仿宋"/>
                <w:bCs/>
                <w:sz w:val="24"/>
              </w:rPr>
            </w:pPr>
          </w:p>
        </w:tc>
        <w:tc>
          <w:tcPr>
            <w:tcW w:w="2880" w:type="dxa"/>
            <w:vAlign w:val="center"/>
          </w:tcPr>
          <w:p w:rsidR="0027322C" w:rsidRPr="009706B7" w:rsidRDefault="0027322C">
            <w:pPr>
              <w:spacing w:line="460" w:lineRule="exact"/>
              <w:ind w:firstLine="561"/>
              <w:outlineLvl w:val="1"/>
              <w:rPr>
                <w:rFonts w:ascii="仿宋" w:eastAsia="仿宋" w:hAnsi="仿宋" w:cs="仿宋"/>
                <w:bCs/>
                <w:sz w:val="24"/>
              </w:rPr>
            </w:pPr>
          </w:p>
        </w:tc>
        <w:tc>
          <w:tcPr>
            <w:tcW w:w="1397" w:type="dxa"/>
          </w:tcPr>
          <w:p w:rsidR="0027322C" w:rsidRPr="009706B7" w:rsidRDefault="0027322C">
            <w:pPr>
              <w:spacing w:line="460" w:lineRule="exact"/>
              <w:ind w:firstLine="561"/>
              <w:outlineLvl w:val="1"/>
              <w:rPr>
                <w:rFonts w:ascii="仿宋" w:eastAsia="仿宋" w:hAnsi="仿宋" w:cs="仿宋"/>
                <w:bCs/>
                <w:sz w:val="24"/>
              </w:rPr>
            </w:pPr>
          </w:p>
        </w:tc>
        <w:tc>
          <w:tcPr>
            <w:tcW w:w="737" w:type="dxa"/>
          </w:tcPr>
          <w:p w:rsidR="0027322C" w:rsidRPr="009706B7" w:rsidRDefault="0027322C">
            <w:pPr>
              <w:spacing w:line="460" w:lineRule="exact"/>
              <w:outlineLvl w:val="1"/>
              <w:rPr>
                <w:rFonts w:ascii="仿宋" w:eastAsia="仿宋" w:hAnsi="仿宋" w:cs="仿宋"/>
                <w:bCs/>
                <w:sz w:val="24"/>
              </w:rPr>
            </w:pPr>
          </w:p>
        </w:tc>
      </w:tr>
      <w:tr w:rsidR="0027322C" w:rsidRPr="009706B7">
        <w:trPr>
          <w:trHeight w:val="451"/>
        </w:trPr>
        <w:tc>
          <w:tcPr>
            <w:tcW w:w="770" w:type="dxa"/>
            <w:vAlign w:val="center"/>
          </w:tcPr>
          <w:p w:rsidR="0027322C" w:rsidRPr="009706B7" w:rsidRDefault="0027322C">
            <w:pPr>
              <w:spacing w:line="460" w:lineRule="exact"/>
              <w:jc w:val="center"/>
              <w:outlineLvl w:val="1"/>
              <w:rPr>
                <w:rFonts w:ascii="仿宋" w:eastAsia="仿宋" w:hAnsi="仿宋" w:cs="仿宋"/>
                <w:bCs/>
                <w:sz w:val="24"/>
              </w:rPr>
            </w:pPr>
          </w:p>
        </w:tc>
        <w:tc>
          <w:tcPr>
            <w:tcW w:w="3390" w:type="dxa"/>
          </w:tcPr>
          <w:p w:rsidR="0027322C" w:rsidRPr="009706B7" w:rsidRDefault="0027322C">
            <w:pPr>
              <w:spacing w:line="360" w:lineRule="auto"/>
              <w:ind w:firstLineChars="200" w:firstLine="480"/>
              <w:rPr>
                <w:rFonts w:ascii="仿宋" w:eastAsia="仿宋" w:hAnsi="仿宋" w:cs="仿宋"/>
                <w:bCs/>
                <w:sz w:val="24"/>
              </w:rPr>
            </w:pPr>
          </w:p>
        </w:tc>
        <w:tc>
          <w:tcPr>
            <w:tcW w:w="2880" w:type="dxa"/>
            <w:vAlign w:val="center"/>
          </w:tcPr>
          <w:p w:rsidR="0027322C" w:rsidRPr="009706B7" w:rsidRDefault="0027322C">
            <w:pPr>
              <w:spacing w:line="460" w:lineRule="exact"/>
              <w:ind w:firstLine="561"/>
              <w:outlineLvl w:val="1"/>
              <w:rPr>
                <w:rFonts w:ascii="仿宋" w:eastAsia="仿宋" w:hAnsi="仿宋" w:cs="仿宋"/>
                <w:bCs/>
                <w:sz w:val="24"/>
              </w:rPr>
            </w:pPr>
          </w:p>
        </w:tc>
        <w:tc>
          <w:tcPr>
            <w:tcW w:w="1397" w:type="dxa"/>
          </w:tcPr>
          <w:p w:rsidR="0027322C" w:rsidRPr="009706B7" w:rsidRDefault="0027322C">
            <w:pPr>
              <w:spacing w:line="460" w:lineRule="exact"/>
              <w:ind w:firstLine="561"/>
              <w:outlineLvl w:val="1"/>
              <w:rPr>
                <w:rFonts w:ascii="仿宋" w:eastAsia="仿宋" w:hAnsi="仿宋" w:cs="仿宋"/>
                <w:bCs/>
                <w:sz w:val="24"/>
              </w:rPr>
            </w:pPr>
          </w:p>
        </w:tc>
        <w:tc>
          <w:tcPr>
            <w:tcW w:w="737" w:type="dxa"/>
          </w:tcPr>
          <w:p w:rsidR="0027322C" w:rsidRPr="009706B7" w:rsidRDefault="0027322C">
            <w:pPr>
              <w:spacing w:line="460" w:lineRule="exact"/>
              <w:outlineLvl w:val="1"/>
              <w:rPr>
                <w:rFonts w:ascii="仿宋" w:eastAsia="仿宋" w:hAnsi="仿宋" w:cs="仿宋"/>
                <w:bCs/>
                <w:sz w:val="24"/>
              </w:rPr>
            </w:pPr>
          </w:p>
        </w:tc>
      </w:tr>
    </w:tbl>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27322C" w:rsidP="00DE6E20">
      <w:pPr>
        <w:spacing w:line="360" w:lineRule="auto"/>
        <w:ind w:firstLineChars="200" w:firstLine="480"/>
        <w:rPr>
          <w:rFonts w:ascii="仿宋" w:eastAsia="仿宋" w:hAnsi="仿宋" w:cs="仿宋"/>
          <w:sz w:val="24"/>
        </w:rPr>
      </w:pP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 xml:space="preserve"> </w:t>
      </w:r>
    </w:p>
    <w:p w:rsidR="0027322C" w:rsidRPr="009706B7" w:rsidRDefault="00EB5132">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供应商名称（加盖公章）：</w:t>
      </w:r>
    </w:p>
    <w:p w:rsidR="0027322C" w:rsidRPr="009706B7" w:rsidRDefault="00EB5132">
      <w:pPr>
        <w:spacing w:line="360" w:lineRule="auto"/>
        <w:ind w:firstLineChars="200" w:firstLine="480"/>
        <w:rPr>
          <w:rFonts w:ascii="仿宋" w:eastAsia="仿宋" w:hAnsi="仿宋" w:cs="仿宋"/>
          <w:sz w:val="24"/>
        </w:rPr>
        <w:sectPr w:rsidR="0027322C" w:rsidRPr="009706B7">
          <w:pgSz w:w="11906" w:h="16838"/>
          <w:pgMar w:top="1418" w:right="1474" w:bottom="1418" w:left="1474" w:header="851" w:footer="992" w:gutter="0"/>
          <w:cols w:space="720"/>
          <w:docGrid w:linePitch="579" w:charSpace="-1429"/>
        </w:sectPr>
      </w:pPr>
      <w:r w:rsidRPr="009706B7">
        <w:rPr>
          <w:rFonts w:ascii="仿宋" w:eastAsia="仿宋" w:hAnsi="仿宋" w:cs="仿宋" w:hint="eastAsia"/>
          <w:sz w:val="24"/>
        </w:rPr>
        <w:t>日    期：   年   月  日</w:t>
      </w:r>
    </w:p>
    <w:p w:rsidR="0027322C" w:rsidRPr="009706B7" w:rsidRDefault="00EB5132" w:rsidP="002053B8">
      <w:pPr>
        <w:spacing w:line="360" w:lineRule="auto"/>
        <w:jc w:val="left"/>
        <w:outlineLvl w:val="1"/>
        <w:rPr>
          <w:rFonts w:ascii="黑体" w:eastAsia="黑体" w:hAnsi="黑体" w:cs="黑体"/>
          <w:b/>
          <w:sz w:val="32"/>
          <w:szCs w:val="32"/>
        </w:rPr>
      </w:pPr>
      <w:bookmarkStart w:id="99" w:name="_Toc25164"/>
      <w:bookmarkStart w:id="100" w:name="_Toc23626233"/>
      <w:r w:rsidRPr="009706B7">
        <w:rPr>
          <w:rFonts w:ascii="黑体" w:eastAsia="黑体" w:hAnsi="黑体" w:cs="黑体" w:hint="eastAsia"/>
          <w:b/>
          <w:sz w:val="32"/>
          <w:szCs w:val="32"/>
        </w:rPr>
        <w:lastRenderedPageBreak/>
        <w:t>1</w:t>
      </w:r>
      <w:r w:rsidR="00DC3266" w:rsidRPr="009706B7">
        <w:rPr>
          <w:rFonts w:ascii="黑体" w:eastAsia="黑体" w:hAnsi="黑体" w:cs="黑体"/>
          <w:b/>
          <w:sz w:val="32"/>
          <w:szCs w:val="32"/>
        </w:rPr>
        <w:t>1</w:t>
      </w:r>
      <w:r w:rsidRPr="009706B7">
        <w:rPr>
          <w:rFonts w:ascii="黑体" w:eastAsia="黑体" w:hAnsi="黑体" w:cs="黑体" w:hint="eastAsia"/>
          <w:b/>
          <w:sz w:val="32"/>
          <w:szCs w:val="32"/>
        </w:rPr>
        <w:t>、其他商务技术证明材料</w:t>
      </w:r>
      <w:bookmarkEnd w:id="99"/>
      <w:bookmarkEnd w:id="100"/>
    </w:p>
    <w:p w:rsidR="0027322C" w:rsidRPr="009706B7" w:rsidRDefault="00EB5132" w:rsidP="00DE6E20">
      <w:pPr>
        <w:spacing w:line="360" w:lineRule="auto"/>
        <w:ind w:firstLineChars="200" w:firstLine="480"/>
        <w:rPr>
          <w:rFonts w:ascii="仿宋" w:eastAsia="仿宋" w:hAnsi="仿宋" w:cs="仿宋"/>
          <w:sz w:val="24"/>
        </w:rPr>
      </w:pPr>
      <w:r w:rsidRPr="009706B7">
        <w:rPr>
          <w:rFonts w:ascii="仿宋" w:eastAsia="仿宋" w:hAnsi="仿宋" w:cs="仿宋" w:hint="eastAsia"/>
          <w:sz w:val="24"/>
        </w:rPr>
        <w:t>供应商根据竞争性磋商文件要求认为需提供的其他商务技术说明材料，格式自定</w:t>
      </w:r>
    </w:p>
    <w:sectPr w:rsidR="0027322C" w:rsidRPr="009706B7">
      <w:pgSz w:w="11906" w:h="16838"/>
      <w:pgMar w:top="1418" w:right="1474" w:bottom="1418" w:left="1474" w:header="851" w:footer="992" w:gutter="0"/>
      <w:cols w:space="720"/>
      <w:docGrid w:linePitch="579" w:charSpace="-14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51" w:rsidRDefault="007D7E51">
      <w:r>
        <w:separator/>
      </w:r>
    </w:p>
  </w:endnote>
  <w:endnote w:type="continuationSeparator" w:id="0">
    <w:p w:rsidR="007D7E51" w:rsidRDefault="007D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00"/>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4D" w:rsidRDefault="00214E4D">
    <w:pPr>
      <w:pStyle w:val="af"/>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21593"/>
      <w:docPartObj>
        <w:docPartGallery w:val="Page Numbers (Bottom of Page)"/>
        <w:docPartUnique/>
      </w:docPartObj>
    </w:sdtPr>
    <w:sdtEndPr/>
    <w:sdtContent>
      <w:p w:rsidR="00214E4D" w:rsidRDefault="00214E4D">
        <w:pPr>
          <w:pStyle w:val="af"/>
          <w:jc w:val="center"/>
        </w:pPr>
        <w:r>
          <w:fldChar w:fldCharType="begin"/>
        </w:r>
        <w:r>
          <w:instrText>PAGE   \* MERGEFORMAT</w:instrText>
        </w:r>
        <w:r>
          <w:fldChar w:fldCharType="separate"/>
        </w:r>
        <w:r w:rsidR="00703A2B" w:rsidRPr="00703A2B">
          <w:rPr>
            <w:noProof/>
            <w:lang w:val="zh-CN"/>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9604"/>
      <w:docPartObj>
        <w:docPartGallery w:val="Page Numbers (Bottom of Page)"/>
        <w:docPartUnique/>
      </w:docPartObj>
    </w:sdtPr>
    <w:sdtEndPr/>
    <w:sdtContent>
      <w:p w:rsidR="00214E4D" w:rsidRDefault="00214E4D">
        <w:pPr>
          <w:pStyle w:val="af"/>
          <w:jc w:val="center"/>
        </w:pPr>
        <w:r>
          <w:fldChar w:fldCharType="begin"/>
        </w:r>
        <w:r>
          <w:instrText>PAGE   \* MERGEFORMAT</w:instrText>
        </w:r>
        <w:r>
          <w:fldChar w:fldCharType="separate"/>
        </w:r>
        <w:r w:rsidR="00703A2B" w:rsidRPr="00703A2B">
          <w:rPr>
            <w:noProof/>
            <w:lang w:val="zh-CN"/>
          </w:rPr>
          <w:t>95</w:t>
        </w:r>
        <w:r>
          <w:fldChar w:fldCharType="end"/>
        </w:r>
      </w:p>
    </w:sdtContent>
  </w:sdt>
  <w:p w:rsidR="00214E4D" w:rsidRDefault="00214E4D">
    <w:pPr>
      <w:pStyle w:val="af"/>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51" w:rsidRDefault="007D7E51">
      <w:r>
        <w:separator/>
      </w:r>
    </w:p>
  </w:footnote>
  <w:footnote w:type="continuationSeparator" w:id="0">
    <w:p w:rsidR="007D7E51" w:rsidRDefault="007D7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5E36AE"/>
    <w:multiLevelType w:val="singleLevel"/>
    <w:tmpl w:val="AA5E36AE"/>
    <w:lvl w:ilvl="0">
      <w:start w:val="2"/>
      <w:numFmt w:val="chineseCounting"/>
      <w:suff w:val="space"/>
      <w:lvlText w:val="第%1章"/>
      <w:lvlJc w:val="left"/>
      <w:rPr>
        <w:rFonts w:hint="eastAsia"/>
      </w:rPr>
    </w:lvl>
  </w:abstractNum>
  <w:abstractNum w:abstractNumId="1" w15:restartNumberingAfterBreak="0">
    <w:nsid w:val="C8B04F9E"/>
    <w:multiLevelType w:val="singleLevel"/>
    <w:tmpl w:val="C8B04F9E"/>
    <w:lvl w:ilvl="0">
      <w:start w:val="1"/>
      <w:numFmt w:val="decimal"/>
      <w:suff w:val="nothing"/>
      <w:lvlText w:val="（%1）"/>
      <w:lvlJc w:val="left"/>
    </w:lvl>
  </w:abstractNum>
  <w:abstractNum w:abstractNumId="2" w15:restartNumberingAfterBreak="0">
    <w:nsid w:val="D48E9A19"/>
    <w:multiLevelType w:val="singleLevel"/>
    <w:tmpl w:val="D48E9A19"/>
    <w:lvl w:ilvl="0">
      <w:start w:val="1"/>
      <w:numFmt w:val="decimal"/>
      <w:suff w:val="nothing"/>
      <w:lvlText w:val="%1、"/>
      <w:lvlJc w:val="left"/>
    </w:lvl>
  </w:abstractNum>
  <w:abstractNum w:abstractNumId="3" w15:restartNumberingAfterBreak="0">
    <w:nsid w:val="00000002"/>
    <w:multiLevelType w:val="multilevel"/>
    <w:tmpl w:val="0000000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A"/>
    <w:multiLevelType w:val="multilevel"/>
    <w:tmpl w:val="0000001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FE207CD"/>
    <w:multiLevelType w:val="singleLevel"/>
    <w:tmpl w:val="1FE207CD"/>
    <w:lvl w:ilvl="0">
      <w:start w:val="1"/>
      <w:numFmt w:val="decimal"/>
      <w:lvlText w:val="%1."/>
      <w:lvlJc w:val="left"/>
      <w:pPr>
        <w:tabs>
          <w:tab w:val="left" w:pos="312"/>
        </w:tabs>
      </w:pPr>
    </w:lvl>
  </w:abstractNum>
  <w:abstractNum w:abstractNumId="6" w15:restartNumberingAfterBreak="0">
    <w:nsid w:val="2DC93E03"/>
    <w:multiLevelType w:val="hybridMultilevel"/>
    <w:tmpl w:val="C74C4E9C"/>
    <w:lvl w:ilvl="0" w:tplc="CFAEC18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50A3B28"/>
    <w:multiLevelType w:val="singleLevel"/>
    <w:tmpl w:val="350A3B28"/>
    <w:lvl w:ilvl="0">
      <w:start w:val="1"/>
      <w:numFmt w:val="decimal"/>
      <w:suff w:val="nothing"/>
      <w:lvlText w:val="%1、"/>
      <w:lvlJc w:val="left"/>
    </w:lvl>
  </w:abstractNum>
  <w:abstractNum w:abstractNumId="8" w15:restartNumberingAfterBreak="0">
    <w:nsid w:val="59C338A6"/>
    <w:multiLevelType w:val="singleLevel"/>
    <w:tmpl w:val="59C338A6"/>
    <w:lvl w:ilvl="0">
      <w:start w:val="4"/>
      <w:numFmt w:val="chineseCounting"/>
      <w:suff w:val="nothing"/>
      <w:lvlText w:val="%1、"/>
      <w:lvlJc w:val="left"/>
    </w:lvl>
  </w:abstractNum>
  <w:abstractNum w:abstractNumId="9" w15:restartNumberingAfterBreak="0">
    <w:nsid w:val="5A1BC7C9"/>
    <w:multiLevelType w:val="singleLevel"/>
    <w:tmpl w:val="5A1BC7C9"/>
    <w:lvl w:ilvl="0">
      <w:start w:val="1"/>
      <w:numFmt w:val="decimal"/>
      <w:suff w:val="nothing"/>
      <w:lvlText w:val="%1、"/>
      <w:lvlJc w:val="left"/>
    </w:lvl>
  </w:abstractNum>
  <w:abstractNum w:abstractNumId="10" w15:restartNumberingAfterBreak="0">
    <w:nsid w:val="5A1BDBA1"/>
    <w:multiLevelType w:val="singleLevel"/>
    <w:tmpl w:val="5A1BDBA1"/>
    <w:lvl w:ilvl="0">
      <w:start w:val="3"/>
      <w:numFmt w:val="chineseCounting"/>
      <w:suff w:val="nothing"/>
      <w:lvlText w:val="%1、"/>
      <w:lvlJc w:val="left"/>
    </w:lvl>
  </w:abstractNum>
  <w:abstractNum w:abstractNumId="11" w15:restartNumberingAfterBreak="0">
    <w:nsid w:val="5A1CFB6B"/>
    <w:multiLevelType w:val="singleLevel"/>
    <w:tmpl w:val="5A1CFB6B"/>
    <w:lvl w:ilvl="0">
      <w:start w:val="7"/>
      <w:numFmt w:val="chineseCounting"/>
      <w:suff w:val="nothing"/>
      <w:lvlText w:val="%1、"/>
      <w:lvlJc w:val="left"/>
    </w:lvl>
  </w:abstractNum>
  <w:abstractNum w:abstractNumId="12" w15:restartNumberingAfterBreak="0">
    <w:nsid w:val="5A3BBA79"/>
    <w:multiLevelType w:val="singleLevel"/>
    <w:tmpl w:val="5A3BBA79"/>
    <w:lvl w:ilvl="0">
      <w:start w:val="1"/>
      <w:numFmt w:val="chineseCounting"/>
      <w:suff w:val="space"/>
      <w:lvlText w:val="第%1条"/>
      <w:lvlJc w:val="left"/>
    </w:lvl>
  </w:abstractNum>
  <w:abstractNum w:abstractNumId="13" w15:restartNumberingAfterBreak="0">
    <w:nsid w:val="5A977833"/>
    <w:multiLevelType w:val="singleLevel"/>
    <w:tmpl w:val="5A977833"/>
    <w:lvl w:ilvl="0">
      <w:start w:val="1"/>
      <w:numFmt w:val="chineseCounting"/>
      <w:suff w:val="nothing"/>
      <w:lvlText w:val="%1、"/>
      <w:lvlJc w:val="left"/>
    </w:lvl>
  </w:abstractNum>
  <w:abstractNum w:abstractNumId="14" w15:restartNumberingAfterBreak="0">
    <w:nsid w:val="5DB64E06"/>
    <w:multiLevelType w:val="singleLevel"/>
    <w:tmpl w:val="5DB64E06"/>
    <w:lvl w:ilvl="0">
      <w:start w:val="1"/>
      <w:numFmt w:val="decimal"/>
      <w:suff w:val="nothing"/>
      <w:lvlText w:val="%1."/>
      <w:lvlJc w:val="left"/>
    </w:lvl>
  </w:abstractNum>
  <w:abstractNum w:abstractNumId="15" w15:restartNumberingAfterBreak="0">
    <w:nsid w:val="732EE216"/>
    <w:multiLevelType w:val="singleLevel"/>
    <w:tmpl w:val="732EE216"/>
    <w:lvl w:ilvl="0">
      <w:start w:val="2"/>
      <w:numFmt w:val="chineseCounting"/>
      <w:suff w:val="nothing"/>
      <w:lvlText w:val="%1、"/>
      <w:lvlJc w:val="left"/>
      <w:rPr>
        <w:rFonts w:hint="eastAsia"/>
      </w:rPr>
    </w:lvl>
  </w:abstractNum>
  <w:num w:numId="1">
    <w:abstractNumId w:val="4"/>
  </w:num>
  <w:num w:numId="2">
    <w:abstractNumId w:val="5"/>
  </w:num>
  <w:num w:numId="3">
    <w:abstractNumId w:val="8"/>
  </w:num>
  <w:num w:numId="4">
    <w:abstractNumId w:val="0"/>
  </w:num>
  <w:num w:numId="5">
    <w:abstractNumId w:val="13"/>
  </w:num>
  <w:num w:numId="6">
    <w:abstractNumId w:val="7"/>
  </w:num>
  <w:num w:numId="7">
    <w:abstractNumId w:val="9"/>
  </w:num>
  <w:num w:numId="8">
    <w:abstractNumId w:val="2"/>
  </w:num>
  <w:num w:numId="9">
    <w:abstractNumId w:val="10"/>
  </w:num>
  <w:num w:numId="10">
    <w:abstractNumId w:val="11"/>
  </w:num>
  <w:num w:numId="11">
    <w:abstractNumId w:val="3"/>
  </w:num>
  <w:num w:numId="12">
    <w:abstractNumId w:val="1"/>
  </w:num>
  <w:num w:numId="13">
    <w:abstractNumId w:val="12"/>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20"/>
    <w:rsid w:val="000040B1"/>
    <w:rsid w:val="000346B0"/>
    <w:rsid w:val="00056EFC"/>
    <w:rsid w:val="00063F31"/>
    <w:rsid w:val="00095140"/>
    <w:rsid w:val="000A0E67"/>
    <w:rsid w:val="000B1E79"/>
    <w:rsid w:val="000C57A3"/>
    <w:rsid w:val="000C5B9C"/>
    <w:rsid w:val="000F30C8"/>
    <w:rsid w:val="000F5808"/>
    <w:rsid w:val="000F6755"/>
    <w:rsid w:val="00123317"/>
    <w:rsid w:val="001372E7"/>
    <w:rsid w:val="00162801"/>
    <w:rsid w:val="00165937"/>
    <w:rsid w:val="00173459"/>
    <w:rsid w:val="001B2A49"/>
    <w:rsid w:val="001D569D"/>
    <w:rsid w:val="002053B8"/>
    <w:rsid w:val="00212968"/>
    <w:rsid w:val="00214E4D"/>
    <w:rsid w:val="002156D4"/>
    <w:rsid w:val="002169CC"/>
    <w:rsid w:val="00223916"/>
    <w:rsid w:val="00233217"/>
    <w:rsid w:val="00255B23"/>
    <w:rsid w:val="0026180B"/>
    <w:rsid w:val="00270952"/>
    <w:rsid w:val="00271B75"/>
    <w:rsid w:val="0027322C"/>
    <w:rsid w:val="0029450F"/>
    <w:rsid w:val="002B57FE"/>
    <w:rsid w:val="002C6D3A"/>
    <w:rsid w:val="002D1220"/>
    <w:rsid w:val="002D1CAB"/>
    <w:rsid w:val="002F0F6F"/>
    <w:rsid w:val="00326219"/>
    <w:rsid w:val="00336D51"/>
    <w:rsid w:val="00345660"/>
    <w:rsid w:val="00360159"/>
    <w:rsid w:val="00365387"/>
    <w:rsid w:val="00372E59"/>
    <w:rsid w:val="00377F5A"/>
    <w:rsid w:val="00383BC8"/>
    <w:rsid w:val="00391783"/>
    <w:rsid w:val="003D203E"/>
    <w:rsid w:val="003E4A8E"/>
    <w:rsid w:val="00410414"/>
    <w:rsid w:val="00416F21"/>
    <w:rsid w:val="004239FF"/>
    <w:rsid w:val="00441C28"/>
    <w:rsid w:val="00445C93"/>
    <w:rsid w:val="00454FE4"/>
    <w:rsid w:val="004728E7"/>
    <w:rsid w:val="004835A6"/>
    <w:rsid w:val="004A10D9"/>
    <w:rsid w:val="004B6CB3"/>
    <w:rsid w:val="004C0E43"/>
    <w:rsid w:val="004C6690"/>
    <w:rsid w:val="00505EB8"/>
    <w:rsid w:val="00523CC3"/>
    <w:rsid w:val="00525FC6"/>
    <w:rsid w:val="00553D63"/>
    <w:rsid w:val="0056219B"/>
    <w:rsid w:val="005850C3"/>
    <w:rsid w:val="00597160"/>
    <w:rsid w:val="005A2810"/>
    <w:rsid w:val="005A332E"/>
    <w:rsid w:val="005B0D82"/>
    <w:rsid w:val="005B5824"/>
    <w:rsid w:val="005C31CD"/>
    <w:rsid w:val="005F3C23"/>
    <w:rsid w:val="005F62C8"/>
    <w:rsid w:val="00601143"/>
    <w:rsid w:val="00651F22"/>
    <w:rsid w:val="00657786"/>
    <w:rsid w:val="006649E9"/>
    <w:rsid w:val="00681E23"/>
    <w:rsid w:val="0068573D"/>
    <w:rsid w:val="006B0224"/>
    <w:rsid w:val="006C7C19"/>
    <w:rsid w:val="006D51BB"/>
    <w:rsid w:val="006E1CF0"/>
    <w:rsid w:val="006F227E"/>
    <w:rsid w:val="00703A2B"/>
    <w:rsid w:val="0072537C"/>
    <w:rsid w:val="007308EB"/>
    <w:rsid w:val="0075254E"/>
    <w:rsid w:val="00762776"/>
    <w:rsid w:val="00772164"/>
    <w:rsid w:val="00777B9E"/>
    <w:rsid w:val="007838E6"/>
    <w:rsid w:val="007A2402"/>
    <w:rsid w:val="007B279B"/>
    <w:rsid w:val="007C15D3"/>
    <w:rsid w:val="007D337C"/>
    <w:rsid w:val="007D7E51"/>
    <w:rsid w:val="007F5FA3"/>
    <w:rsid w:val="007F7F2B"/>
    <w:rsid w:val="0080484B"/>
    <w:rsid w:val="00811D32"/>
    <w:rsid w:val="00837939"/>
    <w:rsid w:val="008463A3"/>
    <w:rsid w:val="008640E9"/>
    <w:rsid w:val="00873311"/>
    <w:rsid w:val="00885266"/>
    <w:rsid w:val="0089701F"/>
    <w:rsid w:val="008B2847"/>
    <w:rsid w:val="008E2264"/>
    <w:rsid w:val="008E7DDF"/>
    <w:rsid w:val="008F4343"/>
    <w:rsid w:val="008F7697"/>
    <w:rsid w:val="009006E1"/>
    <w:rsid w:val="009038CA"/>
    <w:rsid w:val="00934F76"/>
    <w:rsid w:val="00961A4F"/>
    <w:rsid w:val="009706B7"/>
    <w:rsid w:val="009B062E"/>
    <w:rsid w:val="009F0836"/>
    <w:rsid w:val="009F7DE9"/>
    <w:rsid w:val="00A07CA2"/>
    <w:rsid w:val="00A545CE"/>
    <w:rsid w:val="00A55B49"/>
    <w:rsid w:val="00A56D9A"/>
    <w:rsid w:val="00A9076B"/>
    <w:rsid w:val="00A921D4"/>
    <w:rsid w:val="00AA0CF6"/>
    <w:rsid w:val="00AA3F69"/>
    <w:rsid w:val="00AE3A98"/>
    <w:rsid w:val="00B203E4"/>
    <w:rsid w:val="00B233C9"/>
    <w:rsid w:val="00B36F2C"/>
    <w:rsid w:val="00B60DEE"/>
    <w:rsid w:val="00B72BB5"/>
    <w:rsid w:val="00B87550"/>
    <w:rsid w:val="00B92ACA"/>
    <w:rsid w:val="00BA2BAB"/>
    <w:rsid w:val="00BC5281"/>
    <w:rsid w:val="00C30287"/>
    <w:rsid w:val="00C34DDA"/>
    <w:rsid w:val="00C45B2E"/>
    <w:rsid w:val="00C5311C"/>
    <w:rsid w:val="00C6284A"/>
    <w:rsid w:val="00C71686"/>
    <w:rsid w:val="00C81FF4"/>
    <w:rsid w:val="00C82A7A"/>
    <w:rsid w:val="00C87F56"/>
    <w:rsid w:val="00C92D0B"/>
    <w:rsid w:val="00CB6AB9"/>
    <w:rsid w:val="00D0652A"/>
    <w:rsid w:val="00D3381E"/>
    <w:rsid w:val="00D45051"/>
    <w:rsid w:val="00D528A6"/>
    <w:rsid w:val="00D55E41"/>
    <w:rsid w:val="00D60B40"/>
    <w:rsid w:val="00D7423D"/>
    <w:rsid w:val="00D976C8"/>
    <w:rsid w:val="00DA770D"/>
    <w:rsid w:val="00DC2BA9"/>
    <w:rsid w:val="00DC3266"/>
    <w:rsid w:val="00DE2202"/>
    <w:rsid w:val="00DE6E20"/>
    <w:rsid w:val="00E012C6"/>
    <w:rsid w:val="00E22408"/>
    <w:rsid w:val="00E22B71"/>
    <w:rsid w:val="00E316BC"/>
    <w:rsid w:val="00E35D35"/>
    <w:rsid w:val="00E40ADF"/>
    <w:rsid w:val="00E503E4"/>
    <w:rsid w:val="00E507A5"/>
    <w:rsid w:val="00E62C80"/>
    <w:rsid w:val="00E73AAF"/>
    <w:rsid w:val="00E849BF"/>
    <w:rsid w:val="00E87B85"/>
    <w:rsid w:val="00E91855"/>
    <w:rsid w:val="00EB5132"/>
    <w:rsid w:val="00EC11DB"/>
    <w:rsid w:val="00EC2F61"/>
    <w:rsid w:val="00ED05F1"/>
    <w:rsid w:val="00ED7BED"/>
    <w:rsid w:val="00EE47A3"/>
    <w:rsid w:val="00EF2096"/>
    <w:rsid w:val="00EF7A69"/>
    <w:rsid w:val="00F06601"/>
    <w:rsid w:val="00F813A7"/>
    <w:rsid w:val="00F964D6"/>
    <w:rsid w:val="00FE22F6"/>
    <w:rsid w:val="00FE2AC7"/>
    <w:rsid w:val="00FE50EE"/>
    <w:rsid w:val="01593EF2"/>
    <w:rsid w:val="017D0FAB"/>
    <w:rsid w:val="01E65950"/>
    <w:rsid w:val="02513635"/>
    <w:rsid w:val="026253F1"/>
    <w:rsid w:val="02C878A7"/>
    <w:rsid w:val="03D765AF"/>
    <w:rsid w:val="049260FD"/>
    <w:rsid w:val="052D1D59"/>
    <w:rsid w:val="0570138A"/>
    <w:rsid w:val="058C4136"/>
    <w:rsid w:val="0592676E"/>
    <w:rsid w:val="05BE1F8F"/>
    <w:rsid w:val="06161A2D"/>
    <w:rsid w:val="0639546A"/>
    <w:rsid w:val="06A179F2"/>
    <w:rsid w:val="07587BE2"/>
    <w:rsid w:val="084160BD"/>
    <w:rsid w:val="087C10D5"/>
    <w:rsid w:val="09B641AD"/>
    <w:rsid w:val="0A840E39"/>
    <w:rsid w:val="0ACD6CA3"/>
    <w:rsid w:val="0ACE41C6"/>
    <w:rsid w:val="0B423AC0"/>
    <w:rsid w:val="0B8928E2"/>
    <w:rsid w:val="0BE84D7F"/>
    <w:rsid w:val="0C100EEE"/>
    <w:rsid w:val="0D070606"/>
    <w:rsid w:val="0D7D2B56"/>
    <w:rsid w:val="0DD077FC"/>
    <w:rsid w:val="0E033295"/>
    <w:rsid w:val="0F0C05FA"/>
    <w:rsid w:val="0F6A0AE2"/>
    <w:rsid w:val="0FB70446"/>
    <w:rsid w:val="0FBB2B49"/>
    <w:rsid w:val="10143E51"/>
    <w:rsid w:val="104053C3"/>
    <w:rsid w:val="117B0BD0"/>
    <w:rsid w:val="1189069C"/>
    <w:rsid w:val="121D7E7C"/>
    <w:rsid w:val="122207D5"/>
    <w:rsid w:val="12383A71"/>
    <w:rsid w:val="12572CD3"/>
    <w:rsid w:val="12704ADD"/>
    <w:rsid w:val="12BF2C8F"/>
    <w:rsid w:val="1358727E"/>
    <w:rsid w:val="13752870"/>
    <w:rsid w:val="13A027AA"/>
    <w:rsid w:val="13C86107"/>
    <w:rsid w:val="14FD4FA2"/>
    <w:rsid w:val="15DE4879"/>
    <w:rsid w:val="15F66682"/>
    <w:rsid w:val="16C769A7"/>
    <w:rsid w:val="17411416"/>
    <w:rsid w:val="17637C44"/>
    <w:rsid w:val="17F35891"/>
    <w:rsid w:val="17F608B8"/>
    <w:rsid w:val="1820167D"/>
    <w:rsid w:val="18531A33"/>
    <w:rsid w:val="18567AB7"/>
    <w:rsid w:val="186E5255"/>
    <w:rsid w:val="188000FE"/>
    <w:rsid w:val="195C4B32"/>
    <w:rsid w:val="196B3533"/>
    <w:rsid w:val="19C6773E"/>
    <w:rsid w:val="19E52437"/>
    <w:rsid w:val="19E7786A"/>
    <w:rsid w:val="19FE0337"/>
    <w:rsid w:val="1A1D53E3"/>
    <w:rsid w:val="1A7D3B3B"/>
    <w:rsid w:val="1AA856F0"/>
    <w:rsid w:val="1B3C5163"/>
    <w:rsid w:val="1B7D75FE"/>
    <w:rsid w:val="1BFF3FDF"/>
    <w:rsid w:val="1C3B4EF5"/>
    <w:rsid w:val="1C535CA1"/>
    <w:rsid w:val="1CFB7584"/>
    <w:rsid w:val="1D7A733B"/>
    <w:rsid w:val="1DB36F5B"/>
    <w:rsid w:val="1E964B69"/>
    <w:rsid w:val="1EAF0B5A"/>
    <w:rsid w:val="1F856B33"/>
    <w:rsid w:val="1FDD465F"/>
    <w:rsid w:val="20067FAF"/>
    <w:rsid w:val="20130F71"/>
    <w:rsid w:val="209B2B66"/>
    <w:rsid w:val="21C30CDA"/>
    <w:rsid w:val="233C2319"/>
    <w:rsid w:val="23504287"/>
    <w:rsid w:val="23877273"/>
    <w:rsid w:val="23902C95"/>
    <w:rsid w:val="23D615C2"/>
    <w:rsid w:val="23ED5FED"/>
    <w:rsid w:val="24806A98"/>
    <w:rsid w:val="248F0313"/>
    <w:rsid w:val="252D656B"/>
    <w:rsid w:val="25A21D83"/>
    <w:rsid w:val="25D518D6"/>
    <w:rsid w:val="260355D0"/>
    <w:rsid w:val="267935A5"/>
    <w:rsid w:val="26AA585E"/>
    <w:rsid w:val="27F36460"/>
    <w:rsid w:val="28156A9B"/>
    <w:rsid w:val="28B70415"/>
    <w:rsid w:val="28C9658C"/>
    <w:rsid w:val="297A3888"/>
    <w:rsid w:val="29A96E74"/>
    <w:rsid w:val="29B6166E"/>
    <w:rsid w:val="2A615FD6"/>
    <w:rsid w:val="2AA5567A"/>
    <w:rsid w:val="2B2B7C79"/>
    <w:rsid w:val="2B656817"/>
    <w:rsid w:val="2BEE42A2"/>
    <w:rsid w:val="2C182ACA"/>
    <w:rsid w:val="2C254CDC"/>
    <w:rsid w:val="2C5B1A7E"/>
    <w:rsid w:val="2C7C1478"/>
    <w:rsid w:val="2CBB5413"/>
    <w:rsid w:val="2D0F7C0D"/>
    <w:rsid w:val="2E322A8F"/>
    <w:rsid w:val="2E396384"/>
    <w:rsid w:val="2E7E73A5"/>
    <w:rsid w:val="2E8E31FD"/>
    <w:rsid w:val="2EAB0CAE"/>
    <w:rsid w:val="2F436DD5"/>
    <w:rsid w:val="2F4B102B"/>
    <w:rsid w:val="2FD62F5A"/>
    <w:rsid w:val="309E6DDA"/>
    <w:rsid w:val="30DD3501"/>
    <w:rsid w:val="310D6BD3"/>
    <w:rsid w:val="321E1AC3"/>
    <w:rsid w:val="327D3B36"/>
    <w:rsid w:val="32BB7E0D"/>
    <w:rsid w:val="32D13B27"/>
    <w:rsid w:val="339B6929"/>
    <w:rsid w:val="33CC5190"/>
    <w:rsid w:val="33D2251A"/>
    <w:rsid w:val="33D97149"/>
    <w:rsid w:val="34216EA9"/>
    <w:rsid w:val="344954A8"/>
    <w:rsid w:val="349C446D"/>
    <w:rsid w:val="34E73B9E"/>
    <w:rsid w:val="3535698E"/>
    <w:rsid w:val="365031D1"/>
    <w:rsid w:val="36F718BE"/>
    <w:rsid w:val="36FD7BBE"/>
    <w:rsid w:val="37AF58F9"/>
    <w:rsid w:val="37B3682E"/>
    <w:rsid w:val="385B4998"/>
    <w:rsid w:val="385E0EE7"/>
    <w:rsid w:val="39535999"/>
    <w:rsid w:val="39E230DB"/>
    <w:rsid w:val="39ED2AE7"/>
    <w:rsid w:val="3A265DF7"/>
    <w:rsid w:val="3BDC6BB5"/>
    <w:rsid w:val="3BE10F2B"/>
    <w:rsid w:val="3CA15355"/>
    <w:rsid w:val="3CEF3056"/>
    <w:rsid w:val="3DBD77FF"/>
    <w:rsid w:val="3DC879A2"/>
    <w:rsid w:val="3E537DA4"/>
    <w:rsid w:val="3ECB7424"/>
    <w:rsid w:val="3EF60A25"/>
    <w:rsid w:val="3F693B4D"/>
    <w:rsid w:val="3F74189D"/>
    <w:rsid w:val="3FD517CF"/>
    <w:rsid w:val="3FF57879"/>
    <w:rsid w:val="405059D2"/>
    <w:rsid w:val="40D259FA"/>
    <w:rsid w:val="40FB5932"/>
    <w:rsid w:val="41290FC9"/>
    <w:rsid w:val="41295948"/>
    <w:rsid w:val="41732AF5"/>
    <w:rsid w:val="41C42DEA"/>
    <w:rsid w:val="41E77D7F"/>
    <w:rsid w:val="42D50CB1"/>
    <w:rsid w:val="43243619"/>
    <w:rsid w:val="43510C3F"/>
    <w:rsid w:val="43932237"/>
    <w:rsid w:val="43B82096"/>
    <w:rsid w:val="446371E7"/>
    <w:rsid w:val="4556196C"/>
    <w:rsid w:val="45A24A77"/>
    <w:rsid w:val="45CB169D"/>
    <w:rsid w:val="461329FD"/>
    <w:rsid w:val="46897BBF"/>
    <w:rsid w:val="47082608"/>
    <w:rsid w:val="47C177EA"/>
    <w:rsid w:val="47D707C8"/>
    <w:rsid w:val="47F270CD"/>
    <w:rsid w:val="486D5130"/>
    <w:rsid w:val="488D2A94"/>
    <w:rsid w:val="48BD1641"/>
    <w:rsid w:val="48EF7B7C"/>
    <w:rsid w:val="49354F33"/>
    <w:rsid w:val="4A454BFD"/>
    <w:rsid w:val="4A780F8E"/>
    <w:rsid w:val="4C404E84"/>
    <w:rsid w:val="4C7B3C2D"/>
    <w:rsid w:val="4D2C1522"/>
    <w:rsid w:val="4D895B21"/>
    <w:rsid w:val="4DFA71FE"/>
    <w:rsid w:val="4E3E495C"/>
    <w:rsid w:val="4E4E1EAC"/>
    <w:rsid w:val="4E5128FD"/>
    <w:rsid w:val="4E911EE1"/>
    <w:rsid w:val="4EAC2566"/>
    <w:rsid w:val="4F246129"/>
    <w:rsid w:val="4FB76F88"/>
    <w:rsid w:val="4FBC3551"/>
    <w:rsid w:val="4FBC3EBA"/>
    <w:rsid w:val="516C5229"/>
    <w:rsid w:val="523F4D2A"/>
    <w:rsid w:val="52A01F6C"/>
    <w:rsid w:val="52D57326"/>
    <w:rsid w:val="53260B2C"/>
    <w:rsid w:val="53AD5725"/>
    <w:rsid w:val="53CB108E"/>
    <w:rsid w:val="551928F3"/>
    <w:rsid w:val="55D05315"/>
    <w:rsid w:val="56392955"/>
    <w:rsid w:val="5688232A"/>
    <w:rsid w:val="56C876B5"/>
    <w:rsid w:val="574E24A0"/>
    <w:rsid w:val="57C361A8"/>
    <w:rsid w:val="582457FE"/>
    <w:rsid w:val="58277645"/>
    <w:rsid w:val="58284105"/>
    <w:rsid w:val="586B6B9C"/>
    <w:rsid w:val="587C056C"/>
    <w:rsid w:val="590B65E9"/>
    <w:rsid w:val="594664AD"/>
    <w:rsid w:val="596C0316"/>
    <w:rsid w:val="59F90F68"/>
    <w:rsid w:val="5A0954A1"/>
    <w:rsid w:val="5A4708BC"/>
    <w:rsid w:val="5AE03C82"/>
    <w:rsid w:val="5B9B40AC"/>
    <w:rsid w:val="5BA56E3C"/>
    <w:rsid w:val="5C4249EC"/>
    <w:rsid w:val="5CC36E06"/>
    <w:rsid w:val="5CEF6541"/>
    <w:rsid w:val="5D0645F6"/>
    <w:rsid w:val="5D1304A8"/>
    <w:rsid w:val="5D2604F3"/>
    <w:rsid w:val="5D694B26"/>
    <w:rsid w:val="5D886DD5"/>
    <w:rsid w:val="5DAE12F1"/>
    <w:rsid w:val="5DE50B6E"/>
    <w:rsid w:val="5F1D1247"/>
    <w:rsid w:val="5F4F4AC9"/>
    <w:rsid w:val="5F8A3728"/>
    <w:rsid w:val="60846DEF"/>
    <w:rsid w:val="60997079"/>
    <w:rsid w:val="615548D4"/>
    <w:rsid w:val="618A759F"/>
    <w:rsid w:val="619E4577"/>
    <w:rsid w:val="61B367DF"/>
    <w:rsid w:val="6225138A"/>
    <w:rsid w:val="624415DA"/>
    <w:rsid w:val="626818B8"/>
    <w:rsid w:val="63A64CEC"/>
    <w:rsid w:val="63D96F80"/>
    <w:rsid w:val="63EB6223"/>
    <w:rsid w:val="644435D5"/>
    <w:rsid w:val="645B058E"/>
    <w:rsid w:val="64695755"/>
    <w:rsid w:val="64757EA6"/>
    <w:rsid w:val="649D45E4"/>
    <w:rsid w:val="65247EF9"/>
    <w:rsid w:val="65B9183E"/>
    <w:rsid w:val="65EE1D0B"/>
    <w:rsid w:val="665650B0"/>
    <w:rsid w:val="67975C45"/>
    <w:rsid w:val="67B84C3F"/>
    <w:rsid w:val="67BE540D"/>
    <w:rsid w:val="68575C07"/>
    <w:rsid w:val="68742F6E"/>
    <w:rsid w:val="693C31B2"/>
    <w:rsid w:val="6B0C2563"/>
    <w:rsid w:val="6B8A69B4"/>
    <w:rsid w:val="6D676552"/>
    <w:rsid w:val="6D6A3E24"/>
    <w:rsid w:val="6DA0575A"/>
    <w:rsid w:val="6DF86F53"/>
    <w:rsid w:val="6E04063D"/>
    <w:rsid w:val="6E926ECA"/>
    <w:rsid w:val="6EAA2E05"/>
    <w:rsid w:val="6ED055A4"/>
    <w:rsid w:val="6EFF43F4"/>
    <w:rsid w:val="6FA21B96"/>
    <w:rsid w:val="6FB30031"/>
    <w:rsid w:val="6FCF0D84"/>
    <w:rsid w:val="70313C3F"/>
    <w:rsid w:val="70CC40D6"/>
    <w:rsid w:val="70D02214"/>
    <w:rsid w:val="71565177"/>
    <w:rsid w:val="715C0799"/>
    <w:rsid w:val="71652F34"/>
    <w:rsid w:val="718754D6"/>
    <w:rsid w:val="735E6E08"/>
    <w:rsid w:val="73E34414"/>
    <w:rsid w:val="74435C6D"/>
    <w:rsid w:val="746F42AD"/>
    <w:rsid w:val="748664F6"/>
    <w:rsid w:val="74B976C6"/>
    <w:rsid w:val="75B32BC3"/>
    <w:rsid w:val="75C84507"/>
    <w:rsid w:val="770A1DB9"/>
    <w:rsid w:val="77C81278"/>
    <w:rsid w:val="78206AF5"/>
    <w:rsid w:val="782563F4"/>
    <w:rsid w:val="785351EC"/>
    <w:rsid w:val="786546DF"/>
    <w:rsid w:val="790956FA"/>
    <w:rsid w:val="79B2031A"/>
    <w:rsid w:val="79E1227C"/>
    <w:rsid w:val="7A742E1D"/>
    <w:rsid w:val="7B80741B"/>
    <w:rsid w:val="7BBF3B33"/>
    <w:rsid w:val="7BFB210E"/>
    <w:rsid w:val="7CE80BBA"/>
    <w:rsid w:val="7CED4C5D"/>
    <w:rsid w:val="7D1071DF"/>
    <w:rsid w:val="7D5F4089"/>
    <w:rsid w:val="7DB649AB"/>
    <w:rsid w:val="7E0914C3"/>
    <w:rsid w:val="7E2D6272"/>
    <w:rsid w:val="7E9D2BA1"/>
    <w:rsid w:val="7F1351C8"/>
    <w:rsid w:val="7F705083"/>
    <w:rsid w:val="7FAA30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21395"/>
  <w15:docId w15:val="{66F9CA11-2963-4F59-8412-20B57DEC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0">
    <w:name w:val="heading 1"/>
    <w:basedOn w:val="a"/>
    <w:next w:val="a"/>
    <w:link w:val="11"/>
    <w:qFormat/>
    <w:rsid w:val="004A10D9"/>
    <w:pPr>
      <w:keepNext/>
      <w:keepLines/>
      <w:pageBreakBefore/>
      <w:spacing w:afterLines="100" w:after="312" w:line="360" w:lineRule="auto"/>
      <w:jc w:val="center"/>
      <w:textAlignment w:val="baseline"/>
      <w:outlineLvl w:val="0"/>
    </w:pPr>
    <w:rPr>
      <w:rFonts w:ascii="宋体" w:hAnsi="宋体" w:cs="Arial"/>
      <w:b/>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tabs>
        <w:tab w:val="left" w:pos="5852"/>
      </w:tabs>
      <w:snapToGrid w:val="0"/>
      <w:spacing w:before="360" w:line="240" w:lineRule="exact"/>
      <w:outlineLvl w:val="2"/>
    </w:pPr>
    <w:rPr>
      <w:b/>
      <w:sz w:val="28"/>
      <w:szCs w:val="20"/>
    </w:rPr>
  </w:style>
  <w:style w:type="paragraph" w:styleId="4">
    <w:name w:val="heading 4"/>
    <w:basedOn w:val="a"/>
    <w:next w:val="a"/>
    <w:uiPriority w:val="9"/>
    <w:unhideWhenUsed/>
    <w:qFormat/>
    <w:pPr>
      <w:keepNext/>
      <w:keepLines/>
      <w:spacing w:before="280" w:after="290" w:line="372" w:lineRule="auto"/>
      <w:outlineLvl w:val="3"/>
    </w:pPr>
    <w:rPr>
      <w:rFonts w:ascii="Cambria" w:hAnsi="Cambria"/>
      <w:b/>
      <w:bCs/>
      <w:sz w:val="28"/>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420"/>
    </w:pPr>
    <w:rPr>
      <w:szCs w:val="20"/>
    </w:rPr>
  </w:style>
  <w:style w:type="paragraph" w:styleId="a5">
    <w:name w:val="Document Map"/>
    <w:basedOn w:val="a"/>
    <w:qFormat/>
    <w:pPr>
      <w:shd w:val="clear" w:color="auto" w:fill="000080"/>
    </w:pPr>
  </w:style>
  <w:style w:type="paragraph" w:styleId="a6">
    <w:name w:val="annotation text"/>
    <w:basedOn w:val="a"/>
    <w:link w:val="a7"/>
    <w:qFormat/>
    <w:pPr>
      <w:jc w:val="left"/>
    </w:pPr>
  </w:style>
  <w:style w:type="paragraph" w:styleId="a8">
    <w:name w:val="Body Text"/>
    <w:basedOn w:val="a"/>
    <w:uiPriority w:val="99"/>
    <w:unhideWhenUsed/>
    <w:qFormat/>
    <w:pPr>
      <w:snapToGrid w:val="0"/>
      <w:spacing w:line="360" w:lineRule="auto"/>
    </w:pPr>
    <w:rPr>
      <w:rFonts w:ascii="Arial" w:eastAsia="仿宋_GB2312" w:hAnsi="Arial"/>
      <w:sz w:val="31"/>
    </w:rPr>
  </w:style>
  <w:style w:type="paragraph" w:styleId="a9">
    <w:name w:val="Body Text Indent"/>
    <w:basedOn w:val="a"/>
    <w:link w:val="aa"/>
    <w:qFormat/>
    <w:pPr>
      <w:snapToGrid w:val="0"/>
      <w:spacing w:line="360" w:lineRule="auto"/>
      <w:ind w:firstLineChars="192" w:firstLine="538"/>
    </w:pPr>
    <w:rPr>
      <w:rFonts w:ascii="仿宋_GB2312" w:eastAsia="仿宋_GB2312"/>
      <w:bCs/>
      <w:sz w:val="28"/>
      <w:szCs w:val="28"/>
    </w:rPr>
  </w:style>
  <w:style w:type="paragraph" w:styleId="ab">
    <w:name w:val="Plain Text"/>
    <w:basedOn w:val="a"/>
    <w:link w:val="ac"/>
    <w:qFormat/>
    <w:rPr>
      <w:rFonts w:ascii="宋体" w:hAnsi="Courier New"/>
      <w:szCs w:val="20"/>
    </w:rPr>
  </w:style>
  <w:style w:type="paragraph" w:styleId="ad">
    <w:name w:val="Date"/>
    <w:basedOn w:val="a"/>
    <w:next w:val="a"/>
    <w:qFormat/>
    <w:pPr>
      <w:ind w:leftChars="2500" w:left="100"/>
    </w:pPr>
  </w:style>
  <w:style w:type="paragraph" w:styleId="21">
    <w:name w:val="Body Text Indent 2"/>
    <w:basedOn w:val="a"/>
    <w:link w:val="22"/>
    <w:qFormat/>
    <w:pPr>
      <w:spacing w:after="120" w:line="480" w:lineRule="auto"/>
      <w:ind w:leftChars="200" w:left="420"/>
    </w:pPr>
  </w:style>
  <w:style w:type="paragraph" w:styleId="ae">
    <w:name w:val="Balloon Text"/>
    <w:basedOn w:val="a"/>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pPr>
      <w:tabs>
        <w:tab w:val="right" w:leader="dot" w:pos="8393"/>
      </w:tabs>
      <w:spacing w:line="500" w:lineRule="exact"/>
    </w:pPr>
    <w:rPr>
      <w:rFonts w:ascii="宋体" w:hAnsi="宋体"/>
      <w:b/>
      <w:bCs/>
      <w:color w:val="000000"/>
      <w:sz w:val="28"/>
      <w:szCs w:val="28"/>
    </w:rPr>
  </w:style>
  <w:style w:type="paragraph" w:styleId="23">
    <w:name w:val="toc 2"/>
    <w:basedOn w:val="a"/>
    <w:next w:val="a"/>
    <w:uiPriority w:val="39"/>
    <w:qFormat/>
    <w:pPr>
      <w:tabs>
        <w:tab w:val="right" w:leader="dot" w:pos="8393"/>
      </w:tabs>
      <w:spacing w:line="500" w:lineRule="exact"/>
      <w:ind w:leftChars="200" w:left="420"/>
      <w:jc w:val="center"/>
    </w:pPr>
    <w:rPr>
      <w:rFonts w:ascii="黑体" w:eastAsia="黑体"/>
      <w:sz w:val="32"/>
      <w:szCs w:val="32"/>
    </w:rPr>
  </w:style>
  <w:style w:type="paragraph" w:styleId="af3">
    <w:name w:val="Normal (Web)"/>
    <w:basedOn w:val="a"/>
    <w:qFormat/>
    <w:pPr>
      <w:widowControl/>
      <w:spacing w:before="100" w:beforeAutospacing="1" w:after="100" w:afterAutospacing="1"/>
      <w:jc w:val="left"/>
    </w:pPr>
    <w:rPr>
      <w:rFonts w:ascii="宋体" w:hAnsi="宋体"/>
      <w:kern w:val="0"/>
      <w:sz w:val="24"/>
      <w:szCs w:val="20"/>
    </w:rPr>
  </w:style>
  <w:style w:type="paragraph" w:styleId="af4">
    <w:name w:val="Title"/>
    <w:basedOn w:val="a"/>
    <w:link w:val="af5"/>
    <w:qFormat/>
    <w:pPr>
      <w:tabs>
        <w:tab w:val="left" w:pos="420"/>
      </w:tabs>
      <w:spacing w:before="120" w:after="120" w:line="360" w:lineRule="auto"/>
      <w:ind w:left="420"/>
      <w:jc w:val="center"/>
      <w:outlineLvl w:val="0"/>
    </w:pPr>
    <w:rPr>
      <w:rFonts w:ascii="宋体" w:hAnsi="Verdana" w:cs="Arial"/>
      <w:b/>
      <w:bCs/>
      <w:sz w:val="32"/>
      <w:szCs w:val="32"/>
    </w:rPr>
  </w:style>
  <w:style w:type="paragraph" w:styleId="af6">
    <w:name w:val="annotation subject"/>
    <w:basedOn w:val="a6"/>
    <w:next w:val="a6"/>
    <w:qFormat/>
    <w:rPr>
      <w:b/>
      <w:bCs/>
    </w:rPr>
  </w:style>
  <w:style w:type="table" w:styleId="af7">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qFormat/>
    <w:rPr>
      <w:b/>
      <w:bCs/>
    </w:rPr>
  </w:style>
  <w:style w:type="character" w:styleId="af9">
    <w:name w:val="FollowedHyperlink"/>
    <w:basedOn w:val="a1"/>
    <w:qFormat/>
    <w:rPr>
      <w:color w:val="013F7C"/>
      <w:u w:val="none"/>
    </w:rPr>
  </w:style>
  <w:style w:type="character" w:styleId="afa">
    <w:name w:val="Emphasis"/>
    <w:basedOn w:val="a1"/>
    <w:qFormat/>
  </w:style>
  <w:style w:type="character" w:styleId="HTML">
    <w:name w:val="HTML Definition"/>
    <w:basedOn w:val="a1"/>
    <w:qFormat/>
  </w:style>
  <w:style w:type="character" w:styleId="HTML0">
    <w:name w:val="HTML Typewriter"/>
    <w:basedOn w:val="a1"/>
    <w:qFormat/>
    <w:rPr>
      <w:rFonts w:ascii="宋体" w:eastAsia="宋体" w:hAnsi="宋体" w:cs="宋体"/>
      <w:sz w:val="24"/>
      <w:szCs w:val="24"/>
    </w:rPr>
  </w:style>
  <w:style w:type="character" w:styleId="HTML1">
    <w:name w:val="HTML Variable"/>
    <w:basedOn w:val="a1"/>
    <w:qFormat/>
  </w:style>
  <w:style w:type="character" w:styleId="afb">
    <w:name w:val="Hyperlink"/>
    <w:basedOn w:val="a1"/>
    <w:uiPriority w:val="99"/>
    <w:qFormat/>
    <w:rPr>
      <w:color w:val="013F7C"/>
      <w:u w:val="none"/>
    </w:rPr>
  </w:style>
  <w:style w:type="character" w:styleId="HTML2">
    <w:name w:val="HTML Code"/>
    <w:basedOn w:val="a1"/>
    <w:qFormat/>
    <w:rPr>
      <w:rFonts w:ascii="Courier New" w:hAnsi="Courier New"/>
      <w:sz w:val="20"/>
    </w:rPr>
  </w:style>
  <w:style w:type="character" w:styleId="afc">
    <w:name w:val="annotation reference"/>
    <w:basedOn w:val="a1"/>
    <w:qFormat/>
    <w:rPr>
      <w:sz w:val="21"/>
      <w:szCs w:val="21"/>
    </w:rPr>
  </w:style>
  <w:style w:type="character" w:styleId="HTML3">
    <w:name w:val="HTML Cite"/>
    <w:basedOn w:val="a1"/>
    <w:qFormat/>
  </w:style>
  <w:style w:type="character" w:customStyle="1" w:styleId="a4">
    <w:name w:val="正文缩进 字符"/>
    <w:basedOn w:val="a1"/>
    <w:link w:val="a0"/>
    <w:qFormat/>
    <w:rPr>
      <w:rFonts w:eastAsia="宋体"/>
      <w:kern w:val="2"/>
      <w:sz w:val="21"/>
      <w:lang w:val="en-US" w:eastAsia="zh-CN" w:bidi="ar-SA"/>
    </w:rPr>
  </w:style>
  <w:style w:type="character" w:customStyle="1" w:styleId="CharChar5">
    <w:name w:val="Char Char5"/>
    <w:basedOn w:val="a1"/>
    <w:qFormat/>
    <w:rPr>
      <w:rFonts w:ascii="宋体" w:eastAsia="宋体" w:hAnsi="Courier New"/>
      <w:kern w:val="2"/>
      <w:sz w:val="21"/>
      <w:lang w:val="en-US" w:eastAsia="zh-CN" w:bidi="ar-SA"/>
    </w:rPr>
  </w:style>
  <w:style w:type="character" w:customStyle="1" w:styleId="font81">
    <w:name w:val="font81"/>
    <w:basedOn w:val="a1"/>
    <w:qFormat/>
    <w:rPr>
      <w:rFonts w:ascii="新宋体" w:eastAsia="新宋体" w:hAnsi="新宋体" w:cs="新宋体"/>
      <w:color w:val="000000"/>
      <w:sz w:val="21"/>
      <w:szCs w:val="21"/>
      <w:u w:val="none"/>
    </w:rPr>
  </w:style>
  <w:style w:type="character" w:customStyle="1" w:styleId="p141">
    <w:name w:val="p141"/>
    <w:qFormat/>
    <w:rPr>
      <w:sz w:val="21"/>
      <w:szCs w:val="21"/>
    </w:rPr>
  </w:style>
  <w:style w:type="character" w:customStyle="1" w:styleId="current">
    <w:name w:val="current"/>
    <w:basedOn w:val="a1"/>
    <w:qFormat/>
    <w:rPr>
      <w:b/>
      <w:color w:val="FF0084"/>
    </w:rPr>
  </w:style>
  <w:style w:type="character" w:customStyle="1" w:styleId="font11">
    <w:name w:val="font11"/>
    <w:basedOn w:val="a1"/>
    <w:qFormat/>
    <w:rPr>
      <w:rFonts w:ascii="新宋体" w:eastAsia="新宋体" w:hAnsi="新宋体" w:cs="新宋体"/>
      <w:color w:val="000000"/>
      <w:sz w:val="21"/>
      <w:szCs w:val="21"/>
      <w:u w:val="none"/>
    </w:rPr>
  </w:style>
  <w:style w:type="character" w:customStyle="1" w:styleId="ask-title2">
    <w:name w:val="ask-title2"/>
    <w:basedOn w:val="a1"/>
    <w:qFormat/>
  </w:style>
  <w:style w:type="character" w:customStyle="1" w:styleId="font101">
    <w:name w:val="font101"/>
    <w:basedOn w:val="a1"/>
    <w:qFormat/>
    <w:rPr>
      <w:rFonts w:ascii="宋体" w:eastAsia="宋体" w:hAnsi="宋体" w:cs="宋体"/>
      <w:color w:val="000000"/>
      <w:sz w:val="21"/>
      <w:szCs w:val="21"/>
      <w:u w:val="none"/>
    </w:rPr>
  </w:style>
  <w:style w:type="character" w:customStyle="1" w:styleId="font91">
    <w:name w:val="font91"/>
    <w:basedOn w:val="a1"/>
    <w:qFormat/>
    <w:rPr>
      <w:rFonts w:ascii="Arial" w:hAnsi="Arial" w:cs="Arial"/>
      <w:color w:val="000000"/>
      <w:sz w:val="21"/>
      <w:szCs w:val="21"/>
      <w:u w:val="none"/>
    </w:rPr>
  </w:style>
  <w:style w:type="character" w:customStyle="1" w:styleId="Char">
    <w:name w:val="批注文字 Char"/>
    <w:basedOn w:val="a1"/>
    <w:qFormat/>
    <w:rPr>
      <w:rFonts w:eastAsia="宋体"/>
      <w:kern w:val="2"/>
      <w:sz w:val="21"/>
      <w:szCs w:val="24"/>
      <w:lang w:val="en-US" w:eastAsia="zh-CN" w:bidi="ar-SA"/>
    </w:rPr>
  </w:style>
  <w:style w:type="character" w:customStyle="1" w:styleId="CharChar">
    <w:name w:val="Char Char"/>
    <w:basedOn w:val="a1"/>
    <w:qFormat/>
    <w:rPr>
      <w:rFonts w:ascii="宋体" w:eastAsia="宋体" w:hAnsi="Courier New"/>
      <w:kern w:val="2"/>
      <w:sz w:val="21"/>
      <w:lang w:val="en-US" w:eastAsia="zh-CN" w:bidi="ar-SA"/>
    </w:rPr>
  </w:style>
  <w:style w:type="character" w:customStyle="1" w:styleId="a7">
    <w:name w:val="批注文字 字符"/>
    <w:basedOn w:val="a1"/>
    <w:link w:val="a6"/>
    <w:qFormat/>
    <w:rPr>
      <w:rFonts w:eastAsia="宋体"/>
      <w:kern w:val="2"/>
      <w:sz w:val="21"/>
      <w:szCs w:val="24"/>
      <w:lang w:val="en-US" w:eastAsia="zh-CN" w:bidi="ar-SA"/>
    </w:rPr>
  </w:style>
  <w:style w:type="character" w:customStyle="1" w:styleId="ac">
    <w:name w:val="纯文本 字符"/>
    <w:basedOn w:val="a1"/>
    <w:link w:val="ab"/>
    <w:qFormat/>
    <w:rPr>
      <w:rFonts w:ascii="宋体" w:eastAsia="宋体" w:hAnsi="Courier New"/>
      <w:kern w:val="2"/>
      <w:sz w:val="21"/>
      <w:lang w:val="en-US" w:eastAsia="zh-CN" w:bidi="ar-SA"/>
    </w:rPr>
  </w:style>
  <w:style w:type="character" w:customStyle="1" w:styleId="CharChar1">
    <w:name w:val="普通文字 Char Char1"/>
    <w:basedOn w:val="a1"/>
    <w:qFormat/>
    <w:rPr>
      <w:rFonts w:ascii="宋体" w:eastAsia="宋体" w:hAnsi="Courier New"/>
      <w:kern w:val="2"/>
      <w:sz w:val="21"/>
      <w:lang w:val="en-US" w:eastAsia="zh-CN" w:bidi="ar-SA"/>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3">
    <w:name w:val="正文1"/>
    <w:qFormat/>
    <w:pPr>
      <w:widowControl w:val="0"/>
      <w:adjustRightInd w:val="0"/>
      <w:spacing w:line="312" w:lineRule="atLeast"/>
      <w:jc w:val="both"/>
    </w:pPr>
    <w:rPr>
      <w:rFonts w:ascii="宋体" w:hAnsi="Times New Roman"/>
      <w:sz w:val="34"/>
    </w:rPr>
  </w:style>
  <w:style w:type="paragraph" w:customStyle="1" w:styleId="14">
    <w:name w:val="列出段落1"/>
    <w:basedOn w:val="a"/>
    <w:qFormat/>
    <w:pPr>
      <w:ind w:firstLineChars="200" w:firstLine="420"/>
    </w:pPr>
    <w:rPr>
      <w:rFonts w:ascii="Calibri" w:hAnsi="Calibri"/>
      <w:szCs w:val="20"/>
    </w:rPr>
  </w:style>
  <w:style w:type="paragraph" w:customStyle="1" w:styleId="Style13">
    <w:name w:val="_Style 13"/>
    <w:basedOn w:val="a"/>
    <w:qFormat/>
    <w:pPr>
      <w:spacing w:after="160" w:line="240" w:lineRule="exact"/>
    </w:pPr>
    <w:rPr>
      <w:szCs w:val="20"/>
    </w:rPr>
  </w:style>
  <w:style w:type="paragraph" w:customStyle="1" w:styleId="Char0">
    <w:name w:val="Char"/>
    <w:basedOn w:val="a"/>
    <w:next w:val="a"/>
    <w:qFormat/>
    <w:pPr>
      <w:widowControl/>
      <w:spacing w:after="160" w:line="240" w:lineRule="exact"/>
      <w:jc w:val="left"/>
    </w:pPr>
    <w:rPr>
      <w:rFonts w:ascii="Verdana" w:hAnsi="Verdana"/>
      <w:kern w:val="0"/>
      <w:sz w:val="20"/>
      <w:szCs w:val="20"/>
      <w:lang w:eastAsia="en-US"/>
    </w:rPr>
  </w:style>
  <w:style w:type="paragraph" w:customStyle="1" w:styleId="Style49">
    <w:name w:val="_Style 49"/>
    <w:basedOn w:val="a"/>
    <w:next w:val="ab"/>
    <w:qFormat/>
    <w:rPr>
      <w:rFonts w:ascii="宋体" w:hAnsi="Courier New"/>
      <w:sz w:val="24"/>
      <w:szCs w:val="20"/>
    </w:rPr>
  </w:style>
  <w:style w:type="paragraph" w:customStyle="1" w:styleId="afd">
    <w:name w:val="示例×："/>
    <w:basedOn w:val="a"/>
    <w:qFormat/>
    <w:pPr>
      <w:widowControl/>
    </w:pPr>
    <w:rPr>
      <w:rFonts w:ascii="宋体"/>
      <w:kern w:val="0"/>
      <w:sz w:val="18"/>
      <w:szCs w:val="18"/>
    </w:rPr>
  </w:style>
  <w:style w:type="paragraph" w:customStyle="1" w:styleId="Style12">
    <w:name w:val="_Style 12"/>
    <w:basedOn w:val="a5"/>
    <w:qFormat/>
    <w:pPr>
      <w:adjustRightInd w:val="0"/>
      <w:snapToGrid w:val="0"/>
      <w:spacing w:line="360" w:lineRule="auto"/>
    </w:pPr>
    <w:rPr>
      <w:rFonts w:hAnsi="Tahoma"/>
      <w:sz w:val="24"/>
      <w:szCs w:val="20"/>
    </w:rPr>
  </w:style>
  <w:style w:type="paragraph" w:customStyle="1" w:styleId="30">
    <w:name w:val="列出段落3"/>
    <w:basedOn w:val="a"/>
    <w:qFormat/>
    <w:pPr>
      <w:ind w:firstLineChars="200" w:firstLine="420"/>
    </w:p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Default">
    <w:name w:val="Default"/>
    <w:qFormat/>
    <w:pPr>
      <w:widowControl w:val="0"/>
      <w:autoSpaceDE w:val="0"/>
      <w:autoSpaceDN w:val="0"/>
      <w:adjustRightInd w:val="0"/>
    </w:pPr>
    <w:rPr>
      <w:rFonts w:ascii="宋体" w:hAnsi="Times New Roman"/>
      <w:color w:val="000000"/>
      <w:sz w:val="24"/>
      <w:szCs w:val="24"/>
    </w:rPr>
  </w:style>
  <w:style w:type="paragraph" w:customStyle="1" w:styleId="ParaCharCharCharCharCharCharChar">
    <w:name w:val="默认段落字体 Para Char Char Char Char Char Char Char"/>
    <w:basedOn w:val="a"/>
    <w:qFormat/>
    <w:pPr>
      <w:spacing w:line="360" w:lineRule="auto"/>
    </w:pPr>
    <w:rPr>
      <w:szCs w:val="20"/>
    </w:rPr>
  </w:style>
  <w:style w:type="paragraph" w:customStyle="1" w:styleId="CharCharChar">
    <w:name w:val="Char Char Char"/>
    <w:basedOn w:val="a"/>
    <w:qFormat/>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CharChar1CharCharCharCharCharChar">
    <w:name w:val="Char Char1 Char Char Char Char Char Char"/>
    <w:basedOn w:val="a"/>
    <w:qFormat/>
    <w:pPr>
      <w:adjustRightInd w:val="0"/>
      <w:snapToGrid w:val="0"/>
      <w:spacing w:beforeLines="25" w:afterLines="25" w:line="240" w:lineRule="exact"/>
      <w:ind w:firstLineChars="192" w:firstLine="560"/>
    </w:pPr>
  </w:style>
  <w:style w:type="paragraph" w:customStyle="1" w:styleId="24">
    <w:name w:val="列出段落2"/>
    <w:basedOn w:val="a"/>
    <w:qFormat/>
    <w:pPr>
      <w:ind w:firstLineChars="200" w:firstLine="420"/>
    </w:pPr>
  </w:style>
  <w:style w:type="paragraph" w:customStyle="1" w:styleId="ListParagraph1">
    <w:name w:val="List Paragraph1"/>
    <w:basedOn w:val="a"/>
    <w:qFormat/>
    <w:pPr>
      <w:widowControl/>
      <w:spacing w:after="200" w:line="276" w:lineRule="auto"/>
      <w:ind w:left="720"/>
      <w:contextualSpacing/>
      <w:jc w:val="left"/>
    </w:pPr>
    <w:rPr>
      <w:rFonts w:ascii="Calibri" w:hAnsi="Calibri"/>
      <w:kern w:val="0"/>
      <w:sz w:val="22"/>
      <w:szCs w:val="22"/>
    </w:rPr>
  </w:style>
  <w:style w:type="paragraph" w:customStyle="1" w:styleId="110">
    <w:name w:val="列出段落11"/>
    <w:basedOn w:val="a"/>
    <w:qFormat/>
    <w:pPr>
      <w:ind w:firstLineChars="200" w:firstLine="420"/>
    </w:pPr>
  </w:style>
  <w:style w:type="paragraph" w:customStyle="1" w:styleId="Char1CharCharCharCharCharChar1">
    <w:name w:val="Char1 Char Char Char Char Char Char1"/>
    <w:basedOn w:val="a"/>
    <w:qFormat/>
    <w:pPr>
      <w:spacing w:after="160" w:line="240" w:lineRule="exact"/>
    </w:pPr>
    <w:rPr>
      <w:szCs w:val="20"/>
    </w:rPr>
  </w:style>
  <w:style w:type="paragraph" w:customStyle="1" w:styleId="31">
    <w:name w:val="样式3"/>
    <w:basedOn w:val="ab"/>
    <w:link w:val="3CharChar"/>
    <w:qFormat/>
    <w:pPr>
      <w:spacing w:line="0" w:lineRule="atLeast"/>
      <w:outlineLvl w:val="0"/>
    </w:pPr>
    <w:rPr>
      <w:sz w:val="28"/>
      <w:szCs w:val="24"/>
    </w:rPr>
  </w:style>
  <w:style w:type="paragraph" w:customStyle="1" w:styleId="CharCharCharChar">
    <w:name w:val="Char Char Char Char"/>
    <w:basedOn w:val="a5"/>
    <w:qFormat/>
    <w:pPr>
      <w:adjustRightInd w:val="0"/>
      <w:snapToGrid w:val="0"/>
      <w:spacing w:line="360" w:lineRule="auto"/>
    </w:pPr>
  </w:style>
  <w:style w:type="character" w:customStyle="1" w:styleId="3CharChar">
    <w:name w:val="样式3 Char Char"/>
    <w:link w:val="31"/>
    <w:qFormat/>
    <w:rPr>
      <w:rFonts w:ascii="宋体" w:hAnsi="Courier New"/>
      <w:kern w:val="2"/>
      <w:sz w:val="28"/>
      <w:szCs w:val="24"/>
    </w:rPr>
  </w:style>
  <w:style w:type="character" w:customStyle="1" w:styleId="ds-unread-count">
    <w:name w:val="ds-unread-count"/>
    <w:basedOn w:val="a1"/>
    <w:qFormat/>
    <w:rPr>
      <w:b/>
      <w:color w:val="EE3322"/>
    </w:rPr>
  </w:style>
  <w:style w:type="character" w:customStyle="1" w:styleId="ds-reads-app-special">
    <w:name w:val="ds-reads-app-special"/>
    <w:basedOn w:val="a1"/>
    <w:qFormat/>
    <w:rPr>
      <w:color w:val="FFFFFF"/>
      <w:shd w:val="clear" w:color="auto" w:fill="F94A47"/>
    </w:rPr>
  </w:style>
  <w:style w:type="character" w:customStyle="1" w:styleId="ds-reads-from">
    <w:name w:val="ds-reads-from"/>
    <w:basedOn w:val="a1"/>
    <w:qFormat/>
  </w:style>
  <w:style w:type="character" w:customStyle="1" w:styleId="22">
    <w:name w:val="正文文本缩进 2 字符"/>
    <w:basedOn w:val="a1"/>
    <w:link w:val="21"/>
    <w:qFormat/>
    <w:rPr>
      <w:kern w:val="2"/>
      <w:sz w:val="21"/>
      <w:szCs w:val="24"/>
    </w:rPr>
  </w:style>
  <w:style w:type="paragraph" w:customStyle="1" w:styleId="25">
    <w:name w:val="正文2"/>
    <w:basedOn w:val="13"/>
    <w:qFormat/>
    <w:pPr>
      <w:tabs>
        <w:tab w:val="left" w:pos="420"/>
      </w:tabs>
      <w:adjustRightInd/>
      <w:spacing w:line="360" w:lineRule="auto"/>
      <w:ind w:left="420" w:hanging="420"/>
    </w:pPr>
    <w:rPr>
      <w:kern w:val="2"/>
      <w:sz w:val="24"/>
      <w:szCs w:val="24"/>
    </w:rPr>
  </w:style>
  <w:style w:type="paragraph" w:customStyle="1" w:styleId="msonormalcxspmiddle">
    <w:name w:val="msonormalcxspmiddle"/>
    <w:basedOn w:val="a"/>
    <w:qFormat/>
    <w:pPr>
      <w:widowControl/>
      <w:spacing w:before="280" w:after="280"/>
      <w:jc w:val="left"/>
    </w:pPr>
    <w:rPr>
      <w:rFonts w:ascii="宋体" w:hAnsi="宋体" w:cs="宋体"/>
      <w:kern w:val="1"/>
      <w:sz w:val="24"/>
      <w:lang w:eastAsia="ar-SA"/>
    </w:rPr>
  </w:style>
  <w:style w:type="character" w:customStyle="1" w:styleId="Underrubrik1CharChar">
    <w:name w:val="Underrubrik1 Char Char"/>
    <w:qFormat/>
    <w:rPr>
      <w:rFonts w:ascii="Arial" w:hAnsi="Arial"/>
      <w:b/>
      <w:bCs/>
      <w:color w:val="000000"/>
      <w:sz w:val="30"/>
    </w:rPr>
  </w:style>
  <w:style w:type="paragraph" w:customStyle="1" w:styleId="40">
    <w:name w:val="列出段落4"/>
    <w:basedOn w:val="a"/>
    <w:uiPriority w:val="99"/>
    <w:qFormat/>
    <w:pPr>
      <w:ind w:firstLineChars="200" w:firstLine="420"/>
    </w:pPr>
  </w:style>
  <w:style w:type="character" w:customStyle="1" w:styleId="af5">
    <w:name w:val="标题 字符"/>
    <w:link w:val="af4"/>
    <w:qFormat/>
    <w:rPr>
      <w:rFonts w:ascii="宋体" w:hAnsi="Verdana" w:cs="Arial"/>
      <w:b/>
      <w:bCs/>
      <w:kern w:val="2"/>
      <w:sz w:val="32"/>
      <w:szCs w:val="32"/>
    </w:rPr>
  </w:style>
  <w:style w:type="character" w:customStyle="1" w:styleId="15">
    <w:name w:val="标题 字符1"/>
    <w:basedOn w:val="a1"/>
    <w:qFormat/>
    <w:rPr>
      <w:rFonts w:ascii="Cambria" w:eastAsia="宋体" w:hAnsi="Cambria" w:cs="宋体"/>
      <w:b/>
      <w:bCs/>
      <w:kern w:val="2"/>
      <w:sz w:val="32"/>
      <w:szCs w:val="32"/>
    </w:rPr>
  </w:style>
  <w:style w:type="paragraph" w:customStyle="1" w:styleId="16">
    <w:name w:val="正文文本缩进1"/>
    <w:basedOn w:val="a"/>
    <w:qFormat/>
    <w:pPr>
      <w:widowControl/>
      <w:spacing w:after="120"/>
      <w:ind w:leftChars="200" w:left="420"/>
      <w:jc w:val="left"/>
    </w:pPr>
    <w:rPr>
      <w:kern w:val="0"/>
      <w:sz w:val="34"/>
      <w:szCs w:val="20"/>
    </w:rPr>
  </w:style>
  <w:style w:type="paragraph" w:customStyle="1" w:styleId="aff">
    <w:name w:val="表格"/>
    <w:basedOn w:val="a"/>
    <w:qFormat/>
    <w:pPr>
      <w:spacing w:line="400" w:lineRule="exact"/>
    </w:pPr>
    <w:rPr>
      <w:sz w:val="24"/>
    </w:rPr>
  </w:style>
  <w:style w:type="character" w:customStyle="1" w:styleId="af2">
    <w:name w:val="页眉 字符"/>
    <w:basedOn w:val="a1"/>
    <w:link w:val="af1"/>
    <w:uiPriority w:val="99"/>
    <w:qFormat/>
    <w:rPr>
      <w:kern w:val="2"/>
      <w:sz w:val="18"/>
      <w:szCs w:val="18"/>
    </w:rPr>
  </w:style>
  <w:style w:type="character" w:customStyle="1" w:styleId="af0">
    <w:name w:val="页脚 字符"/>
    <w:basedOn w:val="a1"/>
    <w:link w:val="af"/>
    <w:uiPriority w:val="99"/>
    <w:qFormat/>
    <w:rPr>
      <w:kern w:val="2"/>
      <w:sz w:val="18"/>
      <w:szCs w:val="18"/>
    </w:rPr>
  </w:style>
  <w:style w:type="character" w:customStyle="1" w:styleId="aa">
    <w:name w:val="正文文本缩进 字符"/>
    <w:basedOn w:val="a1"/>
    <w:link w:val="a9"/>
    <w:qFormat/>
    <w:rPr>
      <w:rFonts w:ascii="仿宋_GB2312" w:eastAsia="仿宋_GB2312"/>
      <w:bCs/>
      <w:kern w:val="2"/>
      <w:sz w:val="28"/>
      <w:szCs w:val="28"/>
    </w:rPr>
  </w:style>
  <w:style w:type="paragraph" w:customStyle="1" w:styleId="26">
    <w:name w:val="样式 首行缩进:  2 字符"/>
    <w:basedOn w:val="a"/>
    <w:qFormat/>
    <w:pPr>
      <w:ind w:firstLineChars="200" w:firstLine="420"/>
    </w:pPr>
    <w:rPr>
      <w:rFonts w:ascii="宋体" w:cs="宋体"/>
      <w:szCs w:val="20"/>
    </w:rPr>
  </w:style>
  <w:style w:type="character" w:customStyle="1" w:styleId="20">
    <w:name w:val="标题 2 字符"/>
    <w:basedOn w:val="a1"/>
    <w:link w:val="2"/>
    <w:qFormat/>
    <w:rPr>
      <w:rFonts w:ascii="Arial" w:eastAsia="黑体" w:hAnsi="Arial"/>
      <w:b/>
      <w:bCs/>
      <w:kern w:val="2"/>
      <w:sz w:val="32"/>
      <w:szCs w:val="32"/>
    </w:rPr>
  </w:style>
  <w:style w:type="paragraph" w:customStyle="1" w:styleId="50">
    <w:name w:val="列出段落5"/>
    <w:basedOn w:val="a"/>
    <w:uiPriority w:val="99"/>
    <w:qFormat/>
    <w:pPr>
      <w:ind w:firstLineChars="200" w:firstLine="420"/>
    </w:pPr>
  </w:style>
  <w:style w:type="paragraph" w:customStyle="1" w:styleId="32">
    <w:name w:val="正文3"/>
    <w:qFormat/>
    <w:pPr>
      <w:widowControl w:val="0"/>
      <w:adjustRightInd w:val="0"/>
      <w:spacing w:line="312" w:lineRule="atLeast"/>
      <w:jc w:val="both"/>
      <w:textAlignment w:val="baseline"/>
    </w:pPr>
    <w:rPr>
      <w:rFonts w:ascii="宋体" w:hAnsi="Times New Roman"/>
      <w:sz w:val="34"/>
    </w:rPr>
  </w:style>
  <w:style w:type="paragraph" w:customStyle="1" w:styleId="Aff0">
    <w:name w:val="正文 A"/>
    <w:qFormat/>
    <w:pPr>
      <w:framePr w:wrap="around" w:hAnchor="text" w:y="1"/>
      <w:widowControl w:val="0"/>
      <w:jc w:val="both"/>
    </w:pPr>
    <w:rPr>
      <w:rFonts w:eastAsia="Calibri" w:cs="Calibri"/>
      <w:color w:val="000000"/>
      <w:kern w:val="2"/>
      <w:sz w:val="21"/>
      <w:szCs w:val="21"/>
      <w:u w:color="000000"/>
    </w:rPr>
  </w:style>
  <w:style w:type="paragraph" w:customStyle="1" w:styleId="CharCharCharCharCharCharChar">
    <w:name w:val="Char Char Char Char Char Char Char"/>
    <w:basedOn w:val="a"/>
    <w:qFormat/>
  </w:style>
  <w:style w:type="paragraph" w:customStyle="1" w:styleId="ListParagraph32a8a71d-9d51-41db-9a20-0e87fd3ab526">
    <w:name w:val="List Paragraph_32a8a71d-9d51-41db-9a20-0e87fd3ab526"/>
    <w:basedOn w:val="a"/>
    <w:uiPriority w:val="99"/>
    <w:qFormat/>
    <w:pPr>
      <w:ind w:firstLineChars="200" w:firstLine="420"/>
    </w:pPr>
  </w:style>
  <w:style w:type="paragraph" w:customStyle="1" w:styleId="1">
    <w:name w:val="样式1"/>
    <w:basedOn w:val="a"/>
    <w:qFormat/>
    <w:pPr>
      <w:numPr>
        <w:numId w:val="1"/>
      </w:numPr>
    </w:pPr>
    <w:rPr>
      <w:rFonts w:ascii="宋体" w:hAnsi="宋体"/>
      <w:szCs w:val="21"/>
    </w:rPr>
  </w:style>
  <w:style w:type="character" w:customStyle="1" w:styleId="px10">
    <w:name w:val="px_10"/>
    <w:basedOn w:val="a1"/>
    <w:qFormat/>
  </w:style>
  <w:style w:type="paragraph" w:customStyle="1" w:styleId="aff1">
    <w:name w:val="￥正文"/>
    <w:basedOn w:val="a"/>
    <w:qFormat/>
    <w:pPr>
      <w:spacing w:line="360" w:lineRule="auto"/>
      <w:ind w:firstLineChars="200" w:firstLine="200"/>
    </w:pPr>
    <w:rPr>
      <w:rFonts w:ascii="Calibri" w:hAnsi="Calibri"/>
      <w:sz w:val="24"/>
    </w:rPr>
  </w:style>
  <w:style w:type="paragraph" w:customStyle="1" w:styleId="p0">
    <w:name w:val="p0"/>
    <w:basedOn w:val="a"/>
    <w:qFormat/>
    <w:rPr>
      <w:szCs w:val="21"/>
    </w:rPr>
  </w:style>
  <w:style w:type="paragraph" w:customStyle="1" w:styleId="aff2">
    <w:name w:val="正文文"/>
    <w:basedOn w:val="a"/>
    <w:qFormat/>
    <w:pPr>
      <w:spacing w:line="360" w:lineRule="auto"/>
      <w:ind w:firstLineChars="200" w:firstLine="420"/>
    </w:pPr>
    <w:rPr>
      <w:rFonts w:hAnsi="宋体"/>
    </w:rPr>
  </w:style>
  <w:style w:type="paragraph" w:styleId="aff3">
    <w:name w:val="List Paragraph"/>
    <w:basedOn w:val="a"/>
    <w:uiPriority w:val="34"/>
    <w:qFormat/>
    <w:pPr>
      <w:ind w:firstLineChars="200" w:firstLine="420"/>
    </w:pPr>
    <w:rPr>
      <w:rFonts w:ascii="Calibri" w:hAnsi="Calibri"/>
      <w:szCs w:val="22"/>
    </w:rPr>
  </w:style>
  <w:style w:type="paragraph" w:customStyle="1" w:styleId="Blockquote">
    <w:name w:val="Blockquote"/>
    <w:basedOn w:val="a"/>
    <w:qFormat/>
    <w:pPr>
      <w:ind w:left="360" w:right="360"/>
    </w:pPr>
  </w:style>
  <w:style w:type="paragraph" w:customStyle="1" w:styleId="aff4">
    <w:name w:val="缺省文本"/>
    <w:basedOn w:val="a"/>
    <w:qFormat/>
    <w:pPr>
      <w:autoSpaceDE w:val="0"/>
      <w:autoSpaceDN w:val="0"/>
      <w:adjustRightInd w:val="0"/>
      <w:jc w:val="left"/>
    </w:pPr>
    <w:rPr>
      <w:kern w:val="0"/>
      <w:sz w:val="24"/>
    </w:rPr>
  </w:style>
  <w:style w:type="character" w:customStyle="1" w:styleId="con">
    <w:name w:val="con"/>
    <w:qFormat/>
  </w:style>
  <w:style w:type="paragraph" w:customStyle="1" w:styleId="CharCharChar0">
    <w:name w:val="Char Char Char"/>
    <w:basedOn w:val="a5"/>
    <w:rsid w:val="006649E9"/>
    <w:rPr>
      <w:rFonts w:ascii="Tahoma" w:hAnsi="Tahoma"/>
      <w:sz w:val="24"/>
    </w:rPr>
  </w:style>
  <w:style w:type="character" w:customStyle="1" w:styleId="11">
    <w:name w:val="标题 1 字符"/>
    <w:basedOn w:val="a1"/>
    <w:link w:val="10"/>
    <w:rsid w:val="004A10D9"/>
    <w:rPr>
      <w:rFonts w:ascii="宋体" w:hAnsi="宋体" w:cs="Arial"/>
      <w:b/>
      <w:kern w:val="2"/>
      <w:sz w:val="44"/>
      <w:szCs w:val="44"/>
    </w:rPr>
  </w:style>
  <w:style w:type="character" w:styleId="aff5">
    <w:name w:val="page number"/>
    <w:basedOn w:val="a1"/>
    <w:rsid w:val="004A10D9"/>
  </w:style>
  <w:style w:type="paragraph" w:styleId="TOC">
    <w:name w:val="TOC Heading"/>
    <w:basedOn w:val="10"/>
    <w:next w:val="a"/>
    <w:uiPriority w:val="39"/>
    <w:unhideWhenUsed/>
    <w:qFormat/>
    <w:rsid w:val="009038CA"/>
    <w:pPr>
      <w:pageBreakBefore w:val="0"/>
      <w:widowControl/>
      <w:spacing w:before="240" w:afterLines="0"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1BB32-F316-4767-8A2E-87964E66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11319</Words>
  <Characters>64520</Characters>
  <Application>Microsoft Office Word</Application>
  <DocSecurity>0</DocSecurity>
  <Lines>537</Lines>
  <Paragraphs>151</Paragraphs>
  <ScaleCrop>false</ScaleCrop>
  <Company>Microsoft</Company>
  <LinksUpToDate>false</LinksUpToDate>
  <CharactersWithSpaces>75688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海口市政府采购文件</dc:title>
  <dc:creator>X</dc:creator>
  <cp:lastModifiedBy>微软用户</cp:lastModifiedBy>
  <cp:revision>2</cp:revision>
  <cp:lastPrinted>2019-03-18T10:59:00Z</cp:lastPrinted>
  <dcterms:created xsi:type="dcterms:W3CDTF">2019-11-07T09:50:00Z</dcterms:created>
  <dcterms:modified xsi:type="dcterms:W3CDTF">2019-11-07T09:50:00Z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