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E82" w:rsidRDefault="00D11454" w:rsidP="00D11454">
      <w:pPr>
        <w:jc w:val="center"/>
        <w:rPr>
          <w:rFonts w:ascii="宋体" w:hAnsi="宋体" w:cs="宋体"/>
          <w:b/>
          <w:sz w:val="72"/>
          <w:szCs w:val="72"/>
        </w:rPr>
      </w:pPr>
      <w:r w:rsidRPr="00D11454">
        <w:rPr>
          <w:rFonts w:hAnsi="宋体" w:hint="eastAsia"/>
          <w:b/>
          <w:sz w:val="48"/>
          <w:szCs w:val="48"/>
        </w:rPr>
        <w:t>演丰镇边海村道路修建及路灯工程</w:t>
      </w:r>
    </w:p>
    <w:p w:rsidR="00D11454" w:rsidRDefault="00D11454">
      <w:pPr>
        <w:jc w:val="center"/>
        <w:rPr>
          <w:rFonts w:ascii="宋体" w:hAnsi="宋体" w:cs="宋体"/>
          <w:b/>
          <w:sz w:val="72"/>
          <w:szCs w:val="72"/>
        </w:rPr>
      </w:pPr>
    </w:p>
    <w:p w:rsidR="00EA7E82" w:rsidRDefault="00602AC2">
      <w:pPr>
        <w:jc w:val="center"/>
        <w:rPr>
          <w:rFonts w:ascii="仿宋_GB2312" w:eastAsia="仿宋_GB2312" w:hAnsi="宋体"/>
          <w:b/>
          <w:sz w:val="28"/>
          <w:szCs w:val="28"/>
        </w:rPr>
      </w:pPr>
      <w:r>
        <w:rPr>
          <w:rFonts w:ascii="宋体" w:hAnsi="宋体" w:cs="宋体" w:hint="eastAsia"/>
          <w:b/>
          <w:sz w:val="72"/>
          <w:szCs w:val="72"/>
        </w:rPr>
        <w:t>竞</w:t>
      </w:r>
    </w:p>
    <w:p w:rsidR="00EA7E82" w:rsidRDefault="00602AC2">
      <w:pPr>
        <w:jc w:val="center"/>
        <w:rPr>
          <w:rFonts w:ascii="仿宋_GB2312" w:eastAsia="仿宋_GB2312" w:hAnsi="宋体"/>
          <w:b/>
          <w:sz w:val="28"/>
          <w:szCs w:val="28"/>
        </w:rPr>
      </w:pPr>
      <w:r>
        <w:rPr>
          <w:rFonts w:ascii="宋体" w:hAnsi="宋体" w:cs="宋体" w:hint="eastAsia"/>
          <w:b/>
          <w:sz w:val="72"/>
          <w:szCs w:val="72"/>
        </w:rPr>
        <w:t>争</w:t>
      </w:r>
    </w:p>
    <w:p w:rsidR="00EA7E82" w:rsidRDefault="00602AC2">
      <w:pPr>
        <w:jc w:val="center"/>
        <w:rPr>
          <w:rFonts w:ascii="仿宋_GB2312" w:eastAsia="仿宋_GB2312" w:hAnsi="宋体"/>
          <w:b/>
          <w:sz w:val="28"/>
          <w:szCs w:val="28"/>
        </w:rPr>
      </w:pPr>
      <w:r>
        <w:rPr>
          <w:rFonts w:ascii="宋体" w:hAnsi="宋体" w:cs="宋体" w:hint="eastAsia"/>
          <w:b/>
          <w:sz w:val="72"/>
          <w:szCs w:val="72"/>
        </w:rPr>
        <w:t>性</w:t>
      </w:r>
    </w:p>
    <w:p w:rsidR="00EA7E82" w:rsidRDefault="00602AC2">
      <w:pPr>
        <w:jc w:val="center"/>
        <w:rPr>
          <w:rFonts w:ascii="仿宋_GB2312" w:eastAsia="仿宋_GB2312" w:hAnsi="宋体"/>
          <w:b/>
          <w:sz w:val="28"/>
          <w:szCs w:val="28"/>
        </w:rPr>
      </w:pPr>
      <w:r>
        <w:rPr>
          <w:rFonts w:ascii="宋体" w:hAnsi="宋体" w:cs="宋体" w:hint="eastAsia"/>
          <w:b/>
          <w:sz w:val="72"/>
          <w:szCs w:val="72"/>
        </w:rPr>
        <w:t>谈</w:t>
      </w:r>
    </w:p>
    <w:p w:rsidR="00EA7E82" w:rsidRDefault="00602AC2">
      <w:pPr>
        <w:jc w:val="center"/>
        <w:rPr>
          <w:rFonts w:ascii="宋体" w:hAnsi="宋体" w:cs="宋体"/>
          <w:b/>
          <w:sz w:val="72"/>
          <w:szCs w:val="72"/>
        </w:rPr>
      </w:pPr>
      <w:r>
        <w:rPr>
          <w:rFonts w:ascii="宋体" w:hAnsi="宋体" w:cs="宋体" w:hint="eastAsia"/>
          <w:b/>
          <w:sz w:val="72"/>
          <w:szCs w:val="72"/>
        </w:rPr>
        <w:t>判</w:t>
      </w:r>
    </w:p>
    <w:p w:rsidR="00EA7E82" w:rsidRDefault="00602AC2">
      <w:pPr>
        <w:jc w:val="center"/>
        <w:rPr>
          <w:rFonts w:ascii="宋体" w:hAnsi="宋体" w:cs="宋体"/>
          <w:b/>
          <w:sz w:val="72"/>
          <w:szCs w:val="72"/>
        </w:rPr>
      </w:pPr>
      <w:r>
        <w:rPr>
          <w:rFonts w:ascii="宋体" w:hAnsi="宋体" w:cs="宋体" w:hint="eastAsia"/>
          <w:b/>
          <w:sz w:val="72"/>
          <w:szCs w:val="72"/>
        </w:rPr>
        <w:t>文</w:t>
      </w:r>
    </w:p>
    <w:p w:rsidR="00EA7E82" w:rsidRDefault="00602AC2">
      <w:pPr>
        <w:jc w:val="center"/>
        <w:rPr>
          <w:rFonts w:ascii="仿宋_GB2312" w:eastAsia="仿宋_GB2312" w:hAnsi="宋体"/>
          <w:b/>
          <w:sz w:val="32"/>
          <w:szCs w:val="32"/>
        </w:rPr>
      </w:pPr>
      <w:r>
        <w:rPr>
          <w:rFonts w:ascii="宋体" w:hAnsi="宋体" w:cs="宋体" w:hint="eastAsia"/>
          <w:b/>
          <w:sz w:val="72"/>
          <w:szCs w:val="72"/>
        </w:rPr>
        <w:t>件</w:t>
      </w:r>
    </w:p>
    <w:p w:rsidR="00EA7E82" w:rsidRDefault="00EA7E82">
      <w:pPr>
        <w:spacing w:line="480" w:lineRule="auto"/>
        <w:ind w:firstLineChars="148" w:firstLine="446"/>
        <w:jc w:val="left"/>
        <w:rPr>
          <w:rFonts w:eastAsia="楷体"/>
          <w:b/>
          <w:sz w:val="30"/>
          <w:szCs w:val="30"/>
        </w:rPr>
      </w:pPr>
    </w:p>
    <w:p w:rsidR="00EA7E82" w:rsidRPr="00AF7469" w:rsidRDefault="00602AC2" w:rsidP="00AF7469">
      <w:pPr>
        <w:spacing w:line="480" w:lineRule="auto"/>
        <w:ind w:leftChars="211" w:left="1937" w:hangingChars="496" w:hanging="1494"/>
        <w:jc w:val="left"/>
        <w:rPr>
          <w:rFonts w:asciiTheme="majorEastAsia" w:eastAsiaTheme="majorEastAsia" w:hAnsiTheme="majorEastAsia"/>
          <w:b/>
          <w:sz w:val="30"/>
          <w:szCs w:val="30"/>
        </w:rPr>
      </w:pPr>
      <w:r w:rsidRPr="00AF7469">
        <w:rPr>
          <w:rFonts w:asciiTheme="majorEastAsia" w:eastAsiaTheme="majorEastAsia" w:hAnsiTheme="majorEastAsia"/>
          <w:b/>
          <w:sz w:val="30"/>
          <w:szCs w:val="30"/>
        </w:rPr>
        <w:t>项目</w:t>
      </w:r>
      <w:r w:rsidRPr="00AF7469">
        <w:rPr>
          <w:rFonts w:asciiTheme="majorEastAsia" w:eastAsiaTheme="majorEastAsia" w:hAnsiTheme="majorEastAsia" w:hint="eastAsia"/>
          <w:b/>
          <w:sz w:val="30"/>
          <w:szCs w:val="30"/>
        </w:rPr>
        <w:t>名称</w:t>
      </w:r>
      <w:r w:rsidRPr="00AF7469">
        <w:rPr>
          <w:rFonts w:asciiTheme="majorEastAsia" w:eastAsiaTheme="majorEastAsia" w:hAnsiTheme="majorEastAsia"/>
          <w:b/>
          <w:sz w:val="30"/>
          <w:szCs w:val="30"/>
        </w:rPr>
        <w:t>：</w:t>
      </w:r>
      <w:r w:rsidR="00D11454" w:rsidRPr="00D11454">
        <w:rPr>
          <w:rFonts w:asciiTheme="majorEastAsia" w:eastAsiaTheme="majorEastAsia" w:hAnsiTheme="majorEastAsia" w:hint="eastAsia"/>
          <w:b/>
          <w:sz w:val="30"/>
          <w:szCs w:val="30"/>
        </w:rPr>
        <w:t>演丰镇边海村道路修建及路灯工程</w:t>
      </w:r>
    </w:p>
    <w:p w:rsidR="00EA7E82" w:rsidRPr="00AF7469" w:rsidRDefault="00602AC2">
      <w:pPr>
        <w:pStyle w:val="a3"/>
        <w:ind w:firstLineChars="139" w:firstLine="419"/>
        <w:rPr>
          <w:rFonts w:asciiTheme="majorEastAsia" w:eastAsiaTheme="majorEastAsia" w:hAnsiTheme="majorEastAsia"/>
          <w:b/>
          <w:sz w:val="30"/>
          <w:szCs w:val="30"/>
        </w:rPr>
      </w:pPr>
      <w:r w:rsidRPr="00AF7469">
        <w:rPr>
          <w:rFonts w:asciiTheme="majorEastAsia" w:eastAsiaTheme="majorEastAsia" w:hAnsiTheme="majorEastAsia" w:hint="eastAsia"/>
          <w:b/>
          <w:sz w:val="30"/>
          <w:szCs w:val="30"/>
        </w:rPr>
        <w:t>项目编号：</w:t>
      </w:r>
      <w:r w:rsidR="004755BB">
        <w:rPr>
          <w:rFonts w:asciiTheme="majorEastAsia" w:eastAsiaTheme="majorEastAsia" w:hAnsiTheme="majorEastAsia" w:hint="eastAsia"/>
          <w:b/>
          <w:sz w:val="30"/>
          <w:szCs w:val="30"/>
        </w:rPr>
        <w:t>HNZW201904</w:t>
      </w:r>
      <w:r w:rsidR="00D11454">
        <w:rPr>
          <w:rFonts w:asciiTheme="majorEastAsia" w:eastAsiaTheme="majorEastAsia" w:hAnsiTheme="majorEastAsia"/>
          <w:b/>
          <w:sz w:val="30"/>
          <w:szCs w:val="30"/>
        </w:rPr>
        <w:t>5</w:t>
      </w:r>
    </w:p>
    <w:p w:rsidR="00EA7E82" w:rsidRPr="00AF7469" w:rsidRDefault="00602AC2">
      <w:pPr>
        <w:spacing w:line="600" w:lineRule="auto"/>
        <w:ind w:firstLineChars="150" w:firstLine="452"/>
        <w:rPr>
          <w:rFonts w:asciiTheme="majorEastAsia" w:eastAsiaTheme="majorEastAsia" w:hAnsiTheme="majorEastAsia"/>
          <w:b/>
          <w:sz w:val="30"/>
          <w:szCs w:val="30"/>
        </w:rPr>
      </w:pPr>
      <w:r w:rsidRPr="00AF7469">
        <w:rPr>
          <w:rFonts w:asciiTheme="majorEastAsia" w:eastAsiaTheme="majorEastAsia" w:hAnsiTheme="majorEastAsia" w:hint="eastAsia"/>
          <w:b/>
          <w:sz w:val="30"/>
          <w:szCs w:val="30"/>
        </w:rPr>
        <w:t>项目</w:t>
      </w:r>
      <w:r w:rsidRPr="00AF7469">
        <w:rPr>
          <w:rFonts w:asciiTheme="majorEastAsia" w:eastAsiaTheme="majorEastAsia" w:hAnsiTheme="majorEastAsia"/>
          <w:b/>
          <w:sz w:val="30"/>
          <w:szCs w:val="30"/>
        </w:rPr>
        <w:t>单位：</w:t>
      </w:r>
      <w:r w:rsidR="00AF7469" w:rsidRPr="00AF7469">
        <w:rPr>
          <w:rFonts w:asciiTheme="majorEastAsia" w:eastAsiaTheme="majorEastAsia" w:hAnsiTheme="majorEastAsia" w:hint="eastAsia"/>
          <w:b/>
          <w:sz w:val="30"/>
          <w:szCs w:val="30"/>
        </w:rPr>
        <w:t>海口市美兰区演丰镇人民政府</w:t>
      </w:r>
    </w:p>
    <w:p w:rsidR="00EA7E82" w:rsidRPr="00AF7469" w:rsidRDefault="00602AC2">
      <w:pPr>
        <w:spacing w:line="600" w:lineRule="auto"/>
        <w:ind w:firstLineChars="100" w:firstLine="301"/>
        <w:rPr>
          <w:rFonts w:asciiTheme="majorEastAsia" w:eastAsiaTheme="majorEastAsia" w:hAnsiTheme="majorEastAsia"/>
          <w:b/>
          <w:sz w:val="30"/>
          <w:szCs w:val="30"/>
        </w:rPr>
      </w:pPr>
      <w:r w:rsidRPr="00AF7469">
        <w:rPr>
          <w:rFonts w:asciiTheme="majorEastAsia" w:eastAsiaTheme="majorEastAsia" w:hAnsiTheme="majorEastAsia"/>
          <w:b/>
          <w:sz w:val="30"/>
          <w:szCs w:val="30"/>
        </w:rPr>
        <w:t>代理机构：</w:t>
      </w:r>
      <w:r w:rsidR="00AF7469" w:rsidRPr="00AF7469">
        <w:rPr>
          <w:rFonts w:asciiTheme="majorEastAsia" w:eastAsiaTheme="majorEastAsia" w:hAnsiTheme="majorEastAsia" w:hint="eastAsia"/>
          <w:b/>
          <w:sz w:val="30"/>
          <w:szCs w:val="30"/>
        </w:rPr>
        <w:t>海南政维招标代理有限公司</w:t>
      </w:r>
    </w:p>
    <w:p w:rsidR="00EA7E82" w:rsidRPr="00AF7469" w:rsidRDefault="00602AC2">
      <w:pPr>
        <w:spacing w:line="360" w:lineRule="auto"/>
        <w:jc w:val="center"/>
        <w:rPr>
          <w:rFonts w:asciiTheme="majorEastAsia" w:eastAsiaTheme="majorEastAsia" w:hAnsiTheme="majorEastAsia"/>
          <w:b/>
          <w:color w:val="000000"/>
          <w:sz w:val="44"/>
          <w:szCs w:val="44"/>
        </w:rPr>
        <w:sectPr w:rsidR="00EA7E82" w:rsidRPr="00AF7469">
          <w:headerReference w:type="default" r:id="rId9"/>
          <w:pgSz w:w="11906" w:h="16838"/>
          <w:pgMar w:top="1559" w:right="1559" w:bottom="1559" w:left="1559" w:header="851" w:footer="992" w:gutter="0"/>
          <w:cols w:space="720"/>
          <w:docGrid w:type="lines" w:linePitch="312"/>
        </w:sectPr>
      </w:pPr>
      <w:r w:rsidRPr="00AF7469">
        <w:rPr>
          <w:rFonts w:asciiTheme="majorEastAsia" w:eastAsiaTheme="majorEastAsia" w:hAnsiTheme="majorEastAsia" w:hint="eastAsia"/>
          <w:b/>
          <w:sz w:val="30"/>
          <w:szCs w:val="30"/>
        </w:rPr>
        <w:t>2019年</w:t>
      </w:r>
      <w:r w:rsidR="00AE5C3C" w:rsidRPr="00AF7469">
        <w:rPr>
          <w:rFonts w:asciiTheme="majorEastAsia" w:eastAsiaTheme="majorEastAsia" w:hAnsiTheme="majorEastAsia" w:hint="eastAsia"/>
          <w:b/>
          <w:sz w:val="30"/>
          <w:szCs w:val="30"/>
        </w:rPr>
        <w:t>1</w:t>
      </w:r>
      <w:r w:rsidR="00D11454">
        <w:rPr>
          <w:rFonts w:asciiTheme="majorEastAsia" w:eastAsiaTheme="majorEastAsia" w:hAnsiTheme="majorEastAsia"/>
          <w:b/>
          <w:sz w:val="30"/>
          <w:szCs w:val="30"/>
        </w:rPr>
        <w:t>1</w:t>
      </w:r>
      <w:r w:rsidRPr="00AF7469">
        <w:rPr>
          <w:rFonts w:asciiTheme="majorEastAsia" w:eastAsiaTheme="majorEastAsia" w:hAnsiTheme="majorEastAsia" w:hint="eastAsia"/>
          <w:b/>
          <w:sz w:val="30"/>
          <w:szCs w:val="30"/>
        </w:rPr>
        <w:t>月</w:t>
      </w:r>
    </w:p>
    <w:p w:rsidR="00EA7E82" w:rsidRDefault="00602AC2">
      <w:pPr>
        <w:spacing w:line="295" w:lineRule="auto"/>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lastRenderedPageBreak/>
        <w:t>目   录</w:t>
      </w:r>
    </w:p>
    <w:p w:rsidR="00FB5E3B" w:rsidRPr="00FB5E3B" w:rsidRDefault="001967D6">
      <w:pPr>
        <w:pStyle w:val="TOC1"/>
        <w:tabs>
          <w:tab w:val="right" w:leader="dot" w:pos="8390"/>
        </w:tabs>
        <w:rPr>
          <w:rFonts w:asciiTheme="minorEastAsia" w:eastAsiaTheme="minorEastAsia" w:hAnsiTheme="minorEastAsia" w:cstheme="minorBidi"/>
          <w:noProof/>
          <w:sz w:val="28"/>
          <w:szCs w:val="28"/>
        </w:rPr>
      </w:pPr>
      <w:r w:rsidRPr="00FB5E3B">
        <w:rPr>
          <w:rFonts w:asciiTheme="minorEastAsia" w:eastAsiaTheme="minorEastAsia" w:hAnsiTheme="minorEastAsia" w:hint="eastAsia"/>
          <w:b/>
          <w:sz w:val="28"/>
          <w:szCs w:val="28"/>
        </w:rPr>
        <w:fldChar w:fldCharType="begin"/>
      </w:r>
      <w:r w:rsidR="00602AC2" w:rsidRPr="00FB5E3B">
        <w:rPr>
          <w:rFonts w:asciiTheme="minorEastAsia" w:eastAsiaTheme="minorEastAsia" w:hAnsiTheme="minorEastAsia" w:hint="eastAsia"/>
          <w:b/>
          <w:sz w:val="28"/>
          <w:szCs w:val="28"/>
        </w:rPr>
        <w:instrText xml:space="preserve">TOC \o "1-1" \h \u </w:instrText>
      </w:r>
      <w:r w:rsidRPr="00FB5E3B">
        <w:rPr>
          <w:rFonts w:asciiTheme="minorEastAsia" w:eastAsiaTheme="minorEastAsia" w:hAnsiTheme="minorEastAsia" w:hint="eastAsia"/>
          <w:b/>
          <w:sz w:val="28"/>
          <w:szCs w:val="28"/>
        </w:rPr>
        <w:fldChar w:fldCharType="separate"/>
      </w:r>
      <w:hyperlink w:anchor="_Toc20309389" w:history="1">
        <w:r w:rsidR="00FB5E3B" w:rsidRPr="00FB5E3B">
          <w:rPr>
            <w:rStyle w:val="af2"/>
            <w:rFonts w:asciiTheme="minorEastAsia" w:eastAsiaTheme="minorEastAsia" w:hAnsiTheme="minorEastAsia" w:hint="eastAsia"/>
            <w:b/>
            <w:bCs/>
            <w:noProof/>
            <w:sz w:val="28"/>
            <w:szCs w:val="28"/>
          </w:rPr>
          <w:t>第一章竞争性谈判邀请函</w:t>
        </w:r>
        <w:r w:rsidR="00FB5E3B" w:rsidRPr="00FB5E3B">
          <w:rPr>
            <w:rFonts w:asciiTheme="minorEastAsia" w:eastAsiaTheme="minorEastAsia" w:hAnsiTheme="minorEastAsia"/>
            <w:noProof/>
            <w:sz w:val="28"/>
            <w:szCs w:val="28"/>
          </w:rPr>
          <w:tab/>
        </w:r>
        <w:r w:rsidRPr="00FB5E3B">
          <w:rPr>
            <w:rFonts w:asciiTheme="minorEastAsia" w:eastAsiaTheme="minorEastAsia" w:hAnsiTheme="minorEastAsia"/>
            <w:noProof/>
            <w:sz w:val="28"/>
            <w:szCs w:val="28"/>
          </w:rPr>
          <w:fldChar w:fldCharType="begin"/>
        </w:r>
        <w:r w:rsidR="00FB5E3B" w:rsidRPr="00FB5E3B">
          <w:rPr>
            <w:rFonts w:asciiTheme="minorEastAsia" w:eastAsiaTheme="minorEastAsia" w:hAnsiTheme="minorEastAsia"/>
            <w:noProof/>
            <w:sz w:val="28"/>
            <w:szCs w:val="28"/>
          </w:rPr>
          <w:instrText xml:space="preserve"> PAGEREF _Toc20309389 \h </w:instrText>
        </w:r>
        <w:r w:rsidRPr="00FB5E3B">
          <w:rPr>
            <w:rFonts w:asciiTheme="minorEastAsia" w:eastAsiaTheme="minorEastAsia" w:hAnsiTheme="minorEastAsia"/>
            <w:noProof/>
            <w:sz w:val="28"/>
            <w:szCs w:val="28"/>
          </w:rPr>
        </w:r>
        <w:r w:rsidRPr="00FB5E3B">
          <w:rPr>
            <w:rFonts w:asciiTheme="minorEastAsia" w:eastAsiaTheme="minorEastAsia" w:hAnsiTheme="minorEastAsia"/>
            <w:noProof/>
            <w:sz w:val="28"/>
            <w:szCs w:val="28"/>
          </w:rPr>
          <w:fldChar w:fldCharType="separate"/>
        </w:r>
        <w:r w:rsidR="00FB5E3B" w:rsidRPr="00FB5E3B">
          <w:rPr>
            <w:rFonts w:asciiTheme="minorEastAsia" w:eastAsiaTheme="minorEastAsia" w:hAnsiTheme="minorEastAsia"/>
            <w:noProof/>
            <w:sz w:val="28"/>
            <w:szCs w:val="28"/>
          </w:rPr>
          <w:t>3</w:t>
        </w:r>
        <w:r w:rsidRPr="00FB5E3B">
          <w:rPr>
            <w:rFonts w:asciiTheme="minorEastAsia" w:eastAsiaTheme="minorEastAsia" w:hAnsiTheme="minorEastAsia"/>
            <w:noProof/>
            <w:sz w:val="28"/>
            <w:szCs w:val="28"/>
          </w:rPr>
          <w:fldChar w:fldCharType="end"/>
        </w:r>
      </w:hyperlink>
    </w:p>
    <w:p w:rsidR="00FB5E3B" w:rsidRPr="00FB5E3B" w:rsidRDefault="00F217FD">
      <w:pPr>
        <w:pStyle w:val="TOC1"/>
        <w:tabs>
          <w:tab w:val="right" w:leader="dot" w:pos="8390"/>
        </w:tabs>
        <w:rPr>
          <w:rFonts w:asciiTheme="minorEastAsia" w:eastAsiaTheme="minorEastAsia" w:hAnsiTheme="minorEastAsia" w:cstheme="minorBidi"/>
          <w:noProof/>
          <w:sz w:val="28"/>
          <w:szCs w:val="28"/>
        </w:rPr>
      </w:pPr>
      <w:hyperlink w:anchor="_Toc20309390" w:history="1">
        <w:r w:rsidR="00FB5E3B" w:rsidRPr="00FB5E3B">
          <w:rPr>
            <w:rStyle w:val="af2"/>
            <w:rFonts w:asciiTheme="minorEastAsia" w:eastAsiaTheme="minorEastAsia" w:hAnsiTheme="minorEastAsia" w:hint="eastAsia"/>
            <w:b/>
            <w:bCs/>
            <w:noProof/>
            <w:sz w:val="28"/>
            <w:szCs w:val="28"/>
          </w:rPr>
          <w:t>第二章竞标人须知</w:t>
        </w:r>
        <w:r w:rsidR="00FB5E3B" w:rsidRPr="00FB5E3B">
          <w:rPr>
            <w:rFonts w:asciiTheme="minorEastAsia" w:eastAsiaTheme="minorEastAsia" w:hAnsiTheme="minorEastAsia"/>
            <w:noProof/>
            <w:sz w:val="28"/>
            <w:szCs w:val="28"/>
          </w:rPr>
          <w:tab/>
        </w:r>
        <w:r w:rsidR="001967D6" w:rsidRPr="00FB5E3B">
          <w:rPr>
            <w:rFonts w:asciiTheme="minorEastAsia" w:eastAsiaTheme="minorEastAsia" w:hAnsiTheme="minorEastAsia"/>
            <w:noProof/>
            <w:sz w:val="28"/>
            <w:szCs w:val="28"/>
          </w:rPr>
          <w:fldChar w:fldCharType="begin"/>
        </w:r>
        <w:r w:rsidR="00FB5E3B" w:rsidRPr="00FB5E3B">
          <w:rPr>
            <w:rFonts w:asciiTheme="minorEastAsia" w:eastAsiaTheme="minorEastAsia" w:hAnsiTheme="minorEastAsia"/>
            <w:noProof/>
            <w:sz w:val="28"/>
            <w:szCs w:val="28"/>
          </w:rPr>
          <w:instrText xml:space="preserve"> PAGEREF _Toc20309390 \h </w:instrText>
        </w:r>
        <w:r w:rsidR="001967D6" w:rsidRPr="00FB5E3B">
          <w:rPr>
            <w:rFonts w:asciiTheme="minorEastAsia" w:eastAsiaTheme="minorEastAsia" w:hAnsiTheme="minorEastAsia"/>
            <w:noProof/>
            <w:sz w:val="28"/>
            <w:szCs w:val="28"/>
          </w:rPr>
        </w:r>
        <w:r w:rsidR="001967D6" w:rsidRPr="00FB5E3B">
          <w:rPr>
            <w:rFonts w:asciiTheme="minorEastAsia" w:eastAsiaTheme="minorEastAsia" w:hAnsiTheme="minorEastAsia"/>
            <w:noProof/>
            <w:sz w:val="28"/>
            <w:szCs w:val="28"/>
          </w:rPr>
          <w:fldChar w:fldCharType="separate"/>
        </w:r>
        <w:r w:rsidR="00FB5E3B" w:rsidRPr="00FB5E3B">
          <w:rPr>
            <w:rFonts w:asciiTheme="minorEastAsia" w:eastAsiaTheme="minorEastAsia" w:hAnsiTheme="minorEastAsia"/>
            <w:noProof/>
            <w:sz w:val="28"/>
            <w:szCs w:val="28"/>
          </w:rPr>
          <w:t>5</w:t>
        </w:r>
        <w:r w:rsidR="001967D6" w:rsidRPr="00FB5E3B">
          <w:rPr>
            <w:rFonts w:asciiTheme="minorEastAsia" w:eastAsiaTheme="minorEastAsia" w:hAnsiTheme="minorEastAsia"/>
            <w:noProof/>
            <w:sz w:val="28"/>
            <w:szCs w:val="28"/>
          </w:rPr>
          <w:fldChar w:fldCharType="end"/>
        </w:r>
      </w:hyperlink>
    </w:p>
    <w:p w:rsidR="00FB5E3B" w:rsidRPr="00FB5E3B" w:rsidRDefault="00F217FD">
      <w:pPr>
        <w:pStyle w:val="TOC1"/>
        <w:tabs>
          <w:tab w:val="right" w:leader="dot" w:pos="8390"/>
        </w:tabs>
        <w:rPr>
          <w:rFonts w:asciiTheme="minorEastAsia" w:eastAsiaTheme="minorEastAsia" w:hAnsiTheme="minorEastAsia" w:cstheme="minorBidi"/>
          <w:noProof/>
          <w:sz w:val="28"/>
          <w:szCs w:val="28"/>
        </w:rPr>
      </w:pPr>
      <w:hyperlink w:anchor="_Toc20309391" w:history="1">
        <w:r w:rsidR="00FB5E3B" w:rsidRPr="00FB5E3B">
          <w:rPr>
            <w:rStyle w:val="af2"/>
            <w:rFonts w:asciiTheme="minorEastAsia" w:eastAsiaTheme="minorEastAsia" w:hAnsiTheme="minorEastAsia" w:hint="eastAsia"/>
            <w:b/>
            <w:noProof/>
            <w:sz w:val="28"/>
            <w:szCs w:val="28"/>
          </w:rPr>
          <w:t>第三章谈判程序</w:t>
        </w:r>
        <w:r w:rsidR="00FB5E3B" w:rsidRPr="00FB5E3B">
          <w:rPr>
            <w:rFonts w:asciiTheme="minorEastAsia" w:eastAsiaTheme="minorEastAsia" w:hAnsiTheme="minorEastAsia"/>
            <w:noProof/>
            <w:sz w:val="28"/>
            <w:szCs w:val="28"/>
          </w:rPr>
          <w:tab/>
        </w:r>
        <w:r w:rsidR="001967D6" w:rsidRPr="00FB5E3B">
          <w:rPr>
            <w:rFonts w:asciiTheme="minorEastAsia" w:eastAsiaTheme="minorEastAsia" w:hAnsiTheme="minorEastAsia"/>
            <w:noProof/>
            <w:sz w:val="28"/>
            <w:szCs w:val="28"/>
          </w:rPr>
          <w:fldChar w:fldCharType="begin"/>
        </w:r>
        <w:r w:rsidR="00FB5E3B" w:rsidRPr="00FB5E3B">
          <w:rPr>
            <w:rFonts w:asciiTheme="minorEastAsia" w:eastAsiaTheme="minorEastAsia" w:hAnsiTheme="minorEastAsia"/>
            <w:noProof/>
            <w:sz w:val="28"/>
            <w:szCs w:val="28"/>
          </w:rPr>
          <w:instrText xml:space="preserve"> PAGEREF _Toc20309391 \h </w:instrText>
        </w:r>
        <w:r w:rsidR="001967D6" w:rsidRPr="00FB5E3B">
          <w:rPr>
            <w:rFonts w:asciiTheme="minorEastAsia" w:eastAsiaTheme="minorEastAsia" w:hAnsiTheme="minorEastAsia"/>
            <w:noProof/>
            <w:sz w:val="28"/>
            <w:szCs w:val="28"/>
          </w:rPr>
        </w:r>
        <w:r w:rsidR="001967D6" w:rsidRPr="00FB5E3B">
          <w:rPr>
            <w:rFonts w:asciiTheme="minorEastAsia" w:eastAsiaTheme="minorEastAsia" w:hAnsiTheme="minorEastAsia"/>
            <w:noProof/>
            <w:sz w:val="28"/>
            <w:szCs w:val="28"/>
          </w:rPr>
          <w:fldChar w:fldCharType="separate"/>
        </w:r>
        <w:r w:rsidR="00FB5E3B" w:rsidRPr="00FB5E3B">
          <w:rPr>
            <w:rFonts w:asciiTheme="minorEastAsia" w:eastAsiaTheme="minorEastAsia" w:hAnsiTheme="minorEastAsia"/>
            <w:noProof/>
            <w:sz w:val="28"/>
            <w:szCs w:val="28"/>
          </w:rPr>
          <w:t>17</w:t>
        </w:r>
        <w:r w:rsidR="001967D6" w:rsidRPr="00FB5E3B">
          <w:rPr>
            <w:rFonts w:asciiTheme="minorEastAsia" w:eastAsiaTheme="minorEastAsia" w:hAnsiTheme="minorEastAsia"/>
            <w:noProof/>
            <w:sz w:val="28"/>
            <w:szCs w:val="28"/>
          </w:rPr>
          <w:fldChar w:fldCharType="end"/>
        </w:r>
      </w:hyperlink>
    </w:p>
    <w:p w:rsidR="00FB5E3B" w:rsidRPr="00FB5E3B" w:rsidRDefault="00F217FD">
      <w:pPr>
        <w:pStyle w:val="TOC1"/>
        <w:tabs>
          <w:tab w:val="right" w:leader="dot" w:pos="8390"/>
        </w:tabs>
        <w:rPr>
          <w:rFonts w:asciiTheme="minorEastAsia" w:eastAsiaTheme="minorEastAsia" w:hAnsiTheme="minorEastAsia" w:cstheme="minorBidi"/>
          <w:noProof/>
          <w:sz w:val="28"/>
          <w:szCs w:val="28"/>
        </w:rPr>
      </w:pPr>
      <w:hyperlink w:anchor="_Toc20309392" w:history="1">
        <w:r w:rsidR="00FB5E3B" w:rsidRPr="00FB5E3B">
          <w:rPr>
            <w:rStyle w:val="af2"/>
            <w:rFonts w:asciiTheme="minorEastAsia" w:eastAsiaTheme="minorEastAsia" w:hAnsiTheme="minorEastAsia" w:hint="eastAsia"/>
            <w:b/>
            <w:bCs/>
            <w:noProof/>
            <w:sz w:val="28"/>
            <w:szCs w:val="28"/>
          </w:rPr>
          <w:t>第四章工程量清单</w:t>
        </w:r>
        <w:r w:rsidR="00FB5E3B" w:rsidRPr="00FB5E3B">
          <w:rPr>
            <w:rFonts w:asciiTheme="minorEastAsia" w:eastAsiaTheme="minorEastAsia" w:hAnsiTheme="minorEastAsia"/>
            <w:noProof/>
            <w:sz w:val="28"/>
            <w:szCs w:val="28"/>
          </w:rPr>
          <w:tab/>
        </w:r>
        <w:r w:rsidR="001967D6" w:rsidRPr="00FB5E3B">
          <w:rPr>
            <w:rFonts w:asciiTheme="minorEastAsia" w:eastAsiaTheme="minorEastAsia" w:hAnsiTheme="minorEastAsia"/>
            <w:noProof/>
            <w:sz w:val="28"/>
            <w:szCs w:val="28"/>
          </w:rPr>
          <w:fldChar w:fldCharType="begin"/>
        </w:r>
        <w:r w:rsidR="00FB5E3B" w:rsidRPr="00FB5E3B">
          <w:rPr>
            <w:rFonts w:asciiTheme="minorEastAsia" w:eastAsiaTheme="minorEastAsia" w:hAnsiTheme="minorEastAsia"/>
            <w:noProof/>
            <w:sz w:val="28"/>
            <w:szCs w:val="28"/>
          </w:rPr>
          <w:instrText xml:space="preserve"> PAGEREF _Toc20309392 \h </w:instrText>
        </w:r>
        <w:r w:rsidR="001967D6" w:rsidRPr="00FB5E3B">
          <w:rPr>
            <w:rFonts w:asciiTheme="minorEastAsia" w:eastAsiaTheme="minorEastAsia" w:hAnsiTheme="minorEastAsia"/>
            <w:noProof/>
            <w:sz w:val="28"/>
            <w:szCs w:val="28"/>
          </w:rPr>
        </w:r>
        <w:r w:rsidR="001967D6" w:rsidRPr="00FB5E3B">
          <w:rPr>
            <w:rFonts w:asciiTheme="minorEastAsia" w:eastAsiaTheme="minorEastAsia" w:hAnsiTheme="minorEastAsia"/>
            <w:noProof/>
            <w:sz w:val="28"/>
            <w:szCs w:val="28"/>
          </w:rPr>
          <w:fldChar w:fldCharType="separate"/>
        </w:r>
        <w:r w:rsidR="00FB5E3B" w:rsidRPr="00FB5E3B">
          <w:rPr>
            <w:rFonts w:asciiTheme="minorEastAsia" w:eastAsiaTheme="minorEastAsia" w:hAnsiTheme="minorEastAsia"/>
            <w:noProof/>
            <w:sz w:val="28"/>
            <w:szCs w:val="28"/>
          </w:rPr>
          <w:t>22</w:t>
        </w:r>
        <w:r w:rsidR="001967D6" w:rsidRPr="00FB5E3B">
          <w:rPr>
            <w:rFonts w:asciiTheme="minorEastAsia" w:eastAsiaTheme="minorEastAsia" w:hAnsiTheme="minorEastAsia"/>
            <w:noProof/>
            <w:sz w:val="28"/>
            <w:szCs w:val="28"/>
          </w:rPr>
          <w:fldChar w:fldCharType="end"/>
        </w:r>
      </w:hyperlink>
    </w:p>
    <w:p w:rsidR="00FB5E3B" w:rsidRPr="00FB5E3B" w:rsidRDefault="00F217FD" w:rsidP="00FB5E3B">
      <w:pPr>
        <w:pStyle w:val="TOC1"/>
        <w:tabs>
          <w:tab w:val="right" w:leader="dot" w:pos="8390"/>
        </w:tabs>
        <w:rPr>
          <w:rFonts w:asciiTheme="minorEastAsia" w:eastAsiaTheme="minorEastAsia" w:hAnsiTheme="minorEastAsia" w:cstheme="minorBidi"/>
          <w:noProof/>
          <w:sz w:val="28"/>
          <w:szCs w:val="28"/>
        </w:rPr>
      </w:pPr>
      <w:hyperlink w:anchor="_Toc20309393" w:history="1">
        <w:r w:rsidR="00FB5E3B" w:rsidRPr="00FB5E3B">
          <w:rPr>
            <w:rStyle w:val="af2"/>
            <w:rFonts w:asciiTheme="minorEastAsia" w:eastAsiaTheme="minorEastAsia" w:hAnsiTheme="minorEastAsia" w:hint="eastAsia"/>
            <w:b/>
            <w:bCs/>
            <w:noProof/>
            <w:sz w:val="28"/>
            <w:szCs w:val="28"/>
          </w:rPr>
          <w:t>第五章 合同文本</w:t>
        </w:r>
        <w:r w:rsidR="00FB5E3B" w:rsidRPr="00FB5E3B">
          <w:rPr>
            <w:rFonts w:asciiTheme="minorEastAsia" w:eastAsiaTheme="minorEastAsia" w:hAnsiTheme="minorEastAsia"/>
            <w:noProof/>
            <w:sz w:val="28"/>
            <w:szCs w:val="28"/>
          </w:rPr>
          <w:tab/>
        </w:r>
        <w:r w:rsidR="001967D6" w:rsidRPr="00FB5E3B">
          <w:rPr>
            <w:rFonts w:asciiTheme="minorEastAsia" w:eastAsiaTheme="minorEastAsia" w:hAnsiTheme="minorEastAsia"/>
            <w:noProof/>
            <w:sz w:val="28"/>
            <w:szCs w:val="28"/>
          </w:rPr>
          <w:fldChar w:fldCharType="begin"/>
        </w:r>
        <w:r w:rsidR="00FB5E3B" w:rsidRPr="00FB5E3B">
          <w:rPr>
            <w:rFonts w:asciiTheme="minorEastAsia" w:eastAsiaTheme="minorEastAsia" w:hAnsiTheme="minorEastAsia"/>
            <w:noProof/>
            <w:sz w:val="28"/>
            <w:szCs w:val="28"/>
          </w:rPr>
          <w:instrText xml:space="preserve"> PAGEREF _Toc20309393 \h </w:instrText>
        </w:r>
        <w:r w:rsidR="001967D6" w:rsidRPr="00FB5E3B">
          <w:rPr>
            <w:rFonts w:asciiTheme="minorEastAsia" w:eastAsiaTheme="minorEastAsia" w:hAnsiTheme="minorEastAsia"/>
            <w:noProof/>
            <w:sz w:val="28"/>
            <w:szCs w:val="28"/>
          </w:rPr>
        </w:r>
        <w:r w:rsidR="001967D6" w:rsidRPr="00FB5E3B">
          <w:rPr>
            <w:rFonts w:asciiTheme="minorEastAsia" w:eastAsiaTheme="minorEastAsia" w:hAnsiTheme="minorEastAsia"/>
            <w:noProof/>
            <w:sz w:val="28"/>
            <w:szCs w:val="28"/>
          </w:rPr>
          <w:fldChar w:fldCharType="separate"/>
        </w:r>
        <w:r w:rsidR="00FB5E3B" w:rsidRPr="00FB5E3B">
          <w:rPr>
            <w:rFonts w:asciiTheme="minorEastAsia" w:eastAsiaTheme="minorEastAsia" w:hAnsiTheme="minorEastAsia"/>
            <w:noProof/>
            <w:sz w:val="28"/>
            <w:szCs w:val="28"/>
          </w:rPr>
          <w:t>159</w:t>
        </w:r>
        <w:r w:rsidR="001967D6" w:rsidRPr="00FB5E3B">
          <w:rPr>
            <w:rFonts w:asciiTheme="minorEastAsia" w:eastAsiaTheme="minorEastAsia" w:hAnsiTheme="minorEastAsia"/>
            <w:noProof/>
            <w:sz w:val="28"/>
            <w:szCs w:val="28"/>
          </w:rPr>
          <w:fldChar w:fldCharType="end"/>
        </w:r>
      </w:hyperlink>
    </w:p>
    <w:p w:rsidR="00FB5E3B" w:rsidRPr="00FB5E3B" w:rsidRDefault="00F217FD">
      <w:pPr>
        <w:pStyle w:val="TOC1"/>
        <w:tabs>
          <w:tab w:val="right" w:leader="dot" w:pos="8390"/>
        </w:tabs>
        <w:rPr>
          <w:rFonts w:asciiTheme="minorEastAsia" w:eastAsiaTheme="minorEastAsia" w:hAnsiTheme="minorEastAsia" w:cstheme="minorBidi"/>
          <w:noProof/>
          <w:sz w:val="28"/>
          <w:szCs w:val="28"/>
        </w:rPr>
      </w:pPr>
      <w:hyperlink w:anchor="_Toc20309447" w:history="1">
        <w:r w:rsidR="00FB5E3B" w:rsidRPr="00FB5E3B">
          <w:rPr>
            <w:rStyle w:val="af2"/>
            <w:rFonts w:asciiTheme="minorEastAsia" w:eastAsiaTheme="minorEastAsia" w:hAnsiTheme="minorEastAsia" w:hint="eastAsia"/>
            <w:b/>
            <w:bCs/>
            <w:noProof/>
            <w:sz w:val="28"/>
            <w:szCs w:val="28"/>
          </w:rPr>
          <w:t>第六章谈判响应文件内容和格式</w:t>
        </w:r>
        <w:r w:rsidR="00FB5E3B" w:rsidRPr="00FB5E3B">
          <w:rPr>
            <w:rFonts w:asciiTheme="minorEastAsia" w:eastAsiaTheme="minorEastAsia" w:hAnsiTheme="minorEastAsia"/>
            <w:noProof/>
            <w:sz w:val="28"/>
            <w:szCs w:val="28"/>
          </w:rPr>
          <w:tab/>
        </w:r>
        <w:r w:rsidR="001967D6" w:rsidRPr="00FB5E3B">
          <w:rPr>
            <w:rFonts w:asciiTheme="minorEastAsia" w:eastAsiaTheme="minorEastAsia" w:hAnsiTheme="minorEastAsia"/>
            <w:noProof/>
            <w:sz w:val="28"/>
            <w:szCs w:val="28"/>
          </w:rPr>
          <w:fldChar w:fldCharType="begin"/>
        </w:r>
        <w:r w:rsidR="00FB5E3B" w:rsidRPr="00FB5E3B">
          <w:rPr>
            <w:rFonts w:asciiTheme="minorEastAsia" w:eastAsiaTheme="minorEastAsia" w:hAnsiTheme="minorEastAsia"/>
            <w:noProof/>
            <w:sz w:val="28"/>
            <w:szCs w:val="28"/>
          </w:rPr>
          <w:instrText xml:space="preserve"> PAGEREF _Toc20309447 \h </w:instrText>
        </w:r>
        <w:r w:rsidR="001967D6" w:rsidRPr="00FB5E3B">
          <w:rPr>
            <w:rFonts w:asciiTheme="minorEastAsia" w:eastAsiaTheme="minorEastAsia" w:hAnsiTheme="minorEastAsia"/>
            <w:noProof/>
            <w:sz w:val="28"/>
            <w:szCs w:val="28"/>
          </w:rPr>
        </w:r>
        <w:r w:rsidR="001967D6" w:rsidRPr="00FB5E3B">
          <w:rPr>
            <w:rFonts w:asciiTheme="minorEastAsia" w:eastAsiaTheme="minorEastAsia" w:hAnsiTheme="minorEastAsia"/>
            <w:noProof/>
            <w:sz w:val="28"/>
            <w:szCs w:val="28"/>
          </w:rPr>
          <w:fldChar w:fldCharType="separate"/>
        </w:r>
        <w:r w:rsidR="00FB5E3B" w:rsidRPr="00FB5E3B">
          <w:rPr>
            <w:rFonts w:asciiTheme="minorEastAsia" w:eastAsiaTheme="minorEastAsia" w:hAnsiTheme="minorEastAsia"/>
            <w:noProof/>
            <w:sz w:val="28"/>
            <w:szCs w:val="28"/>
          </w:rPr>
          <w:t>197</w:t>
        </w:r>
        <w:r w:rsidR="001967D6" w:rsidRPr="00FB5E3B">
          <w:rPr>
            <w:rFonts w:asciiTheme="minorEastAsia" w:eastAsiaTheme="minorEastAsia" w:hAnsiTheme="minorEastAsia"/>
            <w:noProof/>
            <w:sz w:val="28"/>
            <w:szCs w:val="28"/>
          </w:rPr>
          <w:fldChar w:fldCharType="end"/>
        </w:r>
      </w:hyperlink>
    </w:p>
    <w:p w:rsidR="00EA7E82" w:rsidRDefault="001967D6">
      <w:pPr>
        <w:spacing w:line="295" w:lineRule="auto"/>
        <w:rPr>
          <w:rFonts w:asciiTheme="minorEastAsia" w:eastAsiaTheme="minorEastAsia" w:hAnsiTheme="minorEastAsia"/>
          <w:b/>
          <w:sz w:val="24"/>
          <w:szCs w:val="24"/>
        </w:rPr>
      </w:pPr>
      <w:r w:rsidRPr="00FB5E3B">
        <w:rPr>
          <w:rFonts w:asciiTheme="minorEastAsia" w:eastAsiaTheme="minorEastAsia" w:hAnsiTheme="minorEastAsia" w:hint="eastAsia"/>
          <w:sz w:val="28"/>
          <w:szCs w:val="28"/>
        </w:rPr>
        <w:fldChar w:fldCharType="end"/>
      </w:r>
    </w:p>
    <w:p w:rsidR="00EA7E82" w:rsidRDefault="00EA7E82">
      <w:pPr>
        <w:pStyle w:val="2"/>
        <w:rPr>
          <w:rFonts w:asciiTheme="minorEastAsia" w:eastAsiaTheme="minorEastAsia" w:hAnsiTheme="minorEastAsia"/>
          <w:sz w:val="24"/>
          <w:szCs w:val="24"/>
        </w:rPr>
      </w:pPr>
    </w:p>
    <w:p w:rsidR="00EA7E82" w:rsidRDefault="00EA7E82">
      <w:pPr>
        <w:rPr>
          <w:rFonts w:asciiTheme="minorEastAsia" w:eastAsiaTheme="minorEastAsia" w:hAnsiTheme="minorEastAsia"/>
          <w:b/>
          <w:sz w:val="24"/>
          <w:szCs w:val="24"/>
        </w:rPr>
      </w:pPr>
    </w:p>
    <w:p w:rsidR="00EA7E82" w:rsidRDefault="00EA7E82">
      <w:pPr>
        <w:pStyle w:val="2"/>
        <w:rPr>
          <w:rFonts w:asciiTheme="minorEastAsia" w:eastAsiaTheme="minorEastAsia" w:hAnsiTheme="minorEastAsia"/>
          <w:sz w:val="24"/>
          <w:szCs w:val="24"/>
        </w:rPr>
      </w:pPr>
    </w:p>
    <w:p w:rsidR="00EA7E82" w:rsidRDefault="00EA7E82">
      <w:pPr>
        <w:rPr>
          <w:rFonts w:asciiTheme="minorEastAsia" w:eastAsiaTheme="minorEastAsia" w:hAnsiTheme="minorEastAsia"/>
          <w:b/>
          <w:sz w:val="24"/>
          <w:szCs w:val="24"/>
        </w:rPr>
      </w:pPr>
    </w:p>
    <w:p w:rsidR="00EA7E82" w:rsidRDefault="00EA7E82">
      <w:pPr>
        <w:pStyle w:val="2"/>
        <w:rPr>
          <w:rFonts w:asciiTheme="minorEastAsia" w:eastAsiaTheme="minorEastAsia" w:hAnsiTheme="minorEastAsia"/>
          <w:sz w:val="24"/>
          <w:szCs w:val="24"/>
        </w:rPr>
      </w:pPr>
    </w:p>
    <w:p w:rsidR="00EA7E82" w:rsidRDefault="00EA7E82"/>
    <w:p w:rsidR="00EA7E82" w:rsidRDefault="00EA7E82">
      <w:pPr>
        <w:pStyle w:val="2"/>
      </w:pPr>
    </w:p>
    <w:p w:rsidR="00EA7E82" w:rsidRDefault="00EA7E82">
      <w:pPr>
        <w:rPr>
          <w:rFonts w:asciiTheme="minorEastAsia" w:eastAsiaTheme="minorEastAsia" w:hAnsiTheme="minorEastAsia"/>
          <w:b/>
          <w:sz w:val="24"/>
          <w:szCs w:val="24"/>
        </w:rPr>
      </w:pPr>
    </w:p>
    <w:p w:rsidR="00EA7E82" w:rsidRDefault="00EA7E82">
      <w:pPr>
        <w:pStyle w:val="2"/>
        <w:rPr>
          <w:rFonts w:asciiTheme="minorEastAsia" w:eastAsiaTheme="minorEastAsia" w:hAnsiTheme="minorEastAsia"/>
        </w:rPr>
      </w:pPr>
    </w:p>
    <w:p w:rsidR="00EA7E82" w:rsidRDefault="00EA7E82">
      <w:pPr>
        <w:pStyle w:val="2"/>
        <w:rPr>
          <w:rFonts w:asciiTheme="minorEastAsia" w:eastAsiaTheme="minorEastAsia" w:hAnsiTheme="minorEastAsia"/>
          <w:sz w:val="24"/>
          <w:szCs w:val="24"/>
        </w:rPr>
      </w:pPr>
    </w:p>
    <w:p w:rsidR="00EA7E82" w:rsidRDefault="00EA7E82">
      <w:pPr>
        <w:rPr>
          <w:rFonts w:asciiTheme="minorEastAsia" w:eastAsiaTheme="minorEastAsia" w:hAnsiTheme="minorEastAsia"/>
          <w:b/>
          <w:sz w:val="24"/>
          <w:szCs w:val="24"/>
        </w:rPr>
      </w:pPr>
    </w:p>
    <w:p w:rsidR="00EA7E82" w:rsidRDefault="00EA7E82">
      <w:pPr>
        <w:pStyle w:val="2"/>
        <w:rPr>
          <w:rFonts w:asciiTheme="minorEastAsia" w:eastAsiaTheme="minorEastAsia" w:hAnsiTheme="minorEastAsia"/>
          <w:sz w:val="24"/>
          <w:szCs w:val="24"/>
        </w:rPr>
      </w:pPr>
    </w:p>
    <w:p w:rsidR="00EA7E82" w:rsidRDefault="00EA7E82">
      <w:pPr>
        <w:rPr>
          <w:rFonts w:asciiTheme="minorEastAsia" w:eastAsiaTheme="minorEastAsia" w:hAnsiTheme="minorEastAsia"/>
        </w:rPr>
      </w:pPr>
    </w:p>
    <w:p w:rsidR="00EA7E82" w:rsidRDefault="00602AC2">
      <w:pPr>
        <w:jc w:val="center"/>
        <w:outlineLvl w:val="0"/>
        <w:rPr>
          <w:rFonts w:asciiTheme="minorEastAsia" w:eastAsiaTheme="minorEastAsia" w:hAnsiTheme="minorEastAsia"/>
          <w:b/>
          <w:bCs/>
          <w:sz w:val="44"/>
          <w:szCs w:val="44"/>
        </w:rPr>
      </w:pPr>
      <w:bookmarkStart w:id="0" w:name="_Toc20309389"/>
      <w:r>
        <w:rPr>
          <w:rFonts w:asciiTheme="minorEastAsia" w:eastAsiaTheme="minorEastAsia" w:hAnsiTheme="minorEastAsia" w:hint="eastAsia"/>
          <w:b/>
          <w:bCs/>
          <w:sz w:val="44"/>
          <w:szCs w:val="44"/>
        </w:rPr>
        <w:lastRenderedPageBreak/>
        <w:t>第一章 竞争性谈判</w:t>
      </w:r>
      <w:bookmarkEnd w:id="0"/>
      <w:r w:rsidR="009D590C">
        <w:rPr>
          <w:rFonts w:asciiTheme="minorEastAsia" w:eastAsiaTheme="minorEastAsia" w:hAnsiTheme="minorEastAsia" w:hint="eastAsia"/>
          <w:b/>
          <w:bCs/>
          <w:sz w:val="44"/>
          <w:szCs w:val="44"/>
        </w:rPr>
        <w:t>公告</w:t>
      </w:r>
    </w:p>
    <w:p w:rsidR="00EA7E82" w:rsidRDefault="00AF7469">
      <w:pPr>
        <w:shd w:val="solid" w:color="FFFFFF" w:fill="auto"/>
        <w:autoSpaceDN w:val="0"/>
        <w:spacing w:line="360" w:lineRule="auto"/>
        <w:ind w:firstLineChars="200" w:firstLine="480"/>
        <w:rPr>
          <w:rFonts w:ascii="宋体" w:hAnsi="宋体" w:cs="宋体"/>
          <w:sz w:val="24"/>
          <w:shd w:val="clear" w:color="auto" w:fill="FFFFFF"/>
        </w:rPr>
      </w:pPr>
      <w:r>
        <w:rPr>
          <w:rFonts w:ascii="宋体" w:eastAsiaTheme="minorEastAsia" w:hAnsi="宋体" w:cs="宋体" w:hint="eastAsia"/>
          <w:sz w:val="24"/>
          <w:u w:val="single"/>
          <w:shd w:val="clear" w:color="auto" w:fill="FFFFFF"/>
        </w:rPr>
        <w:t>海南政维招标代理有限公司</w:t>
      </w:r>
      <w:r w:rsidR="00602AC2">
        <w:rPr>
          <w:rFonts w:ascii="宋体" w:hAnsi="宋体" w:cs="宋体" w:hint="eastAsia"/>
          <w:sz w:val="24"/>
          <w:shd w:val="clear" w:color="auto" w:fill="FFFFFF"/>
        </w:rPr>
        <w:t>受</w:t>
      </w:r>
      <w:r>
        <w:rPr>
          <w:rFonts w:ascii="宋体" w:hAnsi="宋体" w:cs="宋体" w:hint="eastAsia"/>
          <w:sz w:val="24"/>
          <w:u w:val="single"/>
          <w:shd w:val="clear" w:color="auto" w:fill="FFFFFF"/>
        </w:rPr>
        <w:t>海口市美兰区演丰镇人民政府</w:t>
      </w:r>
      <w:r w:rsidR="00602AC2">
        <w:rPr>
          <w:rFonts w:ascii="宋体" w:hAnsi="宋体" w:cs="宋体" w:hint="eastAsia"/>
          <w:sz w:val="24"/>
          <w:shd w:val="clear" w:color="auto" w:fill="FFFFFF"/>
        </w:rPr>
        <w:t>的委托，对</w:t>
      </w:r>
      <w:r w:rsidR="00D11454">
        <w:rPr>
          <w:rFonts w:ascii="宋体" w:hAnsi="宋体" w:cs="宋体" w:hint="eastAsia"/>
          <w:sz w:val="24"/>
          <w:u w:val="single"/>
          <w:shd w:val="clear" w:color="auto" w:fill="FFFFFF"/>
        </w:rPr>
        <w:t>演丰镇边海村道路修建及路灯工程</w:t>
      </w:r>
      <w:r w:rsidR="00602AC2">
        <w:rPr>
          <w:rFonts w:ascii="宋体" w:hAnsi="宋体" w:cs="宋体" w:hint="eastAsia"/>
          <w:sz w:val="24"/>
          <w:shd w:val="clear" w:color="auto" w:fill="FFFFFF"/>
        </w:rPr>
        <w:t>进行竞争性谈判 ，现邀请国内合格的</w:t>
      </w:r>
      <w:r w:rsidR="009703B4">
        <w:rPr>
          <w:rFonts w:ascii="宋体" w:hAnsi="宋体" w:cs="宋体" w:hint="eastAsia"/>
          <w:sz w:val="24"/>
          <w:shd w:val="clear" w:color="auto" w:fill="FFFFFF"/>
        </w:rPr>
        <w:t>供应商</w:t>
      </w:r>
      <w:r w:rsidR="00602AC2">
        <w:rPr>
          <w:rFonts w:ascii="宋体" w:hAnsi="宋体" w:cs="宋体" w:hint="eastAsia"/>
          <w:sz w:val="24"/>
          <w:shd w:val="clear" w:color="auto" w:fill="FFFFFF"/>
        </w:rPr>
        <w:t>来参加密封投标。</w:t>
      </w:r>
    </w:p>
    <w:p w:rsidR="00EA7E82" w:rsidRDefault="00602AC2">
      <w:pPr>
        <w:numPr>
          <w:ilvl w:val="0"/>
          <w:numId w:val="1"/>
        </w:numPr>
        <w:shd w:val="solid" w:color="FFFFFF" w:fill="auto"/>
        <w:autoSpaceDN w:val="0"/>
        <w:spacing w:line="360" w:lineRule="auto"/>
        <w:rPr>
          <w:rFonts w:ascii="宋体" w:hAnsi="宋体" w:cs="宋体"/>
          <w:sz w:val="24"/>
          <w:u w:val="single"/>
          <w:shd w:val="clear" w:color="auto" w:fill="FFFFFF"/>
        </w:rPr>
      </w:pPr>
      <w:r>
        <w:rPr>
          <w:rFonts w:ascii="宋体" w:hAnsi="宋体" w:cs="宋体" w:hint="eastAsia"/>
          <w:b/>
          <w:sz w:val="24"/>
          <w:shd w:val="clear" w:color="auto" w:fill="FFFFFF"/>
        </w:rPr>
        <w:t>谈判编号：</w:t>
      </w:r>
      <w:r w:rsidR="00D11454">
        <w:rPr>
          <w:rFonts w:ascii="宋体" w:hAnsi="宋体" w:cs="宋体" w:hint="eastAsia"/>
          <w:b/>
          <w:sz w:val="24"/>
          <w:u w:val="single"/>
          <w:shd w:val="clear" w:color="auto" w:fill="FFFFFF"/>
        </w:rPr>
        <w:t>HNZW2019045</w:t>
      </w:r>
    </w:p>
    <w:p w:rsidR="00EA7E82" w:rsidRDefault="00602AC2">
      <w:pPr>
        <w:numPr>
          <w:ilvl w:val="0"/>
          <w:numId w:val="1"/>
        </w:numPr>
        <w:shd w:val="solid" w:color="FFFFFF" w:fill="auto"/>
        <w:autoSpaceDN w:val="0"/>
        <w:spacing w:line="360" w:lineRule="auto"/>
        <w:rPr>
          <w:rFonts w:ascii="宋体" w:hAnsi="宋体" w:cs="宋体"/>
          <w:sz w:val="24"/>
          <w:shd w:val="clear" w:color="auto" w:fill="FFFFFF"/>
        </w:rPr>
      </w:pPr>
      <w:r>
        <w:rPr>
          <w:rFonts w:ascii="宋体" w:hAnsi="宋体" w:cs="宋体" w:hint="eastAsia"/>
          <w:b/>
          <w:sz w:val="24"/>
          <w:shd w:val="clear" w:color="auto" w:fill="FFFFFF"/>
        </w:rPr>
        <w:t>项目概况与招标范围：</w:t>
      </w:r>
    </w:p>
    <w:p w:rsidR="00EA7E82" w:rsidRDefault="00602AC2">
      <w:pPr>
        <w:spacing w:line="500" w:lineRule="exact"/>
        <w:ind w:firstLineChars="200" w:firstLine="480"/>
        <w:rPr>
          <w:rFonts w:ascii="宋体" w:hAnsi="宋体" w:cs="宋体"/>
          <w:sz w:val="24"/>
          <w:u w:val="single"/>
          <w:shd w:val="clear" w:color="auto" w:fill="FFFFFF"/>
        </w:rPr>
      </w:pPr>
      <w:r>
        <w:rPr>
          <w:rFonts w:ascii="宋体" w:hAnsi="宋体" w:cs="宋体" w:hint="eastAsia"/>
          <w:sz w:val="24"/>
          <w:shd w:val="clear" w:color="auto" w:fill="FFFFFF"/>
        </w:rPr>
        <w:t>2.1、本次招标工程项目的概况如下：</w:t>
      </w:r>
      <w:r w:rsidR="00D11454">
        <w:rPr>
          <w:rFonts w:ascii="宋体" w:hAnsi="宋体" w:cs="宋体" w:hint="eastAsia"/>
          <w:sz w:val="24"/>
          <w:u w:val="single"/>
          <w:shd w:val="clear" w:color="auto" w:fill="FFFFFF"/>
        </w:rPr>
        <w:t>设计修建道路，新建太阳能路灯（详见工程量清单）</w:t>
      </w:r>
      <w:r w:rsidR="00707E42">
        <w:rPr>
          <w:rFonts w:ascii="宋体" w:hAnsi="宋体" w:cs="宋体" w:hint="eastAsia"/>
          <w:sz w:val="24"/>
          <w:u w:val="single"/>
          <w:shd w:val="clear" w:color="auto" w:fill="FFFFFF"/>
        </w:rPr>
        <w:t>。</w:t>
      </w:r>
    </w:p>
    <w:p w:rsidR="00EA7E82" w:rsidRDefault="00602AC2">
      <w:pPr>
        <w:spacing w:line="500" w:lineRule="exact"/>
        <w:ind w:firstLineChars="200" w:firstLine="480"/>
        <w:rPr>
          <w:rFonts w:ascii="宋体" w:hAnsi="宋体" w:cs="宋体"/>
          <w:sz w:val="24"/>
          <w:shd w:val="clear" w:color="auto" w:fill="FFFFFF"/>
        </w:rPr>
      </w:pPr>
      <w:r>
        <w:rPr>
          <w:rFonts w:ascii="宋体" w:hAnsi="宋体" w:cs="宋体" w:hint="eastAsia"/>
          <w:sz w:val="24"/>
          <w:shd w:val="clear" w:color="auto" w:fill="FFFFFF"/>
        </w:rPr>
        <w:t>2.</w:t>
      </w:r>
      <w:r w:rsidR="004755BB">
        <w:rPr>
          <w:rFonts w:ascii="宋体" w:hAnsi="宋体" w:cs="宋体" w:hint="eastAsia"/>
          <w:sz w:val="24"/>
          <w:shd w:val="clear" w:color="auto" w:fill="FFFFFF"/>
        </w:rPr>
        <w:t>2</w:t>
      </w:r>
      <w:r>
        <w:rPr>
          <w:rFonts w:ascii="宋体" w:hAnsi="宋体" w:cs="宋体" w:hint="eastAsia"/>
          <w:sz w:val="24"/>
          <w:shd w:val="clear" w:color="auto" w:fill="FFFFFF"/>
        </w:rPr>
        <w:t>、建设地点：</w:t>
      </w:r>
      <w:r w:rsidR="00707E42">
        <w:rPr>
          <w:rFonts w:ascii="宋体" w:hAnsi="宋体" w:cs="宋体" w:hint="eastAsia"/>
          <w:sz w:val="24"/>
          <w:u w:val="single"/>
          <w:shd w:val="clear" w:color="auto" w:fill="FFFFFF"/>
        </w:rPr>
        <w:t>海口市美兰区演丰镇</w:t>
      </w:r>
    </w:p>
    <w:p w:rsidR="00EA7E82" w:rsidRDefault="00602AC2">
      <w:pPr>
        <w:spacing w:line="500" w:lineRule="exact"/>
        <w:ind w:firstLineChars="200" w:firstLine="480"/>
        <w:rPr>
          <w:rFonts w:ascii="宋体" w:hAnsi="宋体" w:cs="宋体"/>
          <w:sz w:val="24"/>
          <w:shd w:val="clear" w:color="auto" w:fill="FFFFFF"/>
        </w:rPr>
      </w:pPr>
      <w:r>
        <w:rPr>
          <w:rFonts w:ascii="宋体" w:hAnsi="宋体" w:cs="宋体" w:hint="eastAsia"/>
          <w:sz w:val="24"/>
          <w:shd w:val="clear" w:color="auto" w:fill="FFFFFF"/>
        </w:rPr>
        <w:t>2.</w:t>
      </w:r>
      <w:r w:rsidR="004755BB">
        <w:rPr>
          <w:rFonts w:ascii="宋体" w:hAnsi="宋体" w:cs="宋体" w:hint="eastAsia"/>
          <w:sz w:val="24"/>
          <w:shd w:val="clear" w:color="auto" w:fill="FFFFFF"/>
        </w:rPr>
        <w:t>3</w:t>
      </w:r>
      <w:r>
        <w:rPr>
          <w:rFonts w:ascii="宋体" w:hAnsi="宋体" w:cs="宋体" w:hint="eastAsia"/>
          <w:sz w:val="24"/>
          <w:shd w:val="clear" w:color="auto" w:fill="FFFFFF"/>
        </w:rPr>
        <w:t>、计划工期：</w:t>
      </w:r>
      <w:r w:rsidR="00707E42">
        <w:rPr>
          <w:rFonts w:ascii="宋体" w:hAnsi="宋体" w:cs="宋体" w:hint="eastAsia"/>
          <w:sz w:val="24"/>
          <w:u w:val="single"/>
          <w:shd w:val="clear" w:color="auto" w:fill="FFFFFF"/>
        </w:rPr>
        <w:t>90</w:t>
      </w:r>
      <w:r w:rsidRPr="00525776">
        <w:rPr>
          <w:rFonts w:ascii="宋体" w:hAnsi="宋体" w:cs="宋体" w:hint="eastAsia"/>
          <w:sz w:val="24"/>
          <w:shd w:val="clear" w:color="auto" w:fill="FFFFFF"/>
        </w:rPr>
        <w:t>日历天</w:t>
      </w:r>
      <w:r>
        <w:rPr>
          <w:rFonts w:ascii="宋体" w:hAnsi="宋体" w:cs="宋体" w:hint="eastAsia"/>
          <w:sz w:val="24"/>
          <w:shd w:val="clear" w:color="auto" w:fill="FFFFFF"/>
        </w:rPr>
        <w:t>。</w:t>
      </w:r>
    </w:p>
    <w:p w:rsidR="00EA7E82" w:rsidRDefault="00602AC2">
      <w:pPr>
        <w:spacing w:line="500" w:lineRule="exact"/>
        <w:ind w:firstLineChars="200" w:firstLine="480"/>
        <w:rPr>
          <w:rFonts w:ascii="宋体" w:hAnsi="宋体" w:cs="宋体"/>
          <w:sz w:val="24"/>
          <w:shd w:val="clear" w:color="auto" w:fill="FFFFFF"/>
        </w:rPr>
      </w:pPr>
      <w:r>
        <w:rPr>
          <w:rFonts w:ascii="宋体" w:hAnsi="宋体" w:cs="宋体" w:hint="eastAsia"/>
          <w:sz w:val="24"/>
          <w:shd w:val="clear" w:color="auto" w:fill="FFFFFF"/>
        </w:rPr>
        <w:t>2.</w:t>
      </w:r>
      <w:r w:rsidR="004755BB">
        <w:rPr>
          <w:rFonts w:ascii="宋体" w:hAnsi="宋体" w:cs="宋体" w:hint="eastAsia"/>
          <w:sz w:val="24"/>
          <w:shd w:val="clear" w:color="auto" w:fill="FFFFFF"/>
        </w:rPr>
        <w:t>4</w:t>
      </w:r>
      <w:r>
        <w:rPr>
          <w:rFonts w:ascii="宋体" w:hAnsi="宋体" w:cs="宋体" w:hint="eastAsia"/>
          <w:sz w:val="24"/>
          <w:shd w:val="clear" w:color="auto" w:fill="FFFFFF"/>
        </w:rPr>
        <w:t>、招标范围：</w:t>
      </w:r>
      <w:r>
        <w:rPr>
          <w:rFonts w:ascii="宋体" w:hAnsi="宋体" w:cs="宋体" w:hint="eastAsia"/>
          <w:sz w:val="24"/>
          <w:u w:val="single"/>
          <w:shd w:val="clear" w:color="auto" w:fill="FFFFFF"/>
        </w:rPr>
        <w:t>施工总承包（具体以工程量清单及施工图为准）</w:t>
      </w:r>
      <w:r>
        <w:rPr>
          <w:rFonts w:ascii="宋体" w:hAnsi="宋体" w:cs="宋体" w:hint="eastAsia"/>
          <w:sz w:val="24"/>
          <w:shd w:val="clear" w:color="auto" w:fill="FFFFFF"/>
        </w:rPr>
        <w:t>。</w:t>
      </w:r>
    </w:p>
    <w:p w:rsidR="00EA7E82" w:rsidRDefault="00602AC2">
      <w:pPr>
        <w:spacing w:line="500" w:lineRule="exact"/>
        <w:ind w:firstLineChars="200" w:firstLine="480"/>
        <w:rPr>
          <w:rFonts w:ascii="宋体" w:hAnsi="宋体" w:cs="宋体"/>
          <w:sz w:val="24"/>
          <w:shd w:val="clear" w:color="auto" w:fill="FFFFFF"/>
        </w:rPr>
      </w:pPr>
      <w:r>
        <w:rPr>
          <w:rFonts w:ascii="宋体" w:hAnsi="宋体" w:cs="宋体" w:hint="eastAsia"/>
          <w:sz w:val="24"/>
          <w:shd w:val="clear" w:color="auto" w:fill="FFFFFF"/>
        </w:rPr>
        <w:t>2.</w:t>
      </w:r>
      <w:r w:rsidR="004755BB">
        <w:rPr>
          <w:rFonts w:ascii="宋体" w:hAnsi="宋体" w:cs="宋体" w:hint="eastAsia"/>
          <w:sz w:val="24"/>
          <w:shd w:val="clear" w:color="auto" w:fill="FFFFFF"/>
        </w:rPr>
        <w:t>5</w:t>
      </w:r>
      <w:r>
        <w:rPr>
          <w:rFonts w:ascii="宋体" w:hAnsi="宋体" w:cs="宋体" w:hint="eastAsia"/>
          <w:sz w:val="24"/>
          <w:shd w:val="clear" w:color="auto" w:fill="FFFFFF"/>
        </w:rPr>
        <w:t>、质量要求：</w:t>
      </w:r>
      <w:r>
        <w:rPr>
          <w:rFonts w:ascii="宋体" w:hAnsi="宋体" w:cs="宋体" w:hint="eastAsia"/>
          <w:sz w:val="24"/>
          <w:u w:val="single"/>
          <w:shd w:val="clear" w:color="auto" w:fill="FFFFFF"/>
        </w:rPr>
        <w:t>合格</w:t>
      </w:r>
      <w:r>
        <w:rPr>
          <w:rFonts w:ascii="宋体" w:hAnsi="宋体" w:cs="宋体" w:hint="eastAsia"/>
          <w:sz w:val="24"/>
          <w:shd w:val="clear" w:color="auto" w:fill="FFFFFF"/>
        </w:rPr>
        <w:t>。</w:t>
      </w:r>
    </w:p>
    <w:p w:rsidR="00EA7E82" w:rsidRDefault="009703B4">
      <w:pPr>
        <w:numPr>
          <w:ilvl w:val="0"/>
          <w:numId w:val="1"/>
        </w:numPr>
        <w:shd w:val="solid" w:color="FFFFFF" w:fill="auto"/>
        <w:autoSpaceDN w:val="0"/>
        <w:spacing w:line="360" w:lineRule="auto"/>
        <w:rPr>
          <w:rFonts w:ascii="宋体" w:hAnsi="宋体" w:cs="宋体"/>
          <w:b/>
          <w:bCs/>
          <w:sz w:val="24"/>
          <w:shd w:val="clear" w:color="auto" w:fill="FFFFFF"/>
        </w:rPr>
      </w:pPr>
      <w:r>
        <w:rPr>
          <w:rFonts w:ascii="宋体" w:hAnsi="宋体" w:cs="宋体" w:hint="eastAsia"/>
          <w:b/>
          <w:bCs/>
          <w:sz w:val="24"/>
          <w:shd w:val="clear" w:color="auto" w:fill="FFFFFF"/>
        </w:rPr>
        <w:t>供应商</w:t>
      </w:r>
      <w:r w:rsidR="00602AC2">
        <w:rPr>
          <w:rFonts w:ascii="宋体" w:hAnsi="宋体" w:cs="宋体" w:hint="eastAsia"/>
          <w:b/>
          <w:bCs/>
          <w:sz w:val="24"/>
          <w:shd w:val="clear" w:color="auto" w:fill="FFFFFF"/>
        </w:rPr>
        <w:t>资格要求</w:t>
      </w:r>
      <w:r w:rsidR="00602AC2">
        <w:rPr>
          <w:rFonts w:ascii="宋体" w:hAnsi="宋体" w:cs="宋体"/>
          <w:b/>
          <w:bCs/>
          <w:sz w:val="24"/>
          <w:shd w:val="clear" w:color="auto" w:fill="FFFFFF"/>
        </w:rPr>
        <w:tab/>
      </w:r>
    </w:p>
    <w:p w:rsidR="00EA7E82" w:rsidRDefault="00602AC2">
      <w:pPr>
        <w:tabs>
          <w:tab w:val="left" w:pos="720"/>
          <w:tab w:val="left" w:pos="900"/>
        </w:tabs>
        <w:spacing w:line="400" w:lineRule="exact"/>
        <w:ind w:firstLineChars="200" w:firstLine="480"/>
        <w:rPr>
          <w:sz w:val="24"/>
        </w:rPr>
      </w:pPr>
      <w:r>
        <w:rPr>
          <w:rFonts w:hint="eastAsia"/>
          <w:sz w:val="24"/>
        </w:rPr>
        <w:t xml:space="preserve">3.1 </w:t>
      </w:r>
      <w:r>
        <w:rPr>
          <w:rFonts w:hint="eastAsia"/>
          <w:sz w:val="24"/>
        </w:rPr>
        <w:t>本次招标要求</w:t>
      </w:r>
      <w:r w:rsidR="009703B4">
        <w:rPr>
          <w:rFonts w:hint="eastAsia"/>
          <w:sz w:val="24"/>
        </w:rPr>
        <w:t>供应商</w:t>
      </w:r>
      <w:r>
        <w:rPr>
          <w:rFonts w:hint="eastAsia"/>
          <w:sz w:val="24"/>
        </w:rPr>
        <w:t>须具备独立法人资格，具备</w:t>
      </w:r>
      <w:r w:rsidR="006C44BE">
        <w:rPr>
          <w:rFonts w:hint="eastAsia"/>
          <w:sz w:val="24"/>
        </w:rPr>
        <w:t>市政公用工程</w:t>
      </w:r>
      <w:r>
        <w:rPr>
          <w:rFonts w:hint="eastAsia"/>
          <w:sz w:val="24"/>
        </w:rPr>
        <w:t>施工总承包三级或以上资质，并在人员、设备、资金等方面具有相应的施工能力，其中，</w:t>
      </w:r>
      <w:r w:rsidR="009703B4">
        <w:rPr>
          <w:rFonts w:hint="eastAsia"/>
          <w:sz w:val="24"/>
        </w:rPr>
        <w:t>供应商</w:t>
      </w:r>
      <w:r>
        <w:rPr>
          <w:rFonts w:hint="eastAsia"/>
          <w:sz w:val="24"/>
        </w:rPr>
        <w:t>拟派项目经理须具备</w:t>
      </w:r>
      <w:r w:rsidR="006C44BE">
        <w:rPr>
          <w:rFonts w:hint="eastAsia"/>
          <w:sz w:val="24"/>
        </w:rPr>
        <w:t>市政公用工程</w:t>
      </w:r>
      <w:r>
        <w:rPr>
          <w:rFonts w:hint="eastAsia"/>
          <w:sz w:val="24"/>
        </w:rPr>
        <w:t>专业二级或以上注册建造师执业资格，且未担任其他在施建设工程项目的项目经理。</w:t>
      </w:r>
    </w:p>
    <w:p w:rsidR="00EA7E82" w:rsidRDefault="00602AC2">
      <w:pPr>
        <w:tabs>
          <w:tab w:val="left" w:pos="720"/>
          <w:tab w:val="left" w:pos="900"/>
        </w:tabs>
        <w:spacing w:line="400" w:lineRule="exact"/>
        <w:ind w:firstLineChars="200" w:firstLine="480"/>
        <w:rPr>
          <w:sz w:val="24"/>
        </w:rPr>
      </w:pPr>
      <w:r>
        <w:rPr>
          <w:rFonts w:hint="eastAsia"/>
          <w:sz w:val="24"/>
        </w:rPr>
        <w:t xml:space="preserve">3.2 </w:t>
      </w:r>
      <w:r>
        <w:rPr>
          <w:rFonts w:hint="eastAsia"/>
          <w:sz w:val="24"/>
        </w:rPr>
        <w:t>具有良好的商业信誉和健全的财务会计制度（提供</w:t>
      </w:r>
      <w:r>
        <w:rPr>
          <w:rFonts w:hint="eastAsia"/>
          <w:sz w:val="24"/>
        </w:rPr>
        <w:t>2019</w:t>
      </w:r>
      <w:r>
        <w:rPr>
          <w:rFonts w:hint="eastAsia"/>
          <w:sz w:val="24"/>
        </w:rPr>
        <w:t>年</w:t>
      </w:r>
      <w:r>
        <w:rPr>
          <w:rFonts w:hint="eastAsia"/>
          <w:sz w:val="24"/>
        </w:rPr>
        <w:t>1</w:t>
      </w:r>
      <w:r>
        <w:rPr>
          <w:rFonts w:hint="eastAsia"/>
          <w:sz w:val="24"/>
        </w:rPr>
        <w:t>月</w:t>
      </w:r>
      <w:r>
        <w:rPr>
          <w:rFonts w:hint="eastAsia"/>
          <w:sz w:val="24"/>
        </w:rPr>
        <w:t>1</w:t>
      </w:r>
      <w:r>
        <w:rPr>
          <w:rFonts w:hint="eastAsia"/>
          <w:sz w:val="24"/>
        </w:rPr>
        <w:t>日至今任意三个月的财务报表复印件：资产负债表、利润表和现金流量表）。</w:t>
      </w:r>
    </w:p>
    <w:p w:rsidR="00EA7E82" w:rsidRDefault="00602AC2">
      <w:pPr>
        <w:tabs>
          <w:tab w:val="left" w:pos="720"/>
          <w:tab w:val="left" w:pos="900"/>
        </w:tabs>
        <w:spacing w:line="400" w:lineRule="exact"/>
        <w:ind w:firstLineChars="200" w:firstLine="480"/>
        <w:rPr>
          <w:sz w:val="24"/>
        </w:rPr>
      </w:pPr>
      <w:r>
        <w:rPr>
          <w:rFonts w:hint="eastAsia"/>
          <w:sz w:val="24"/>
        </w:rPr>
        <w:t xml:space="preserve">3.3 </w:t>
      </w:r>
      <w:r>
        <w:rPr>
          <w:rFonts w:hint="eastAsia"/>
          <w:sz w:val="24"/>
        </w:rPr>
        <w:t>具有依法缴纳税收和社会保障资金的良好记录（提供</w:t>
      </w:r>
      <w:r>
        <w:rPr>
          <w:rFonts w:hint="eastAsia"/>
          <w:sz w:val="24"/>
        </w:rPr>
        <w:t>2019</w:t>
      </w:r>
      <w:r>
        <w:rPr>
          <w:rFonts w:hint="eastAsia"/>
          <w:sz w:val="24"/>
        </w:rPr>
        <w:t>年</w:t>
      </w:r>
      <w:r>
        <w:rPr>
          <w:rFonts w:hint="eastAsia"/>
          <w:sz w:val="24"/>
        </w:rPr>
        <w:t>1</w:t>
      </w:r>
      <w:r>
        <w:rPr>
          <w:rFonts w:hint="eastAsia"/>
          <w:sz w:val="24"/>
        </w:rPr>
        <w:t>月</w:t>
      </w:r>
      <w:r>
        <w:rPr>
          <w:rFonts w:hint="eastAsia"/>
          <w:sz w:val="24"/>
        </w:rPr>
        <w:t>1</w:t>
      </w:r>
      <w:r>
        <w:rPr>
          <w:rFonts w:hint="eastAsia"/>
          <w:sz w:val="24"/>
        </w:rPr>
        <w:t>日至今任意三个月的缴纳税收记录和社保缴纳记录凭证复印件）。</w:t>
      </w:r>
    </w:p>
    <w:p w:rsidR="00EA7E82" w:rsidRDefault="00602AC2">
      <w:pPr>
        <w:tabs>
          <w:tab w:val="left" w:pos="720"/>
          <w:tab w:val="left" w:pos="900"/>
        </w:tabs>
        <w:spacing w:line="400" w:lineRule="exact"/>
        <w:ind w:firstLineChars="200" w:firstLine="480"/>
        <w:rPr>
          <w:sz w:val="24"/>
        </w:rPr>
      </w:pPr>
      <w:r>
        <w:rPr>
          <w:rFonts w:hint="eastAsia"/>
          <w:sz w:val="24"/>
        </w:rPr>
        <w:t xml:space="preserve">3.4 </w:t>
      </w:r>
      <w:r w:rsidR="009703B4">
        <w:rPr>
          <w:rFonts w:hint="eastAsia"/>
          <w:sz w:val="24"/>
        </w:rPr>
        <w:t>供应商</w:t>
      </w:r>
      <w:r>
        <w:rPr>
          <w:rFonts w:hint="eastAsia"/>
          <w:sz w:val="24"/>
        </w:rPr>
        <w:t>参加政府采购活动前三年内，在经营活动中没有重大事故、违法记录的声明（须加盖本单位公章）。</w:t>
      </w:r>
    </w:p>
    <w:p w:rsidR="00EA7E82" w:rsidRDefault="00602AC2">
      <w:pPr>
        <w:tabs>
          <w:tab w:val="left" w:pos="720"/>
          <w:tab w:val="left" w:pos="900"/>
        </w:tabs>
        <w:spacing w:line="400" w:lineRule="exact"/>
        <w:ind w:firstLineChars="200" w:firstLine="480"/>
        <w:rPr>
          <w:sz w:val="24"/>
        </w:rPr>
      </w:pPr>
      <w:r>
        <w:rPr>
          <w:rFonts w:hint="eastAsia"/>
          <w:sz w:val="24"/>
        </w:rPr>
        <w:t xml:space="preserve">3.5 </w:t>
      </w:r>
      <w:r w:rsidR="009703B4">
        <w:rPr>
          <w:rFonts w:hint="eastAsia"/>
          <w:sz w:val="24"/>
        </w:rPr>
        <w:t>供应商</w:t>
      </w:r>
      <w:r>
        <w:rPr>
          <w:rFonts w:hint="eastAsia"/>
          <w:sz w:val="24"/>
        </w:rPr>
        <w:t>必须为未被列入信用中国网站</w:t>
      </w:r>
      <w:r>
        <w:rPr>
          <w:rFonts w:hint="eastAsia"/>
          <w:sz w:val="24"/>
        </w:rPr>
        <w:t>(www.creditchina.gov.cn)</w:t>
      </w:r>
      <w:r>
        <w:rPr>
          <w:rFonts w:hint="eastAsia"/>
          <w:sz w:val="24"/>
        </w:rPr>
        <w:t>的“失信被执行人”、“重大税收违法案件当事人名单”、“政府采购严重违法失信名单”和中国政府采购网</w:t>
      </w:r>
      <w:r>
        <w:rPr>
          <w:rFonts w:hint="eastAsia"/>
          <w:sz w:val="24"/>
        </w:rPr>
        <w:t xml:space="preserve">(www.ccgp.gov.cn) </w:t>
      </w:r>
      <w:r>
        <w:rPr>
          <w:rFonts w:hint="eastAsia"/>
          <w:sz w:val="24"/>
        </w:rPr>
        <w:t>的“政府采购严重违法失信行为记录名单”的</w:t>
      </w:r>
      <w:r w:rsidR="009703B4">
        <w:rPr>
          <w:rFonts w:hint="eastAsia"/>
          <w:sz w:val="24"/>
        </w:rPr>
        <w:t>供应商</w:t>
      </w:r>
      <w:r>
        <w:rPr>
          <w:rFonts w:hint="eastAsia"/>
          <w:sz w:val="24"/>
        </w:rPr>
        <w:t>。</w:t>
      </w:r>
    </w:p>
    <w:p w:rsidR="00EA7E82" w:rsidRDefault="00602AC2">
      <w:pPr>
        <w:tabs>
          <w:tab w:val="left" w:pos="720"/>
          <w:tab w:val="left" w:pos="900"/>
        </w:tabs>
        <w:spacing w:line="400" w:lineRule="exact"/>
        <w:ind w:firstLineChars="200" w:firstLine="480"/>
        <w:rPr>
          <w:sz w:val="24"/>
        </w:rPr>
      </w:pPr>
      <w:r>
        <w:rPr>
          <w:rFonts w:hint="eastAsia"/>
          <w:sz w:val="24"/>
        </w:rPr>
        <w:t xml:space="preserve">3.6 </w:t>
      </w:r>
      <w:r w:rsidR="009703B4">
        <w:rPr>
          <w:rFonts w:hint="eastAsia"/>
          <w:sz w:val="24"/>
        </w:rPr>
        <w:t>供应商</w:t>
      </w:r>
      <w:r>
        <w:rPr>
          <w:rFonts w:hint="eastAsia"/>
          <w:sz w:val="24"/>
        </w:rPr>
        <w:t>须提供投标单位应在海南省住房和城乡建设厅海南省房屋</w:t>
      </w:r>
      <w:r w:rsidR="006C44BE">
        <w:rPr>
          <w:rFonts w:hint="eastAsia"/>
          <w:sz w:val="24"/>
        </w:rPr>
        <w:t>市政公用工程</w:t>
      </w:r>
      <w:r>
        <w:rPr>
          <w:rFonts w:hint="eastAsia"/>
          <w:sz w:val="24"/>
        </w:rPr>
        <w:t>全过程监管信息平台完成《海南省建筑企业诚信档案手册》登记，并提供网站截图证明。</w:t>
      </w:r>
    </w:p>
    <w:p w:rsidR="00EA7E82" w:rsidRDefault="00602AC2">
      <w:pPr>
        <w:tabs>
          <w:tab w:val="left" w:pos="720"/>
          <w:tab w:val="left" w:pos="900"/>
        </w:tabs>
        <w:spacing w:line="400" w:lineRule="exact"/>
        <w:ind w:firstLineChars="200" w:firstLine="480"/>
        <w:rPr>
          <w:sz w:val="24"/>
        </w:rPr>
      </w:pPr>
      <w:r>
        <w:rPr>
          <w:rFonts w:hint="eastAsia"/>
          <w:sz w:val="24"/>
        </w:rPr>
        <w:t xml:space="preserve">3.7 </w:t>
      </w:r>
      <w:r>
        <w:rPr>
          <w:rFonts w:hint="eastAsia"/>
          <w:sz w:val="24"/>
        </w:rPr>
        <w:t>本次招标不接受联合体投标。</w:t>
      </w:r>
    </w:p>
    <w:p w:rsidR="00EA7E82" w:rsidRDefault="00602AC2">
      <w:pPr>
        <w:tabs>
          <w:tab w:val="left" w:pos="720"/>
          <w:tab w:val="left" w:pos="900"/>
        </w:tabs>
        <w:spacing w:line="400" w:lineRule="exact"/>
        <w:ind w:firstLineChars="200" w:firstLine="480"/>
        <w:rPr>
          <w:sz w:val="24"/>
        </w:rPr>
      </w:pPr>
      <w:r>
        <w:rPr>
          <w:rFonts w:hint="eastAsia"/>
          <w:sz w:val="24"/>
        </w:rPr>
        <w:lastRenderedPageBreak/>
        <w:t xml:space="preserve">3.8 </w:t>
      </w:r>
      <w:r>
        <w:rPr>
          <w:rFonts w:hint="eastAsia"/>
          <w:sz w:val="24"/>
        </w:rPr>
        <w:t>购买本项目谈判文件并缴纳投标保证金。</w:t>
      </w:r>
    </w:p>
    <w:p w:rsidR="00EA7E82" w:rsidRDefault="00602AC2">
      <w:pPr>
        <w:tabs>
          <w:tab w:val="left" w:pos="720"/>
          <w:tab w:val="left" w:pos="900"/>
        </w:tabs>
        <w:spacing w:line="400" w:lineRule="exact"/>
        <w:rPr>
          <w:sz w:val="24"/>
        </w:rPr>
      </w:pPr>
      <w:r>
        <w:rPr>
          <w:rFonts w:ascii="宋体" w:hAnsi="宋体" w:cs="宋体" w:hint="eastAsia"/>
          <w:b/>
          <w:bCs/>
          <w:sz w:val="24"/>
          <w:shd w:val="clear" w:color="auto" w:fill="FFFFFF"/>
        </w:rPr>
        <w:t>4. 购买竞争性谈判文件时间和地点</w:t>
      </w:r>
    </w:p>
    <w:p w:rsidR="00EA7E82" w:rsidRDefault="00602AC2">
      <w:pPr>
        <w:tabs>
          <w:tab w:val="left" w:pos="720"/>
          <w:tab w:val="left" w:pos="900"/>
        </w:tabs>
        <w:spacing w:line="400" w:lineRule="exact"/>
        <w:ind w:firstLineChars="200" w:firstLine="480"/>
        <w:rPr>
          <w:sz w:val="24"/>
        </w:rPr>
      </w:pPr>
      <w:r>
        <w:rPr>
          <w:rFonts w:hint="eastAsia"/>
          <w:sz w:val="24"/>
        </w:rPr>
        <w:t>4.1</w:t>
      </w:r>
      <w:r>
        <w:rPr>
          <w:rFonts w:hint="eastAsia"/>
          <w:sz w:val="24"/>
        </w:rPr>
        <w:t>、购买竞争性谈判文件时间：</w:t>
      </w:r>
      <w:r>
        <w:rPr>
          <w:rFonts w:hint="eastAsia"/>
          <w:sz w:val="24"/>
          <w:u w:val="single"/>
        </w:rPr>
        <w:t>2019</w:t>
      </w:r>
      <w:r>
        <w:rPr>
          <w:rFonts w:hint="eastAsia"/>
          <w:sz w:val="24"/>
          <w:u w:val="single"/>
        </w:rPr>
        <w:t>年</w:t>
      </w:r>
      <w:r w:rsidR="00AE5C3C">
        <w:rPr>
          <w:rFonts w:hint="eastAsia"/>
          <w:sz w:val="24"/>
          <w:u w:val="single"/>
        </w:rPr>
        <w:t>1</w:t>
      </w:r>
      <w:r w:rsidR="000D0AC0">
        <w:rPr>
          <w:sz w:val="24"/>
          <w:u w:val="single"/>
        </w:rPr>
        <w:t>1</w:t>
      </w:r>
      <w:r>
        <w:rPr>
          <w:rFonts w:hint="eastAsia"/>
          <w:sz w:val="24"/>
          <w:u w:val="single"/>
        </w:rPr>
        <w:t>月</w:t>
      </w:r>
      <w:r w:rsidR="000D0AC0">
        <w:rPr>
          <w:sz w:val="24"/>
          <w:u w:val="single"/>
        </w:rPr>
        <w:t>05</w:t>
      </w:r>
      <w:r>
        <w:rPr>
          <w:rFonts w:hint="eastAsia"/>
          <w:sz w:val="24"/>
          <w:u w:val="single"/>
        </w:rPr>
        <w:t>日</w:t>
      </w:r>
      <w:r>
        <w:rPr>
          <w:rFonts w:hint="eastAsia"/>
          <w:sz w:val="24"/>
        </w:rPr>
        <w:t>至</w:t>
      </w:r>
      <w:r>
        <w:rPr>
          <w:rFonts w:hint="eastAsia"/>
          <w:sz w:val="24"/>
          <w:u w:val="single"/>
        </w:rPr>
        <w:t>2019</w:t>
      </w:r>
      <w:r>
        <w:rPr>
          <w:rFonts w:hint="eastAsia"/>
          <w:sz w:val="24"/>
          <w:u w:val="single"/>
        </w:rPr>
        <w:t>年</w:t>
      </w:r>
      <w:r w:rsidR="00AE5C3C">
        <w:rPr>
          <w:rFonts w:hint="eastAsia"/>
          <w:sz w:val="24"/>
          <w:u w:val="single"/>
        </w:rPr>
        <w:t>1</w:t>
      </w:r>
      <w:r w:rsidR="000D0AC0">
        <w:rPr>
          <w:sz w:val="24"/>
          <w:u w:val="single"/>
        </w:rPr>
        <w:t>1</w:t>
      </w:r>
      <w:r>
        <w:rPr>
          <w:rFonts w:hint="eastAsia"/>
          <w:sz w:val="24"/>
          <w:u w:val="single"/>
        </w:rPr>
        <w:t>月</w:t>
      </w:r>
      <w:r w:rsidR="000D0AC0">
        <w:rPr>
          <w:sz w:val="24"/>
          <w:u w:val="single"/>
        </w:rPr>
        <w:t>7</w:t>
      </w:r>
      <w:r>
        <w:rPr>
          <w:rFonts w:hint="eastAsia"/>
          <w:sz w:val="24"/>
          <w:u w:val="single"/>
        </w:rPr>
        <w:t>日</w:t>
      </w:r>
      <w:r>
        <w:rPr>
          <w:rFonts w:hint="eastAsia"/>
          <w:sz w:val="24"/>
        </w:rPr>
        <w:t>（上午</w:t>
      </w:r>
      <w:r>
        <w:rPr>
          <w:rFonts w:hint="eastAsia"/>
          <w:sz w:val="24"/>
        </w:rPr>
        <w:t>9:00-11:30</w:t>
      </w:r>
      <w:r>
        <w:rPr>
          <w:rFonts w:hint="eastAsia"/>
          <w:sz w:val="24"/>
        </w:rPr>
        <w:t>，下午</w:t>
      </w:r>
      <w:r>
        <w:rPr>
          <w:rFonts w:hint="eastAsia"/>
          <w:sz w:val="24"/>
        </w:rPr>
        <w:t>14:30-17:00</w:t>
      </w:r>
      <w:r>
        <w:rPr>
          <w:rFonts w:hint="eastAsia"/>
          <w:sz w:val="24"/>
        </w:rPr>
        <w:t>）。</w:t>
      </w:r>
    </w:p>
    <w:p w:rsidR="00EA7E82" w:rsidRDefault="00602AC2">
      <w:pPr>
        <w:tabs>
          <w:tab w:val="left" w:pos="720"/>
          <w:tab w:val="left" w:pos="900"/>
        </w:tabs>
        <w:spacing w:line="400" w:lineRule="exact"/>
        <w:ind w:firstLineChars="200" w:firstLine="480"/>
        <w:rPr>
          <w:sz w:val="24"/>
        </w:rPr>
      </w:pPr>
      <w:r>
        <w:rPr>
          <w:rFonts w:hint="eastAsia"/>
          <w:sz w:val="24"/>
        </w:rPr>
        <w:t>4.2</w:t>
      </w:r>
      <w:r>
        <w:rPr>
          <w:rFonts w:hint="eastAsia"/>
          <w:sz w:val="24"/>
        </w:rPr>
        <w:t>、购买竞争性谈判文件地点：</w:t>
      </w:r>
      <w:r w:rsidR="00707E42">
        <w:rPr>
          <w:rFonts w:hint="eastAsia"/>
          <w:sz w:val="24"/>
        </w:rPr>
        <w:t>海口市美兰区蓝天路名门广场南区</w:t>
      </w:r>
      <w:r w:rsidR="00707E42">
        <w:rPr>
          <w:rFonts w:hint="eastAsia"/>
          <w:sz w:val="24"/>
        </w:rPr>
        <w:t>A</w:t>
      </w:r>
      <w:r w:rsidR="00707E42">
        <w:rPr>
          <w:rFonts w:hint="eastAsia"/>
          <w:sz w:val="24"/>
        </w:rPr>
        <w:t>座</w:t>
      </w:r>
      <w:r w:rsidR="00707E42">
        <w:rPr>
          <w:rFonts w:hint="eastAsia"/>
          <w:sz w:val="24"/>
        </w:rPr>
        <w:t>705</w:t>
      </w:r>
      <w:r>
        <w:rPr>
          <w:rFonts w:hint="eastAsia"/>
          <w:sz w:val="24"/>
        </w:rPr>
        <w:t>。</w:t>
      </w:r>
    </w:p>
    <w:p w:rsidR="00EA7E82" w:rsidRDefault="00602AC2">
      <w:pPr>
        <w:tabs>
          <w:tab w:val="left" w:pos="720"/>
          <w:tab w:val="left" w:pos="900"/>
        </w:tabs>
        <w:spacing w:line="400" w:lineRule="exact"/>
        <w:ind w:firstLineChars="200" w:firstLine="480"/>
        <w:rPr>
          <w:sz w:val="24"/>
        </w:rPr>
      </w:pPr>
      <w:r>
        <w:rPr>
          <w:rFonts w:hint="eastAsia"/>
          <w:sz w:val="24"/>
        </w:rPr>
        <w:t>4.3</w:t>
      </w:r>
      <w:r>
        <w:rPr>
          <w:rFonts w:hint="eastAsia"/>
          <w:sz w:val="24"/>
        </w:rPr>
        <w:t>、报名时需提交的材料：企业法定代表人授权委托书原件和被授权人身份证原件</w:t>
      </w:r>
      <w:r>
        <w:rPr>
          <w:rFonts w:hint="eastAsia"/>
          <w:sz w:val="24"/>
        </w:rPr>
        <w:t>(</w:t>
      </w:r>
      <w:r>
        <w:rPr>
          <w:rFonts w:hint="eastAsia"/>
          <w:sz w:val="24"/>
        </w:rPr>
        <w:t>附法定代表人身份证明</w:t>
      </w:r>
      <w:r>
        <w:rPr>
          <w:rFonts w:hint="eastAsia"/>
          <w:sz w:val="24"/>
        </w:rPr>
        <w:t>)</w:t>
      </w:r>
      <w:r>
        <w:rPr>
          <w:rFonts w:hint="eastAsia"/>
          <w:sz w:val="24"/>
        </w:rPr>
        <w:t>，营业执照副本、组织机构代码证、税务登记证</w:t>
      </w:r>
      <w:r>
        <w:rPr>
          <w:rFonts w:hint="eastAsia"/>
          <w:sz w:val="24"/>
        </w:rPr>
        <w:t>[</w:t>
      </w:r>
      <w:r>
        <w:rPr>
          <w:rFonts w:hint="eastAsia"/>
          <w:sz w:val="24"/>
        </w:rPr>
        <w:t>如已办以上三证合一的企业仅需提供统一社会信用代码的营业执照即可</w:t>
      </w:r>
      <w:r>
        <w:rPr>
          <w:rFonts w:hint="eastAsia"/>
          <w:sz w:val="24"/>
        </w:rPr>
        <w:t>]</w:t>
      </w:r>
      <w:r>
        <w:rPr>
          <w:rFonts w:hint="eastAsia"/>
          <w:sz w:val="24"/>
        </w:rPr>
        <w:t>。</w:t>
      </w:r>
    </w:p>
    <w:p w:rsidR="00EA7E82" w:rsidRDefault="00602AC2">
      <w:pPr>
        <w:tabs>
          <w:tab w:val="left" w:pos="720"/>
          <w:tab w:val="left" w:pos="900"/>
        </w:tabs>
        <w:spacing w:line="400" w:lineRule="exact"/>
        <w:ind w:firstLineChars="200" w:firstLine="480"/>
        <w:rPr>
          <w:sz w:val="24"/>
        </w:rPr>
      </w:pPr>
      <w:r>
        <w:rPr>
          <w:rFonts w:hint="eastAsia"/>
          <w:sz w:val="24"/>
        </w:rPr>
        <w:t>4.4</w:t>
      </w:r>
      <w:r>
        <w:rPr>
          <w:rFonts w:hint="eastAsia"/>
          <w:sz w:val="24"/>
        </w:rPr>
        <w:t>、竞争性谈判文件售价：人民币</w:t>
      </w:r>
      <w:r>
        <w:rPr>
          <w:rFonts w:hint="eastAsia"/>
          <w:sz w:val="24"/>
        </w:rPr>
        <w:t>500</w:t>
      </w:r>
      <w:r>
        <w:rPr>
          <w:rFonts w:hint="eastAsia"/>
          <w:sz w:val="24"/>
        </w:rPr>
        <w:t>元</w:t>
      </w:r>
      <w:r>
        <w:rPr>
          <w:rFonts w:hint="eastAsia"/>
          <w:sz w:val="24"/>
        </w:rPr>
        <w:t>/</w:t>
      </w:r>
      <w:r>
        <w:rPr>
          <w:rFonts w:hint="eastAsia"/>
          <w:sz w:val="24"/>
        </w:rPr>
        <w:t>份，售后不退。</w:t>
      </w:r>
    </w:p>
    <w:p w:rsidR="00EA7E82" w:rsidRDefault="00602AC2">
      <w:pPr>
        <w:tabs>
          <w:tab w:val="left" w:pos="720"/>
          <w:tab w:val="left" w:pos="900"/>
        </w:tabs>
        <w:spacing w:line="400" w:lineRule="exact"/>
        <w:rPr>
          <w:sz w:val="24"/>
        </w:rPr>
      </w:pPr>
      <w:r>
        <w:rPr>
          <w:rFonts w:ascii="宋体" w:hAnsi="宋体" w:cs="宋体" w:hint="eastAsia"/>
          <w:b/>
          <w:bCs/>
          <w:sz w:val="24"/>
          <w:shd w:val="clear" w:color="auto" w:fill="FFFFFF"/>
        </w:rPr>
        <w:t>5. 响应文件递交</w:t>
      </w:r>
    </w:p>
    <w:p w:rsidR="00EA7E82" w:rsidRDefault="00602AC2">
      <w:pPr>
        <w:tabs>
          <w:tab w:val="left" w:pos="720"/>
          <w:tab w:val="left" w:pos="900"/>
        </w:tabs>
        <w:spacing w:line="400" w:lineRule="exact"/>
        <w:ind w:firstLineChars="200" w:firstLine="480"/>
        <w:rPr>
          <w:sz w:val="24"/>
        </w:rPr>
      </w:pPr>
      <w:r>
        <w:rPr>
          <w:rFonts w:hint="eastAsia"/>
          <w:sz w:val="24"/>
        </w:rPr>
        <w:t>5.1</w:t>
      </w:r>
      <w:r>
        <w:rPr>
          <w:rFonts w:hint="eastAsia"/>
          <w:sz w:val="24"/>
        </w:rPr>
        <w:t>、响应文件递交截止时间：</w:t>
      </w:r>
      <w:r>
        <w:rPr>
          <w:rFonts w:hint="eastAsia"/>
          <w:sz w:val="24"/>
          <w:u w:val="single"/>
        </w:rPr>
        <w:t>2019</w:t>
      </w:r>
      <w:r>
        <w:rPr>
          <w:rFonts w:hint="eastAsia"/>
          <w:sz w:val="24"/>
          <w:u w:val="single"/>
        </w:rPr>
        <w:t>年</w:t>
      </w:r>
      <w:r w:rsidR="004755BB">
        <w:rPr>
          <w:rFonts w:hint="eastAsia"/>
          <w:sz w:val="24"/>
          <w:u w:val="single"/>
        </w:rPr>
        <w:t>11</w:t>
      </w:r>
      <w:r>
        <w:rPr>
          <w:rFonts w:hint="eastAsia"/>
          <w:sz w:val="24"/>
          <w:u w:val="single"/>
        </w:rPr>
        <w:t>月</w:t>
      </w:r>
      <w:r w:rsidR="004755BB">
        <w:rPr>
          <w:rFonts w:hint="eastAsia"/>
          <w:sz w:val="24"/>
          <w:u w:val="single"/>
        </w:rPr>
        <w:t>0</w:t>
      </w:r>
      <w:r w:rsidR="000D0AC0">
        <w:rPr>
          <w:sz w:val="24"/>
          <w:u w:val="single"/>
        </w:rPr>
        <w:t>8</w:t>
      </w:r>
      <w:r>
        <w:rPr>
          <w:rFonts w:hint="eastAsia"/>
          <w:sz w:val="24"/>
          <w:u w:val="single"/>
        </w:rPr>
        <w:t>日</w:t>
      </w:r>
      <w:r w:rsidR="000D0AC0">
        <w:rPr>
          <w:sz w:val="24"/>
          <w:u w:val="single"/>
        </w:rPr>
        <w:t>09</w:t>
      </w:r>
      <w:r>
        <w:rPr>
          <w:rFonts w:hint="eastAsia"/>
          <w:sz w:val="24"/>
          <w:u w:val="single"/>
        </w:rPr>
        <w:t>时</w:t>
      </w:r>
      <w:r w:rsidR="000D0AC0">
        <w:rPr>
          <w:sz w:val="24"/>
          <w:u w:val="single"/>
        </w:rPr>
        <w:t>3</w:t>
      </w:r>
      <w:r w:rsidR="00AE5C3C">
        <w:rPr>
          <w:rFonts w:hint="eastAsia"/>
          <w:sz w:val="24"/>
          <w:u w:val="single"/>
        </w:rPr>
        <w:t>0</w:t>
      </w:r>
      <w:r>
        <w:rPr>
          <w:rFonts w:hint="eastAsia"/>
          <w:sz w:val="24"/>
          <w:u w:val="single"/>
        </w:rPr>
        <w:t>分</w:t>
      </w:r>
      <w:r>
        <w:rPr>
          <w:rFonts w:hint="eastAsia"/>
          <w:sz w:val="24"/>
        </w:rPr>
        <w:t>（北京时间）。</w:t>
      </w:r>
    </w:p>
    <w:p w:rsidR="00EA7E82" w:rsidRDefault="00602AC2">
      <w:pPr>
        <w:tabs>
          <w:tab w:val="left" w:pos="720"/>
          <w:tab w:val="left" w:pos="900"/>
        </w:tabs>
        <w:spacing w:line="400" w:lineRule="exact"/>
        <w:ind w:firstLineChars="200" w:firstLine="480"/>
        <w:rPr>
          <w:sz w:val="24"/>
        </w:rPr>
      </w:pPr>
      <w:r>
        <w:rPr>
          <w:rFonts w:hint="eastAsia"/>
          <w:sz w:val="24"/>
        </w:rPr>
        <w:t>5.2</w:t>
      </w:r>
      <w:r>
        <w:rPr>
          <w:rFonts w:hint="eastAsia"/>
          <w:sz w:val="24"/>
        </w:rPr>
        <w:t>、响应文件递交地址</w:t>
      </w:r>
      <w:r>
        <w:rPr>
          <w:rFonts w:hint="eastAsia"/>
          <w:sz w:val="24"/>
        </w:rPr>
        <w:t>(</w:t>
      </w:r>
      <w:r>
        <w:rPr>
          <w:rFonts w:hint="eastAsia"/>
          <w:sz w:val="24"/>
        </w:rPr>
        <w:t>地点</w:t>
      </w:r>
      <w:r>
        <w:rPr>
          <w:rFonts w:hint="eastAsia"/>
          <w:sz w:val="24"/>
        </w:rPr>
        <w:t>)</w:t>
      </w:r>
      <w:r>
        <w:rPr>
          <w:rFonts w:hint="eastAsia"/>
          <w:sz w:val="24"/>
        </w:rPr>
        <w:t>：</w:t>
      </w:r>
      <w:r w:rsidR="00707E42" w:rsidRPr="00707E42">
        <w:rPr>
          <w:rFonts w:hint="eastAsia"/>
          <w:sz w:val="24"/>
          <w:u w:val="single"/>
        </w:rPr>
        <w:t>海口市美兰区蓝天路名门广场南区</w:t>
      </w:r>
      <w:r w:rsidR="00707E42" w:rsidRPr="00707E42">
        <w:rPr>
          <w:rFonts w:hint="eastAsia"/>
          <w:sz w:val="24"/>
          <w:u w:val="single"/>
        </w:rPr>
        <w:t>A</w:t>
      </w:r>
      <w:r w:rsidR="00707E42" w:rsidRPr="00707E42">
        <w:rPr>
          <w:rFonts w:hint="eastAsia"/>
          <w:sz w:val="24"/>
          <w:u w:val="single"/>
        </w:rPr>
        <w:t>座</w:t>
      </w:r>
      <w:r w:rsidR="00707E42" w:rsidRPr="00707E42">
        <w:rPr>
          <w:rFonts w:hint="eastAsia"/>
          <w:sz w:val="24"/>
          <w:u w:val="single"/>
        </w:rPr>
        <w:t>705</w:t>
      </w:r>
      <w:r>
        <w:rPr>
          <w:rFonts w:hint="eastAsia"/>
          <w:sz w:val="24"/>
        </w:rPr>
        <w:t>。</w:t>
      </w:r>
    </w:p>
    <w:p w:rsidR="00EA7E82" w:rsidRDefault="00602AC2">
      <w:pPr>
        <w:tabs>
          <w:tab w:val="left" w:pos="720"/>
          <w:tab w:val="left" w:pos="900"/>
        </w:tabs>
        <w:spacing w:line="400" w:lineRule="exact"/>
        <w:ind w:firstLineChars="200" w:firstLine="480"/>
        <w:rPr>
          <w:sz w:val="24"/>
        </w:rPr>
      </w:pPr>
      <w:r>
        <w:rPr>
          <w:rFonts w:hint="eastAsia"/>
          <w:sz w:val="24"/>
        </w:rPr>
        <w:t>5.3</w:t>
      </w:r>
      <w:r>
        <w:rPr>
          <w:rFonts w:hint="eastAsia"/>
          <w:sz w:val="24"/>
        </w:rPr>
        <w:t>、开标时间：</w:t>
      </w:r>
      <w:r>
        <w:rPr>
          <w:rFonts w:hint="eastAsia"/>
          <w:sz w:val="24"/>
          <w:u w:val="single"/>
        </w:rPr>
        <w:t>2019</w:t>
      </w:r>
      <w:r>
        <w:rPr>
          <w:rFonts w:hint="eastAsia"/>
          <w:sz w:val="24"/>
          <w:u w:val="single"/>
        </w:rPr>
        <w:t>年</w:t>
      </w:r>
      <w:r w:rsidR="004755BB">
        <w:rPr>
          <w:rFonts w:hint="eastAsia"/>
          <w:sz w:val="24"/>
          <w:u w:val="single"/>
        </w:rPr>
        <w:t>11</w:t>
      </w:r>
      <w:r>
        <w:rPr>
          <w:rFonts w:hint="eastAsia"/>
          <w:sz w:val="24"/>
          <w:u w:val="single"/>
        </w:rPr>
        <w:t>月</w:t>
      </w:r>
      <w:r w:rsidR="004755BB">
        <w:rPr>
          <w:rFonts w:hint="eastAsia"/>
          <w:sz w:val="24"/>
          <w:u w:val="single"/>
        </w:rPr>
        <w:t>0</w:t>
      </w:r>
      <w:r w:rsidR="000D0AC0">
        <w:rPr>
          <w:sz w:val="24"/>
          <w:u w:val="single"/>
        </w:rPr>
        <w:t>8</w:t>
      </w:r>
      <w:r>
        <w:rPr>
          <w:rFonts w:hint="eastAsia"/>
          <w:sz w:val="24"/>
          <w:u w:val="single"/>
        </w:rPr>
        <w:t>日</w:t>
      </w:r>
      <w:r w:rsidR="000D0AC0">
        <w:rPr>
          <w:sz w:val="24"/>
          <w:u w:val="single"/>
        </w:rPr>
        <w:t>09</w:t>
      </w:r>
      <w:r>
        <w:rPr>
          <w:rFonts w:hint="eastAsia"/>
          <w:sz w:val="24"/>
          <w:u w:val="single"/>
        </w:rPr>
        <w:t>时</w:t>
      </w:r>
      <w:r w:rsidR="000D0AC0">
        <w:rPr>
          <w:sz w:val="24"/>
          <w:u w:val="single"/>
        </w:rPr>
        <w:t>3</w:t>
      </w:r>
      <w:r w:rsidR="00AE5C3C">
        <w:rPr>
          <w:rFonts w:hint="eastAsia"/>
          <w:sz w:val="24"/>
          <w:u w:val="single"/>
        </w:rPr>
        <w:t>0</w:t>
      </w:r>
      <w:r>
        <w:rPr>
          <w:rFonts w:hint="eastAsia"/>
          <w:sz w:val="24"/>
          <w:u w:val="single"/>
        </w:rPr>
        <w:t>分</w:t>
      </w:r>
      <w:r>
        <w:rPr>
          <w:rFonts w:hint="eastAsia"/>
          <w:sz w:val="24"/>
        </w:rPr>
        <w:t>（北京时间）。</w:t>
      </w:r>
    </w:p>
    <w:p w:rsidR="00EA7E82" w:rsidRDefault="00602AC2">
      <w:pPr>
        <w:tabs>
          <w:tab w:val="left" w:pos="720"/>
          <w:tab w:val="left" w:pos="900"/>
        </w:tabs>
        <w:spacing w:line="400" w:lineRule="exact"/>
        <w:ind w:firstLineChars="200" w:firstLine="480"/>
        <w:rPr>
          <w:sz w:val="24"/>
        </w:rPr>
      </w:pPr>
      <w:r>
        <w:rPr>
          <w:rFonts w:hint="eastAsia"/>
          <w:sz w:val="24"/>
        </w:rPr>
        <w:t>5.4</w:t>
      </w:r>
      <w:r>
        <w:rPr>
          <w:rFonts w:hint="eastAsia"/>
          <w:sz w:val="24"/>
        </w:rPr>
        <w:t>、开标地点：</w:t>
      </w:r>
      <w:r w:rsidR="00707E42" w:rsidRPr="00707E42">
        <w:rPr>
          <w:rFonts w:hint="eastAsia"/>
          <w:sz w:val="24"/>
          <w:u w:val="single"/>
        </w:rPr>
        <w:t>海口市美兰区蓝天路名门广场南区</w:t>
      </w:r>
      <w:r w:rsidR="00707E42" w:rsidRPr="00707E42">
        <w:rPr>
          <w:rFonts w:hint="eastAsia"/>
          <w:sz w:val="24"/>
          <w:u w:val="single"/>
        </w:rPr>
        <w:t>A</w:t>
      </w:r>
      <w:r w:rsidR="00707E42" w:rsidRPr="00707E42">
        <w:rPr>
          <w:rFonts w:hint="eastAsia"/>
          <w:sz w:val="24"/>
          <w:u w:val="single"/>
        </w:rPr>
        <w:t>座</w:t>
      </w:r>
      <w:r w:rsidR="00707E42" w:rsidRPr="00707E42">
        <w:rPr>
          <w:rFonts w:hint="eastAsia"/>
          <w:sz w:val="24"/>
          <w:u w:val="single"/>
        </w:rPr>
        <w:t>705</w:t>
      </w:r>
      <w:r>
        <w:rPr>
          <w:rFonts w:hint="eastAsia"/>
          <w:sz w:val="24"/>
        </w:rPr>
        <w:t>。</w:t>
      </w:r>
    </w:p>
    <w:p w:rsidR="00EA7E82" w:rsidRDefault="00602AC2">
      <w:pPr>
        <w:tabs>
          <w:tab w:val="left" w:pos="720"/>
          <w:tab w:val="left" w:pos="900"/>
        </w:tabs>
        <w:spacing w:line="400" w:lineRule="exact"/>
        <w:ind w:firstLineChars="200" w:firstLine="480"/>
        <w:rPr>
          <w:sz w:val="24"/>
        </w:rPr>
      </w:pPr>
      <w:r>
        <w:rPr>
          <w:rFonts w:hint="eastAsia"/>
          <w:sz w:val="24"/>
        </w:rPr>
        <w:t>5.5</w:t>
      </w:r>
      <w:r>
        <w:rPr>
          <w:rFonts w:hint="eastAsia"/>
          <w:sz w:val="24"/>
        </w:rPr>
        <w:t>、公告发布媒介：中国</w:t>
      </w:r>
      <w:r w:rsidR="00707E42">
        <w:rPr>
          <w:rFonts w:hint="eastAsia"/>
          <w:sz w:val="24"/>
        </w:rPr>
        <w:t>海南政府采购网</w:t>
      </w:r>
      <w:r>
        <w:rPr>
          <w:rFonts w:hint="eastAsia"/>
          <w:sz w:val="24"/>
        </w:rPr>
        <w:t>、</w:t>
      </w:r>
      <w:r w:rsidR="009626E7">
        <w:rPr>
          <w:rFonts w:hint="eastAsia"/>
          <w:sz w:val="24"/>
        </w:rPr>
        <w:t>中国政府采购网</w:t>
      </w:r>
      <w:r>
        <w:rPr>
          <w:rFonts w:hint="eastAsia"/>
          <w:sz w:val="24"/>
        </w:rPr>
        <w:t>。</w:t>
      </w:r>
    </w:p>
    <w:p w:rsidR="00EA7E82" w:rsidRDefault="00602AC2">
      <w:pPr>
        <w:tabs>
          <w:tab w:val="left" w:pos="720"/>
          <w:tab w:val="left" w:pos="900"/>
        </w:tabs>
        <w:spacing w:line="400" w:lineRule="exact"/>
        <w:rPr>
          <w:sz w:val="24"/>
        </w:rPr>
      </w:pPr>
      <w:r>
        <w:rPr>
          <w:rFonts w:ascii="宋体" w:hAnsi="宋体" w:cs="宋体" w:hint="eastAsia"/>
          <w:b/>
          <w:bCs/>
          <w:sz w:val="24"/>
          <w:shd w:val="clear" w:color="auto" w:fill="FFFFFF"/>
        </w:rPr>
        <w:t>6. 联系方式</w:t>
      </w:r>
    </w:p>
    <w:p w:rsidR="00EA7E82" w:rsidRDefault="00602AC2">
      <w:pPr>
        <w:tabs>
          <w:tab w:val="left" w:pos="720"/>
          <w:tab w:val="left" w:pos="900"/>
        </w:tabs>
        <w:spacing w:line="400" w:lineRule="exact"/>
        <w:ind w:firstLineChars="200" w:firstLine="480"/>
        <w:rPr>
          <w:sz w:val="24"/>
        </w:rPr>
      </w:pPr>
      <w:r>
        <w:rPr>
          <w:rFonts w:hint="eastAsia"/>
          <w:sz w:val="24"/>
        </w:rPr>
        <w:t>采购单位名称：</w:t>
      </w:r>
      <w:r w:rsidR="00AF7469">
        <w:rPr>
          <w:rFonts w:hint="eastAsia"/>
          <w:sz w:val="24"/>
        </w:rPr>
        <w:t>海口市美兰区演丰镇人民政府</w:t>
      </w:r>
    </w:p>
    <w:p w:rsidR="00EA7E82" w:rsidRDefault="00602AC2">
      <w:pPr>
        <w:tabs>
          <w:tab w:val="left" w:pos="720"/>
          <w:tab w:val="left" w:pos="900"/>
        </w:tabs>
        <w:spacing w:line="400" w:lineRule="exact"/>
        <w:ind w:firstLineChars="200" w:firstLine="480"/>
        <w:rPr>
          <w:sz w:val="24"/>
        </w:rPr>
      </w:pPr>
      <w:r>
        <w:rPr>
          <w:rFonts w:hint="eastAsia"/>
          <w:sz w:val="24"/>
        </w:rPr>
        <w:t>地址：</w:t>
      </w:r>
      <w:r w:rsidR="009626E7">
        <w:rPr>
          <w:rFonts w:hint="eastAsia"/>
          <w:sz w:val="24"/>
        </w:rPr>
        <w:t>海口市美兰区演丰镇</w:t>
      </w:r>
    </w:p>
    <w:p w:rsidR="00EA7E82" w:rsidRDefault="00602AC2">
      <w:pPr>
        <w:tabs>
          <w:tab w:val="left" w:pos="720"/>
          <w:tab w:val="left" w:pos="900"/>
        </w:tabs>
        <w:spacing w:line="400" w:lineRule="exact"/>
        <w:ind w:firstLineChars="200" w:firstLine="480"/>
        <w:rPr>
          <w:sz w:val="24"/>
        </w:rPr>
      </w:pPr>
      <w:r>
        <w:rPr>
          <w:rFonts w:hint="eastAsia"/>
          <w:sz w:val="24"/>
        </w:rPr>
        <w:t>联系人：</w:t>
      </w:r>
      <w:r w:rsidR="009626E7">
        <w:rPr>
          <w:rFonts w:hint="eastAsia"/>
          <w:sz w:val="24"/>
        </w:rPr>
        <w:t>刘先生</w:t>
      </w:r>
    </w:p>
    <w:p w:rsidR="00EA7E82" w:rsidRDefault="00602AC2">
      <w:pPr>
        <w:tabs>
          <w:tab w:val="left" w:pos="720"/>
          <w:tab w:val="left" w:pos="900"/>
        </w:tabs>
        <w:spacing w:line="400" w:lineRule="exact"/>
        <w:ind w:firstLineChars="200" w:firstLine="480"/>
        <w:rPr>
          <w:sz w:val="24"/>
        </w:rPr>
      </w:pPr>
      <w:r>
        <w:rPr>
          <w:rFonts w:hint="eastAsia"/>
          <w:sz w:val="24"/>
        </w:rPr>
        <w:t>电话：</w:t>
      </w:r>
      <w:r>
        <w:rPr>
          <w:sz w:val="24"/>
        </w:rPr>
        <w:t>0898-</w:t>
      </w:r>
      <w:r w:rsidR="009626E7">
        <w:rPr>
          <w:rFonts w:hint="eastAsia"/>
          <w:sz w:val="24"/>
        </w:rPr>
        <w:t>65347077</w:t>
      </w:r>
    </w:p>
    <w:p w:rsidR="00EA7E82" w:rsidRDefault="00EA7E82">
      <w:pPr>
        <w:tabs>
          <w:tab w:val="left" w:pos="720"/>
          <w:tab w:val="left" w:pos="900"/>
        </w:tabs>
        <w:spacing w:line="400" w:lineRule="exact"/>
        <w:ind w:firstLineChars="200" w:firstLine="480"/>
        <w:rPr>
          <w:sz w:val="24"/>
        </w:rPr>
      </w:pPr>
    </w:p>
    <w:p w:rsidR="00EA7E82" w:rsidRDefault="00602AC2">
      <w:pPr>
        <w:tabs>
          <w:tab w:val="left" w:pos="720"/>
          <w:tab w:val="left" w:pos="900"/>
        </w:tabs>
        <w:spacing w:line="400" w:lineRule="exact"/>
        <w:ind w:firstLineChars="200" w:firstLine="480"/>
        <w:rPr>
          <w:sz w:val="24"/>
        </w:rPr>
      </w:pPr>
      <w:r>
        <w:rPr>
          <w:rFonts w:hint="eastAsia"/>
          <w:sz w:val="24"/>
        </w:rPr>
        <w:t>招标代理机构：</w:t>
      </w:r>
      <w:r w:rsidR="00AF7469">
        <w:rPr>
          <w:rFonts w:hint="eastAsia"/>
          <w:sz w:val="24"/>
        </w:rPr>
        <w:t>海南政维招标代理有限公司</w:t>
      </w:r>
    </w:p>
    <w:p w:rsidR="00EA7E82" w:rsidRDefault="00602AC2">
      <w:pPr>
        <w:tabs>
          <w:tab w:val="left" w:pos="720"/>
          <w:tab w:val="left" w:pos="900"/>
        </w:tabs>
        <w:spacing w:line="400" w:lineRule="exact"/>
        <w:ind w:firstLineChars="200" w:firstLine="480"/>
        <w:rPr>
          <w:sz w:val="24"/>
        </w:rPr>
      </w:pPr>
      <w:r>
        <w:rPr>
          <w:rFonts w:hint="eastAsia"/>
          <w:sz w:val="24"/>
        </w:rPr>
        <w:t>公司地址：</w:t>
      </w:r>
      <w:r w:rsidR="00707E42">
        <w:rPr>
          <w:rFonts w:hint="eastAsia"/>
          <w:sz w:val="24"/>
        </w:rPr>
        <w:t>海口市美兰区蓝天路名门广场南区</w:t>
      </w:r>
      <w:r w:rsidR="00707E42">
        <w:rPr>
          <w:rFonts w:hint="eastAsia"/>
          <w:sz w:val="24"/>
        </w:rPr>
        <w:t>A</w:t>
      </w:r>
      <w:r w:rsidR="00707E42">
        <w:rPr>
          <w:rFonts w:hint="eastAsia"/>
          <w:sz w:val="24"/>
        </w:rPr>
        <w:t>座</w:t>
      </w:r>
      <w:r w:rsidR="00707E42">
        <w:rPr>
          <w:rFonts w:hint="eastAsia"/>
          <w:sz w:val="24"/>
        </w:rPr>
        <w:t>705</w:t>
      </w:r>
      <w:r>
        <w:rPr>
          <w:rFonts w:hint="eastAsia"/>
          <w:sz w:val="24"/>
        </w:rPr>
        <w:t>。</w:t>
      </w:r>
    </w:p>
    <w:p w:rsidR="00EA7E82" w:rsidRDefault="00602AC2">
      <w:pPr>
        <w:tabs>
          <w:tab w:val="left" w:pos="720"/>
          <w:tab w:val="left" w:pos="900"/>
        </w:tabs>
        <w:spacing w:line="400" w:lineRule="exact"/>
        <w:ind w:firstLineChars="200" w:firstLine="480"/>
        <w:rPr>
          <w:sz w:val="24"/>
        </w:rPr>
      </w:pPr>
      <w:r>
        <w:rPr>
          <w:rFonts w:hint="eastAsia"/>
          <w:sz w:val="24"/>
        </w:rPr>
        <w:t>联系人：李工</w:t>
      </w:r>
    </w:p>
    <w:p w:rsidR="00EA7E82" w:rsidRDefault="00602AC2">
      <w:pPr>
        <w:tabs>
          <w:tab w:val="left" w:pos="720"/>
          <w:tab w:val="left" w:pos="900"/>
        </w:tabs>
        <w:spacing w:line="400" w:lineRule="exact"/>
        <w:ind w:firstLineChars="200" w:firstLine="480"/>
        <w:rPr>
          <w:sz w:val="24"/>
        </w:rPr>
      </w:pPr>
      <w:r>
        <w:rPr>
          <w:rFonts w:hint="eastAsia"/>
          <w:sz w:val="24"/>
        </w:rPr>
        <w:t>电话：</w:t>
      </w:r>
      <w:r w:rsidR="009626E7">
        <w:rPr>
          <w:rFonts w:hint="eastAsia"/>
          <w:sz w:val="24"/>
        </w:rPr>
        <w:t>18689886211</w:t>
      </w:r>
    </w:p>
    <w:p w:rsidR="00EA7E82" w:rsidRDefault="00EA7E82">
      <w:pPr>
        <w:ind w:firstLineChars="500" w:firstLine="2409"/>
        <w:outlineLvl w:val="0"/>
        <w:rPr>
          <w:rFonts w:asciiTheme="minorEastAsia" w:eastAsiaTheme="minorEastAsia" w:hAnsiTheme="minorEastAsia"/>
          <w:b/>
          <w:bCs/>
          <w:sz w:val="48"/>
          <w:szCs w:val="48"/>
        </w:rPr>
      </w:pPr>
    </w:p>
    <w:p w:rsidR="00EA7E82" w:rsidRDefault="00EA7E82">
      <w:pPr>
        <w:ind w:firstLineChars="500" w:firstLine="2409"/>
        <w:outlineLvl w:val="0"/>
        <w:rPr>
          <w:rFonts w:asciiTheme="minorEastAsia" w:eastAsiaTheme="minorEastAsia" w:hAnsiTheme="minorEastAsia"/>
          <w:b/>
          <w:bCs/>
          <w:sz w:val="48"/>
          <w:szCs w:val="48"/>
        </w:rPr>
      </w:pPr>
    </w:p>
    <w:p w:rsidR="009626E7" w:rsidRDefault="009626E7">
      <w:pPr>
        <w:ind w:firstLineChars="500" w:firstLine="2409"/>
        <w:outlineLvl w:val="0"/>
        <w:rPr>
          <w:rFonts w:asciiTheme="minorEastAsia" w:eastAsiaTheme="minorEastAsia" w:hAnsiTheme="minorEastAsia"/>
          <w:b/>
          <w:bCs/>
          <w:sz w:val="48"/>
          <w:szCs w:val="48"/>
        </w:rPr>
      </w:pPr>
      <w:bookmarkStart w:id="1" w:name="_Toc20309390"/>
    </w:p>
    <w:p w:rsidR="009626E7" w:rsidRDefault="009626E7">
      <w:pPr>
        <w:ind w:firstLineChars="500" w:firstLine="2409"/>
        <w:outlineLvl w:val="0"/>
        <w:rPr>
          <w:rFonts w:asciiTheme="minorEastAsia" w:eastAsiaTheme="minorEastAsia" w:hAnsiTheme="minorEastAsia"/>
          <w:b/>
          <w:bCs/>
          <w:sz w:val="48"/>
          <w:szCs w:val="48"/>
        </w:rPr>
      </w:pPr>
    </w:p>
    <w:p w:rsidR="009626E7" w:rsidRDefault="009626E7">
      <w:pPr>
        <w:ind w:firstLineChars="500" w:firstLine="2409"/>
        <w:outlineLvl w:val="0"/>
        <w:rPr>
          <w:rFonts w:asciiTheme="minorEastAsia" w:eastAsiaTheme="minorEastAsia" w:hAnsiTheme="minorEastAsia"/>
          <w:b/>
          <w:bCs/>
          <w:sz w:val="48"/>
          <w:szCs w:val="48"/>
        </w:rPr>
      </w:pPr>
    </w:p>
    <w:p w:rsidR="004755BB" w:rsidRDefault="004755BB">
      <w:pPr>
        <w:ind w:firstLineChars="500" w:firstLine="2409"/>
        <w:outlineLvl w:val="0"/>
        <w:rPr>
          <w:rFonts w:asciiTheme="minorEastAsia" w:eastAsiaTheme="minorEastAsia" w:hAnsiTheme="minorEastAsia"/>
          <w:b/>
          <w:bCs/>
          <w:sz w:val="48"/>
          <w:szCs w:val="48"/>
        </w:rPr>
      </w:pPr>
    </w:p>
    <w:p w:rsidR="00EA7E82" w:rsidRDefault="00602AC2">
      <w:pPr>
        <w:ind w:firstLineChars="500" w:firstLine="2409"/>
        <w:outlineLvl w:val="0"/>
        <w:rPr>
          <w:rFonts w:asciiTheme="minorEastAsia" w:eastAsiaTheme="minorEastAsia" w:hAnsiTheme="minorEastAsia"/>
          <w:b/>
          <w:bCs/>
          <w:sz w:val="48"/>
          <w:szCs w:val="48"/>
        </w:rPr>
      </w:pPr>
      <w:r>
        <w:rPr>
          <w:rFonts w:asciiTheme="minorEastAsia" w:eastAsiaTheme="minorEastAsia" w:hAnsiTheme="minorEastAsia" w:hint="eastAsia"/>
          <w:b/>
          <w:bCs/>
          <w:sz w:val="48"/>
          <w:szCs w:val="48"/>
        </w:rPr>
        <w:lastRenderedPageBreak/>
        <w:t>第二章 竞标人须知</w:t>
      </w:r>
      <w:bookmarkEnd w:id="1"/>
    </w:p>
    <w:p w:rsidR="00EA7E82" w:rsidRDefault="00602AC2">
      <w:pPr>
        <w:pStyle w:val="2TimesNewRoman5020"/>
        <w:spacing w:line="360" w:lineRule="auto"/>
        <w:rPr>
          <w:rFonts w:asciiTheme="minorEastAsia" w:eastAsiaTheme="minorEastAsia" w:hAnsiTheme="minorEastAsia"/>
        </w:rPr>
      </w:pPr>
      <w:r>
        <w:rPr>
          <w:rFonts w:asciiTheme="minorEastAsia" w:eastAsiaTheme="minorEastAsia" w:hAnsiTheme="minorEastAsia" w:hint="eastAsia"/>
        </w:rPr>
        <w:t>竞标人须知前附表</w:t>
      </w:r>
    </w:p>
    <w:tbl>
      <w:tblPr>
        <w:tblW w:w="893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2924"/>
        <w:gridCol w:w="5076"/>
      </w:tblGrid>
      <w:tr w:rsidR="00EA7E82">
        <w:trPr>
          <w:trHeight w:val="445"/>
        </w:trPr>
        <w:tc>
          <w:tcPr>
            <w:tcW w:w="931" w:type="dxa"/>
            <w:vAlign w:val="center"/>
          </w:tcPr>
          <w:p w:rsidR="00EA7E82" w:rsidRDefault="00602AC2">
            <w:pPr>
              <w:spacing w:line="440" w:lineRule="exact"/>
              <w:jc w:val="center"/>
              <w:rPr>
                <w:rFonts w:asciiTheme="minorEastAsia" w:eastAsiaTheme="minorEastAsia" w:hAnsiTheme="minorEastAsia"/>
                <w:bCs/>
              </w:rPr>
            </w:pPr>
            <w:r>
              <w:rPr>
                <w:rFonts w:asciiTheme="minorEastAsia" w:eastAsiaTheme="minorEastAsia" w:hAnsiTheme="minorEastAsia" w:hint="eastAsia"/>
                <w:bCs/>
              </w:rPr>
              <w:t>条款号</w:t>
            </w:r>
          </w:p>
        </w:tc>
        <w:tc>
          <w:tcPr>
            <w:tcW w:w="2924" w:type="dxa"/>
            <w:vAlign w:val="center"/>
          </w:tcPr>
          <w:p w:rsidR="00EA7E82" w:rsidRDefault="00602AC2">
            <w:pPr>
              <w:spacing w:line="440" w:lineRule="exact"/>
              <w:jc w:val="center"/>
              <w:rPr>
                <w:rFonts w:asciiTheme="minorEastAsia" w:eastAsiaTheme="minorEastAsia" w:hAnsiTheme="minorEastAsia"/>
                <w:bCs/>
              </w:rPr>
            </w:pPr>
            <w:r>
              <w:rPr>
                <w:rFonts w:asciiTheme="minorEastAsia" w:eastAsiaTheme="minorEastAsia" w:hAnsiTheme="minorEastAsia" w:hint="eastAsia"/>
                <w:bCs/>
              </w:rPr>
              <w:t>条款名称</w:t>
            </w:r>
          </w:p>
        </w:tc>
        <w:tc>
          <w:tcPr>
            <w:tcW w:w="5076" w:type="dxa"/>
            <w:vAlign w:val="center"/>
          </w:tcPr>
          <w:p w:rsidR="00EA7E82" w:rsidRDefault="00602AC2">
            <w:pPr>
              <w:spacing w:line="440" w:lineRule="exact"/>
              <w:jc w:val="center"/>
              <w:rPr>
                <w:rFonts w:asciiTheme="minorEastAsia" w:eastAsiaTheme="minorEastAsia" w:hAnsiTheme="minorEastAsia"/>
                <w:bCs/>
              </w:rPr>
            </w:pPr>
            <w:r>
              <w:rPr>
                <w:rFonts w:asciiTheme="minorEastAsia" w:eastAsiaTheme="minorEastAsia" w:hAnsiTheme="minorEastAsia" w:hint="eastAsia"/>
                <w:bCs/>
              </w:rPr>
              <w:t>编列内容</w:t>
            </w:r>
          </w:p>
        </w:tc>
      </w:tr>
      <w:tr w:rsidR="00EA7E82">
        <w:trPr>
          <w:trHeight w:val="555"/>
        </w:trPr>
        <w:tc>
          <w:tcPr>
            <w:tcW w:w="931" w:type="dxa"/>
            <w:vMerge w:val="restart"/>
            <w:vAlign w:val="center"/>
          </w:tcPr>
          <w:p w:rsidR="00EA7E82" w:rsidRDefault="00EA7E82">
            <w:pPr>
              <w:spacing w:line="440" w:lineRule="exact"/>
              <w:rPr>
                <w:rFonts w:asciiTheme="minorEastAsia" w:eastAsiaTheme="minorEastAsia" w:hAnsiTheme="minorEastAsia"/>
                <w:bCs/>
              </w:rPr>
            </w:pPr>
          </w:p>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1</w:t>
            </w:r>
          </w:p>
        </w:tc>
        <w:tc>
          <w:tcPr>
            <w:tcW w:w="2924"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项目名称</w:t>
            </w:r>
          </w:p>
        </w:tc>
        <w:tc>
          <w:tcPr>
            <w:tcW w:w="5076" w:type="dxa"/>
            <w:vAlign w:val="center"/>
          </w:tcPr>
          <w:p w:rsidR="00EA7E82" w:rsidRDefault="00D11454">
            <w:pPr>
              <w:spacing w:line="440" w:lineRule="exact"/>
              <w:rPr>
                <w:rFonts w:asciiTheme="minorEastAsia" w:eastAsiaTheme="minorEastAsia" w:hAnsiTheme="minorEastAsia"/>
                <w:bCs/>
              </w:rPr>
            </w:pPr>
            <w:r>
              <w:rPr>
                <w:rFonts w:asciiTheme="minorEastAsia" w:eastAsiaTheme="minorEastAsia" w:hAnsiTheme="minorEastAsia" w:hint="eastAsia"/>
              </w:rPr>
              <w:t>演丰镇边海村道路修建及路灯工程</w:t>
            </w:r>
          </w:p>
        </w:tc>
      </w:tr>
      <w:tr w:rsidR="00EA7E82">
        <w:trPr>
          <w:trHeight w:val="795"/>
        </w:trPr>
        <w:tc>
          <w:tcPr>
            <w:tcW w:w="931" w:type="dxa"/>
            <w:vMerge/>
            <w:vAlign w:val="center"/>
          </w:tcPr>
          <w:p w:rsidR="00EA7E82" w:rsidRDefault="00EA7E82">
            <w:pPr>
              <w:spacing w:line="440" w:lineRule="exact"/>
              <w:rPr>
                <w:rFonts w:asciiTheme="minorEastAsia" w:eastAsiaTheme="minorEastAsia" w:hAnsiTheme="minorEastAsia"/>
                <w:bCs/>
              </w:rPr>
            </w:pPr>
          </w:p>
        </w:tc>
        <w:tc>
          <w:tcPr>
            <w:tcW w:w="2924"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建设规模内容与招标范围</w:t>
            </w:r>
          </w:p>
        </w:tc>
        <w:tc>
          <w:tcPr>
            <w:tcW w:w="5076" w:type="dxa"/>
            <w:vAlign w:val="center"/>
          </w:tcPr>
          <w:p w:rsidR="00EA7E82" w:rsidRDefault="000D0AC0" w:rsidP="00D149C6">
            <w:pPr>
              <w:spacing w:line="420" w:lineRule="exact"/>
              <w:rPr>
                <w:rFonts w:asciiTheme="minorEastAsia" w:eastAsiaTheme="minorEastAsia" w:hAnsiTheme="minorEastAsia"/>
                <w:bCs/>
              </w:rPr>
            </w:pPr>
            <w:r w:rsidRPr="000D0AC0">
              <w:rPr>
                <w:rFonts w:asciiTheme="minorEastAsia" w:eastAsiaTheme="minorEastAsia" w:hAnsiTheme="minorEastAsia" w:hint="eastAsia"/>
                <w:bCs/>
              </w:rPr>
              <w:t>设计修建道路，新建太阳能路灯（详见工程量清单）</w:t>
            </w:r>
          </w:p>
        </w:tc>
      </w:tr>
      <w:tr w:rsidR="00EA7E82">
        <w:trPr>
          <w:trHeight w:val="540"/>
        </w:trPr>
        <w:tc>
          <w:tcPr>
            <w:tcW w:w="931" w:type="dxa"/>
            <w:vMerge/>
            <w:vAlign w:val="center"/>
          </w:tcPr>
          <w:p w:rsidR="00EA7E82" w:rsidRDefault="00EA7E82">
            <w:pPr>
              <w:spacing w:line="440" w:lineRule="exact"/>
              <w:rPr>
                <w:rFonts w:asciiTheme="minorEastAsia" w:eastAsiaTheme="minorEastAsia" w:hAnsiTheme="minorEastAsia"/>
                <w:bCs/>
              </w:rPr>
            </w:pPr>
          </w:p>
        </w:tc>
        <w:tc>
          <w:tcPr>
            <w:tcW w:w="2924"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资金来源</w:t>
            </w:r>
          </w:p>
        </w:tc>
        <w:tc>
          <w:tcPr>
            <w:tcW w:w="5076" w:type="dxa"/>
            <w:vAlign w:val="center"/>
          </w:tcPr>
          <w:p w:rsidR="00EA7E82" w:rsidRDefault="007F7DCE">
            <w:pPr>
              <w:spacing w:line="440" w:lineRule="exact"/>
              <w:rPr>
                <w:rFonts w:asciiTheme="minorEastAsia" w:eastAsiaTheme="minorEastAsia" w:hAnsiTheme="minorEastAsia"/>
                <w:bCs/>
              </w:rPr>
            </w:pPr>
            <w:r>
              <w:rPr>
                <w:rFonts w:asciiTheme="minorEastAsia" w:eastAsiaTheme="minorEastAsia" w:hAnsiTheme="minorEastAsia" w:hint="eastAsia"/>
              </w:rPr>
              <w:t>财政资金</w:t>
            </w:r>
          </w:p>
        </w:tc>
      </w:tr>
      <w:tr w:rsidR="00EA7E82">
        <w:trPr>
          <w:trHeight w:val="565"/>
        </w:trPr>
        <w:tc>
          <w:tcPr>
            <w:tcW w:w="931" w:type="dxa"/>
            <w:vMerge/>
            <w:vAlign w:val="center"/>
          </w:tcPr>
          <w:p w:rsidR="00EA7E82" w:rsidRDefault="00EA7E82">
            <w:pPr>
              <w:spacing w:line="440" w:lineRule="exact"/>
              <w:rPr>
                <w:rFonts w:asciiTheme="minorEastAsia" w:eastAsiaTheme="minorEastAsia" w:hAnsiTheme="minorEastAsia"/>
              </w:rPr>
            </w:pPr>
          </w:p>
        </w:tc>
        <w:tc>
          <w:tcPr>
            <w:tcW w:w="2924"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项目工期</w:t>
            </w:r>
          </w:p>
        </w:tc>
        <w:tc>
          <w:tcPr>
            <w:tcW w:w="5076" w:type="dxa"/>
            <w:vAlign w:val="center"/>
          </w:tcPr>
          <w:p w:rsidR="00EA7E82" w:rsidRPr="00525776" w:rsidRDefault="005B7EC8">
            <w:pPr>
              <w:spacing w:line="440" w:lineRule="exact"/>
              <w:rPr>
                <w:rFonts w:asciiTheme="minorEastAsia" w:eastAsiaTheme="minorEastAsia" w:hAnsiTheme="minorEastAsia"/>
                <w:bCs/>
              </w:rPr>
            </w:pPr>
            <w:r>
              <w:rPr>
                <w:rFonts w:asciiTheme="minorEastAsia" w:eastAsiaTheme="minorEastAsia" w:hAnsiTheme="minorEastAsia" w:hint="eastAsia"/>
              </w:rPr>
              <w:t>9</w:t>
            </w:r>
            <w:r w:rsidR="00602AC2" w:rsidRPr="00525776">
              <w:rPr>
                <w:rFonts w:asciiTheme="minorEastAsia" w:eastAsiaTheme="minorEastAsia" w:hAnsiTheme="minorEastAsia" w:hint="eastAsia"/>
              </w:rPr>
              <w:t>0日历天</w:t>
            </w:r>
          </w:p>
        </w:tc>
      </w:tr>
      <w:tr w:rsidR="00EA7E82">
        <w:trPr>
          <w:trHeight w:val="690"/>
        </w:trPr>
        <w:tc>
          <w:tcPr>
            <w:tcW w:w="931" w:type="dxa"/>
            <w:vAlign w:val="center"/>
          </w:tcPr>
          <w:p w:rsidR="00EA7E82" w:rsidRDefault="00EA7E82">
            <w:pPr>
              <w:spacing w:line="440" w:lineRule="exact"/>
              <w:rPr>
                <w:rFonts w:asciiTheme="minorEastAsia" w:eastAsiaTheme="minorEastAsia" w:hAnsiTheme="minorEastAsia"/>
                <w:bCs/>
              </w:rPr>
            </w:pPr>
          </w:p>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2.1</w:t>
            </w:r>
          </w:p>
        </w:tc>
        <w:tc>
          <w:tcPr>
            <w:tcW w:w="2924" w:type="dxa"/>
            <w:vAlign w:val="center"/>
          </w:tcPr>
          <w:p w:rsidR="00EA7E82" w:rsidRDefault="00EA7E82">
            <w:pPr>
              <w:spacing w:line="440" w:lineRule="exact"/>
              <w:rPr>
                <w:rFonts w:asciiTheme="minorEastAsia" w:eastAsiaTheme="minorEastAsia" w:hAnsiTheme="minorEastAsia"/>
                <w:bCs/>
              </w:rPr>
            </w:pPr>
          </w:p>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招标人</w:t>
            </w:r>
          </w:p>
        </w:tc>
        <w:tc>
          <w:tcPr>
            <w:tcW w:w="5076" w:type="dxa"/>
            <w:vAlign w:val="center"/>
          </w:tcPr>
          <w:p w:rsidR="00EA7E82" w:rsidRDefault="00602AC2">
            <w:pPr>
              <w:spacing w:line="360" w:lineRule="auto"/>
              <w:ind w:left="630" w:hangingChars="300" w:hanging="630"/>
              <w:rPr>
                <w:rFonts w:asciiTheme="minorEastAsia" w:eastAsiaTheme="minorEastAsia" w:hAnsiTheme="minorEastAsia"/>
                <w:bCs/>
              </w:rPr>
            </w:pPr>
            <w:r>
              <w:rPr>
                <w:rFonts w:asciiTheme="minorEastAsia" w:eastAsiaTheme="minorEastAsia" w:hAnsiTheme="minorEastAsia" w:hint="eastAsia"/>
                <w:bCs/>
              </w:rPr>
              <w:t>招标人：</w:t>
            </w:r>
            <w:r w:rsidR="00AF7469">
              <w:rPr>
                <w:rFonts w:asciiTheme="minorEastAsia" w:eastAsiaTheme="minorEastAsia" w:hAnsiTheme="minorEastAsia" w:hint="eastAsia"/>
                <w:bCs/>
              </w:rPr>
              <w:t>海口市美兰区演丰镇人民政府</w:t>
            </w:r>
          </w:p>
          <w:p w:rsidR="00EA7E82" w:rsidRDefault="00602AC2">
            <w:pPr>
              <w:spacing w:line="360" w:lineRule="auto"/>
              <w:ind w:left="630" w:hangingChars="300" w:hanging="630"/>
              <w:rPr>
                <w:rFonts w:ascii="宋体" w:eastAsiaTheme="minorEastAsia" w:hAnsi="宋体"/>
                <w:bCs/>
              </w:rPr>
            </w:pPr>
            <w:r>
              <w:rPr>
                <w:rFonts w:asciiTheme="minorEastAsia" w:eastAsiaTheme="minorEastAsia" w:hAnsiTheme="minorEastAsia" w:hint="eastAsia"/>
                <w:bCs/>
              </w:rPr>
              <w:t>地址：</w:t>
            </w:r>
            <w:r w:rsidR="005B7EC8">
              <w:rPr>
                <w:rFonts w:asciiTheme="minorEastAsia" w:eastAsiaTheme="minorEastAsia" w:hAnsiTheme="minorEastAsia" w:hint="eastAsia"/>
                <w:bCs/>
              </w:rPr>
              <w:t>海口市美兰区演丰镇</w:t>
            </w:r>
          </w:p>
          <w:p w:rsidR="00EA7E82" w:rsidRDefault="00602AC2">
            <w:pPr>
              <w:spacing w:line="360" w:lineRule="auto"/>
              <w:ind w:left="630" w:hangingChars="300" w:hanging="630"/>
              <w:rPr>
                <w:rFonts w:asciiTheme="minorEastAsia" w:eastAsiaTheme="minorEastAsia" w:hAnsiTheme="minorEastAsia"/>
                <w:bCs/>
              </w:rPr>
            </w:pPr>
            <w:r>
              <w:rPr>
                <w:rFonts w:asciiTheme="minorEastAsia" w:eastAsiaTheme="minorEastAsia" w:hAnsiTheme="minorEastAsia" w:hint="eastAsia"/>
                <w:bCs/>
              </w:rPr>
              <w:t>联系人：</w:t>
            </w:r>
            <w:r w:rsidR="005B7EC8">
              <w:rPr>
                <w:rFonts w:asciiTheme="minorEastAsia" w:eastAsiaTheme="minorEastAsia" w:hAnsiTheme="minorEastAsia" w:hint="eastAsia"/>
                <w:bCs/>
              </w:rPr>
              <w:t>刘</w:t>
            </w:r>
            <w:r>
              <w:rPr>
                <w:rFonts w:asciiTheme="minorEastAsia" w:eastAsiaTheme="minorEastAsia" w:hAnsiTheme="minorEastAsia" w:hint="eastAsia"/>
                <w:bCs/>
              </w:rPr>
              <w:t>先生</w:t>
            </w:r>
          </w:p>
          <w:p w:rsidR="00EA7E82" w:rsidRDefault="00602AC2" w:rsidP="005B7EC8">
            <w:pPr>
              <w:spacing w:line="360" w:lineRule="auto"/>
              <w:rPr>
                <w:rFonts w:asciiTheme="minorEastAsia" w:eastAsiaTheme="minorEastAsia" w:hAnsiTheme="minorEastAsia"/>
                <w:bCs/>
              </w:rPr>
            </w:pPr>
            <w:r>
              <w:rPr>
                <w:rFonts w:asciiTheme="minorEastAsia" w:eastAsiaTheme="minorEastAsia" w:hAnsiTheme="minorEastAsia" w:hint="eastAsia"/>
                <w:bCs/>
              </w:rPr>
              <w:t>电话：</w:t>
            </w:r>
            <w:r>
              <w:rPr>
                <w:rFonts w:asciiTheme="minorEastAsia" w:eastAsiaTheme="minorEastAsia" w:hAnsiTheme="minorEastAsia"/>
              </w:rPr>
              <w:t>0898-</w:t>
            </w:r>
            <w:r w:rsidR="005B7EC8">
              <w:rPr>
                <w:rFonts w:asciiTheme="minorEastAsia" w:eastAsiaTheme="minorEastAsia" w:hAnsiTheme="minorEastAsia" w:hint="eastAsia"/>
              </w:rPr>
              <w:t>65347077</w:t>
            </w:r>
          </w:p>
        </w:tc>
      </w:tr>
      <w:tr w:rsidR="00EA7E82">
        <w:trPr>
          <w:trHeight w:val="572"/>
        </w:trPr>
        <w:tc>
          <w:tcPr>
            <w:tcW w:w="931"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2.2</w:t>
            </w:r>
          </w:p>
        </w:tc>
        <w:tc>
          <w:tcPr>
            <w:tcW w:w="2924"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招标代理</w:t>
            </w:r>
          </w:p>
        </w:tc>
        <w:tc>
          <w:tcPr>
            <w:tcW w:w="5076"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招标代理名称：</w:t>
            </w:r>
            <w:r w:rsidR="00AF7469">
              <w:rPr>
                <w:rFonts w:asciiTheme="minorEastAsia" w:eastAsiaTheme="minorEastAsia" w:hAnsiTheme="minorEastAsia" w:hint="eastAsia"/>
                <w:bCs/>
              </w:rPr>
              <w:t>海南政维招标代理有限公司</w:t>
            </w:r>
          </w:p>
          <w:p w:rsidR="00EA7E82" w:rsidRDefault="00602AC2">
            <w:pPr>
              <w:spacing w:line="440" w:lineRule="exact"/>
              <w:ind w:left="1365" w:hangingChars="650" w:hanging="1365"/>
              <w:rPr>
                <w:rFonts w:asciiTheme="minorEastAsia" w:eastAsiaTheme="minorEastAsia" w:hAnsiTheme="minorEastAsia"/>
                <w:bCs/>
              </w:rPr>
            </w:pPr>
            <w:r>
              <w:rPr>
                <w:rFonts w:asciiTheme="minorEastAsia" w:eastAsiaTheme="minorEastAsia" w:hAnsiTheme="minorEastAsia" w:hint="eastAsia"/>
                <w:bCs/>
              </w:rPr>
              <w:t>招标代理地址：</w:t>
            </w:r>
            <w:r w:rsidR="00707E42">
              <w:rPr>
                <w:rFonts w:asciiTheme="minorEastAsia" w:eastAsiaTheme="minorEastAsia" w:hAnsiTheme="minorEastAsia" w:hint="eastAsia"/>
                <w:bCs/>
              </w:rPr>
              <w:t>海口市美兰区蓝天路名门广场南区A座705</w:t>
            </w:r>
          </w:p>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联系人：李工</w:t>
            </w:r>
          </w:p>
          <w:p w:rsidR="00EA7E82" w:rsidRDefault="00602AC2" w:rsidP="005B7EC8">
            <w:pPr>
              <w:spacing w:line="440" w:lineRule="exact"/>
              <w:rPr>
                <w:rFonts w:asciiTheme="minorEastAsia" w:eastAsiaTheme="minorEastAsia" w:hAnsiTheme="minorEastAsia"/>
                <w:bCs/>
              </w:rPr>
            </w:pPr>
            <w:r>
              <w:rPr>
                <w:rFonts w:asciiTheme="minorEastAsia" w:eastAsiaTheme="minorEastAsia" w:hAnsiTheme="minorEastAsia" w:hint="eastAsia"/>
                <w:bCs/>
              </w:rPr>
              <w:t>联系电话：</w:t>
            </w:r>
            <w:r w:rsidR="005B7EC8">
              <w:rPr>
                <w:rFonts w:asciiTheme="minorEastAsia" w:eastAsiaTheme="minorEastAsia" w:hAnsiTheme="minorEastAsia" w:hint="eastAsia"/>
                <w:bCs/>
              </w:rPr>
              <w:t>18689886211</w:t>
            </w:r>
          </w:p>
        </w:tc>
      </w:tr>
      <w:tr w:rsidR="00EA7E82">
        <w:trPr>
          <w:trHeight w:val="694"/>
        </w:trPr>
        <w:tc>
          <w:tcPr>
            <w:tcW w:w="931"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3.1</w:t>
            </w:r>
          </w:p>
        </w:tc>
        <w:tc>
          <w:tcPr>
            <w:tcW w:w="2924" w:type="dxa"/>
            <w:vAlign w:val="center"/>
          </w:tcPr>
          <w:p w:rsidR="00EA7E82" w:rsidRDefault="00602AC2">
            <w:pPr>
              <w:spacing w:line="440" w:lineRule="exact"/>
              <w:ind w:firstLineChars="100" w:firstLine="210"/>
              <w:jc w:val="left"/>
              <w:rPr>
                <w:rFonts w:asciiTheme="minorEastAsia" w:eastAsiaTheme="minorEastAsia" w:hAnsiTheme="minorEastAsia"/>
                <w:bCs/>
              </w:rPr>
            </w:pPr>
            <w:r>
              <w:rPr>
                <w:rFonts w:asciiTheme="minorEastAsia" w:eastAsiaTheme="minorEastAsia" w:hAnsiTheme="minorEastAsia" w:hint="eastAsia"/>
                <w:bCs/>
              </w:rPr>
              <w:t>竞标人资质条件、</w:t>
            </w:r>
          </w:p>
          <w:p w:rsidR="00EA7E82" w:rsidRDefault="00602AC2">
            <w:pPr>
              <w:spacing w:line="440" w:lineRule="exact"/>
              <w:ind w:firstLineChars="100" w:firstLine="210"/>
              <w:jc w:val="left"/>
              <w:rPr>
                <w:rFonts w:asciiTheme="minorEastAsia" w:eastAsiaTheme="minorEastAsia" w:hAnsiTheme="minorEastAsia"/>
                <w:bCs/>
              </w:rPr>
            </w:pPr>
            <w:r>
              <w:rPr>
                <w:rFonts w:asciiTheme="minorEastAsia" w:eastAsiaTheme="minorEastAsia" w:hAnsiTheme="minorEastAsia" w:hint="eastAsia"/>
                <w:bCs/>
              </w:rPr>
              <w:t>能力和信誉</w:t>
            </w:r>
          </w:p>
        </w:tc>
        <w:tc>
          <w:tcPr>
            <w:tcW w:w="5076" w:type="dxa"/>
            <w:vAlign w:val="center"/>
          </w:tcPr>
          <w:p w:rsidR="00EA7E82" w:rsidRDefault="00602AC2">
            <w:pPr>
              <w:spacing w:line="420" w:lineRule="exact"/>
              <w:ind w:firstLineChars="100" w:firstLine="210"/>
              <w:rPr>
                <w:rFonts w:asciiTheme="minorEastAsia" w:eastAsiaTheme="minorEastAsia" w:hAnsiTheme="minorEastAsia"/>
              </w:rPr>
            </w:pPr>
            <w:r>
              <w:rPr>
                <w:rFonts w:asciiTheme="minorEastAsia" w:eastAsiaTheme="minorEastAsia" w:hAnsiTheme="minorEastAsia" w:hint="eastAsia"/>
              </w:rPr>
              <w:t>1、本次招标要求</w:t>
            </w:r>
            <w:r w:rsidR="009703B4">
              <w:rPr>
                <w:rFonts w:asciiTheme="minorEastAsia" w:eastAsiaTheme="minorEastAsia" w:hAnsiTheme="minorEastAsia" w:hint="eastAsia"/>
              </w:rPr>
              <w:t>供应商</w:t>
            </w:r>
            <w:r>
              <w:rPr>
                <w:rFonts w:asciiTheme="minorEastAsia" w:eastAsiaTheme="minorEastAsia" w:hAnsiTheme="minorEastAsia" w:hint="eastAsia"/>
              </w:rPr>
              <w:t>须具备独立法人资格，具备</w:t>
            </w:r>
            <w:r w:rsidR="006C44BE">
              <w:rPr>
                <w:rFonts w:asciiTheme="minorEastAsia" w:eastAsiaTheme="minorEastAsia" w:hAnsiTheme="minorEastAsia" w:hint="eastAsia"/>
              </w:rPr>
              <w:t>市政公用工程</w:t>
            </w:r>
            <w:r>
              <w:rPr>
                <w:rFonts w:asciiTheme="minorEastAsia" w:eastAsiaTheme="minorEastAsia" w:hAnsiTheme="minorEastAsia" w:hint="eastAsia"/>
              </w:rPr>
              <w:t>施工总承包三级或以上资质，并在人员、设备、资金等方面具有相应的施工能力，其中，</w:t>
            </w:r>
            <w:r w:rsidR="009703B4">
              <w:rPr>
                <w:rFonts w:asciiTheme="minorEastAsia" w:eastAsiaTheme="minorEastAsia" w:hAnsiTheme="minorEastAsia" w:hint="eastAsia"/>
              </w:rPr>
              <w:t>供应商</w:t>
            </w:r>
            <w:r>
              <w:rPr>
                <w:rFonts w:asciiTheme="minorEastAsia" w:eastAsiaTheme="minorEastAsia" w:hAnsiTheme="minorEastAsia" w:hint="eastAsia"/>
              </w:rPr>
              <w:t>拟派项目经理须具备</w:t>
            </w:r>
            <w:r w:rsidR="006C44BE">
              <w:rPr>
                <w:rFonts w:asciiTheme="minorEastAsia" w:eastAsiaTheme="minorEastAsia" w:hAnsiTheme="minorEastAsia" w:hint="eastAsia"/>
              </w:rPr>
              <w:t>市政公用工程</w:t>
            </w:r>
            <w:r>
              <w:rPr>
                <w:rFonts w:asciiTheme="minorEastAsia" w:eastAsiaTheme="minorEastAsia" w:hAnsiTheme="minorEastAsia" w:hint="eastAsia"/>
              </w:rPr>
              <w:t>专业二级或以上注册建造师执业资格，且未担任其他在施建设工程项目的项目经理。</w:t>
            </w:r>
          </w:p>
          <w:p w:rsidR="00EA7E82" w:rsidRDefault="00602AC2">
            <w:pPr>
              <w:spacing w:line="420" w:lineRule="exact"/>
              <w:ind w:firstLineChars="100" w:firstLine="210"/>
              <w:rPr>
                <w:rFonts w:asciiTheme="minorEastAsia" w:eastAsiaTheme="minorEastAsia" w:hAnsiTheme="minorEastAsia"/>
              </w:rPr>
            </w:pPr>
            <w:r>
              <w:rPr>
                <w:rFonts w:asciiTheme="minorEastAsia" w:eastAsiaTheme="minorEastAsia" w:hAnsiTheme="minorEastAsia" w:hint="eastAsia"/>
              </w:rPr>
              <w:t>2、具有良好的商业信誉和健全的财务会计制度（提供2019年1月1日至今任意三个月的财务报表复印件：资产负债表、利润表和现金流量表）。</w:t>
            </w:r>
          </w:p>
          <w:p w:rsidR="00EA7E82" w:rsidRDefault="00602AC2">
            <w:pPr>
              <w:spacing w:line="420" w:lineRule="exact"/>
              <w:ind w:firstLineChars="100" w:firstLine="210"/>
              <w:rPr>
                <w:rFonts w:asciiTheme="minorEastAsia" w:eastAsiaTheme="minorEastAsia" w:hAnsiTheme="minorEastAsia"/>
              </w:rPr>
            </w:pPr>
            <w:r>
              <w:rPr>
                <w:rFonts w:asciiTheme="minorEastAsia" w:eastAsiaTheme="minorEastAsia" w:hAnsiTheme="minorEastAsia" w:hint="eastAsia"/>
              </w:rPr>
              <w:t>3、具有依法缴纳税收和社会保障资金的良好记录（提供2019年1月1日至今任意三个月的缴纳税收记录和社保缴纳记录凭证复印件）。</w:t>
            </w:r>
          </w:p>
          <w:p w:rsidR="00EA7E82" w:rsidRDefault="00602AC2">
            <w:pPr>
              <w:spacing w:line="420" w:lineRule="exact"/>
              <w:ind w:firstLineChars="100" w:firstLine="210"/>
              <w:rPr>
                <w:rFonts w:asciiTheme="minorEastAsia" w:eastAsiaTheme="minorEastAsia" w:hAnsiTheme="minorEastAsia"/>
              </w:rPr>
            </w:pPr>
            <w:r>
              <w:rPr>
                <w:rFonts w:asciiTheme="minorEastAsia" w:eastAsiaTheme="minorEastAsia" w:hAnsiTheme="minorEastAsia" w:hint="eastAsia"/>
              </w:rPr>
              <w:t>4、</w:t>
            </w:r>
            <w:r w:rsidR="009703B4">
              <w:rPr>
                <w:rFonts w:asciiTheme="minorEastAsia" w:eastAsiaTheme="minorEastAsia" w:hAnsiTheme="minorEastAsia" w:hint="eastAsia"/>
              </w:rPr>
              <w:t>供应商</w:t>
            </w:r>
            <w:r>
              <w:rPr>
                <w:rFonts w:asciiTheme="minorEastAsia" w:eastAsiaTheme="minorEastAsia" w:hAnsiTheme="minorEastAsia" w:hint="eastAsia"/>
              </w:rPr>
              <w:t>参加政府采购活动前三年内，在经营活动</w:t>
            </w:r>
            <w:r>
              <w:rPr>
                <w:rFonts w:asciiTheme="minorEastAsia" w:eastAsiaTheme="minorEastAsia" w:hAnsiTheme="minorEastAsia" w:hint="eastAsia"/>
              </w:rPr>
              <w:lastRenderedPageBreak/>
              <w:t>中没有重大事故、违法记录的声明（须加盖本单位公章）。</w:t>
            </w:r>
          </w:p>
          <w:p w:rsidR="00EA7E82" w:rsidRDefault="00602AC2">
            <w:pPr>
              <w:spacing w:line="420" w:lineRule="exact"/>
              <w:ind w:firstLineChars="100" w:firstLine="210"/>
              <w:rPr>
                <w:rFonts w:asciiTheme="minorEastAsia" w:eastAsiaTheme="minorEastAsia" w:hAnsiTheme="minorEastAsia"/>
              </w:rPr>
            </w:pPr>
            <w:r>
              <w:rPr>
                <w:rFonts w:asciiTheme="minorEastAsia" w:eastAsiaTheme="minorEastAsia" w:hAnsiTheme="minorEastAsia" w:hint="eastAsia"/>
              </w:rPr>
              <w:t>5、</w:t>
            </w:r>
            <w:r w:rsidR="009703B4">
              <w:rPr>
                <w:rFonts w:asciiTheme="minorEastAsia" w:eastAsiaTheme="minorEastAsia" w:hAnsiTheme="minorEastAsia" w:hint="eastAsia"/>
              </w:rPr>
              <w:t>供应商</w:t>
            </w:r>
            <w:r>
              <w:rPr>
                <w:rFonts w:asciiTheme="minorEastAsia" w:eastAsiaTheme="minorEastAsia" w:hAnsiTheme="minorEastAsia" w:hint="eastAsia"/>
              </w:rPr>
              <w:t>必须为未被列入信用中国网站(www.creditchina.gov.cn)的“失信被执行人”、“重大税收违法案件当事人名单”、“政府采购严重违法失信名单”和中国政府采购网(www.ccgp.gov.cn) 的“政府采购严重违法失信行为记录名单”的</w:t>
            </w:r>
            <w:r w:rsidR="009703B4">
              <w:rPr>
                <w:rFonts w:asciiTheme="minorEastAsia" w:eastAsiaTheme="minorEastAsia" w:hAnsiTheme="minorEastAsia" w:hint="eastAsia"/>
              </w:rPr>
              <w:t>供应商</w:t>
            </w:r>
            <w:r>
              <w:rPr>
                <w:rFonts w:asciiTheme="minorEastAsia" w:eastAsiaTheme="minorEastAsia" w:hAnsiTheme="minorEastAsia" w:hint="eastAsia"/>
              </w:rPr>
              <w:t>。</w:t>
            </w:r>
          </w:p>
          <w:p w:rsidR="00EA7E82" w:rsidRDefault="00602AC2">
            <w:pPr>
              <w:spacing w:line="420" w:lineRule="exact"/>
              <w:ind w:firstLineChars="100" w:firstLine="210"/>
              <w:rPr>
                <w:rFonts w:asciiTheme="minorEastAsia" w:eastAsiaTheme="minorEastAsia" w:hAnsiTheme="minorEastAsia"/>
              </w:rPr>
            </w:pPr>
            <w:r>
              <w:rPr>
                <w:rFonts w:asciiTheme="minorEastAsia" w:eastAsiaTheme="minorEastAsia" w:hAnsiTheme="minorEastAsia" w:hint="eastAsia"/>
              </w:rPr>
              <w:t>6、</w:t>
            </w:r>
            <w:r w:rsidR="009703B4">
              <w:rPr>
                <w:rFonts w:asciiTheme="minorEastAsia" w:eastAsiaTheme="minorEastAsia" w:hAnsiTheme="minorEastAsia" w:hint="eastAsia"/>
              </w:rPr>
              <w:t>供应商</w:t>
            </w:r>
            <w:r>
              <w:rPr>
                <w:rFonts w:asciiTheme="minorEastAsia" w:eastAsiaTheme="minorEastAsia" w:hAnsiTheme="minorEastAsia" w:hint="eastAsia"/>
              </w:rPr>
              <w:t>须提供投标单位应在海南省住房和城乡建设厅海南省房屋</w:t>
            </w:r>
            <w:r w:rsidR="006C44BE">
              <w:rPr>
                <w:rFonts w:asciiTheme="minorEastAsia" w:eastAsiaTheme="minorEastAsia" w:hAnsiTheme="minorEastAsia" w:hint="eastAsia"/>
              </w:rPr>
              <w:t>市政公用工程</w:t>
            </w:r>
            <w:r>
              <w:rPr>
                <w:rFonts w:asciiTheme="minorEastAsia" w:eastAsiaTheme="minorEastAsia" w:hAnsiTheme="minorEastAsia" w:hint="eastAsia"/>
              </w:rPr>
              <w:t>全过程监管信息平台完成《海南省建筑企业诚信档案手册》登记，并提供网站截图证明。</w:t>
            </w:r>
          </w:p>
          <w:p w:rsidR="00EA7E82" w:rsidRDefault="00602AC2">
            <w:pPr>
              <w:spacing w:line="420" w:lineRule="exact"/>
              <w:ind w:firstLineChars="100" w:firstLine="210"/>
              <w:rPr>
                <w:rFonts w:asciiTheme="minorEastAsia" w:eastAsiaTheme="minorEastAsia" w:hAnsiTheme="minorEastAsia"/>
              </w:rPr>
            </w:pPr>
            <w:r>
              <w:rPr>
                <w:rFonts w:asciiTheme="minorEastAsia" w:eastAsiaTheme="minorEastAsia" w:hAnsiTheme="minorEastAsia" w:hint="eastAsia"/>
              </w:rPr>
              <w:t>7、本次招标不接受联合体投标。</w:t>
            </w:r>
          </w:p>
          <w:p w:rsidR="00EA7E82" w:rsidRDefault="00602AC2">
            <w:pPr>
              <w:spacing w:line="420" w:lineRule="exact"/>
              <w:ind w:firstLineChars="100" w:firstLine="210"/>
              <w:rPr>
                <w:rFonts w:asciiTheme="minorEastAsia" w:eastAsiaTheme="minorEastAsia" w:hAnsiTheme="minorEastAsia"/>
              </w:rPr>
            </w:pPr>
            <w:r>
              <w:rPr>
                <w:rFonts w:asciiTheme="minorEastAsia" w:eastAsiaTheme="minorEastAsia" w:hAnsiTheme="minorEastAsia" w:hint="eastAsia"/>
              </w:rPr>
              <w:t>8、购买本项目谈判文件并缴纳投标保证金</w:t>
            </w:r>
          </w:p>
        </w:tc>
      </w:tr>
      <w:tr w:rsidR="00EA7E82">
        <w:trPr>
          <w:trHeight w:val="391"/>
        </w:trPr>
        <w:tc>
          <w:tcPr>
            <w:tcW w:w="931"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lastRenderedPageBreak/>
              <w:t>3.5</w:t>
            </w:r>
          </w:p>
        </w:tc>
        <w:tc>
          <w:tcPr>
            <w:tcW w:w="2924"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是否接受联合体</w:t>
            </w:r>
            <w:r>
              <w:rPr>
                <w:rFonts w:asciiTheme="minorEastAsia" w:eastAsiaTheme="minorEastAsia" w:hAnsiTheme="minorEastAsia" w:hint="eastAsia"/>
              </w:rPr>
              <w:t>投标</w:t>
            </w:r>
          </w:p>
        </w:tc>
        <w:tc>
          <w:tcPr>
            <w:tcW w:w="5076"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cs="Webdings"/>
                <w:bCs/>
              </w:rPr>
              <w:sym w:font="Wingdings 2" w:char="0052"/>
            </w:r>
            <w:r>
              <w:rPr>
                <w:rFonts w:asciiTheme="minorEastAsia" w:eastAsiaTheme="minorEastAsia" w:hAnsiTheme="minorEastAsia" w:hint="eastAsia"/>
                <w:bCs/>
              </w:rPr>
              <w:t>不接受</w:t>
            </w:r>
          </w:p>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□接受，应满足下列要求：</w:t>
            </w:r>
          </w:p>
        </w:tc>
      </w:tr>
      <w:tr w:rsidR="00EA7E82">
        <w:trPr>
          <w:trHeight w:val="661"/>
        </w:trPr>
        <w:tc>
          <w:tcPr>
            <w:tcW w:w="931"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6.1</w:t>
            </w:r>
          </w:p>
        </w:tc>
        <w:tc>
          <w:tcPr>
            <w:tcW w:w="2924"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构成谈判文件的其他材料</w:t>
            </w:r>
          </w:p>
        </w:tc>
        <w:tc>
          <w:tcPr>
            <w:tcW w:w="5076"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工程量清单、谈判文件补遗书、谈判文件的澄清、更正等</w:t>
            </w:r>
          </w:p>
        </w:tc>
      </w:tr>
      <w:tr w:rsidR="00EA7E82">
        <w:trPr>
          <w:trHeight w:val="90"/>
        </w:trPr>
        <w:tc>
          <w:tcPr>
            <w:tcW w:w="931"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7.1</w:t>
            </w:r>
          </w:p>
        </w:tc>
        <w:tc>
          <w:tcPr>
            <w:tcW w:w="2924"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竞标人要求澄清谈判文件的截止时间</w:t>
            </w:r>
          </w:p>
        </w:tc>
        <w:tc>
          <w:tcPr>
            <w:tcW w:w="5076"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谈判响应文件递交截止时间1天前</w:t>
            </w:r>
          </w:p>
        </w:tc>
      </w:tr>
      <w:tr w:rsidR="00EA7E82">
        <w:trPr>
          <w:trHeight w:val="694"/>
        </w:trPr>
        <w:tc>
          <w:tcPr>
            <w:tcW w:w="931"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7.2</w:t>
            </w:r>
          </w:p>
        </w:tc>
        <w:tc>
          <w:tcPr>
            <w:tcW w:w="2924"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竞标人确认收到谈判文件澄清的时间</w:t>
            </w:r>
          </w:p>
        </w:tc>
        <w:tc>
          <w:tcPr>
            <w:tcW w:w="5076"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在收到相应澄清文件后一个工作日内</w:t>
            </w:r>
          </w:p>
        </w:tc>
      </w:tr>
      <w:tr w:rsidR="00EA7E82">
        <w:trPr>
          <w:trHeight w:val="555"/>
        </w:trPr>
        <w:tc>
          <w:tcPr>
            <w:tcW w:w="931"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8.1</w:t>
            </w:r>
          </w:p>
        </w:tc>
        <w:tc>
          <w:tcPr>
            <w:tcW w:w="2924"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谈判文件的更正或补充</w:t>
            </w:r>
          </w:p>
        </w:tc>
        <w:tc>
          <w:tcPr>
            <w:tcW w:w="5076"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谈判响应文件递交截止时间3个工作日前</w:t>
            </w:r>
          </w:p>
        </w:tc>
      </w:tr>
      <w:tr w:rsidR="00EA7E82">
        <w:trPr>
          <w:trHeight w:val="939"/>
        </w:trPr>
        <w:tc>
          <w:tcPr>
            <w:tcW w:w="931"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8.4</w:t>
            </w:r>
          </w:p>
        </w:tc>
        <w:tc>
          <w:tcPr>
            <w:tcW w:w="2924"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竞标人确认收到谈判文件更正或补充的时间</w:t>
            </w:r>
          </w:p>
        </w:tc>
        <w:tc>
          <w:tcPr>
            <w:tcW w:w="5076"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在收到相应更正或补充文件后一个工作日内</w:t>
            </w:r>
          </w:p>
        </w:tc>
      </w:tr>
      <w:tr w:rsidR="00EA7E82">
        <w:trPr>
          <w:trHeight w:val="467"/>
        </w:trPr>
        <w:tc>
          <w:tcPr>
            <w:tcW w:w="931"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10.2</w:t>
            </w:r>
          </w:p>
        </w:tc>
        <w:tc>
          <w:tcPr>
            <w:tcW w:w="2924"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竞标人报价</w:t>
            </w:r>
          </w:p>
        </w:tc>
        <w:tc>
          <w:tcPr>
            <w:tcW w:w="5076" w:type="dxa"/>
            <w:vAlign w:val="center"/>
          </w:tcPr>
          <w:p w:rsidR="00EA7E82" w:rsidRDefault="00602AC2">
            <w:pPr>
              <w:spacing w:line="288" w:lineRule="auto"/>
              <w:rPr>
                <w:rFonts w:asciiTheme="minorEastAsia" w:eastAsiaTheme="minorEastAsia" w:hAnsiTheme="minorEastAsia"/>
              </w:rPr>
            </w:pPr>
            <w:r>
              <w:rPr>
                <w:rFonts w:asciiTheme="minorEastAsia" w:eastAsiaTheme="minorEastAsia" w:hAnsiTheme="minorEastAsia" w:hint="eastAsia"/>
                <w:kern w:val="0"/>
              </w:rPr>
              <w:t>报价注意事项：竞</w:t>
            </w:r>
            <w:r>
              <w:rPr>
                <w:rFonts w:asciiTheme="minorEastAsia" w:eastAsiaTheme="minorEastAsia" w:hAnsiTheme="minorEastAsia" w:hint="eastAsia"/>
              </w:rPr>
              <w:t>标报价为低于（不含等于）人民币</w:t>
            </w:r>
            <w:r w:rsidR="007F7DCE" w:rsidRPr="007F7DCE">
              <w:rPr>
                <w:rFonts w:asciiTheme="minorEastAsia" w:eastAsiaTheme="minorEastAsia" w:hAnsiTheme="minorEastAsia"/>
                <w:b/>
                <w:u w:val="single"/>
              </w:rPr>
              <w:t>1069690.94</w:t>
            </w:r>
            <w:r>
              <w:rPr>
                <w:rFonts w:asciiTheme="minorEastAsia" w:eastAsiaTheme="minorEastAsia" w:hAnsiTheme="minorEastAsia" w:hint="eastAsia"/>
              </w:rPr>
              <w:t>元的</w:t>
            </w:r>
            <w:r>
              <w:rPr>
                <w:rFonts w:asciiTheme="minorEastAsia" w:eastAsiaTheme="minorEastAsia" w:hAnsiTheme="minorEastAsia" w:hint="eastAsia"/>
                <w:kern w:val="0"/>
              </w:rPr>
              <w:t>竞</w:t>
            </w:r>
            <w:r>
              <w:rPr>
                <w:rFonts w:asciiTheme="minorEastAsia" w:eastAsiaTheme="minorEastAsia" w:hAnsiTheme="minorEastAsia" w:hint="eastAsia"/>
              </w:rPr>
              <w:t xml:space="preserve">标报价。    </w:t>
            </w:r>
          </w:p>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rPr>
              <w:t>注：</w:t>
            </w:r>
            <w:r>
              <w:rPr>
                <w:rFonts w:asciiTheme="minorEastAsia" w:eastAsiaTheme="minorEastAsia" w:hAnsiTheme="minorEastAsia" w:hint="eastAsia"/>
                <w:kern w:val="0"/>
              </w:rPr>
              <w:t>竞</w:t>
            </w:r>
            <w:r>
              <w:rPr>
                <w:rFonts w:asciiTheme="minorEastAsia" w:eastAsiaTheme="minorEastAsia" w:hAnsiTheme="minorEastAsia" w:hint="eastAsia"/>
              </w:rPr>
              <w:t>标报价</w:t>
            </w:r>
            <w:r>
              <w:rPr>
                <w:rFonts w:asciiTheme="minorEastAsia" w:eastAsiaTheme="minorEastAsia" w:hAnsiTheme="minorEastAsia" w:hint="eastAsia"/>
                <w:kern w:val="0"/>
              </w:rPr>
              <w:t>保留小数点后两位数，</w:t>
            </w:r>
            <w:r>
              <w:rPr>
                <w:rFonts w:asciiTheme="minorEastAsia" w:eastAsiaTheme="minorEastAsia" w:hAnsiTheme="minorEastAsia" w:hint="eastAsia"/>
              </w:rPr>
              <w:t>有效</w:t>
            </w:r>
            <w:r>
              <w:rPr>
                <w:rFonts w:asciiTheme="minorEastAsia" w:eastAsiaTheme="minorEastAsia" w:hAnsiTheme="minorEastAsia" w:hint="eastAsia"/>
                <w:kern w:val="0"/>
              </w:rPr>
              <w:t>竞</w:t>
            </w:r>
            <w:r>
              <w:rPr>
                <w:rFonts w:asciiTheme="minorEastAsia" w:eastAsiaTheme="minorEastAsia" w:hAnsiTheme="minorEastAsia" w:hint="eastAsia"/>
              </w:rPr>
              <w:t>标报价为</w:t>
            </w:r>
            <w:r>
              <w:rPr>
                <w:rFonts w:asciiTheme="minorEastAsia" w:eastAsiaTheme="minorEastAsia" w:hAnsiTheme="minorEastAsia" w:hint="eastAsia"/>
                <w:b/>
              </w:rPr>
              <w:t>低于（不含等于）</w:t>
            </w:r>
            <w:r>
              <w:rPr>
                <w:rFonts w:asciiTheme="minorEastAsia" w:eastAsiaTheme="minorEastAsia" w:hAnsiTheme="minorEastAsia" w:hint="eastAsia"/>
              </w:rPr>
              <w:t>预算的</w:t>
            </w:r>
            <w:r>
              <w:rPr>
                <w:rFonts w:asciiTheme="minorEastAsia" w:eastAsiaTheme="minorEastAsia" w:hAnsiTheme="minorEastAsia" w:hint="eastAsia"/>
                <w:kern w:val="0"/>
              </w:rPr>
              <w:t>竞</w:t>
            </w:r>
            <w:r>
              <w:rPr>
                <w:rFonts w:asciiTheme="minorEastAsia" w:eastAsiaTheme="minorEastAsia" w:hAnsiTheme="minorEastAsia" w:hint="eastAsia"/>
              </w:rPr>
              <w:t>标报价。如超出预算视为无效报价。</w:t>
            </w:r>
          </w:p>
        </w:tc>
      </w:tr>
      <w:tr w:rsidR="00EA7E82">
        <w:trPr>
          <w:trHeight w:val="694"/>
        </w:trPr>
        <w:tc>
          <w:tcPr>
            <w:tcW w:w="931"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11</w:t>
            </w:r>
          </w:p>
        </w:tc>
        <w:tc>
          <w:tcPr>
            <w:tcW w:w="2924"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保证金</w:t>
            </w:r>
          </w:p>
        </w:tc>
        <w:tc>
          <w:tcPr>
            <w:tcW w:w="5076" w:type="dxa"/>
            <w:vAlign w:val="center"/>
          </w:tcPr>
          <w:p w:rsidR="00EA7E82" w:rsidRDefault="00602AC2">
            <w:pPr>
              <w:autoSpaceDE w:val="0"/>
              <w:autoSpaceDN w:val="0"/>
              <w:adjustRightInd w:val="0"/>
              <w:spacing w:line="480" w:lineRule="auto"/>
              <w:rPr>
                <w:rFonts w:ascii="宋体" w:hAnsi="宋体" w:cs="宋体"/>
                <w:kern w:val="0"/>
              </w:rPr>
            </w:pPr>
            <w:r>
              <w:rPr>
                <w:rFonts w:ascii="宋体" w:hAnsi="宋体" w:cs="宋体" w:hint="eastAsia"/>
                <w:kern w:val="0"/>
              </w:rPr>
              <w:t>投标保证金的形式：从</w:t>
            </w:r>
            <w:r w:rsidR="009703B4">
              <w:rPr>
                <w:rFonts w:ascii="宋体" w:hAnsi="宋体" w:cs="宋体" w:hint="eastAsia"/>
                <w:kern w:val="0"/>
              </w:rPr>
              <w:t>供应商</w:t>
            </w:r>
            <w:r>
              <w:rPr>
                <w:rFonts w:ascii="宋体" w:hAnsi="宋体" w:cs="宋体" w:hint="eastAsia"/>
                <w:kern w:val="0"/>
              </w:rPr>
              <w:t>基本账户以转账方式提交投标保证金。</w:t>
            </w:r>
          </w:p>
          <w:p w:rsidR="00EA7E82" w:rsidRDefault="00602AC2">
            <w:pPr>
              <w:spacing w:line="480" w:lineRule="auto"/>
              <w:rPr>
                <w:rFonts w:ascii="宋体" w:hAnsi="宋体"/>
              </w:rPr>
            </w:pPr>
            <w:r>
              <w:rPr>
                <w:rFonts w:ascii="宋体" w:hAnsi="宋体" w:hint="eastAsia"/>
              </w:rPr>
              <w:lastRenderedPageBreak/>
              <w:t>投标保证金额</w:t>
            </w:r>
            <w:r>
              <w:rPr>
                <w:rFonts w:hint="eastAsia"/>
              </w:rPr>
              <w:t>:</w:t>
            </w:r>
            <w:r>
              <w:rPr>
                <w:rFonts w:hint="eastAsia"/>
              </w:rPr>
              <w:t>人民币</w:t>
            </w:r>
            <w:r w:rsidR="007F7DCE">
              <w:rPr>
                <w:rFonts w:hint="eastAsia"/>
              </w:rPr>
              <w:t>5000</w:t>
            </w:r>
            <w:r>
              <w:rPr>
                <w:rFonts w:hint="eastAsia"/>
              </w:rPr>
              <w:t>.00</w:t>
            </w:r>
            <w:r>
              <w:rPr>
                <w:rFonts w:hint="eastAsia"/>
              </w:rPr>
              <w:t>元（</w:t>
            </w:r>
            <w:r>
              <w:rPr>
                <w:rFonts w:hAnsi="宋体" w:hint="eastAsia"/>
              </w:rPr>
              <w:t>人民币</w:t>
            </w:r>
            <w:r w:rsidR="007F7DCE">
              <w:rPr>
                <w:rFonts w:hAnsi="宋体" w:hint="eastAsia"/>
              </w:rPr>
              <w:t>伍仟</w:t>
            </w:r>
            <w:r>
              <w:rPr>
                <w:rFonts w:hAnsi="宋体" w:hint="eastAsia"/>
              </w:rPr>
              <w:t>元整</w:t>
            </w:r>
            <w:r>
              <w:rPr>
                <w:rFonts w:hint="eastAsia"/>
              </w:rPr>
              <w:t>）。</w:t>
            </w:r>
          </w:p>
          <w:p w:rsidR="00EA7E82" w:rsidRDefault="00602AC2">
            <w:pPr>
              <w:spacing w:line="480" w:lineRule="auto"/>
            </w:pPr>
            <w:r>
              <w:rPr>
                <w:rFonts w:hint="eastAsia"/>
              </w:rPr>
              <w:t>户名：</w:t>
            </w:r>
            <w:r w:rsidR="00AF7469">
              <w:rPr>
                <w:rFonts w:hint="eastAsia"/>
              </w:rPr>
              <w:t>海南政维招标代理有限公司</w:t>
            </w:r>
          </w:p>
          <w:p w:rsidR="00EA7E82" w:rsidRDefault="00602AC2">
            <w:pPr>
              <w:spacing w:line="480" w:lineRule="auto"/>
            </w:pPr>
            <w:r>
              <w:rPr>
                <w:rFonts w:hint="eastAsia"/>
              </w:rPr>
              <w:t>账号：</w:t>
            </w:r>
            <w:r w:rsidR="005B7EC8" w:rsidRPr="005B7EC8">
              <w:t>8989 0101 0210 909</w:t>
            </w:r>
          </w:p>
          <w:p w:rsidR="00EA7E82" w:rsidRDefault="00602AC2">
            <w:pPr>
              <w:autoSpaceDE w:val="0"/>
              <w:autoSpaceDN w:val="0"/>
              <w:adjustRightInd w:val="0"/>
              <w:spacing w:line="360" w:lineRule="auto"/>
              <w:jc w:val="left"/>
            </w:pPr>
            <w:r>
              <w:rPr>
                <w:rFonts w:hint="eastAsia"/>
              </w:rPr>
              <w:t>开户银行：</w:t>
            </w:r>
            <w:r w:rsidR="005B7EC8" w:rsidRPr="005B7EC8">
              <w:rPr>
                <w:rFonts w:hint="eastAsia"/>
              </w:rPr>
              <w:t>招商银行股份有限公司海口国兴支行</w:t>
            </w:r>
          </w:p>
          <w:p w:rsidR="00EA7E82" w:rsidRDefault="00602AC2">
            <w:pPr>
              <w:spacing w:line="440" w:lineRule="exact"/>
              <w:rPr>
                <w:rFonts w:asciiTheme="minorEastAsia" w:eastAsiaTheme="minorEastAsia" w:hAnsiTheme="minorEastAsia"/>
                <w:bCs/>
              </w:rPr>
            </w:pPr>
            <w:r>
              <w:rPr>
                <w:rFonts w:ascii="宋体" w:hAnsi="宋体" w:cs="宋体" w:hint="eastAsia"/>
                <w:b/>
                <w:kern w:val="0"/>
              </w:rPr>
              <w:t>用途：</w:t>
            </w:r>
            <w:r w:rsidR="00D11454">
              <w:rPr>
                <w:rFonts w:hint="eastAsia"/>
                <w:spacing w:val="-6"/>
                <w:u w:val="single"/>
              </w:rPr>
              <w:t>演丰镇边海村道路修建及路灯工程</w:t>
            </w:r>
            <w:r>
              <w:rPr>
                <w:rFonts w:hint="eastAsia"/>
                <w:spacing w:val="-6"/>
              </w:rPr>
              <w:t>（可简写）及项目编号投标保证金</w:t>
            </w:r>
            <w:r>
              <w:rPr>
                <w:rFonts w:ascii="宋体" w:hAnsi="宋体" w:hint="eastAsia"/>
              </w:rPr>
              <w:t>。</w:t>
            </w:r>
            <w:r>
              <w:rPr>
                <w:rFonts w:hint="eastAsia"/>
              </w:rPr>
              <w:t>各投标单位于开标前把投标保证金从基本账户转入上述账户（以到账时间为准）</w:t>
            </w:r>
          </w:p>
        </w:tc>
      </w:tr>
      <w:tr w:rsidR="00EA7E82">
        <w:trPr>
          <w:trHeight w:val="520"/>
        </w:trPr>
        <w:tc>
          <w:tcPr>
            <w:tcW w:w="931"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lastRenderedPageBreak/>
              <w:t>12</w:t>
            </w:r>
          </w:p>
        </w:tc>
        <w:tc>
          <w:tcPr>
            <w:tcW w:w="2924"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谈判响应文件有效期</w:t>
            </w:r>
          </w:p>
        </w:tc>
        <w:tc>
          <w:tcPr>
            <w:tcW w:w="5076"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递交</w:t>
            </w:r>
            <w:r>
              <w:rPr>
                <w:rFonts w:asciiTheme="minorEastAsia" w:eastAsiaTheme="minorEastAsia" w:hAnsiTheme="minorEastAsia" w:hint="eastAsia"/>
              </w:rPr>
              <w:t>谈判响应文件</w:t>
            </w:r>
            <w:r>
              <w:rPr>
                <w:rFonts w:asciiTheme="minorEastAsia" w:eastAsiaTheme="minorEastAsia" w:hAnsiTheme="minorEastAsia" w:hint="eastAsia"/>
                <w:bCs/>
              </w:rPr>
              <w:t>截止之日起计算的</w:t>
            </w:r>
            <w:r>
              <w:rPr>
                <w:rFonts w:asciiTheme="minorEastAsia" w:eastAsiaTheme="minorEastAsia" w:hAnsiTheme="minorEastAsia" w:hint="eastAsia"/>
                <w:bCs/>
                <w:u w:val="single"/>
              </w:rPr>
              <w:t>60</w:t>
            </w:r>
            <w:r>
              <w:rPr>
                <w:rFonts w:asciiTheme="minorEastAsia" w:eastAsiaTheme="minorEastAsia" w:hAnsiTheme="minorEastAsia" w:hint="eastAsia"/>
                <w:bCs/>
              </w:rPr>
              <w:t>日历天</w:t>
            </w:r>
          </w:p>
        </w:tc>
      </w:tr>
      <w:tr w:rsidR="00EA7E82">
        <w:trPr>
          <w:trHeight w:val="90"/>
        </w:trPr>
        <w:tc>
          <w:tcPr>
            <w:tcW w:w="931"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13.1</w:t>
            </w:r>
          </w:p>
        </w:tc>
        <w:tc>
          <w:tcPr>
            <w:tcW w:w="2924"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谈判响应文件份数</w:t>
            </w:r>
          </w:p>
        </w:tc>
        <w:tc>
          <w:tcPr>
            <w:tcW w:w="5076" w:type="dxa"/>
            <w:vAlign w:val="center"/>
          </w:tcPr>
          <w:p w:rsidR="00EA7E82" w:rsidRDefault="00602AC2" w:rsidP="005B7EC8">
            <w:pPr>
              <w:spacing w:line="440" w:lineRule="exact"/>
              <w:rPr>
                <w:rFonts w:asciiTheme="minorEastAsia" w:eastAsiaTheme="minorEastAsia" w:hAnsiTheme="minorEastAsia"/>
                <w:bCs/>
              </w:rPr>
            </w:pPr>
            <w:r>
              <w:rPr>
                <w:rFonts w:asciiTheme="minorEastAsia" w:eastAsiaTheme="minorEastAsia" w:hAnsiTheme="minorEastAsia" w:hint="eastAsia"/>
                <w:bCs/>
              </w:rPr>
              <w:t>正本</w:t>
            </w:r>
            <w:r>
              <w:rPr>
                <w:rFonts w:asciiTheme="minorEastAsia" w:eastAsiaTheme="minorEastAsia" w:hAnsiTheme="minorEastAsia" w:hint="eastAsia"/>
                <w:bCs/>
                <w:u w:val="single"/>
              </w:rPr>
              <w:t>壹</w:t>
            </w:r>
            <w:r>
              <w:rPr>
                <w:rFonts w:asciiTheme="minorEastAsia" w:eastAsiaTheme="minorEastAsia" w:hAnsiTheme="minorEastAsia" w:hint="eastAsia"/>
                <w:bCs/>
              </w:rPr>
              <w:t>份，副本</w:t>
            </w:r>
            <w:r w:rsidR="005B7EC8">
              <w:rPr>
                <w:rFonts w:asciiTheme="minorEastAsia" w:eastAsiaTheme="minorEastAsia" w:hAnsiTheme="minorEastAsia" w:hint="eastAsia"/>
                <w:bCs/>
                <w:u w:val="single"/>
              </w:rPr>
              <w:t>贰</w:t>
            </w:r>
            <w:r>
              <w:rPr>
                <w:rFonts w:asciiTheme="minorEastAsia" w:eastAsiaTheme="minorEastAsia" w:hAnsiTheme="minorEastAsia" w:hint="eastAsia"/>
                <w:bCs/>
              </w:rPr>
              <w:t>份，电子版文件 1 份。</w:t>
            </w:r>
          </w:p>
        </w:tc>
      </w:tr>
      <w:tr w:rsidR="00EA7E82">
        <w:trPr>
          <w:trHeight w:val="694"/>
        </w:trPr>
        <w:tc>
          <w:tcPr>
            <w:tcW w:w="931"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13.2</w:t>
            </w:r>
          </w:p>
        </w:tc>
        <w:tc>
          <w:tcPr>
            <w:tcW w:w="2924"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签字或盖章要求</w:t>
            </w:r>
          </w:p>
        </w:tc>
        <w:tc>
          <w:tcPr>
            <w:tcW w:w="5076"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1、投标文件正本应用不褪色的墨水书写或打印，字迹应易于辨认并应由</w:t>
            </w:r>
            <w:r w:rsidR="009703B4">
              <w:rPr>
                <w:rFonts w:asciiTheme="minorEastAsia" w:eastAsiaTheme="minorEastAsia" w:hAnsiTheme="minorEastAsia" w:hint="eastAsia"/>
                <w:bCs/>
              </w:rPr>
              <w:t>供应商</w:t>
            </w:r>
            <w:r>
              <w:rPr>
                <w:rFonts w:asciiTheme="minorEastAsia" w:eastAsiaTheme="minorEastAsia" w:hAnsiTheme="minorEastAsia" w:hint="eastAsia"/>
                <w:bCs/>
              </w:rPr>
              <w:t>的法定代表人或其委托代理人逐页签字并盖单位章。没有签字并盖单位章的投标文件将被拒绝。由委托代理人签字的，投标文件中应附有法定代表人授权书。</w:t>
            </w:r>
          </w:p>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 xml:space="preserve">2、每份投标文件均须在封面上清楚标明“正本”或“副本”字样，“正本”和“副本”具有同等的法律效力；“正本”或“副本”之间如有差异，以正本为准。 </w:t>
            </w:r>
          </w:p>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3、投标文件不得涂改和增删，如要修改错漏处，必须由法定代表人或授权代表人在修改处签字或盖公章。</w:t>
            </w:r>
          </w:p>
          <w:p w:rsidR="00D10B91" w:rsidRPr="00D10B91" w:rsidRDefault="00D10B91" w:rsidP="00D10B91">
            <w:pPr>
              <w:spacing w:line="440" w:lineRule="exact"/>
            </w:pPr>
            <w:r w:rsidRPr="00D10B91">
              <w:rPr>
                <w:rFonts w:asciiTheme="minorEastAsia" w:eastAsiaTheme="minorEastAsia" w:hAnsiTheme="minorEastAsia" w:hint="eastAsia"/>
                <w:bCs/>
              </w:rPr>
              <w:t>4、所有文件密封袋（箱）的封口处必须由法定代表人签字及加盖供应商单位公章，如果谈判响应文件密封袋（箱）的密封口处,法定代表人未签字或未加盖供应商单位公章的,采购人拒收该谈判响应文件</w:t>
            </w:r>
            <w:r>
              <w:rPr>
                <w:rFonts w:asciiTheme="minorEastAsia" w:eastAsiaTheme="minorEastAsia" w:hAnsiTheme="minorEastAsia" w:hint="eastAsia"/>
                <w:bCs/>
              </w:rPr>
              <w:t>。</w:t>
            </w:r>
          </w:p>
        </w:tc>
      </w:tr>
      <w:tr w:rsidR="00EA7E82">
        <w:trPr>
          <w:trHeight w:val="694"/>
        </w:trPr>
        <w:tc>
          <w:tcPr>
            <w:tcW w:w="931"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13.3</w:t>
            </w:r>
          </w:p>
        </w:tc>
        <w:tc>
          <w:tcPr>
            <w:tcW w:w="2924"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装订要求</w:t>
            </w:r>
          </w:p>
        </w:tc>
        <w:tc>
          <w:tcPr>
            <w:tcW w:w="5076"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纸质版谈判响应文件应按 A4 规格胶装成册，不得采用活页装订。</w:t>
            </w:r>
          </w:p>
        </w:tc>
      </w:tr>
      <w:tr w:rsidR="00EA7E82">
        <w:trPr>
          <w:trHeight w:val="694"/>
        </w:trPr>
        <w:tc>
          <w:tcPr>
            <w:tcW w:w="931"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14</w:t>
            </w:r>
          </w:p>
        </w:tc>
        <w:tc>
          <w:tcPr>
            <w:tcW w:w="2924" w:type="dxa"/>
            <w:vAlign w:val="center"/>
          </w:tcPr>
          <w:p w:rsidR="00EA7E82" w:rsidRDefault="00602AC2" w:rsidP="003B3088">
            <w:pPr>
              <w:spacing w:line="440" w:lineRule="exact"/>
              <w:rPr>
                <w:rFonts w:asciiTheme="minorEastAsia" w:eastAsiaTheme="minorEastAsia" w:hAnsiTheme="minorEastAsia"/>
                <w:bCs/>
              </w:rPr>
            </w:pPr>
            <w:r>
              <w:rPr>
                <w:rFonts w:asciiTheme="minorEastAsia" w:eastAsiaTheme="minorEastAsia" w:hAnsiTheme="minorEastAsia" w:hint="eastAsia"/>
                <w:bCs/>
              </w:rPr>
              <w:t>谈判响应文件的标识</w:t>
            </w:r>
          </w:p>
        </w:tc>
        <w:tc>
          <w:tcPr>
            <w:tcW w:w="5076"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封套上均应写明：</w:t>
            </w:r>
          </w:p>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致：</w:t>
            </w:r>
            <w:r w:rsidR="00AF7469">
              <w:rPr>
                <w:rFonts w:asciiTheme="minorEastAsia" w:eastAsiaTheme="minorEastAsia" w:hAnsiTheme="minorEastAsia" w:hint="eastAsia"/>
                <w:bCs/>
              </w:rPr>
              <w:t>海口市美兰区演丰镇人民政府</w:t>
            </w:r>
          </w:p>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项目名称：</w:t>
            </w:r>
            <w:r w:rsidR="00D11454">
              <w:rPr>
                <w:rFonts w:asciiTheme="minorEastAsia" w:eastAsiaTheme="minorEastAsia" w:hAnsiTheme="minorEastAsia" w:hint="eastAsia"/>
              </w:rPr>
              <w:t>演丰镇边海村道路修建及路灯工程</w:t>
            </w:r>
          </w:p>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注明：“请勿在开标时间之前启封”</w:t>
            </w:r>
          </w:p>
        </w:tc>
      </w:tr>
      <w:tr w:rsidR="00EA7E82">
        <w:trPr>
          <w:trHeight w:val="694"/>
        </w:trPr>
        <w:tc>
          <w:tcPr>
            <w:tcW w:w="931"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lastRenderedPageBreak/>
              <w:t>15.1</w:t>
            </w:r>
          </w:p>
        </w:tc>
        <w:tc>
          <w:tcPr>
            <w:tcW w:w="2924"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谈判响应文件递交截止时间和地点</w:t>
            </w:r>
          </w:p>
        </w:tc>
        <w:tc>
          <w:tcPr>
            <w:tcW w:w="5076" w:type="dxa"/>
            <w:vAlign w:val="center"/>
          </w:tcPr>
          <w:p w:rsidR="00EA7E82" w:rsidRDefault="00602AC2">
            <w:pPr>
              <w:spacing w:line="440" w:lineRule="exact"/>
              <w:ind w:left="315" w:hangingChars="150" w:hanging="315"/>
              <w:rPr>
                <w:rFonts w:asciiTheme="minorEastAsia" w:eastAsiaTheme="minorEastAsia" w:hAnsiTheme="minorEastAsia"/>
                <w:bCs/>
              </w:rPr>
            </w:pPr>
            <w:r>
              <w:rPr>
                <w:rFonts w:asciiTheme="minorEastAsia" w:eastAsiaTheme="minorEastAsia" w:hAnsiTheme="minorEastAsia" w:hint="eastAsia"/>
                <w:bCs/>
              </w:rPr>
              <w:t>谈判响应文件递交截止时间：</w:t>
            </w:r>
            <w:r>
              <w:rPr>
                <w:rFonts w:asciiTheme="minorEastAsia" w:eastAsiaTheme="minorEastAsia" w:hAnsiTheme="minorEastAsia" w:hint="eastAsia"/>
                <w:bCs/>
                <w:u w:val="single"/>
              </w:rPr>
              <w:t>2019年</w:t>
            </w:r>
            <w:r w:rsidR="00557903">
              <w:rPr>
                <w:rFonts w:asciiTheme="minorEastAsia" w:eastAsiaTheme="minorEastAsia" w:hAnsiTheme="minorEastAsia"/>
                <w:bCs/>
                <w:u w:val="single"/>
              </w:rPr>
              <w:t>11</w:t>
            </w:r>
            <w:r>
              <w:rPr>
                <w:rFonts w:asciiTheme="minorEastAsia" w:eastAsiaTheme="minorEastAsia" w:hAnsiTheme="minorEastAsia" w:hint="eastAsia"/>
                <w:bCs/>
                <w:u w:val="single"/>
              </w:rPr>
              <w:t>月</w:t>
            </w:r>
            <w:r w:rsidR="00557903">
              <w:rPr>
                <w:rFonts w:asciiTheme="minorEastAsia" w:eastAsiaTheme="minorEastAsia" w:hAnsiTheme="minorEastAsia"/>
                <w:bCs/>
                <w:u w:val="single"/>
              </w:rPr>
              <w:t>0</w:t>
            </w:r>
            <w:r w:rsidR="000D0AC0">
              <w:rPr>
                <w:rFonts w:asciiTheme="minorEastAsia" w:eastAsiaTheme="minorEastAsia" w:hAnsiTheme="minorEastAsia"/>
                <w:bCs/>
                <w:u w:val="single"/>
              </w:rPr>
              <w:t>8</w:t>
            </w:r>
            <w:r>
              <w:rPr>
                <w:rFonts w:asciiTheme="minorEastAsia" w:eastAsiaTheme="minorEastAsia" w:hAnsiTheme="minorEastAsia" w:hint="eastAsia"/>
                <w:bCs/>
                <w:u w:val="single"/>
              </w:rPr>
              <w:t>日</w:t>
            </w:r>
            <w:r w:rsidR="000D0AC0">
              <w:rPr>
                <w:rFonts w:asciiTheme="minorEastAsia" w:eastAsiaTheme="minorEastAsia" w:hAnsiTheme="minorEastAsia"/>
                <w:bCs/>
                <w:u w:val="single"/>
              </w:rPr>
              <w:t>09</w:t>
            </w:r>
            <w:r>
              <w:rPr>
                <w:rFonts w:hint="eastAsia"/>
                <w:u w:val="single"/>
              </w:rPr>
              <w:t>时</w:t>
            </w:r>
            <w:r w:rsidR="000D0AC0">
              <w:rPr>
                <w:u w:val="single"/>
              </w:rPr>
              <w:t>3</w:t>
            </w:r>
            <w:r w:rsidR="00AE5C3C">
              <w:rPr>
                <w:rFonts w:hint="eastAsia"/>
                <w:u w:val="single"/>
              </w:rPr>
              <w:t>0</w:t>
            </w:r>
            <w:r>
              <w:rPr>
                <w:rFonts w:hint="eastAsia"/>
                <w:u w:val="single"/>
              </w:rPr>
              <w:t>分</w:t>
            </w:r>
            <w:r>
              <w:rPr>
                <w:rFonts w:asciiTheme="minorEastAsia" w:eastAsiaTheme="minorEastAsia" w:hAnsiTheme="minorEastAsia" w:hint="eastAsia"/>
                <w:bCs/>
              </w:rPr>
              <w:t>（北京时间）</w:t>
            </w:r>
          </w:p>
          <w:p w:rsidR="00A61E46" w:rsidRDefault="00602AC2">
            <w:pPr>
              <w:spacing w:line="440" w:lineRule="exact"/>
              <w:rPr>
                <w:u w:val="single"/>
              </w:rPr>
            </w:pPr>
            <w:r>
              <w:rPr>
                <w:rFonts w:asciiTheme="minorEastAsia" w:eastAsiaTheme="minorEastAsia" w:hAnsiTheme="minorEastAsia" w:hint="eastAsia"/>
                <w:bCs/>
              </w:rPr>
              <w:t>递交地点：</w:t>
            </w:r>
            <w:r w:rsidR="00A61E46" w:rsidRPr="00A61E46">
              <w:rPr>
                <w:rFonts w:hint="eastAsia"/>
                <w:u w:val="single"/>
              </w:rPr>
              <w:t>海口市美兰区蓝天路</w:t>
            </w:r>
            <w:r w:rsidR="00A61E46" w:rsidRPr="00A61E46">
              <w:rPr>
                <w:rFonts w:hint="eastAsia"/>
                <w:u w:val="single"/>
              </w:rPr>
              <w:t>28</w:t>
            </w:r>
            <w:r w:rsidR="00A61E46" w:rsidRPr="00A61E46">
              <w:rPr>
                <w:rFonts w:hint="eastAsia"/>
                <w:u w:val="single"/>
              </w:rPr>
              <w:t>号名门广场南区</w:t>
            </w:r>
            <w:r w:rsidR="00A61E46" w:rsidRPr="00A61E46">
              <w:rPr>
                <w:rFonts w:hint="eastAsia"/>
                <w:u w:val="single"/>
              </w:rPr>
              <w:t>A</w:t>
            </w:r>
            <w:r w:rsidR="00A61E46" w:rsidRPr="00A61E46">
              <w:rPr>
                <w:rFonts w:hint="eastAsia"/>
                <w:u w:val="single"/>
              </w:rPr>
              <w:t>座</w:t>
            </w:r>
            <w:r w:rsidR="00A61E46" w:rsidRPr="00A61E46">
              <w:rPr>
                <w:rFonts w:hint="eastAsia"/>
                <w:u w:val="single"/>
              </w:rPr>
              <w:t>705</w:t>
            </w:r>
          </w:p>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注：在谈判响应文件递交截止时间后递交的谈判响应文件，招标代理机构将拒绝接收。</w:t>
            </w:r>
          </w:p>
        </w:tc>
      </w:tr>
      <w:tr w:rsidR="00EA7E82">
        <w:trPr>
          <w:trHeight w:val="810"/>
        </w:trPr>
        <w:tc>
          <w:tcPr>
            <w:tcW w:w="931"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15.2</w:t>
            </w:r>
          </w:p>
        </w:tc>
        <w:tc>
          <w:tcPr>
            <w:tcW w:w="2924"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是否退还谈判响应文件</w:t>
            </w:r>
          </w:p>
        </w:tc>
        <w:tc>
          <w:tcPr>
            <w:tcW w:w="5076"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sym w:font="Wingdings 2" w:char="0052"/>
            </w:r>
            <w:r>
              <w:rPr>
                <w:rFonts w:asciiTheme="minorEastAsia" w:eastAsiaTheme="minorEastAsia" w:hAnsiTheme="minorEastAsia" w:hint="eastAsia"/>
                <w:bCs/>
              </w:rPr>
              <w:t>否</w:t>
            </w:r>
          </w:p>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□是</w:t>
            </w:r>
          </w:p>
        </w:tc>
      </w:tr>
      <w:tr w:rsidR="00EA7E82">
        <w:trPr>
          <w:trHeight w:val="553"/>
        </w:trPr>
        <w:tc>
          <w:tcPr>
            <w:tcW w:w="931"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16</w:t>
            </w:r>
          </w:p>
        </w:tc>
        <w:tc>
          <w:tcPr>
            <w:tcW w:w="2924" w:type="dxa"/>
            <w:vAlign w:val="center"/>
          </w:tcPr>
          <w:p w:rsidR="00EA7E82" w:rsidRDefault="00602AC2">
            <w:pPr>
              <w:spacing w:line="440" w:lineRule="exact"/>
              <w:rPr>
                <w:rFonts w:asciiTheme="minorEastAsia" w:eastAsiaTheme="minorEastAsia" w:hAnsiTheme="minorEastAsia"/>
              </w:rPr>
            </w:pPr>
            <w:r>
              <w:rPr>
                <w:rFonts w:asciiTheme="minorEastAsia" w:eastAsiaTheme="minorEastAsia" w:hAnsiTheme="minorEastAsia" w:hint="eastAsia"/>
                <w:bCs/>
              </w:rPr>
              <w:t>开标</w:t>
            </w:r>
            <w:r>
              <w:rPr>
                <w:rFonts w:asciiTheme="minorEastAsia" w:eastAsiaTheme="minorEastAsia" w:hAnsiTheme="minorEastAsia" w:hint="eastAsia"/>
              </w:rPr>
              <w:t>时间及地点</w:t>
            </w:r>
          </w:p>
        </w:tc>
        <w:tc>
          <w:tcPr>
            <w:tcW w:w="5076"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同谈判响应文件递交截止时间和地点。</w:t>
            </w:r>
          </w:p>
        </w:tc>
      </w:tr>
      <w:tr w:rsidR="00EA7E82">
        <w:trPr>
          <w:trHeight w:val="414"/>
        </w:trPr>
        <w:tc>
          <w:tcPr>
            <w:tcW w:w="931"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17</w:t>
            </w:r>
          </w:p>
        </w:tc>
        <w:tc>
          <w:tcPr>
            <w:tcW w:w="2924"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谈判程序</w:t>
            </w:r>
          </w:p>
        </w:tc>
        <w:tc>
          <w:tcPr>
            <w:tcW w:w="5076"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见第三章 谈判程序</w:t>
            </w:r>
          </w:p>
        </w:tc>
      </w:tr>
      <w:tr w:rsidR="00EA7E82">
        <w:trPr>
          <w:trHeight w:val="549"/>
        </w:trPr>
        <w:tc>
          <w:tcPr>
            <w:tcW w:w="931"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18</w:t>
            </w:r>
          </w:p>
        </w:tc>
        <w:tc>
          <w:tcPr>
            <w:tcW w:w="2924"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谈判小组的组成</w:t>
            </w:r>
          </w:p>
        </w:tc>
        <w:tc>
          <w:tcPr>
            <w:tcW w:w="5076" w:type="dxa"/>
            <w:vAlign w:val="center"/>
          </w:tcPr>
          <w:p w:rsidR="00EA7E82" w:rsidRDefault="00602AC2">
            <w:pPr>
              <w:spacing w:line="440" w:lineRule="exact"/>
              <w:rPr>
                <w:rFonts w:asciiTheme="minorEastAsia" w:eastAsiaTheme="minorEastAsia" w:hAnsiTheme="minorEastAsia"/>
              </w:rPr>
            </w:pPr>
            <w:r>
              <w:rPr>
                <w:rFonts w:asciiTheme="minorEastAsia" w:eastAsiaTheme="minorEastAsia" w:hAnsiTheme="minorEastAsia" w:hint="eastAsia"/>
              </w:rPr>
              <w:t>谈判小组构成：</w:t>
            </w:r>
            <w:r>
              <w:rPr>
                <w:rFonts w:asciiTheme="minorEastAsia" w:eastAsiaTheme="minorEastAsia" w:hAnsiTheme="minorEastAsia" w:hint="eastAsia"/>
                <w:u w:val="single"/>
              </w:rPr>
              <w:t>3</w:t>
            </w:r>
            <w:r>
              <w:rPr>
                <w:rFonts w:asciiTheme="minorEastAsia" w:eastAsiaTheme="minorEastAsia" w:hAnsiTheme="minorEastAsia" w:hint="eastAsia"/>
              </w:rPr>
              <w:t>人，其中招标人代表</w:t>
            </w:r>
            <w:r>
              <w:rPr>
                <w:rFonts w:asciiTheme="minorEastAsia" w:eastAsiaTheme="minorEastAsia" w:hAnsiTheme="minorEastAsia" w:hint="eastAsia"/>
                <w:u w:val="single"/>
              </w:rPr>
              <w:t>0</w:t>
            </w:r>
            <w:r>
              <w:rPr>
                <w:rFonts w:asciiTheme="minorEastAsia" w:eastAsiaTheme="minorEastAsia" w:hAnsiTheme="minorEastAsia" w:hint="eastAsia"/>
              </w:rPr>
              <w:t>人，专家</w:t>
            </w:r>
            <w:r>
              <w:rPr>
                <w:rFonts w:asciiTheme="minorEastAsia" w:eastAsiaTheme="minorEastAsia" w:hAnsiTheme="minorEastAsia" w:hint="eastAsia"/>
                <w:u w:val="single"/>
              </w:rPr>
              <w:t xml:space="preserve"> 3 </w:t>
            </w:r>
            <w:r>
              <w:rPr>
                <w:rFonts w:asciiTheme="minorEastAsia" w:eastAsiaTheme="minorEastAsia" w:hAnsiTheme="minorEastAsia" w:hint="eastAsia"/>
              </w:rPr>
              <w:t>人；</w:t>
            </w:r>
          </w:p>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rPr>
              <w:t>评标专家确定方式：</w:t>
            </w:r>
            <w:r>
              <w:rPr>
                <w:rFonts w:asciiTheme="minorEastAsia" w:eastAsiaTheme="minorEastAsia" w:hAnsiTheme="minorEastAsia" w:hint="eastAsia"/>
                <w:bCs/>
              </w:rPr>
              <w:t>海南省综合评标专家库中随机抽取。</w:t>
            </w:r>
          </w:p>
        </w:tc>
      </w:tr>
      <w:tr w:rsidR="00EA7E82">
        <w:trPr>
          <w:trHeight w:val="549"/>
        </w:trPr>
        <w:tc>
          <w:tcPr>
            <w:tcW w:w="931"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20.1</w:t>
            </w:r>
          </w:p>
        </w:tc>
        <w:tc>
          <w:tcPr>
            <w:tcW w:w="2924"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推荐中标候选人数量</w:t>
            </w:r>
          </w:p>
        </w:tc>
        <w:tc>
          <w:tcPr>
            <w:tcW w:w="5076" w:type="dxa"/>
            <w:vAlign w:val="center"/>
          </w:tcPr>
          <w:p w:rsidR="00EA7E82" w:rsidRDefault="00602AC2">
            <w:pPr>
              <w:spacing w:line="440" w:lineRule="exact"/>
              <w:rPr>
                <w:rFonts w:asciiTheme="minorEastAsia" w:eastAsiaTheme="minorEastAsia" w:hAnsiTheme="minorEastAsia"/>
              </w:rPr>
            </w:pPr>
            <w:r>
              <w:rPr>
                <w:rFonts w:asciiTheme="minorEastAsia" w:eastAsiaTheme="minorEastAsia" w:hAnsiTheme="minorEastAsia"/>
              </w:rPr>
              <w:t>推荐</w:t>
            </w:r>
            <w:r>
              <w:rPr>
                <w:rFonts w:asciiTheme="minorEastAsia" w:eastAsiaTheme="minorEastAsia" w:hAnsiTheme="minorEastAsia" w:hint="eastAsia"/>
              </w:rPr>
              <w:t>中标候选人数量：</w:t>
            </w:r>
            <w:r>
              <w:rPr>
                <w:rFonts w:asciiTheme="minorEastAsia" w:eastAsiaTheme="minorEastAsia" w:hAnsiTheme="minorEastAsia" w:hint="eastAsia"/>
                <w:u w:val="single"/>
              </w:rPr>
              <w:t xml:space="preserve">   3   </w:t>
            </w:r>
            <w:r>
              <w:rPr>
                <w:rFonts w:asciiTheme="minorEastAsia" w:eastAsiaTheme="minorEastAsia" w:hAnsiTheme="minorEastAsia" w:hint="eastAsia"/>
              </w:rPr>
              <w:t>名，并标明排序。</w:t>
            </w:r>
          </w:p>
        </w:tc>
      </w:tr>
      <w:tr w:rsidR="00EA7E82">
        <w:trPr>
          <w:trHeight w:val="549"/>
        </w:trPr>
        <w:tc>
          <w:tcPr>
            <w:tcW w:w="931"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22</w:t>
            </w:r>
          </w:p>
        </w:tc>
        <w:tc>
          <w:tcPr>
            <w:tcW w:w="2924"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履约担保</w:t>
            </w:r>
          </w:p>
        </w:tc>
        <w:tc>
          <w:tcPr>
            <w:tcW w:w="5076"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履约担保的形式：另行约定</w:t>
            </w:r>
          </w:p>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履约担保的金额：另行约定</w:t>
            </w:r>
          </w:p>
        </w:tc>
      </w:tr>
      <w:tr w:rsidR="00EA7E82">
        <w:trPr>
          <w:trHeight w:val="524"/>
        </w:trPr>
        <w:tc>
          <w:tcPr>
            <w:tcW w:w="931"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23</w:t>
            </w:r>
          </w:p>
        </w:tc>
        <w:tc>
          <w:tcPr>
            <w:tcW w:w="2924"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签订合同</w:t>
            </w:r>
          </w:p>
        </w:tc>
        <w:tc>
          <w:tcPr>
            <w:tcW w:w="5076"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《中标通知书》发出之日起30日内签订合同</w:t>
            </w:r>
          </w:p>
        </w:tc>
      </w:tr>
      <w:tr w:rsidR="00EA7E82">
        <w:trPr>
          <w:trHeight w:val="90"/>
        </w:trPr>
        <w:tc>
          <w:tcPr>
            <w:tcW w:w="931" w:type="dxa"/>
            <w:vAlign w:val="center"/>
          </w:tcPr>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25</w:t>
            </w:r>
          </w:p>
        </w:tc>
        <w:tc>
          <w:tcPr>
            <w:tcW w:w="2924" w:type="dxa"/>
            <w:vAlign w:val="center"/>
          </w:tcPr>
          <w:p w:rsidR="00EA7E82" w:rsidRDefault="00602AC2">
            <w:pPr>
              <w:spacing w:line="440" w:lineRule="exact"/>
              <w:rPr>
                <w:rFonts w:asciiTheme="minorEastAsia" w:eastAsiaTheme="minorEastAsia" w:hAnsiTheme="minorEastAsia"/>
                <w:b/>
                <w:bCs/>
              </w:rPr>
            </w:pPr>
            <w:r>
              <w:rPr>
                <w:rFonts w:asciiTheme="minorEastAsia" w:eastAsiaTheme="minorEastAsia" w:hAnsiTheme="minorEastAsia" w:hint="eastAsia"/>
                <w:b/>
                <w:bCs/>
              </w:rPr>
              <w:t>需要补充的其他内容</w:t>
            </w:r>
          </w:p>
        </w:tc>
        <w:tc>
          <w:tcPr>
            <w:tcW w:w="5076" w:type="dxa"/>
            <w:vAlign w:val="center"/>
          </w:tcPr>
          <w:p w:rsidR="00EA7E82" w:rsidRDefault="00602AC2">
            <w:pPr>
              <w:numPr>
                <w:ilvl w:val="0"/>
                <w:numId w:val="2"/>
              </w:numPr>
              <w:spacing w:line="460" w:lineRule="exact"/>
            </w:pPr>
            <w:r>
              <w:rPr>
                <w:rFonts w:hint="eastAsia"/>
              </w:rPr>
              <w:t>质量要求：合格。</w:t>
            </w:r>
          </w:p>
          <w:p w:rsidR="00EA7E82" w:rsidRDefault="00602AC2">
            <w:pPr>
              <w:numPr>
                <w:ilvl w:val="0"/>
                <w:numId w:val="2"/>
              </w:numPr>
              <w:spacing w:line="460" w:lineRule="exact"/>
            </w:pPr>
            <w:r>
              <w:rPr>
                <w:rFonts w:hint="eastAsia"/>
              </w:rPr>
              <w:t>各竞标人在评标时须携带核验的原件（不提供的按废标处理）：（</w:t>
            </w:r>
            <w:r>
              <w:rPr>
                <w:rFonts w:hint="eastAsia"/>
              </w:rPr>
              <w:t>1</w:t>
            </w:r>
            <w:r>
              <w:rPr>
                <w:rFonts w:hint="eastAsia"/>
              </w:rPr>
              <w:t>）法人授权委托书及受托人身份证（法定代表人到会须携带本人身份证及法定代表人身份证明书）（</w:t>
            </w:r>
            <w:r>
              <w:rPr>
                <w:rFonts w:hint="eastAsia"/>
              </w:rPr>
              <w:t>2</w:t>
            </w:r>
            <w:r>
              <w:rPr>
                <w:rFonts w:hint="eastAsia"/>
              </w:rPr>
              <w:t>）安全生产许可证副本（</w:t>
            </w:r>
            <w:r>
              <w:rPr>
                <w:rFonts w:hint="eastAsia"/>
              </w:rPr>
              <w:t>3</w:t>
            </w:r>
            <w:r>
              <w:rPr>
                <w:rFonts w:hint="eastAsia"/>
              </w:rPr>
              <w:t>）项目经理建造师</w:t>
            </w:r>
            <w:r>
              <w:rPr>
                <w:rFonts w:asciiTheme="minorEastAsia" w:eastAsiaTheme="minorEastAsia" w:hAnsiTheme="minorEastAsia" w:hint="eastAsia"/>
              </w:rPr>
              <w:t>注册证书（4）刻章许可证或印章备案书</w:t>
            </w:r>
          </w:p>
          <w:p w:rsidR="00EA7E82" w:rsidRDefault="00602AC2">
            <w:pPr>
              <w:numPr>
                <w:ilvl w:val="0"/>
                <w:numId w:val="2"/>
              </w:numPr>
              <w:spacing w:line="460" w:lineRule="exact"/>
            </w:pPr>
            <w:r>
              <w:rPr>
                <w:rFonts w:hint="eastAsia"/>
              </w:rPr>
              <w:t>竞标人须保证在本项目投标过程中所提供资料真实有效，若发现有伪造编制，弄虚作假骗取成交，招标人将没收其保证金，成交的取消成交资格，并将其不良行为上报有关行政主管部门。</w:t>
            </w:r>
          </w:p>
          <w:p w:rsidR="00EA7E82" w:rsidRDefault="00602AC2">
            <w:pPr>
              <w:spacing w:line="460" w:lineRule="exact"/>
            </w:pPr>
            <w:r>
              <w:rPr>
                <w:rFonts w:hint="eastAsia"/>
              </w:rPr>
              <w:t>4</w:t>
            </w:r>
            <w:r>
              <w:rPr>
                <w:rFonts w:hint="eastAsia"/>
              </w:rPr>
              <w:t>、</w:t>
            </w:r>
            <w:r w:rsidR="009703B4">
              <w:rPr>
                <w:rFonts w:hint="eastAsia"/>
              </w:rPr>
              <w:t>供应商</w:t>
            </w:r>
            <w:r>
              <w:rPr>
                <w:rFonts w:hint="eastAsia"/>
              </w:rPr>
              <w:t>必须书面承诺：</w:t>
            </w:r>
            <w:r w:rsidR="009703B4">
              <w:rPr>
                <w:rFonts w:hint="eastAsia"/>
              </w:rPr>
              <w:t>供应商</w:t>
            </w:r>
            <w:r>
              <w:rPr>
                <w:rFonts w:hint="eastAsia"/>
              </w:rPr>
              <w:t>成交后按开工时间安排响应文件中填报的拟派项目管理机构人员派驻施工现场，如需更换，需报备建设单位同意，否则视为严</w:t>
            </w:r>
            <w:r>
              <w:rPr>
                <w:rFonts w:hint="eastAsia"/>
              </w:rPr>
              <w:lastRenderedPageBreak/>
              <w:t>重违约，招标人有权没收履约保证金，并有权单方面解除承包合同。（提供承诺函，格式自拟）。</w:t>
            </w:r>
          </w:p>
          <w:p w:rsidR="00EA7E82" w:rsidRDefault="00602AC2">
            <w:pPr>
              <w:spacing w:line="460" w:lineRule="exact"/>
            </w:pPr>
            <w:r>
              <w:rPr>
                <w:rFonts w:hint="eastAsia"/>
              </w:rPr>
              <w:t>5</w:t>
            </w:r>
            <w:r>
              <w:rPr>
                <w:rFonts w:hint="eastAsia"/>
              </w:rPr>
              <w:t>、</w:t>
            </w:r>
            <w:r w:rsidR="009703B4">
              <w:rPr>
                <w:rFonts w:hint="eastAsia"/>
              </w:rPr>
              <w:t>供应商</w:t>
            </w:r>
            <w:r>
              <w:rPr>
                <w:rFonts w:hint="eastAsia"/>
              </w:rPr>
              <w:t>必须书面承诺：</w:t>
            </w:r>
            <w:r w:rsidR="009703B4">
              <w:rPr>
                <w:rFonts w:hint="eastAsia"/>
              </w:rPr>
              <w:t>供应商</w:t>
            </w:r>
            <w:r>
              <w:rPr>
                <w:rFonts w:hint="eastAsia"/>
              </w:rPr>
              <w:t>的投标文件中使用的单位公章必为企业注册的公安机关备案的合法有效印章。若是非法印章，接受被取消投标及成交资格、没收保证金，并接受被上报市级、省级建设行政主管部门进行处罚。（提供承诺函，格式自拟）</w:t>
            </w:r>
          </w:p>
          <w:p w:rsidR="00EA7E82" w:rsidRDefault="00602AC2">
            <w:pPr>
              <w:spacing w:line="460" w:lineRule="exact"/>
            </w:pPr>
            <w:r>
              <w:rPr>
                <w:rFonts w:hint="eastAsia"/>
              </w:rPr>
              <w:t>6</w:t>
            </w:r>
            <w:r>
              <w:rPr>
                <w:rFonts w:hint="eastAsia"/>
              </w:rPr>
              <w:t>、</w:t>
            </w:r>
            <w:r w:rsidR="009703B4">
              <w:rPr>
                <w:rFonts w:hint="eastAsia"/>
              </w:rPr>
              <w:t>供应商</w:t>
            </w:r>
            <w:r>
              <w:rPr>
                <w:rFonts w:hint="eastAsia"/>
              </w:rPr>
              <w:t>编制已标价工程量清单时格式以招标人提供的工程量清单为准。</w:t>
            </w:r>
          </w:p>
          <w:p w:rsidR="00EA7E82" w:rsidRDefault="00602AC2">
            <w:pPr>
              <w:spacing w:line="460" w:lineRule="exact"/>
            </w:pPr>
            <w:r>
              <w:rPr>
                <w:rFonts w:hint="eastAsia"/>
              </w:rPr>
              <w:t>7</w:t>
            </w:r>
            <w:r>
              <w:rPr>
                <w:rFonts w:hint="eastAsia"/>
              </w:rPr>
              <w:t>、招标代理服务费：本次招标活动招标代理服务费由招标人根据代理协议的约定向招标代理机构支付。</w:t>
            </w:r>
          </w:p>
        </w:tc>
      </w:tr>
    </w:tbl>
    <w:p w:rsidR="00EA7E82" w:rsidRDefault="00EA7E82">
      <w:pPr>
        <w:spacing w:line="360" w:lineRule="auto"/>
        <w:jc w:val="center"/>
        <w:rPr>
          <w:rFonts w:asciiTheme="minorEastAsia" w:eastAsiaTheme="minorEastAsia" w:hAnsiTheme="minorEastAsia"/>
          <w:bCs/>
        </w:rPr>
      </w:pPr>
    </w:p>
    <w:p w:rsidR="00EA7E82" w:rsidRDefault="00EA7E82"/>
    <w:p w:rsidR="00EA7E82" w:rsidRDefault="00EA7E82">
      <w:pPr>
        <w:spacing w:line="360" w:lineRule="auto"/>
        <w:jc w:val="center"/>
        <w:rPr>
          <w:rFonts w:asciiTheme="minorEastAsia" w:eastAsiaTheme="minorEastAsia" w:hAnsiTheme="minorEastAsia"/>
          <w:bCs/>
        </w:rPr>
      </w:pPr>
    </w:p>
    <w:p w:rsidR="00760B68" w:rsidRPr="00760B68" w:rsidRDefault="00760B68" w:rsidP="00760B68">
      <w:pPr>
        <w:pStyle w:val="1"/>
      </w:pPr>
    </w:p>
    <w:p w:rsidR="00EA7E82" w:rsidRDefault="00602AC2">
      <w:pPr>
        <w:spacing w:line="360" w:lineRule="auto"/>
        <w:jc w:val="center"/>
        <w:rPr>
          <w:rFonts w:asciiTheme="minorEastAsia" w:eastAsiaTheme="minorEastAsia" w:hAnsiTheme="minorEastAsia"/>
          <w:bCs/>
        </w:rPr>
      </w:pPr>
      <w:r>
        <w:rPr>
          <w:rFonts w:asciiTheme="minorEastAsia" w:eastAsiaTheme="minorEastAsia" w:hAnsiTheme="minorEastAsia" w:hint="eastAsia"/>
          <w:bCs/>
        </w:rPr>
        <w:t>一、总则</w:t>
      </w:r>
    </w:p>
    <w:p w:rsidR="00EA7E82" w:rsidRDefault="00602AC2">
      <w:pPr>
        <w:spacing w:line="360" w:lineRule="auto"/>
        <w:rPr>
          <w:rFonts w:asciiTheme="minorEastAsia" w:eastAsiaTheme="minorEastAsia" w:hAnsiTheme="minorEastAsia"/>
          <w:b/>
          <w:bCs/>
        </w:rPr>
      </w:pPr>
      <w:r>
        <w:rPr>
          <w:rFonts w:asciiTheme="minorEastAsia" w:eastAsiaTheme="minorEastAsia" w:hAnsiTheme="minorEastAsia" w:hint="eastAsia"/>
          <w:b/>
          <w:bCs/>
        </w:rPr>
        <w:t>1.项目概况</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1.1本谈判文件仅适用于招标代理机构组织的本次竞标谈判响应活动。</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1.2项目名称：见竞标人须知前附表。</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1.3竞标范围：见竞标人须知前附表。</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1.4资金来源：见竞标人须知前附表。</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1.5项目工期：见竞标人须知前附表。</w:t>
      </w:r>
    </w:p>
    <w:p w:rsidR="00EA7E82" w:rsidRDefault="00602AC2">
      <w:pPr>
        <w:spacing w:line="360" w:lineRule="auto"/>
        <w:rPr>
          <w:rFonts w:asciiTheme="minorEastAsia" w:eastAsiaTheme="minorEastAsia" w:hAnsiTheme="minorEastAsia"/>
          <w:b/>
          <w:bCs/>
        </w:rPr>
      </w:pPr>
      <w:r>
        <w:rPr>
          <w:rFonts w:asciiTheme="minorEastAsia" w:eastAsiaTheme="minorEastAsia" w:hAnsiTheme="minorEastAsia" w:hint="eastAsia"/>
          <w:b/>
          <w:bCs/>
        </w:rPr>
        <w:t>2.名词解释</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2.1招标人：见竞标人须知前附表。</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2.2招标代理机构：见竞标人须知前附表。</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2.3竞标人：已按照相关规定购买谈判文件并向招标代理机构提交谈判响应文件的竞标人。</w:t>
      </w:r>
    </w:p>
    <w:p w:rsidR="00EA7E82" w:rsidRDefault="00602AC2">
      <w:pPr>
        <w:numPr>
          <w:ilvl w:val="0"/>
          <w:numId w:val="3"/>
        </w:numPr>
        <w:spacing w:line="360" w:lineRule="auto"/>
        <w:rPr>
          <w:rFonts w:asciiTheme="minorEastAsia" w:eastAsiaTheme="minorEastAsia" w:hAnsiTheme="minorEastAsia"/>
          <w:b/>
          <w:bCs/>
        </w:rPr>
      </w:pPr>
      <w:r>
        <w:rPr>
          <w:rFonts w:asciiTheme="minorEastAsia" w:eastAsiaTheme="minorEastAsia" w:hAnsiTheme="minorEastAsia" w:hint="eastAsia"/>
          <w:b/>
          <w:bCs/>
        </w:rPr>
        <w:t>竞标人资格要求</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3.1 竞标人参加本次政府招标活动应当具备条件：见竞标人须知前附表。</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3.2竞标人应遵守中华人民共和国的相关法律、法规。</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 xml:space="preserve">3.3竞标人不得与本次竞标项下设计、编制技术规格和其它文件的公司或提供咨询服务的公司包括其附属机构有任何关联。 </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3.4竞标人须知前附表规定接受联合体竞标的，除应符合本章第3.1款和竞标人须知前附表的要求外，还应遵守以下规定：</w:t>
      </w:r>
    </w:p>
    <w:p w:rsidR="00EA7E82" w:rsidRDefault="00602AC2">
      <w:pPr>
        <w:spacing w:line="360" w:lineRule="auto"/>
        <w:ind w:firstLineChars="200" w:firstLine="420"/>
        <w:rPr>
          <w:rFonts w:asciiTheme="minorEastAsia" w:eastAsiaTheme="minorEastAsia" w:hAnsiTheme="minorEastAsia"/>
          <w:bCs/>
        </w:rPr>
      </w:pPr>
      <w:r>
        <w:rPr>
          <w:rFonts w:asciiTheme="minorEastAsia" w:eastAsiaTheme="minorEastAsia" w:hAnsiTheme="minorEastAsia" w:hint="eastAsia"/>
          <w:bCs/>
        </w:rPr>
        <w:t>联合体各方之间应当签订联合体协议书，明确约定联合体各方承担的工作和相应的责任，并将共同投标协议连同谈判响应文件一并提交招标代理机构。联合体各方签订共同投标协议后，不得再以自己名义单独在同一项目中投标，也不得组成新的联合体参加同一项目投标。</w:t>
      </w:r>
    </w:p>
    <w:p w:rsidR="00EA7E82" w:rsidRDefault="00602AC2">
      <w:pPr>
        <w:spacing w:line="360" w:lineRule="auto"/>
        <w:rPr>
          <w:rFonts w:asciiTheme="minorEastAsia" w:eastAsiaTheme="minorEastAsia" w:hAnsiTheme="minorEastAsia"/>
          <w:b/>
          <w:bCs/>
        </w:rPr>
      </w:pPr>
      <w:r>
        <w:rPr>
          <w:rFonts w:asciiTheme="minorEastAsia" w:eastAsiaTheme="minorEastAsia" w:hAnsiTheme="minorEastAsia" w:hint="eastAsia"/>
          <w:b/>
          <w:bCs/>
        </w:rPr>
        <w:t>4．竞标费用</w:t>
      </w:r>
    </w:p>
    <w:p w:rsidR="00EA7E82" w:rsidRDefault="00602AC2">
      <w:pPr>
        <w:spacing w:line="360" w:lineRule="auto"/>
        <w:ind w:firstLineChars="100" w:firstLine="210"/>
        <w:rPr>
          <w:rFonts w:asciiTheme="minorEastAsia" w:eastAsiaTheme="minorEastAsia" w:hAnsiTheme="minorEastAsia"/>
          <w:bCs/>
        </w:rPr>
      </w:pPr>
      <w:r>
        <w:rPr>
          <w:rFonts w:asciiTheme="minorEastAsia" w:eastAsiaTheme="minorEastAsia" w:hAnsiTheme="minorEastAsia" w:hint="eastAsia"/>
          <w:bCs/>
        </w:rPr>
        <w:t>竞标人自行承担所有与参加竞标有关的全部费用。</w:t>
      </w:r>
    </w:p>
    <w:p w:rsidR="00EA7E82" w:rsidRDefault="00602AC2">
      <w:pPr>
        <w:spacing w:line="360" w:lineRule="auto"/>
        <w:rPr>
          <w:rFonts w:asciiTheme="minorEastAsia" w:eastAsiaTheme="minorEastAsia" w:hAnsiTheme="minorEastAsia"/>
          <w:b/>
          <w:bCs/>
        </w:rPr>
      </w:pPr>
      <w:r>
        <w:rPr>
          <w:rFonts w:asciiTheme="minorEastAsia" w:eastAsiaTheme="minorEastAsia" w:hAnsiTheme="minorEastAsia" w:hint="eastAsia"/>
          <w:b/>
          <w:bCs/>
        </w:rPr>
        <w:t>5．谈判文件的约束力</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5.1竞标人一旦购买了本谈判文件并在谈判文件澄清截止时间内未对招标代理机构提出书面质疑，即被认为接受了本谈判文件中的所有条款和规定。</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5.2 本谈判文件由招标代理机构负责解释。</w:t>
      </w:r>
    </w:p>
    <w:p w:rsidR="00A61E46" w:rsidRDefault="00A61E46">
      <w:pPr>
        <w:spacing w:line="360" w:lineRule="auto"/>
        <w:jc w:val="center"/>
        <w:rPr>
          <w:rFonts w:asciiTheme="minorEastAsia" w:eastAsiaTheme="minorEastAsia" w:hAnsiTheme="minorEastAsia"/>
          <w:bCs/>
        </w:rPr>
      </w:pPr>
    </w:p>
    <w:p w:rsidR="00EA7E82" w:rsidRDefault="00602AC2">
      <w:pPr>
        <w:spacing w:line="360" w:lineRule="auto"/>
        <w:jc w:val="center"/>
        <w:rPr>
          <w:rFonts w:asciiTheme="minorEastAsia" w:eastAsiaTheme="minorEastAsia" w:hAnsiTheme="minorEastAsia"/>
          <w:bCs/>
        </w:rPr>
      </w:pPr>
      <w:r>
        <w:rPr>
          <w:rFonts w:asciiTheme="minorEastAsia" w:eastAsiaTheme="minorEastAsia" w:hAnsiTheme="minorEastAsia" w:hint="eastAsia"/>
          <w:bCs/>
        </w:rPr>
        <w:lastRenderedPageBreak/>
        <w:t>二、谈判文件</w:t>
      </w:r>
    </w:p>
    <w:p w:rsidR="00EA7E82" w:rsidRDefault="00602AC2">
      <w:pPr>
        <w:spacing w:line="360" w:lineRule="auto"/>
        <w:rPr>
          <w:rFonts w:asciiTheme="minorEastAsia" w:eastAsiaTheme="minorEastAsia" w:hAnsiTheme="minorEastAsia"/>
          <w:b/>
          <w:bCs/>
        </w:rPr>
      </w:pPr>
      <w:r>
        <w:rPr>
          <w:rFonts w:asciiTheme="minorEastAsia" w:eastAsiaTheme="minorEastAsia" w:hAnsiTheme="minorEastAsia" w:hint="eastAsia"/>
          <w:b/>
          <w:bCs/>
        </w:rPr>
        <w:t>6．谈判文件的组成</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6.l 谈判文件由六部分组成，包括：</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第一章  谈判公告</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第二章  竞标人须知</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第三章  谈判程序</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第四章  工程量清单</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第五章  合同文本</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第六章  谈判响应文件内容和格式</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根据本章第7条和第8条对谈判文件所作的澄清、更正或补充，构成谈判文件的组成部分。</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请仔细检查谈判文件是否齐全，如有缺漏，请立即与招标代理机构联系解决。</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6.2 竞标人被视为充分熟悉本竞标项目所在地的与履行合同有关的各种情况，包括自然环境、气候条件、劳动力及公用设施等，本谈判文件不再对上述情况进行描述。</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6.3 竞标人必须详阅谈判文件的所有条款、文件及表格格式。竞标人若未按谈判文件的要求和规范编制、提交谈判响应文件，将有可能导致谈判响应文件被拒绝接受，所造成的负面后果由竞标人负责。</w:t>
      </w:r>
    </w:p>
    <w:p w:rsidR="00EA7E82" w:rsidRDefault="00602AC2">
      <w:pPr>
        <w:spacing w:line="360" w:lineRule="auto"/>
        <w:rPr>
          <w:rFonts w:asciiTheme="minorEastAsia" w:eastAsiaTheme="minorEastAsia" w:hAnsiTheme="minorEastAsia"/>
          <w:b/>
          <w:bCs/>
        </w:rPr>
      </w:pPr>
      <w:r>
        <w:rPr>
          <w:rFonts w:asciiTheme="minorEastAsia" w:eastAsiaTheme="minorEastAsia" w:hAnsiTheme="minorEastAsia" w:hint="eastAsia"/>
          <w:b/>
          <w:bCs/>
        </w:rPr>
        <w:t>7．谈判文件的澄清</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7.1若竞标人对谈判文件有疑点，可用书面形式（包括信函、传真、电传，下同）在竞标人须知前附表规定的时间内向招标代理机构提出，招标代理机构在谈判响应文件递交截止时间3个工作日前将以书面形式进行答复，同时招标代理机构有权将答复内容（包括所提问题，但不包括问题来源）分发给所有购买了同一谈判文件的竞标人。</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7.2竞标人在收到澄清后，应在竞标人须知前附表规定的时间内正式书面回函招标代理机构。逾期不回的，招标代理机构视为竞标人已收到该澄清。</w:t>
      </w:r>
    </w:p>
    <w:p w:rsidR="00EA7E82" w:rsidRDefault="00602AC2">
      <w:pPr>
        <w:spacing w:line="360" w:lineRule="auto"/>
        <w:rPr>
          <w:rFonts w:asciiTheme="minorEastAsia" w:eastAsiaTheme="minorEastAsia" w:hAnsiTheme="minorEastAsia"/>
          <w:b/>
          <w:bCs/>
        </w:rPr>
      </w:pPr>
      <w:r>
        <w:rPr>
          <w:rFonts w:asciiTheme="minorEastAsia" w:eastAsiaTheme="minorEastAsia" w:hAnsiTheme="minorEastAsia" w:hint="eastAsia"/>
          <w:b/>
          <w:bCs/>
        </w:rPr>
        <w:t>8．谈判文件的更正或补充</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8.1 在谈判响应文件递交截止时间3个工作日前（如至原定截止时间不足3个工作日，则需延长谈判响应文件递交截至时间），招标代理机构均可对谈判文件用更正公告的方式进行更正。</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8.2 对谈判文件的更正，将以书面形式通知所有竞标人。更正公告将作为谈判文件的组成部分，对所有竞标人具有约束力。</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8.3 当谈判文件与更正公告的内容相互矛盾时，以招标代理机构最后发出的更正公告为准。</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lastRenderedPageBreak/>
        <w:t>8.4 竞标人在收到更正公告后，应于竞标人须知前附表规定的时间内正式书面回函招标代理机构。逾期不回的，招标代理机构视为竞标人已收到更正公告。</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8.5 为使竞标人有足够的时间按谈判文件的更正要求修正谈判响应文件，招标代理机构有权决定推迟递交谈判响应文件截止日期和谈判时间，并将此变更书面通知所有购买了同一谈判文件的竞标人。</w:t>
      </w:r>
    </w:p>
    <w:p w:rsidR="00EA7E82" w:rsidRDefault="00602AC2">
      <w:pPr>
        <w:spacing w:line="360" w:lineRule="auto"/>
        <w:jc w:val="center"/>
        <w:rPr>
          <w:rFonts w:asciiTheme="minorEastAsia" w:eastAsiaTheme="minorEastAsia" w:hAnsiTheme="minorEastAsia"/>
          <w:bCs/>
        </w:rPr>
      </w:pPr>
      <w:r>
        <w:rPr>
          <w:rFonts w:asciiTheme="minorEastAsia" w:eastAsiaTheme="minorEastAsia" w:hAnsiTheme="minorEastAsia" w:hint="eastAsia"/>
          <w:bCs/>
        </w:rPr>
        <w:t>三、谈判响应文件</w:t>
      </w:r>
    </w:p>
    <w:p w:rsidR="00EA7E82" w:rsidRDefault="00602AC2">
      <w:pPr>
        <w:spacing w:line="360" w:lineRule="auto"/>
        <w:rPr>
          <w:rFonts w:asciiTheme="minorEastAsia" w:eastAsiaTheme="minorEastAsia" w:hAnsiTheme="minorEastAsia"/>
          <w:b/>
          <w:bCs/>
        </w:rPr>
      </w:pPr>
      <w:r>
        <w:rPr>
          <w:rFonts w:asciiTheme="minorEastAsia" w:eastAsiaTheme="minorEastAsia" w:hAnsiTheme="minorEastAsia" w:hint="eastAsia"/>
          <w:b/>
          <w:bCs/>
        </w:rPr>
        <w:t>9．谈判响应文件的组成</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谈判响应文件应按“第五章 谈判响应文件内容和格式”要求编制。</w:t>
      </w:r>
    </w:p>
    <w:p w:rsidR="00EA7E82" w:rsidRDefault="00602AC2">
      <w:pPr>
        <w:spacing w:line="360" w:lineRule="auto"/>
        <w:rPr>
          <w:rFonts w:asciiTheme="minorEastAsia" w:eastAsiaTheme="minorEastAsia" w:hAnsiTheme="minorEastAsia"/>
          <w:b/>
          <w:bCs/>
        </w:rPr>
      </w:pPr>
      <w:r>
        <w:rPr>
          <w:rFonts w:asciiTheme="minorEastAsia" w:eastAsiaTheme="minorEastAsia" w:hAnsiTheme="minorEastAsia" w:hint="eastAsia"/>
          <w:b/>
          <w:bCs/>
        </w:rPr>
        <w:t>10．竞标报价</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10.1 报价均须以人民币为计算单位。</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10.2 竞标人报价：见竞标人须知前附表。</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10.3 竞标人应按谈判函附录的要求报价。</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10.4 招标人不接受超预算报价。如超过预算视为无效报价。</w:t>
      </w:r>
    </w:p>
    <w:p w:rsidR="00EA7E82" w:rsidRDefault="00602AC2">
      <w:pPr>
        <w:spacing w:line="360" w:lineRule="auto"/>
        <w:rPr>
          <w:rFonts w:asciiTheme="minorEastAsia" w:eastAsiaTheme="minorEastAsia" w:hAnsiTheme="minorEastAsia"/>
          <w:b/>
          <w:bCs/>
        </w:rPr>
      </w:pPr>
      <w:r>
        <w:rPr>
          <w:rFonts w:asciiTheme="minorEastAsia" w:eastAsiaTheme="minorEastAsia" w:hAnsiTheme="minorEastAsia" w:hint="eastAsia"/>
          <w:b/>
          <w:bCs/>
        </w:rPr>
        <w:t>11．保证金</w:t>
      </w:r>
    </w:p>
    <w:p w:rsidR="00BA4BF8" w:rsidRPr="00BA4BF8" w:rsidRDefault="00BA4BF8" w:rsidP="00BA4BF8">
      <w:pPr>
        <w:spacing w:line="360" w:lineRule="auto"/>
        <w:rPr>
          <w:rFonts w:ascii="宋体" w:hAnsi="宋体"/>
          <w:bCs/>
        </w:rPr>
      </w:pPr>
      <w:r w:rsidRPr="00BA4BF8">
        <w:rPr>
          <w:rFonts w:asciiTheme="minorEastAsia" w:eastAsiaTheme="minorEastAsia" w:hAnsiTheme="minorEastAsia" w:hint="eastAsia"/>
          <w:bCs/>
        </w:rPr>
        <w:t>11.1</w:t>
      </w:r>
      <w:r w:rsidRPr="00BA4BF8">
        <w:rPr>
          <w:rFonts w:ascii="宋体" w:hAnsi="宋体" w:hint="eastAsia"/>
          <w:bCs/>
        </w:rPr>
        <w:t>投标保证金</w:t>
      </w:r>
      <w:r w:rsidRPr="00BA4BF8">
        <w:rPr>
          <w:rFonts w:ascii="宋体" w:hAnsi="宋体"/>
          <w:bCs/>
        </w:rPr>
        <w:t>是参加本项目投标的必要条件，</w:t>
      </w:r>
      <w:r w:rsidRPr="00BA4BF8">
        <w:rPr>
          <w:rFonts w:ascii="宋体" w:hAnsi="宋体" w:hint="eastAsia"/>
          <w:bCs/>
        </w:rPr>
        <w:t>投标保证金</w:t>
      </w:r>
      <w:r w:rsidRPr="00BA4BF8">
        <w:rPr>
          <w:rFonts w:ascii="宋体" w:hAnsi="宋体"/>
          <w:bCs/>
        </w:rPr>
        <w:t>为人民币</w:t>
      </w:r>
      <w:r w:rsidR="00327FF6">
        <w:rPr>
          <w:rFonts w:asciiTheme="minorEastAsia" w:eastAsiaTheme="minorEastAsia" w:hAnsiTheme="minorEastAsia" w:hint="eastAsia"/>
          <w:bCs/>
          <w:u w:val="single"/>
        </w:rPr>
        <w:t>伍仟</w:t>
      </w:r>
      <w:r w:rsidRPr="00BA4BF8">
        <w:rPr>
          <w:rFonts w:asciiTheme="minorEastAsia" w:eastAsiaTheme="minorEastAsia" w:hAnsiTheme="minorEastAsia" w:hint="eastAsia"/>
          <w:bCs/>
          <w:u w:val="single"/>
        </w:rPr>
        <w:t>元整</w:t>
      </w:r>
      <w:r w:rsidRPr="00BA4BF8">
        <w:rPr>
          <w:rFonts w:ascii="宋体" w:hAnsi="宋体"/>
          <w:bCs/>
        </w:rPr>
        <w:t>（￥</w:t>
      </w:r>
      <w:r w:rsidR="00327FF6">
        <w:rPr>
          <w:rFonts w:asciiTheme="minorEastAsia" w:eastAsiaTheme="minorEastAsia" w:hAnsiTheme="minorEastAsia" w:hint="eastAsia"/>
          <w:bCs/>
          <w:u w:val="single"/>
        </w:rPr>
        <w:t>5</w:t>
      </w:r>
      <w:r w:rsidRPr="00BA4BF8">
        <w:rPr>
          <w:rFonts w:ascii="宋体" w:hAnsi="宋体" w:hint="eastAsia"/>
          <w:bCs/>
          <w:u w:val="single"/>
        </w:rPr>
        <w:t>000.00</w:t>
      </w:r>
      <w:r w:rsidRPr="00BA4BF8">
        <w:rPr>
          <w:rFonts w:ascii="宋体" w:hAnsi="宋体"/>
          <w:bCs/>
        </w:rPr>
        <w:t>元 ）；</w:t>
      </w:r>
    </w:p>
    <w:p w:rsidR="009B52D4" w:rsidRDefault="00BA4BF8" w:rsidP="00BA4BF8">
      <w:pPr>
        <w:spacing w:line="360" w:lineRule="auto"/>
        <w:rPr>
          <w:rFonts w:ascii="宋体" w:hAnsi="宋体"/>
          <w:b/>
          <w:bCs/>
        </w:rPr>
      </w:pPr>
      <w:r w:rsidRPr="00BA4BF8">
        <w:rPr>
          <w:rFonts w:ascii="宋体" w:hAnsi="宋体"/>
          <w:bCs/>
        </w:rPr>
        <w:t>11.2</w:t>
      </w:r>
      <w:r w:rsidRPr="00BA4BF8">
        <w:rPr>
          <w:rFonts w:ascii="宋体" w:hAnsi="宋体" w:hint="eastAsia"/>
          <w:b/>
          <w:bCs/>
        </w:rPr>
        <w:t>投标</w:t>
      </w:r>
      <w:r w:rsidRPr="00BA4BF8">
        <w:rPr>
          <w:rFonts w:ascii="宋体" w:hAnsi="宋体"/>
          <w:b/>
          <w:bCs/>
        </w:rPr>
        <w:t>保证金应在</w:t>
      </w:r>
      <w:r w:rsidRPr="00BA4BF8">
        <w:rPr>
          <w:rFonts w:ascii="宋体" w:hAnsi="宋体" w:hint="eastAsia"/>
          <w:b/>
          <w:bCs/>
          <w:u w:val="single"/>
        </w:rPr>
        <w:t>2019</w:t>
      </w:r>
      <w:r w:rsidRPr="00BA4BF8">
        <w:rPr>
          <w:rFonts w:ascii="宋体" w:hAnsi="宋体" w:hint="eastAsia"/>
          <w:b/>
          <w:bCs/>
        </w:rPr>
        <w:t>年</w:t>
      </w:r>
      <w:r w:rsidR="006C151D">
        <w:rPr>
          <w:rFonts w:ascii="宋体" w:hAnsi="宋体"/>
          <w:b/>
          <w:bCs/>
          <w:u w:val="single"/>
        </w:rPr>
        <w:t>11</w:t>
      </w:r>
      <w:r w:rsidRPr="00BA4BF8">
        <w:rPr>
          <w:rFonts w:ascii="宋体" w:hAnsi="宋体" w:hint="eastAsia"/>
          <w:b/>
          <w:bCs/>
        </w:rPr>
        <w:t>月</w:t>
      </w:r>
      <w:r w:rsidR="00327FF6">
        <w:rPr>
          <w:rFonts w:ascii="宋体" w:hAnsi="宋体" w:hint="eastAsia"/>
          <w:b/>
          <w:bCs/>
          <w:u w:val="single"/>
        </w:rPr>
        <w:t>08</w:t>
      </w:r>
      <w:r w:rsidRPr="00BA4BF8">
        <w:rPr>
          <w:rFonts w:ascii="宋体" w:hAnsi="宋体" w:hint="eastAsia"/>
          <w:b/>
          <w:bCs/>
        </w:rPr>
        <w:t>日</w:t>
      </w:r>
      <w:r w:rsidR="00327FF6">
        <w:rPr>
          <w:rFonts w:ascii="宋体" w:hAnsi="宋体" w:hint="eastAsia"/>
          <w:b/>
          <w:bCs/>
          <w:u w:val="single"/>
        </w:rPr>
        <w:t>09</w:t>
      </w:r>
      <w:r w:rsidRPr="00BA4BF8">
        <w:rPr>
          <w:rFonts w:ascii="宋体" w:hAnsi="宋体" w:hint="eastAsia"/>
          <w:b/>
          <w:bCs/>
        </w:rPr>
        <w:t>时</w:t>
      </w:r>
      <w:r w:rsidR="00327FF6">
        <w:rPr>
          <w:rFonts w:ascii="宋体" w:hAnsi="宋体" w:hint="eastAsia"/>
          <w:b/>
          <w:bCs/>
          <w:u w:val="single"/>
        </w:rPr>
        <w:t>3</w:t>
      </w:r>
      <w:r w:rsidR="00AE5C3C">
        <w:rPr>
          <w:rFonts w:ascii="宋体" w:hAnsi="宋体" w:hint="eastAsia"/>
          <w:b/>
          <w:bCs/>
          <w:u w:val="single"/>
        </w:rPr>
        <w:t>0</w:t>
      </w:r>
      <w:r w:rsidRPr="00BA4BF8">
        <w:rPr>
          <w:rFonts w:ascii="宋体" w:hAnsi="宋体" w:hint="eastAsia"/>
          <w:b/>
          <w:bCs/>
        </w:rPr>
        <w:t>分（北京时间）</w:t>
      </w:r>
      <w:r w:rsidRPr="00BA4BF8">
        <w:rPr>
          <w:rFonts w:ascii="宋体" w:hAnsi="宋体"/>
          <w:b/>
          <w:bCs/>
        </w:rPr>
        <w:t>前</w:t>
      </w:r>
      <w:r w:rsidRPr="00BA4BF8">
        <w:rPr>
          <w:rFonts w:ascii="宋体" w:hAnsi="宋体" w:hint="eastAsia"/>
          <w:b/>
          <w:bCs/>
        </w:rPr>
        <w:t>由</w:t>
      </w:r>
      <w:r w:rsidR="009703B4">
        <w:rPr>
          <w:rFonts w:ascii="宋体" w:hAnsi="宋体" w:hint="eastAsia"/>
          <w:b/>
          <w:bCs/>
        </w:rPr>
        <w:t>供应商</w:t>
      </w:r>
      <w:r w:rsidRPr="00BA4BF8">
        <w:rPr>
          <w:rFonts w:ascii="宋体" w:hAnsi="宋体" w:hint="eastAsia"/>
          <w:b/>
          <w:bCs/>
        </w:rPr>
        <w:t>基本账户一次性转入</w:t>
      </w:r>
      <w:r w:rsidRPr="00BA4BF8">
        <w:rPr>
          <w:rFonts w:ascii="宋体" w:hAnsi="宋体"/>
          <w:b/>
          <w:bCs/>
        </w:rPr>
        <w:t>招标代理机构指定账户并注明汇款单位</w:t>
      </w:r>
      <w:r w:rsidRPr="00BA4BF8">
        <w:rPr>
          <w:rFonts w:ascii="宋体" w:hAnsi="宋体" w:hint="eastAsia"/>
          <w:b/>
          <w:bCs/>
        </w:rPr>
        <w:t>（以投标保证金实际到帐时间为准）</w:t>
      </w:r>
    </w:p>
    <w:p w:rsidR="00BA4BF8" w:rsidRPr="00BA4BF8" w:rsidRDefault="00BA4BF8" w:rsidP="00BA4BF8">
      <w:pPr>
        <w:spacing w:line="360" w:lineRule="auto"/>
        <w:rPr>
          <w:rFonts w:ascii="宋体" w:hAnsi="宋体"/>
          <w:bCs/>
        </w:rPr>
      </w:pPr>
      <w:r w:rsidRPr="00BA4BF8">
        <w:rPr>
          <w:rFonts w:ascii="宋体" w:hAnsi="宋体"/>
          <w:bCs/>
        </w:rPr>
        <w:t>户  名：</w:t>
      </w:r>
      <w:r w:rsidR="00AF7469">
        <w:rPr>
          <w:rFonts w:ascii="宋体" w:hAnsi="宋体" w:hint="eastAsia"/>
          <w:bCs/>
        </w:rPr>
        <w:t>海南政维招标代理有限公司</w:t>
      </w:r>
    </w:p>
    <w:p w:rsidR="00BA4BF8" w:rsidRPr="00BA4BF8" w:rsidRDefault="00BA4BF8" w:rsidP="00BA4BF8">
      <w:pPr>
        <w:spacing w:line="360" w:lineRule="auto"/>
        <w:rPr>
          <w:rFonts w:ascii="宋体" w:hAnsi="宋体"/>
          <w:bCs/>
        </w:rPr>
      </w:pPr>
      <w:r w:rsidRPr="00BA4BF8">
        <w:rPr>
          <w:rFonts w:ascii="宋体" w:hAnsi="宋体"/>
          <w:bCs/>
        </w:rPr>
        <w:t>开户行：</w:t>
      </w:r>
      <w:r w:rsidR="00A61E46" w:rsidRPr="00A61E46">
        <w:rPr>
          <w:rFonts w:ascii="宋体" w:hAnsi="宋体" w:hint="eastAsia"/>
          <w:bCs/>
        </w:rPr>
        <w:t>招商银行股份有限公司海口国兴支行</w:t>
      </w:r>
    </w:p>
    <w:p w:rsidR="00BA4BF8" w:rsidRPr="00BA4BF8" w:rsidRDefault="00BA4BF8" w:rsidP="00BA4BF8">
      <w:pPr>
        <w:spacing w:line="360" w:lineRule="auto"/>
        <w:rPr>
          <w:rFonts w:ascii="宋体" w:hAnsi="宋体"/>
          <w:bCs/>
        </w:rPr>
      </w:pPr>
      <w:r w:rsidRPr="00BA4BF8">
        <w:rPr>
          <w:rFonts w:ascii="宋体" w:hAnsi="宋体"/>
          <w:bCs/>
        </w:rPr>
        <w:t>帐  户：</w:t>
      </w:r>
      <w:r w:rsidR="00A61E46" w:rsidRPr="00A61E46">
        <w:rPr>
          <w:rFonts w:ascii="宋体" w:hAnsi="宋体"/>
          <w:bCs/>
        </w:rPr>
        <w:t>8989 0101 0210 909</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11.</w:t>
      </w:r>
      <w:r w:rsidR="00BA4BF8">
        <w:rPr>
          <w:rFonts w:asciiTheme="minorEastAsia" w:eastAsiaTheme="minorEastAsia" w:hAnsiTheme="minorEastAsia" w:hint="eastAsia"/>
          <w:bCs/>
        </w:rPr>
        <w:t>3</w:t>
      </w:r>
      <w:r>
        <w:rPr>
          <w:rFonts w:asciiTheme="minorEastAsia" w:eastAsiaTheme="minorEastAsia" w:hAnsiTheme="minorEastAsia" w:hint="eastAsia"/>
          <w:bCs/>
        </w:rPr>
        <w:t xml:space="preserve"> 竞标人在递交谈判响应文件的同时，应按竞标人须知前附表规定的金额、担保形式递交保证金，并作为其谈判响应文件的组成部分。联合体投标的，其保证金由牵头人递交，并应符合竞标人须知前附表的规定。</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11.</w:t>
      </w:r>
      <w:r w:rsidR="00BA4BF8">
        <w:rPr>
          <w:rFonts w:asciiTheme="minorEastAsia" w:eastAsiaTheme="minorEastAsia" w:hAnsiTheme="minorEastAsia" w:hint="eastAsia"/>
          <w:bCs/>
        </w:rPr>
        <w:t>4</w:t>
      </w:r>
      <w:r>
        <w:rPr>
          <w:rFonts w:asciiTheme="minorEastAsia" w:eastAsiaTheme="minorEastAsia" w:hAnsiTheme="minorEastAsia" w:hint="eastAsia"/>
          <w:bCs/>
        </w:rPr>
        <w:t>竞标人不按本章第11.1款要求提交保证金的，其谈判响应文件作废标处理。</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11.</w:t>
      </w:r>
      <w:r w:rsidR="00BA4BF8">
        <w:rPr>
          <w:rFonts w:asciiTheme="minorEastAsia" w:eastAsiaTheme="minorEastAsia" w:hAnsiTheme="minorEastAsia" w:hint="eastAsia"/>
          <w:bCs/>
        </w:rPr>
        <w:t>5</w:t>
      </w:r>
      <w:r>
        <w:rPr>
          <w:rFonts w:asciiTheme="minorEastAsia" w:eastAsiaTheme="minorEastAsia" w:hAnsiTheme="minorEastAsia" w:hint="eastAsia"/>
          <w:bCs/>
        </w:rPr>
        <w:t xml:space="preserve"> 保证金的退还。</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11.</w:t>
      </w:r>
      <w:r w:rsidR="00BA4BF8">
        <w:rPr>
          <w:rFonts w:asciiTheme="minorEastAsia" w:eastAsiaTheme="minorEastAsia" w:hAnsiTheme="minorEastAsia" w:hint="eastAsia"/>
          <w:bCs/>
        </w:rPr>
        <w:t>5</w:t>
      </w:r>
      <w:r>
        <w:rPr>
          <w:rFonts w:asciiTheme="minorEastAsia" w:eastAsiaTheme="minorEastAsia" w:hAnsiTheme="minorEastAsia" w:hint="eastAsia"/>
          <w:bCs/>
        </w:rPr>
        <w:t>.l招标人或者招标代理机构应当自中标通知书发出之日起5个工作日内原额无息退还未中标竞标人保证金；合同签订之日起5个工作日内原额无息退还中标竞标人保证金。</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11.</w:t>
      </w:r>
      <w:r w:rsidR="00BA4BF8">
        <w:rPr>
          <w:rFonts w:asciiTheme="minorEastAsia" w:eastAsiaTheme="minorEastAsia" w:hAnsiTheme="minorEastAsia" w:hint="eastAsia"/>
          <w:bCs/>
        </w:rPr>
        <w:t>6</w:t>
      </w:r>
      <w:r>
        <w:rPr>
          <w:rFonts w:asciiTheme="minorEastAsia" w:eastAsiaTheme="minorEastAsia" w:hAnsiTheme="minorEastAsia" w:hint="eastAsia"/>
          <w:bCs/>
        </w:rPr>
        <w:t xml:space="preserve"> 发生下列情况之一，保证金将不予退还：</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（1）竞标人在规定的谈判响应文件有效期内撤销或修改其谈判响应文件；</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lastRenderedPageBreak/>
        <w:t>（2）中标人在收到中标通知书后，无正当理由拒签合同协议书或未按谈判文件规定提交履约担保。</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（3）竞标人提供虚假材料谋取中标、成交的；</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（4）与招标人、其它竞标人或者招标代理机构恶意串通的；</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（5）向招标人、招标代理机构、谈判小组成员行贿或者提供其他不正当利益的；</w:t>
      </w:r>
    </w:p>
    <w:p w:rsidR="00EA7E82" w:rsidRDefault="00602AC2">
      <w:pPr>
        <w:spacing w:line="360" w:lineRule="auto"/>
        <w:rPr>
          <w:rFonts w:asciiTheme="minorEastAsia" w:eastAsiaTheme="minorEastAsia" w:hAnsiTheme="minorEastAsia"/>
          <w:b/>
          <w:bCs/>
        </w:rPr>
      </w:pPr>
      <w:r>
        <w:rPr>
          <w:rFonts w:asciiTheme="minorEastAsia" w:eastAsiaTheme="minorEastAsia" w:hAnsiTheme="minorEastAsia" w:hint="eastAsia"/>
          <w:b/>
          <w:bCs/>
        </w:rPr>
        <w:t>12．谈判响应文件有效期</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12.l 在竞标人须知前附表规定的谈判响应文件有效期内，竞标人不得要求撤销或修改谈判响应文件，否则将视为未实质性响应谈判文件予以废标。</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 xml:space="preserve">12.2出现特殊情况需要延长谈判响应文件有效期的，招标人以书面形式通知所有竞标人延长谈判响应文件有效期。竞标人同意延长的，应相应延长其保证金的有效期，但不得要求或被允许修改或撤销其谈判响应文件；竞标人拒绝延长的，其竞标失效，但竞标人有权收回其保证金。 </w:t>
      </w:r>
    </w:p>
    <w:p w:rsidR="00EA7E82" w:rsidRDefault="00602AC2">
      <w:pPr>
        <w:spacing w:line="360" w:lineRule="auto"/>
        <w:rPr>
          <w:rFonts w:asciiTheme="minorEastAsia" w:eastAsiaTheme="minorEastAsia" w:hAnsiTheme="minorEastAsia"/>
          <w:b/>
          <w:bCs/>
        </w:rPr>
      </w:pPr>
      <w:r>
        <w:rPr>
          <w:rFonts w:asciiTheme="minorEastAsia" w:eastAsiaTheme="minorEastAsia" w:hAnsiTheme="minorEastAsia" w:hint="eastAsia"/>
          <w:b/>
          <w:bCs/>
        </w:rPr>
        <w:t>13．谈判响应文件的数量、签署及装订</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13.1 谈判响应文件份数见竞标人须知前附表。正本和副本的封面上应清楚地标识“正本”或“副本”的字样。当副本和正本不一致时，以正本为准。</w:t>
      </w:r>
    </w:p>
    <w:p w:rsidR="00EA7E82" w:rsidRDefault="00602AC2">
      <w:pPr>
        <w:spacing w:line="440" w:lineRule="exact"/>
        <w:rPr>
          <w:rFonts w:asciiTheme="minorEastAsia" w:eastAsiaTheme="minorEastAsia" w:hAnsiTheme="minorEastAsia"/>
          <w:bCs/>
        </w:rPr>
      </w:pPr>
      <w:r>
        <w:rPr>
          <w:rFonts w:asciiTheme="minorEastAsia" w:eastAsiaTheme="minorEastAsia" w:hAnsiTheme="minorEastAsia" w:hint="eastAsia"/>
          <w:bCs/>
        </w:rPr>
        <w:t>13.2谈判响应文件格式中明示要求签字或盖章的应由竞标人的法定代表人或其委托代理人签字或盖单位公章。由委托代理人签字的，谈判响应文件中应附有法定代表人授权委托书。</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13.2.1谈判响应文件应用不褪色的材料书写或打印，不得涂改和增删，如要修改错漏处，必须由法定代表人或授权代表人在修改处签字或盖公章。</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13.3谈判响应文件的正本与副本应分别装订成册，并编制目录，具体装订要求见竞标人须知前附表规定。</w:t>
      </w:r>
    </w:p>
    <w:p w:rsidR="00EA7E82" w:rsidRDefault="00602AC2">
      <w:pPr>
        <w:spacing w:line="360" w:lineRule="auto"/>
        <w:jc w:val="center"/>
        <w:rPr>
          <w:rFonts w:asciiTheme="minorEastAsia" w:eastAsiaTheme="minorEastAsia" w:hAnsiTheme="minorEastAsia"/>
          <w:bCs/>
        </w:rPr>
      </w:pPr>
      <w:r>
        <w:rPr>
          <w:rFonts w:asciiTheme="minorEastAsia" w:eastAsiaTheme="minorEastAsia" w:hAnsiTheme="minorEastAsia" w:hint="eastAsia"/>
          <w:bCs/>
        </w:rPr>
        <w:t>四、谈判响应文件的提交</w:t>
      </w:r>
    </w:p>
    <w:p w:rsidR="00EA7E82" w:rsidRDefault="00602AC2">
      <w:pPr>
        <w:spacing w:line="360" w:lineRule="auto"/>
        <w:rPr>
          <w:rFonts w:asciiTheme="minorEastAsia" w:eastAsiaTheme="minorEastAsia" w:hAnsiTheme="minorEastAsia"/>
          <w:b/>
          <w:bCs/>
        </w:rPr>
      </w:pPr>
      <w:r>
        <w:rPr>
          <w:rFonts w:asciiTheme="minorEastAsia" w:eastAsiaTheme="minorEastAsia" w:hAnsiTheme="minorEastAsia" w:hint="eastAsia"/>
          <w:b/>
          <w:bCs/>
        </w:rPr>
        <w:t>14．谈判响应文件的密封、标识、修改与撤回</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14.1 谈判响应文件的密封要求及标识：竞标人须知前附表。</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14.2 谈判响应文件未按上述规定书写标识和密封者，招标代理机构不予受理。</w:t>
      </w:r>
    </w:p>
    <w:p w:rsidR="00EA7E82" w:rsidRDefault="00602AC2">
      <w:pPr>
        <w:spacing w:line="440" w:lineRule="exact"/>
        <w:rPr>
          <w:rFonts w:asciiTheme="minorEastAsia" w:eastAsiaTheme="minorEastAsia" w:hAnsiTheme="minorEastAsia"/>
        </w:rPr>
      </w:pPr>
      <w:r>
        <w:rPr>
          <w:rFonts w:asciiTheme="minorEastAsia" w:eastAsiaTheme="minorEastAsia" w:hAnsiTheme="minorEastAsia" w:hint="eastAsia"/>
          <w:bCs/>
        </w:rPr>
        <w:t>14.3</w:t>
      </w:r>
      <w:r>
        <w:rPr>
          <w:rFonts w:asciiTheme="minorEastAsia" w:eastAsiaTheme="minorEastAsia" w:hAnsiTheme="minorEastAsia" w:hint="eastAsia"/>
        </w:rPr>
        <w:t>竞标人在谈判响应文件递交截止时间前，可以对所提交的谈判响应文件进行修改或者撤回，并书面通知招标代理机构。修改的内容和撤回通知应按照本章第三节、第四节规定进行编制、密封、标识和递交，并标明“修改”字样，作为谈判响应文件的组成部分。</w:t>
      </w:r>
    </w:p>
    <w:p w:rsidR="00EA7E82" w:rsidRDefault="00602AC2">
      <w:pPr>
        <w:spacing w:line="360" w:lineRule="auto"/>
        <w:rPr>
          <w:rFonts w:asciiTheme="minorEastAsia" w:eastAsiaTheme="minorEastAsia" w:hAnsiTheme="minorEastAsia"/>
        </w:rPr>
      </w:pPr>
      <w:r>
        <w:rPr>
          <w:rFonts w:asciiTheme="minorEastAsia" w:eastAsiaTheme="minorEastAsia" w:hAnsiTheme="minorEastAsia" w:hint="eastAsia"/>
          <w:bCs/>
        </w:rPr>
        <w:t>14.4竞标人在谈判响应文件递交截止时间后不得修改、撤回谈判响应文件。竞标人在谈判响应文件递交截止时间后修改谈判响应文件的，其竞标被拒绝。</w:t>
      </w:r>
    </w:p>
    <w:p w:rsidR="00EA7E82" w:rsidRDefault="00602AC2">
      <w:pPr>
        <w:spacing w:line="360" w:lineRule="auto"/>
        <w:rPr>
          <w:rFonts w:asciiTheme="minorEastAsia" w:eastAsiaTheme="minorEastAsia" w:hAnsiTheme="minorEastAsia"/>
          <w:b/>
          <w:bCs/>
        </w:rPr>
      </w:pPr>
      <w:r>
        <w:rPr>
          <w:rFonts w:asciiTheme="minorEastAsia" w:eastAsiaTheme="minorEastAsia" w:hAnsiTheme="minorEastAsia" w:hint="eastAsia"/>
          <w:b/>
          <w:bCs/>
        </w:rPr>
        <w:lastRenderedPageBreak/>
        <w:t>15．谈判响应文件递交截止时间和地点</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15.l 竞标人递交谈判响应文件的时间和地点：见竞标人须知前附表。</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15.2</w:t>
      </w:r>
      <w:r>
        <w:rPr>
          <w:rFonts w:asciiTheme="minorEastAsia" w:eastAsiaTheme="minorEastAsia" w:hAnsiTheme="minorEastAsia" w:hint="eastAsia"/>
        </w:rPr>
        <w:t>除竞标人须知前附表另有规定外，竞标人所递交的谈判响应文件不予退还。</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15.3 若招标代理机构推迟了谈判响应文件递交截止时间，应以公告及书面的形式通知所有竞标人。在这种情况下，招标人和竞标人的权利和义务均应以新的截止时间为准。</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15.5 在谈判响应文件递交截止时间后递交的谈判响应文件，招标代理机构将拒绝接收。</w:t>
      </w:r>
    </w:p>
    <w:p w:rsidR="00EA7E82" w:rsidRDefault="00602AC2">
      <w:pPr>
        <w:spacing w:line="360" w:lineRule="auto"/>
        <w:ind w:firstLineChars="1700" w:firstLine="3570"/>
        <w:rPr>
          <w:rFonts w:asciiTheme="minorEastAsia" w:eastAsiaTheme="minorEastAsia" w:hAnsiTheme="minorEastAsia"/>
          <w:bCs/>
        </w:rPr>
      </w:pPr>
      <w:r>
        <w:rPr>
          <w:rFonts w:asciiTheme="minorEastAsia" w:eastAsiaTheme="minorEastAsia" w:hAnsiTheme="minorEastAsia" w:hint="eastAsia"/>
          <w:bCs/>
        </w:rPr>
        <w:t>五、开标及评标</w:t>
      </w:r>
    </w:p>
    <w:p w:rsidR="00EA7E82" w:rsidRDefault="00602AC2">
      <w:pPr>
        <w:spacing w:line="360" w:lineRule="auto"/>
        <w:rPr>
          <w:rFonts w:asciiTheme="minorEastAsia" w:eastAsiaTheme="minorEastAsia" w:hAnsiTheme="minorEastAsia"/>
          <w:b/>
          <w:bCs/>
        </w:rPr>
      </w:pPr>
      <w:r>
        <w:rPr>
          <w:rFonts w:asciiTheme="minorEastAsia" w:eastAsiaTheme="minorEastAsia" w:hAnsiTheme="minorEastAsia" w:hint="eastAsia"/>
          <w:b/>
          <w:bCs/>
        </w:rPr>
        <w:t>16．</w:t>
      </w:r>
      <w:r>
        <w:rPr>
          <w:rFonts w:asciiTheme="minorEastAsia" w:eastAsiaTheme="minorEastAsia" w:hAnsiTheme="minorEastAsia" w:hint="eastAsia"/>
          <w:bCs/>
        </w:rPr>
        <w:t>开标</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16.l</w:t>
      </w:r>
      <w:r>
        <w:rPr>
          <w:rFonts w:asciiTheme="minorEastAsia" w:eastAsiaTheme="minorEastAsia" w:hAnsiTheme="minorEastAsia" w:hint="eastAsia"/>
        </w:rPr>
        <w:t>招标人在本章第15.1款规定的谈判响应文件递交截止时间（开标时间）和竞标人须知前附表的时间和地点进行谈判，并邀请所有竞标人的法定代表人或其委托代理人准时参加，</w:t>
      </w:r>
      <w:r>
        <w:rPr>
          <w:rFonts w:asciiTheme="minorEastAsia" w:eastAsiaTheme="minorEastAsia" w:hAnsiTheme="minorEastAsia" w:hint="eastAsia"/>
          <w:bCs/>
        </w:rPr>
        <w:t>并登记以示出席。</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16.2开标时，由监标人或者竞标人共同推举的代表检查谈判响应文件的密封情况。招标代理机构对符合密封要求的谈判响应文件按照提交谈判响应文件时间的先后顺序（或者逆顺序）当场逐一拆封，由谈判会主持人按规定宣唱“谈判函附录”等规定内容。招标代理机构对唱标内容作谈判记录，由竞标人代表及相关人员签字确认。</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16.3 若谈判响应文件未密封，招标代理机构将不予受理。</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
          <w:bCs/>
        </w:rPr>
        <w:t>17．评标</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17.1谈判小组按照第三章“ 谈判程序”规定的方法、标准和程序对谈判响应文件进行评审。第三章“谈判程序”没有规定的方法、标准，不作为谈判依据。</w:t>
      </w:r>
    </w:p>
    <w:p w:rsidR="00EA7E82" w:rsidRDefault="00602AC2">
      <w:pPr>
        <w:spacing w:line="360" w:lineRule="auto"/>
        <w:rPr>
          <w:rFonts w:asciiTheme="minorEastAsia" w:eastAsiaTheme="minorEastAsia" w:hAnsiTheme="minorEastAsia"/>
          <w:b/>
          <w:bCs/>
        </w:rPr>
      </w:pPr>
      <w:r>
        <w:rPr>
          <w:rFonts w:asciiTheme="minorEastAsia" w:eastAsiaTheme="minorEastAsia" w:hAnsiTheme="minorEastAsia" w:hint="eastAsia"/>
          <w:b/>
          <w:bCs/>
        </w:rPr>
        <w:t>18．谈判小组</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18.1评标由招标人依法组建的谈判小组负责。谈判小组由招标人或其委托的招标代理机构熟悉相关业务的代表，以及有关技术、经济等方面的专家组成。谈判小组成员人数以及技术、经济等方面专家的确定方式见竞标人须知前附表。</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18.2谈判小组成员有下列情形之一的，应当回避：</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（1）招标人或竞标人的主要负责人的近亲属；</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（2）项目主管部门或者行政监督部门的人员。</w:t>
      </w:r>
    </w:p>
    <w:p w:rsidR="00EA7E82" w:rsidRDefault="00602AC2">
      <w:pPr>
        <w:spacing w:line="360" w:lineRule="auto"/>
        <w:jc w:val="center"/>
        <w:rPr>
          <w:rFonts w:asciiTheme="minorEastAsia" w:eastAsiaTheme="minorEastAsia" w:hAnsiTheme="minorEastAsia"/>
          <w:bCs/>
        </w:rPr>
      </w:pPr>
      <w:r>
        <w:rPr>
          <w:rFonts w:asciiTheme="minorEastAsia" w:eastAsiaTheme="minorEastAsia" w:hAnsiTheme="minorEastAsia" w:hint="eastAsia"/>
          <w:bCs/>
        </w:rPr>
        <w:t>六、重新竞标</w:t>
      </w:r>
    </w:p>
    <w:p w:rsidR="00EA7E82" w:rsidRDefault="00602AC2">
      <w:pPr>
        <w:spacing w:line="360" w:lineRule="auto"/>
        <w:rPr>
          <w:rFonts w:asciiTheme="minorEastAsia" w:eastAsiaTheme="minorEastAsia" w:hAnsiTheme="minorEastAsia"/>
          <w:b/>
          <w:bCs/>
        </w:rPr>
      </w:pPr>
      <w:r>
        <w:rPr>
          <w:rFonts w:asciiTheme="minorEastAsia" w:eastAsiaTheme="minorEastAsia" w:hAnsiTheme="minorEastAsia" w:hint="eastAsia"/>
          <w:b/>
          <w:bCs/>
        </w:rPr>
        <w:t>19</w:t>
      </w:r>
      <w:r>
        <w:rPr>
          <w:rFonts w:asciiTheme="minorEastAsia" w:eastAsiaTheme="minorEastAsia" w:hAnsiTheme="minorEastAsia"/>
          <w:b/>
          <w:bCs/>
        </w:rPr>
        <w:t>.</w:t>
      </w:r>
      <w:r>
        <w:rPr>
          <w:rFonts w:asciiTheme="minorEastAsia" w:eastAsiaTheme="minorEastAsia" w:hAnsiTheme="minorEastAsia" w:hint="eastAsia"/>
          <w:b/>
          <w:bCs/>
        </w:rPr>
        <w:t>重新竞标</w:t>
      </w:r>
    </w:p>
    <w:p w:rsidR="00EA7E82" w:rsidRDefault="00602AC2">
      <w:pPr>
        <w:spacing w:line="360" w:lineRule="auto"/>
        <w:ind w:firstLineChars="200" w:firstLine="420"/>
        <w:rPr>
          <w:rFonts w:asciiTheme="minorEastAsia" w:eastAsiaTheme="minorEastAsia" w:hAnsiTheme="minorEastAsia"/>
          <w:kern w:val="0"/>
        </w:rPr>
      </w:pPr>
      <w:r>
        <w:rPr>
          <w:rFonts w:asciiTheme="minorEastAsia" w:eastAsiaTheme="minorEastAsia" w:hAnsiTheme="minorEastAsia" w:hint="eastAsia"/>
          <w:kern w:val="0"/>
        </w:rPr>
        <w:t>有下列情形之一的，招标人将重新竞标：</w:t>
      </w:r>
    </w:p>
    <w:p w:rsidR="00EA7E82" w:rsidRDefault="00602AC2">
      <w:pPr>
        <w:spacing w:line="360" w:lineRule="auto"/>
        <w:ind w:firstLineChars="150" w:firstLine="315"/>
        <w:rPr>
          <w:rFonts w:asciiTheme="minorEastAsia" w:eastAsiaTheme="minorEastAsia" w:hAnsiTheme="minorEastAsia"/>
        </w:rPr>
      </w:pPr>
      <w:r>
        <w:rPr>
          <w:rFonts w:asciiTheme="minorEastAsia" w:eastAsiaTheme="minorEastAsia" w:hAnsiTheme="minorEastAsia" w:hint="eastAsia"/>
        </w:rPr>
        <w:t>19.1谈判响应文件递交截止时间止，竞标人少于3个的；</w:t>
      </w:r>
    </w:p>
    <w:p w:rsidR="00EA7E82" w:rsidRDefault="00602AC2">
      <w:pPr>
        <w:spacing w:line="360" w:lineRule="auto"/>
        <w:ind w:firstLineChars="150" w:firstLine="315"/>
        <w:rPr>
          <w:rFonts w:asciiTheme="minorEastAsia" w:eastAsiaTheme="minorEastAsia" w:hAnsiTheme="minorEastAsia"/>
        </w:rPr>
      </w:pPr>
      <w:r>
        <w:rPr>
          <w:rFonts w:asciiTheme="minorEastAsia" w:eastAsiaTheme="minorEastAsia" w:hAnsiTheme="minorEastAsia" w:hint="eastAsia"/>
        </w:rPr>
        <w:lastRenderedPageBreak/>
        <w:t>19.2经谈判小组评审后否决所有竞标的；</w:t>
      </w:r>
    </w:p>
    <w:p w:rsidR="00EA7E82" w:rsidRDefault="00602AC2">
      <w:pPr>
        <w:spacing w:line="360" w:lineRule="auto"/>
        <w:ind w:firstLineChars="150" w:firstLine="315"/>
        <w:rPr>
          <w:rFonts w:asciiTheme="minorEastAsia" w:eastAsiaTheme="minorEastAsia" w:hAnsiTheme="minorEastAsia"/>
        </w:rPr>
      </w:pPr>
      <w:r>
        <w:rPr>
          <w:rFonts w:asciiTheme="minorEastAsia" w:eastAsiaTheme="minorEastAsia" w:hAnsiTheme="minorEastAsia" w:hint="eastAsia"/>
        </w:rPr>
        <w:t>19.3中标候选人均未与招标人签订合同的。</w:t>
      </w:r>
    </w:p>
    <w:p w:rsidR="00EA7E82" w:rsidRDefault="00602AC2">
      <w:pPr>
        <w:spacing w:line="360" w:lineRule="auto"/>
        <w:jc w:val="center"/>
        <w:rPr>
          <w:rFonts w:asciiTheme="minorEastAsia" w:eastAsiaTheme="minorEastAsia" w:hAnsiTheme="minorEastAsia"/>
          <w:bCs/>
        </w:rPr>
      </w:pPr>
      <w:r>
        <w:rPr>
          <w:rFonts w:asciiTheme="minorEastAsia" w:eastAsiaTheme="minorEastAsia" w:hAnsiTheme="minorEastAsia" w:hint="eastAsia"/>
          <w:bCs/>
        </w:rPr>
        <w:t>七、授标及签约</w:t>
      </w:r>
    </w:p>
    <w:p w:rsidR="00EA7E82" w:rsidRDefault="00602AC2">
      <w:pPr>
        <w:spacing w:line="360" w:lineRule="auto"/>
        <w:rPr>
          <w:rFonts w:asciiTheme="minorEastAsia" w:eastAsiaTheme="minorEastAsia" w:hAnsiTheme="minorEastAsia"/>
          <w:b/>
          <w:bCs/>
        </w:rPr>
      </w:pPr>
      <w:r>
        <w:rPr>
          <w:rFonts w:asciiTheme="minorEastAsia" w:eastAsiaTheme="minorEastAsia" w:hAnsiTheme="minorEastAsia" w:hint="eastAsia"/>
          <w:b/>
          <w:bCs/>
        </w:rPr>
        <w:t>20.定标原则</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20.1谈判小组将严格按照谈判文件的要求和条件进行评标，根据谈判程序推荐出一至三人作为中标候选人，并标明排列顺序。招标人将确定排名第一的中标候选人为中标人并向其授予合同。排名第一的中标候选人因不可抗力或者自身原因不能履行合同，或者排名第一的中标候选人提供虚假材料或存在其它违规行为的，或者是谈判小组出现评标错误，被他人质疑后证实确有其事的，招标人将把合同授予排名第二的中标候选人。排名第二的中标候选人因前款规定的同样原因不能签订合同的，招标人将把合同授予排名第三的中标候选人。</w:t>
      </w:r>
    </w:p>
    <w:p w:rsidR="00EA7E82" w:rsidRDefault="00602AC2">
      <w:pPr>
        <w:spacing w:line="360" w:lineRule="auto"/>
        <w:rPr>
          <w:rFonts w:asciiTheme="minorEastAsia" w:eastAsiaTheme="minorEastAsia" w:hAnsiTheme="minorEastAsia"/>
          <w:b/>
          <w:bCs/>
        </w:rPr>
      </w:pPr>
      <w:r>
        <w:rPr>
          <w:rFonts w:asciiTheme="minorEastAsia" w:eastAsiaTheme="minorEastAsia" w:hAnsiTheme="minorEastAsia" w:hint="eastAsia"/>
          <w:b/>
          <w:bCs/>
        </w:rPr>
        <w:t>21.中标通知</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21.1 评标结束后，评标结果经招标人确认后，招标代理机构应在发布本项目谈判公告的媒介上对中标结果进行公告，并向中标竞标人发出中标通知书。</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21.2 中标人收到中标通知书后，须在三个工作日内以书面形式回复招标代理机构，确认中标通知书已收到，逾期不回的，招标代理机构视为中标人已收到中标通知书。</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21.3中标通知书是合同的组成部分。中标通知书对招标人和中标竞标人具有同等法律效力。中标通知书发出后，招标人改变中标结果，或者中标竞标人放弃中标，应当承担相应的法律责任。</w:t>
      </w:r>
    </w:p>
    <w:p w:rsidR="00EA7E82" w:rsidRDefault="00602AC2">
      <w:pPr>
        <w:spacing w:line="360" w:lineRule="auto"/>
        <w:ind w:firstLineChars="200" w:firstLine="420"/>
        <w:rPr>
          <w:rFonts w:asciiTheme="minorEastAsia" w:eastAsiaTheme="minorEastAsia" w:hAnsiTheme="minorEastAsia"/>
          <w:bCs/>
        </w:rPr>
      </w:pPr>
      <w:r>
        <w:rPr>
          <w:rFonts w:asciiTheme="minorEastAsia" w:eastAsiaTheme="minorEastAsia" w:hAnsiTheme="minorEastAsia" w:hint="eastAsia"/>
          <w:bCs/>
        </w:rPr>
        <w:t>竞标人对中标公告有异议的，应当在中标公告公示期内以书面形式向招标代理机构提出质疑。招标人、招标代理机构应当在收到竞标竞标人书面质疑后7个工作日内，对质疑内容作出答复。</w:t>
      </w:r>
    </w:p>
    <w:p w:rsidR="00EA7E82" w:rsidRDefault="00602AC2">
      <w:pPr>
        <w:spacing w:line="360" w:lineRule="auto"/>
        <w:ind w:firstLineChars="200" w:firstLine="420"/>
        <w:rPr>
          <w:rFonts w:asciiTheme="minorEastAsia" w:eastAsiaTheme="minorEastAsia" w:hAnsiTheme="minorEastAsia"/>
          <w:bCs/>
        </w:rPr>
      </w:pPr>
      <w:r>
        <w:rPr>
          <w:rFonts w:asciiTheme="minorEastAsia" w:eastAsiaTheme="minorEastAsia" w:hAnsiTheme="minorEastAsia" w:hint="eastAsia"/>
          <w:bCs/>
        </w:rPr>
        <w:t>质疑竞标人对招标人、招标代理机构的答复不满意或者招标人、招标代理机构未在规定时间内答复的，可以在答复期满后15个工作日内书面向财政部门提出投诉。</w:t>
      </w:r>
    </w:p>
    <w:p w:rsidR="00EA7E82" w:rsidRDefault="00602AC2">
      <w:pPr>
        <w:spacing w:line="360" w:lineRule="auto"/>
        <w:rPr>
          <w:rFonts w:asciiTheme="minorEastAsia" w:eastAsiaTheme="minorEastAsia" w:hAnsiTheme="minorEastAsia"/>
          <w:b/>
          <w:bCs/>
        </w:rPr>
      </w:pPr>
      <w:r>
        <w:rPr>
          <w:rFonts w:asciiTheme="minorEastAsia" w:eastAsiaTheme="minorEastAsia" w:hAnsiTheme="minorEastAsia" w:hint="eastAsia"/>
          <w:b/>
          <w:bCs/>
        </w:rPr>
        <w:t>22.履约担保</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22.1在签订合同前，中标人应按竞标人须知前附表规定的金额和担保形式向招标人提交履约担保。联合体中标的，其履约担保由牵头人递交，并应符合竞标人须知前附表规定的金额和担保形式要求。</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22.2中标人不能按本章第22.1项要求提交履约担保的，视为放弃中标，其保证金不予退还，给招标人造成的损失超过保证金数额的，中标人还应当对超过部分予以赔偿。</w:t>
      </w:r>
    </w:p>
    <w:p w:rsidR="00EA7E82" w:rsidRDefault="00602AC2">
      <w:pPr>
        <w:spacing w:line="360" w:lineRule="auto"/>
        <w:rPr>
          <w:rFonts w:asciiTheme="minorEastAsia" w:eastAsiaTheme="minorEastAsia" w:hAnsiTheme="minorEastAsia"/>
          <w:b/>
          <w:bCs/>
        </w:rPr>
      </w:pPr>
      <w:r>
        <w:rPr>
          <w:rFonts w:asciiTheme="minorEastAsia" w:eastAsiaTheme="minorEastAsia" w:hAnsiTheme="minorEastAsia" w:hint="eastAsia"/>
          <w:b/>
          <w:bCs/>
        </w:rPr>
        <w:t>23.签订合同</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lastRenderedPageBreak/>
        <w:t>23.1招标人、中标人应当在《中标通知书》发出之日起30日内签订合同。双方所签订的合同不得对谈判文件和中标人谈判响应文件作实质性修改。逾期未签订合同，按照有关法律规定承担相应的法律责任。属中标人责任的，招标代理机构将没收其保证金，以抵偿对招标人造成的损失。招标人逾期不与中标人签订合同的，按政府招标的有关规定处理。</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23.2谈判文件、中标人的谈判响应文件及评标过程中有关澄清文件均应作为合同附件。</w:t>
      </w:r>
    </w:p>
    <w:p w:rsidR="00EA7E82" w:rsidRDefault="00602AC2">
      <w:pPr>
        <w:spacing w:line="360" w:lineRule="auto"/>
        <w:rPr>
          <w:rFonts w:asciiTheme="minorEastAsia" w:eastAsiaTheme="minorEastAsia" w:hAnsiTheme="minorEastAsia"/>
          <w:b/>
          <w:bCs/>
        </w:rPr>
      </w:pPr>
      <w:r>
        <w:rPr>
          <w:rFonts w:asciiTheme="minorEastAsia" w:eastAsiaTheme="minorEastAsia" w:hAnsiTheme="minorEastAsia" w:hint="eastAsia"/>
          <w:b/>
          <w:bCs/>
        </w:rPr>
        <w:t>24.其它</w:t>
      </w:r>
    </w:p>
    <w:p w:rsidR="00EA7E82" w:rsidRDefault="00602AC2">
      <w:pPr>
        <w:spacing w:line="360" w:lineRule="auto"/>
        <w:rPr>
          <w:rFonts w:asciiTheme="minorEastAsia" w:eastAsiaTheme="minorEastAsia" w:hAnsiTheme="minorEastAsia"/>
          <w:bCs/>
        </w:rPr>
      </w:pPr>
      <w:r>
        <w:rPr>
          <w:rFonts w:asciiTheme="minorEastAsia" w:eastAsiaTheme="minorEastAsia" w:hAnsiTheme="minorEastAsia" w:hint="eastAsia"/>
          <w:bCs/>
        </w:rPr>
        <w:t>24.1本项目不召开答疑会。</w:t>
      </w:r>
    </w:p>
    <w:p w:rsidR="00EA7E82" w:rsidRDefault="00602AC2">
      <w:pPr>
        <w:spacing w:line="360" w:lineRule="auto"/>
        <w:rPr>
          <w:rFonts w:asciiTheme="minorEastAsia" w:eastAsiaTheme="minorEastAsia" w:hAnsiTheme="minorEastAsia"/>
          <w:b/>
          <w:bCs/>
        </w:rPr>
      </w:pPr>
      <w:r>
        <w:rPr>
          <w:rFonts w:asciiTheme="minorEastAsia" w:eastAsiaTheme="minorEastAsia" w:hAnsiTheme="minorEastAsia" w:hint="eastAsia"/>
          <w:b/>
          <w:bCs/>
        </w:rPr>
        <w:t>25.需要补充的其他内容</w:t>
      </w:r>
    </w:p>
    <w:p w:rsidR="00EA7E82" w:rsidRDefault="00602AC2">
      <w:pPr>
        <w:spacing w:line="360" w:lineRule="auto"/>
        <w:ind w:firstLineChars="100" w:firstLine="210"/>
        <w:rPr>
          <w:rFonts w:asciiTheme="minorEastAsia" w:eastAsiaTheme="minorEastAsia" w:hAnsiTheme="minorEastAsia"/>
          <w:bCs/>
        </w:rPr>
        <w:sectPr w:rsidR="00EA7E82">
          <w:headerReference w:type="default" r:id="rId10"/>
          <w:footerReference w:type="default" r:id="rId11"/>
          <w:pgSz w:w="11906" w:h="16838"/>
          <w:pgMar w:top="1440" w:right="1706" w:bottom="1440" w:left="1800" w:header="851" w:footer="992" w:gutter="0"/>
          <w:pgNumType w:start="1"/>
          <w:cols w:space="720"/>
          <w:docGrid w:type="lines" w:linePitch="312"/>
        </w:sectPr>
      </w:pPr>
      <w:r>
        <w:rPr>
          <w:rFonts w:asciiTheme="minorEastAsia" w:eastAsiaTheme="minorEastAsia" w:hAnsiTheme="minorEastAsia" w:hint="eastAsia"/>
          <w:bCs/>
        </w:rPr>
        <w:t>需要补充的其他内容：见竞标人须知前附表。</w:t>
      </w:r>
    </w:p>
    <w:p w:rsidR="00EA7E82" w:rsidRDefault="00602AC2">
      <w:pPr>
        <w:pStyle w:val="1"/>
        <w:spacing w:line="500" w:lineRule="exact"/>
        <w:rPr>
          <w:rFonts w:asciiTheme="minorEastAsia" w:eastAsiaTheme="minorEastAsia" w:hAnsiTheme="minorEastAsia"/>
          <w:b/>
          <w:sz w:val="48"/>
          <w:szCs w:val="48"/>
        </w:rPr>
      </w:pPr>
      <w:bookmarkStart w:id="2" w:name="_Toc20309391"/>
      <w:r>
        <w:rPr>
          <w:rFonts w:asciiTheme="minorEastAsia" w:eastAsiaTheme="minorEastAsia" w:hAnsiTheme="minorEastAsia" w:hint="eastAsia"/>
          <w:b/>
          <w:sz w:val="48"/>
          <w:szCs w:val="48"/>
        </w:rPr>
        <w:lastRenderedPageBreak/>
        <w:t>第三章 谈判程序</w:t>
      </w:r>
      <w:bookmarkEnd w:id="2"/>
    </w:p>
    <w:p w:rsidR="00EA7E82" w:rsidRDefault="00602AC2">
      <w:pPr>
        <w:tabs>
          <w:tab w:val="left" w:pos="720"/>
        </w:tabs>
        <w:spacing w:line="360" w:lineRule="auto"/>
        <w:ind w:rightChars="-50" w:right="-105"/>
        <w:rPr>
          <w:rFonts w:asciiTheme="minorEastAsia" w:eastAsiaTheme="minorEastAsia" w:hAnsiTheme="minorEastAsia" w:cs="宋体"/>
        </w:rPr>
      </w:pPr>
      <w:r>
        <w:rPr>
          <w:rFonts w:asciiTheme="minorEastAsia" w:eastAsiaTheme="minorEastAsia" w:hAnsiTheme="minorEastAsia" w:cs="宋体" w:hint="eastAsia"/>
        </w:rPr>
        <w:t>一、评审原则</w:t>
      </w:r>
    </w:p>
    <w:p w:rsidR="00EA7E82" w:rsidRDefault="00602AC2">
      <w:pPr>
        <w:numPr>
          <w:ilvl w:val="0"/>
          <w:numId w:val="4"/>
        </w:numPr>
        <w:tabs>
          <w:tab w:val="left" w:pos="360"/>
          <w:tab w:val="left" w:pos="720"/>
        </w:tabs>
        <w:spacing w:line="360" w:lineRule="auto"/>
        <w:ind w:left="720"/>
        <w:jc w:val="left"/>
        <w:rPr>
          <w:rFonts w:asciiTheme="minorEastAsia" w:eastAsiaTheme="minorEastAsia" w:hAnsiTheme="minorEastAsia" w:cs="宋体"/>
        </w:rPr>
      </w:pPr>
      <w:r>
        <w:rPr>
          <w:rFonts w:asciiTheme="minorEastAsia" w:eastAsiaTheme="minorEastAsia" w:hAnsiTheme="minorEastAsia" w:cs="宋体" w:hint="eastAsia"/>
        </w:rPr>
        <w:t>本次招标采用竞争性谈判方式进行，评审由依法组成的谈判小组负责完成。评审基本原则：评审工作应依据《中华人民共和国招标投标法》以及国家和地方的有关规定，遵循“公开、公平、公正、择优、诚实信用”的原则。</w:t>
      </w:r>
    </w:p>
    <w:p w:rsidR="00EA7E82" w:rsidRDefault="00602AC2">
      <w:pPr>
        <w:numPr>
          <w:ilvl w:val="0"/>
          <w:numId w:val="4"/>
        </w:numPr>
        <w:tabs>
          <w:tab w:val="left" w:pos="360"/>
          <w:tab w:val="left" w:pos="720"/>
        </w:tabs>
        <w:spacing w:line="360" w:lineRule="auto"/>
        <w:ind w:left="720"/>
        <w:jc w:val="left"/>
        <w:rPr>
          <w:rFonts w:asciiTheme="minorEastAsia" w:eastAsiaTheme="minorEastAsia" w:hAnsiTheme="minorEastAsia" w:cs="宋体"/>
        </w:rPr>
      </w:pPr>
      <w:r>
        <w:rPr>
          <w:rFonts w:asciiTheme="minorEastAsia" w:eastAsiaTheme="minorEastAsia" w:hAnsiTheme="minorEastAsia" w:cs="宋体" w:hint="eastAsia"/>
        </w:rPr>
        <w:t>本次评审是以谈判文件，谈判响应文件和谈判承诺文件和最终报价为依据，按公正、科学、客观、平等竞争的要求，推荐技术先进、报价合理、经验丰富、信誉良好、售后服务好、及综合实力强的中标人。</w:t>
      </w:r>
    </w:p>
    <w:p w:rsidR="00EA7E82" w:rsidRDefault="00602AC2">
      <w:pPr>
        <w:numPr>
          <w:ilvl w:val="0"/>
          <w:numId w:val="4"/>
        </w:numPr>
        <w:tabs>
          <w:tab w:val="left" w:pos="360"/>
          <w:tab w:val="left" w:pos="720"/>
        </w:tabs>
        <w:spacing w:line="360" w:lineRule="auto"/>
        <w:ind w:left="720"/>
        <w:jc w:val="left"/>
        <w:rPr>
          <w:rFonts w:asciiTheme="minorEastAsia" w:eastAsiaTheme="minorEastAsia" w:hAnsiTheme="minorEastAsia" w:cs="宋体"/>
        </w:rPr>
      </w:pPr>
      <w:r>
        <w:rPr>
          <w:rFonts w:asciiTheme="minorEastAsia" w:eastAsiaTheme="minorEastAsia" w:hAnsiTheme="minorEastAsia" w:cs="宋体" w:hint="eastAsia"/>
        </w:rPr>
        <w:t>参加谈判工作的所有人员应遵守《中华人民共和国招标投标法》以及国家和地方的有关规定，严格保密，确保竞争性谈判工作公平、公正，任何单位和个人不得无理干预谈判小组的正常工作。</w:t>
      </w:r>
    </w:p>
    <w:p w:rsidR="00EA7E82" w:rsidRDefault="00602AC2">
      <w:pPr>
        <w:numPr>
          <w:ilvl w:val="0"/>
          <w:numId w:val="4"/>
        </w:numPr>
        <w:tabs>
          <w:tab w:val="left" w:pos="360"/>
          <w:tab w:val="left" w:pos="720"/>
        </w:tabs>
        <w:spacing w:line="360" w:lineRule="auto"/>
        <w:ind w:left="720"/>
        <w:jc w:val="left"/>
        <w:rPr>
          <w:rFonts w:asciiTheme="minorEastAsia" w:eastAsiaTheme="minorEastAsia" w:hAnsiTheme="minorEastAsia" w:cs="宋体"/>
        </w:rPr>
      </w:pPr>
      <w:r>
        <w:rPr>
          <w:rFonts w:asciiTheme="minorEastAsia" w:eastAsiaTheme="minorEastAsia" w:hAnsiTheme="minorEastAsia" w:cs="宋体" w:hint="eastAsia"/>
        </w:rPr>
        <w:t>本次招标采用合理最低评标价法，是指以价格为主要因素确定中标候选人的评审方法，即在全部满足竞争性谈判文件实质性要求前提下，依据统一的价格要素评定合理的最低报价，以提出合理的最低报价的</w:t>
      </w:r>
      <w:r w:rsidR="009703B4">
        <w:rPr>
          <w:rFonts w:asciiTheme="minorEastAsia" w:eastAsiaTheme="minorEastAsia" w:hAnsiTheme="minorEastAsia" w:cs="宋体" w:hint="eastAsia"/>
        </w:rPr>
        <w:t>供应商</w:t>
      </w:r>
      <w:r>
        <w:rPr>
          <w:rFonts w:asciiTheme="minorEastAsia" w:eastAsiaTheme="minorEastAsia" w:hAnsiTheme="minorEastAsia" w:cs="宋体" w:hint="eastAsia"/>
        </w:rPr>
        <w:t>作为中标人的评审方法。</w:t>
      </w:r>
    </w:p>
    <w:p w:rsidR="00EA7E82" w:rsidRDefault="00602AC2" w:rsidP="00FB5E3B">
      <w:pPr>
        <w:tabs>
          <w:tab w:val="left" w:pos="720"/>
        </w:tabs>
        <w:spacing w:line="360" w:lineRule="auto"/>
        <w:ind w:leftChars="-229" w:left="-481" w:rightChars="-50" w:right="-105" w:firstLineChars="229" w:firstLine="481"/>
        <w:rPr>
          <w:rFonts w:asciiTheme="minorEastAsia" w:eastAsiaTheme="minorEastAsia" w:hAnsiTheme="minorEastAsia" w:cs="宋体"/>
        </w:rPr>
      </w:pPr>
      <w:r>
        <w:rPr>
          <w:rFonts w:asciiTheme="minorEastAsia" w:eastAsiaTheme="minorEastAsia" w:hAnsiTheme="minorEastAsia" w:cs="宋体" w:hint="eastAsia"/>
        </w:rPr>
        <w:t>二、评审程序和评审方法</w:t>
      </w:r>
    </w:p>
    <w:p w:rsidR="00EA7E82" w:rsidRDefault="00602AC2" w:rsidP="00FB5E3B">
      <w:pPr>
        <w:tabs>
          <w:tab w:val="left" w:pos="720"/>
        </w:tabs>
        <w:spacing w:line="360" w:lineRule="auto"/>
        <w:ind w:leftChars="-229" w:left="-481" w:rightChars="-50" w:right="-105" w:firstLineChars="229" w:firstLine="481"/>
        <w:rPr>
          <w:rFonts w:asciiTheme="minorEastAsia" w:eastAsiaTheme="minorEastAsia" w:hAnsiTheme="minorEastAsia" w:cs="宋体"/>
        </w:rPr>
      </w:pPr>
      <w:r>
        <w:rPr>
          <w:rFonts w:asciiTheme="minorEastAsia" w:eastAsiaTheme="minorEastAsia" w:hAnsiTheme="minorEastAsia" w:cs="宋体" w:hint="eastAsia"/>
        </w:rPr>
        <w:t xml:space="preserve">     评审流程如下：</w:t>
      </w:r>
    </w:p>
    <w:p w:rsidR="00EA7E82" w:rsidRDefault="00602AC2">
      <w:pPr>
        <w:tabs>
          <w:tab w:val="left" w:pos="720"/>
        </w:tabs>
        <w:spacing w:line="360" w:lineRule="auto"/>
        <w:ind w:leftChars="170" w:left="357" w:rightChars="-50" w:right="-105" w:firstLineChars="245" w:firstLine="517"/>
        <w:rPr>
          <w:rFonts w:asciiTheme="minorEastAsia" w:eastAsiaTheme="minorEastAsia" w:hAnsiTheme="minorEastAsia" w:cs="宋体"/>
          <w:b/>
        </w:rPr>
      </w:pPr>
      <w:r>
        <w:rPr>
          <w:rFonts w:asciiTheme="minorEastAsia" w:eastAsiaTheme="minorEastAsia" w:hAnsiTheme="minorEastAsia" w:cs="宋体" w:hint="eastAsia"/>
          <w:b/>
        </w:rPr>
        <w:t>评标准备</w:t>
      </w:r>
      <w:r>
        <w:rPr>
          <w:rFonts w:asciiTheme="minorEastAsia" w:eastAsiaTheme="minorEastAsia" w:hAnsiTheme="minorEastAsia" w:cs="宋体" w:hint="eastAsia"/>
          <w:b/>
        </w:rPr>
        <w:sym w:font="Symbol" w:char="F0AE"/>
      </w:r>
      <w:r>
        <w:rPr>
          <w:rFonts w:asciiTheme="minorEastAsia" w:eastAsiaTheme="minorEastAsia" w:hAnsiTheme="minorEastAsia" w:cs="宋体" w:hint="eastAsia"/>
          <w:b/>
        </w:rPr>
        <w:t>谈判响应文件初步评审（符合性审查和资格性审查）</w:t>
      </w:r>
      <w:r>
        <w:rPr>
          <w:rFonts w:asciiTheme="minorEastAsia" w:eastAsiaTheme="minorEastAsia" w:hAnsiTheme="minorEastAsia" w:cs="宋体" w:hint="eastAsia"/>
          <w:b/>
        </w:rPr>
        <w:sym w:font="Symbol" w:char="F0AE"/>
      </w:r>
      <w:r>
        <w:rPr>
          <w:rFonts w:asciiTheme="minorEastAsia" w:eastAsiaTheme="minorEastAsia" w:hAnsiTheme="minorEastAsia" w:cs="宋体" w:hint="eastAsia"/>
          <w:b/>
        </w:rPr>
        <w:t>谈判响应文件的比较与评价（进行比较与评价）</w:t>
      </w:r>
      <w:r>
        <w:rPr>
          <w:rFonts w:asciiTheme="minorEastAsia" w:eastAsiaTheme="minorEastAsia" w:hAnsiTheme="minorEastAsia" w:cs="宋体" w:hint="eastAsia"/>
          <w:b/>
        </w:rPr>
        <w:sym w:font="Symbol" w:char="F0AE"/>
      </w:r>
      <w:r>
        <w:rPr>
          <w:rFonts w:asciiTheme="minorEastAsia" w:eastAsiaTheme="minorEastAsia" w:hAnsiTheme="minorEastAsia" w:cs="宋体" w:hint="eastAsia"/>
          <w:b/>
        </w:rPr>
        <w:t>专家与通过审查的</w:t>
      </w:r>
      <w:r w:rsidR="009703B4">
        <w:rPr>
          <w:rFonts w:asciiTheme="minorEastAsia" w:eastAsiaTheme="minorEastAsia" w:hAnsiTheme="minorEastAsia" w:cs="宋体" w:hint="eastAsia"/>
          <w:b/>
        </w:rPr>
        <w:t>供应商</w:t>
      </w:r>
      <w:r>
        <w:rPr>
          <w:rFonts w:asciiTheme="minorEastAsia" w:eastAsiaTheme="minorEastAsia" w:hAnsiTheme="minorEastAsia" w:cs="宋体" w:hint="eastAsia"/>
          <w:b/>
        </w:rPr>
        <w:t>分别单独进行谈判并做出二次报价</w:t>
      </w:r>
      <w:r>
        <w:rPr>
          <w:rFonts w:asciiTheme="minorEastAsia" w:eastAsiaTheme="minorEastAsia" w:hAnsiTheme="minorEastAsia" w:cs="宋体" w:hint="eastAsia"/>
          <w:b/>
        </w:rPr>
        <w:sym w:font="Symbol" w:char="F0AE"/>
      </w:r>
      <w:r>
        <w:rPr>
          <w:rFonts w:asciiTheme="minorEastAsia" w:eastAsiaTheme="minorEastAsia" w:hAnsiTheme="minorEastAsia" w:cs="宋体" w:hint="eastAsia"/>
          <w:b/>
        </w:rPr>
        <w:t>通过审查的</w:t>
      </w:r>
      <w:r w:rsidR="009703B4">
        <w:rPr>
          <w:rFonts w:asciiTheme="minorEastAsia" w:eastAsiaTheme="minorEastAsia" w:hAnsiTheme="minorEastAsia" w:cs="宋体" w:hint="eastAsia"/>
          <w:b/>
        </w:rPr>
        <w:t>供应商</w:t>
      </w:r>
      <w:r>
        <w:rPr>
          <w:rFonts w:asciiTheme="minorEastAsia" w:eastAsiaTheme="minorEastAsia" w:hAnsiTheme="minorEastAsia" w:cs="宋体" w:hint="eastAsia"/>
          <w:b/>
        </w:rPr>
        <w:t>按合理最低价格由低到高顺序排列中标候选人。</w:t>
      </w:r>
    </w:p>
    <w:p w:rsidR="00EA7E82" w:rsidRDefault="00602AC2">
      <w:pPr>
        <w:tabs>
          <w:tab w:val="left" w:pos="720"/>
        </w:tabs>
        <w:spacing w:line="360" w:lineRule="auto"/>
        <w:ind w:rightChars="-50" w:right="-105" w:firstLineChars="150" w:firstLine="315"/>
        <w:rPr>
          <w:rFonts w:asciiTheme="minorEastAsia" w:eastAsiaTheme="minorEastAsia" w:hAnsiTheme="minorEastAsia" w:cs="宋体"/>
        </w:rPr>
      </w:pPr>
      <w:r>
        <w:rPr>
          <w:rFonts w:asciiTheme="minorEastAsia" w:eastAsiaTheme="minorEastAsia" w:hAnsiTheme="minorEastAsia" w:cs="宋体" w:hint="eastAsia"/>
        </w:rPr>
        <w:t>（1）评标准备</w:t>
      </w:r>
    </w:p>
    <w:p w:rsidR="00EA7E82" w:rsidRDefault="00602AC2">
      <w:pPr>
        <w:tabs>
          <w:tab w:val="left" w:pos="720"/>
        </w:tabs>
        <w:spacing w:line="360" w:lineRule="auto"/>
        <w:ind w:rightChars="-50" w:right="-105" w:firstLineChars="250" w:firstLine="525"/>
        <w:rPr>
          <w:rFonts w:asciiTheme="minorEastAsia" w:eastAsiaTheme="minorEastAsia" w:hAnsiTheme="minorEastAsia" w:cs="宋体"/>
        </w:rPr>
      </w:pPr>
      <w:r>
        <w:rPr>
          <w:rFonts w:asciiTheme="minorEastAsia" w:eastAsiaTheme="minorEastAsia" w:hAnsiTheme="minorEastAsia" w:cs="宋体" w:hint="eastAsia"/>
        </w:rPr>
        <w:t>评标委员会成员阅读竞争性谈判文件，了解本次招标的范围和需求，熟悉评标方法；</w:t>
      </w:r>
    </w:p>
    <w:p w:rsidR="00EA7E82" w:rsidRDefault="00602AC2">
      <w:pPr>
        <w:spacing w:line="360" w:lineRule="auto"/>
        <w:ind w:firstLineChars="150" w:firstLine="315"/>
        <w:rPr>
          <w:rFonts w:asciiTheme="minorEastAsia" w:eastAsiaTheme="minorEastAsia" w:hAnsiTheme="minorEastAsia" w:cs="宋体"/>
        </w:rPr>
      </w:pPr>
      <w:r>
        <w:rPr>
          <w:rFonts w:asciiTheme="minorEastAsia" w:eastAsiaTheme="minorEastAsia" w:hAnsiTheme="minorEastAsia" w:cs="宋体" w:hint="eastAsia"/>
        </w:rPr>
        <w:t>（2）谈判响应文件初步评审</w:t>
      </w:r>
    </w:p>
    <w:p w:rsidR="00EA7E82" w:rsidRDefault="00602AC2">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进入评审程序后，谈判小组先对</w:t>
      </w:r>
      <w:r w:rsidR="009703B4">
        <w:rPr>
          <w:rFonts w:asciiTheme="minorEastAsia" w:eastAsiaTheme="minorEastAsia" w:hAnsiTheme="minorEastAsia" w:cs="宋体" w:hint="eastAsia"/>
        </w:rPr>
        <w:t>供应商</w:t>
      </w:r>
      <w:r>
        <w:rPr>
          <w:rFonts w:asciiTheme="minorEastAsia" w:eastAsiaTheme="minorEastAsia" w:hAnsiTheme="minorEastAsia" w:cs="宋体" w:hint="eastAsia"/>
        </w:rPr>
        <w:t>的谈判响应文件进行初步评审。谈判小组将根据评审办法的规定和附表的内容，对谈判响应文件进行初步评审。</w:t>
      </w:r>
    </w:p>
    <w:p w:rsidR="00EA7E82" w:rsidRDefault="00602AC2">
      <w:pPr>
        <w:tabs>
          <w:tab w:val="left" w:pos="720"/>
          <w:tab w:val="left" w:pos="3675"/>
        </w:tabs>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若出现以下情况，则谈判响应文件将被认定为不满足招标需求而不能通过初步审查：</w:t>
      </w:r>
    </w:p>
    <w:p w:rsidR="00EA7E82" w:rsidRDefault="00602AC2" w:rsidP="00FB5E3B">
      <w:pPr>
        <w:numPr>
          <w:ilvl w:val="0"/>
          <w:numId w:val="5"/>
        </w:numPr>
        <w:tabs>
          <w:tab w:val="left" w:pos="720"/>
        </w:tabs>
        <w:spacing w:line="360" w:lineRule="auto"/>
        <w:ind w:leftChars="85" w:left="260" w:hangingChars="39" w:hanging="82"/>
        <w:jc w:val="left"/>
        <w:rPr>
          <w:rFonts w:asciiTheme="minorEastAsia" w:eastAsiaTheme="minorEastAsia" w:hAnsiTheme="minorEastAsia" w:cs="宋体"/>
          <w:bCs/>
        </w:rPr>
      </w:pPr>
      <w:r>
        <w:rPr>
          <w:rFonts w:asciiTheme="minorEastAsia" w:eastAsiaTheme="minorEastAsia" w:hAnsiTheme="minorEastAsia" w:cs="宋体" w:hint="eastAsia"/>
        </w:rPr>
        <w:t>谈判响应</w:t>
      </w:r>
      <w:r>
        <w:rPr>
          <w:rFonts w:asciiTheme="minorEastAsia" w:eastAsiaTheme="minorEastAsia" w:hAnsiTheme="minorEastAsia" w:cs="宋体" w:hint="eastAsia"/>
          <w:bCs/>
        </w:rPr>
        <w:t>文件无法定代表人签字，或签字人未经法定代表人授权的；</w:t>
      </w:r>
    </w:p>
    <w:p w:rsidR="00EA7E82" w:rsidRDefault="009703B4" w:rsidP="00FB5E3B">
      <w:pPr>
        <w:numPr>
          <w:ilvl w:val="0"/>
          <w:numId w:val="5"/>
        </w:numPr>
        <w:tabs>
          <w:tab w:val="left" w:pos="720"/>
        </w:tabs>
        <w:spacing w:line="360" w:lineRule="auto"/>
        <w:ind w:leftChars="85" w:left="260" w:hangingChars="39" w:hanging="82"/>
        <w:jc w:val="left"/>
        <w:rPr>
          <w:rFonts w:asciiTheme="minorEastAsia" w:eastAsiaTheme="minorEastAsia" w:hAnsiTheme="minorEastAsia" w:cs="宋体"/>
          <w:bCs/>
        </w:rPr>
      </w:pPr>
      <w:r>
        <w:rPr>
          <w:rFonts w:asciiTheme="minorEastAsia" w:eastAsiaTheme="minorEastAsia" w:hAnsiTheme="minorEastAsia" w:cs="宋体" w:hint="eastAsia"/>
          <w:bCs/>
        </w:rPr>
        <w:t>供应商</w:t>
      </w:r>
      <w:r w:rsidR="00602AC2">
        <w:rPr>
          <w:rFonts w:asciiTheme="minorEastAsia" w:eastAsiaTheme="minorEastAsia" w:hAnsiTheme="minorEastAsia" w:cs="宋体" w:hint="eastAsia"/>
          <w:bCs/>
        </w:rPr>
        <w:t>未按谈判文件要求的金额提交谈判保证金的；</w:t>
      </w:r>
    </w:p>
    <w:p w:rsidR="00EA7E82" w:rsidRDefault="00602AC2" w:rsidP="00FB5E3B">
      <w:pPr>
        <w:numPr>
          <w:ilvl w:val="0"/>
          <w:numId w:val="5"/>
        </w:numPr>
        <w:tabs>
          <w:tab w:val="left" w:pos="720"/>
        </w:tabs>
        <w:spacing w:line="360" w:lineRule="auto"/>
        <w:ind w:leftChars="85" w:left="260" w:hangingChars="39" w:hanging="82"/>
        <w:jc w:val="left"/>
        <w:rPr>
          <w:rFonts w:asciiTheme="minorEastAsia" w:eastAsiaTheme="minorEastAsia" w:hAnsiTheme="minorEastAsia" w:cs="宋体"/>
          <w:bCs/>
        </w:rPr>
      </w:pPr>
      <w:r>
        <w:rPr>
          <w:rFonts w:asciiTheme="minorEastAsia" w:eastAsiaTheme="minorEastAsia" w:hAnsiTheme="minorEastAsia" w:cs="宋体" w:hint="eastAsia"/>
          <w:bCs/>
        </w:rPr>
        <w:t>超出经营范围报价的；</w:t>
      </w:r>
    </w:p>
    <w:p w:rsidR="00EA7E82" w:rsidRDefault="00602AC2" w:rsidP="00FB5E3B">
      <w:pPr>
        <w:numPr>
          <w:ilvl w:val="0"/>
          <w:numId w:val="5"/>
        </w:numPr>
        <w:tabs>
          <w:tab w:val="left" w:pos="720"/>
        </w:tabs>
        <w:spacing w:line="360" w:lineRule="auto"/>
        <w:ind w:leftChars="85" w:left="260" w:hangingChars="39" w:hanging="82"/>
        <w:jc w:val="left"/>
        <w:rPr>
          <w:rFonts w:asciiTheme="minorEastAsia" w:eastAsiaTheme="minorEastAsia" w:hAnsiTheme="minorEastAsia" w:cs="宋体"/>
          <w:bCs/>
        </w:rPr>
      </w:pPr>
      <w:r>
        <w:rPr>
          <w:rFonts w:asciiTheme="minorEastAsia" w:eastAsiaTheme="minorEastAsia" w:hAnsiTheme="minorEastAsia" w:cs="宋体" w:hint="eastAsia"/>
          <w:bCs/>
        </w:rPr>
        <w:t>投标有效期不足的；</w:t>
      </w:r>
    </w:p>
    <w:p w:rsidR="00EA7E82" w:rsidRDefault="00602AC2" w:rsidP="00FB5E3B">
      <w:pPr>
        <w:numPr>
          <w:ilvl w:val="0"/>
          <w:numId w:val="5"/>
        </w:numPr>
        <w:tabs>
          <w:tab w:val="left" w:pos="720"/>
        </w:tabs>
        <w:spacing w:line="360" w:lineRule="auto"/>
        <w:ind w:leftChars="85" w:left="718" w:hangingChars="257" w:hanging="540"/>
        <w:jc w:val="left"/>
        <w:rPr>
          <w:rFonts w:asciiTheme="minorEastAsia" w:eastAsiaTheme="minorEastAsia" w:hAnsiTheme="minorEastAsia" w:cs="宋体"/>
          <w:bCs/>
        </w:rPr>
      </w:pPr>
      <w:r>
        <w:rPr>
          <w:rFonts w:asciiTheme="minorEastAsia" w:eastAsiaTheme="minorEastAsia" w:hAnsiTheme="minorEastAsia" w:cs="宋体" w:hint="eastAsia"/>
        </w:rPr>
        <w:lastRenderedPageBreak/>
        <w:t>谈判小组根据谈判文件检查谈判响应文件提供的资格证明材料不齐全、不满足谈判文件的要求，并在谈判小组规定的时间未能补充齐全的；</w:t>
      </w:r>
    </w:p>
    <w:p w:rsidR="00EA7E82" w:rsidRDefault="00602AC2" w:rsidP="00FB5E3B">
      <w:pPr>
        <w:numPr>
          <w:ilvl w:val="0"/>
          <w:numId w:val="5"/>
        </w:numPr>
        <w:tabs>
          <w:tab w:val="left" w:pos="720"/>
        </w:tabs>
        <w:spacing w:line="360" w:lineRule="auto"/>
        <w:ind w:leftChars="85" w:left="718" w:hangingChars="257" w:hanging="540"/>
        <w:jc w:val="left"/>
        <w:rPr>
          <w:rFonts w:asciiTheme="minorEastAsia" w:eastAsiaTheme="minorEastAsia" w:hAnsiTheme="minorEastAsia" w:cs="宋体"/>
          <w:bCs/>
        </w:rPr>
      </w:pPr>
      <w:r>
        <w:rPr>
          <w:rFonts w:asciiTheme="minorEastAsia" w:eastAsiaTheme="minorEastAsia" w:hAnsiTheme="minorEastAsia" w:cs="宋体" w:hint="eastAsia"/>
        </w:rPr>
        <w:t>谈判小组根据谈判文件对谈判响应文件的商务和技术部分进行初步审查，检查谈判响应文件提交的内容不齐全、不能证明有能力承担本项目的任务、未按谈判文件的要求作出相应的承诺的</w:t>
      </w:r>
      <w:r>
        <w:rPr>
          <w:rFonts w:asciiTheme="minorEastAsia" w:eastAsiaTheme="minorEastAsia" w:hAnsiTheme="minorEastAsia" w:cs="宋体" w:hint="eastAsia"/>
          <w:bCs/>
        </w:rPr>
        <w:t>；</w:t>
      </w:r>
    </w:p>
    <w:p w:rsidR="00EA7E82" w:rsidRDefault="00602AC2" w:rsidP="00FB5E3B">
      <w:pPr>
        <w:numPr>
          <w:ilvl w:val="0"/>
          <w:numId w:val="5"/>
        </w:numPr>
        <w:tabs>
          <w:tab w:val="left" w:pos="720"/>
        </w:tabs>
        <w:spacing w:line="360" w:lineRule="auto"/>
        <w:ind w:leftChars="85" w:left="718" w:hangingChars="257" w:hanging="540"/>
        <w:jc w:val="left"/>
        <w:rPr>
          <w:rFonts w:asciiTheme="minorEastAsia" w:eastAsiaTheme="minorEastAsia" w:hAnsiTheme="minorEastAsia" w:cs="宋体"/>
          <w:bCs/>
        </w:rPr>
      </w:pPr>
      <w:r>
        <w:rPr>
          <w:rFonts w:asciiTheme="minorEastAsia" w:eastAsiaTheme="minorEastAsia" w:hAnsiTheme="minorEastAsia" w:cs="宋体" w:hint="eastAsia"/>
        </w:rPr>
        <w:t>报价过低，明显不合理，招标人认为无法保障质量而</w:t>
      </w:r>
      <w:r w:rsidR="009703B4">
        <w:rPr>
          <w:rFonts w:asciiTheme="minorEastAsia" w:eastAsiaTheme="minorEastAsia" w:hAnsiTheme="minorEastAsia" w:cs="宋体" w:hint="eastAsia"/>
        </w:rPr>
        <w:t>供应商</w:t>
      </w:r>
      <w:r>
        <w:rPr>
          <w:rFonts w:asciiTheme="minorEastAsia" w:eastAsiaTheme="minorEastAsia" w:hAnsiTheme="minorEastAsia" w:cs="宋体" w:hint="eastAsia"/>
        </w:rPr>
        <w:t>不能合理说明的；</w:t>
      </w:r>
    </w:p>
    <w:p w:rsidR="00EA7E82" w:rsidRDefault="00602AC2" w:rsidP="00FB5E3B">
      <w:pPr>
        <w:numPr>
          <w:ilvl w:val="0"/>
          <w:numId w:val="5"/>
        </w:numPr>
        <w:tabs>
          <w:tab w:val="left" w:pos="720"/>
        </w:tabs>
        <w:spacing w:line="360" w:lineRule="auto"/>
        <w:ind w:leftChars="85" w:left="718" w:hangingChars="257" w:hanging="540"/>
        <w:jc w:val="left"/>
        <w:rPr>
          <w:rFonts w:asciiTheme="minorEastAsia" w:eastAsiaTheme="minorEastAsia" w:hAnsiTheme="minorEastAsia" w:cs="宋体"/>
          <w:bCs/>
        </w:rPr>
      </w:pPr>
      <w:r>
        <w:rPr>
          <w:rFonts w:asciiTheme="minorEastAsia" w:eastAsiaTheme="minorEastAsia" w:hAnsiTheme="minorEastAsia" w:cs="宋体" w:hint="eastAsia"/>
        </w:rPr>
        <w:t>主要技术规格和参数不满足用户需求书的要求以及商务有重大负偏离的；</w:t>
      </w:r>
    </w:p>
    <w:p w:rsidR="00EA7E82" w:rsidRDefault="00602AC2" w:rsidP="00FB5E3B">
      <w:pPr>
        <w:numPr>
          <w:ilvl w:val="0"/>
          <w:numId w:val="5"/>
        </w:numPr>
        <w:tabs>
          <w:tab w:val="left" w:pos="720"/>
        </w:tabs>
        <w:spacing w:line="360" w:lineRule="auto"/>
        <w:ind w:leftChars="85" w:left="718" w:hangingChars="257" w:hanging="540"/>
        <w:jc w:val="left"/>
        <w:rPr>
          <w:rFonts w:asciiTheme="minorEastAsia" w:eastAsiaTheme="minorEastAsia" w:hAnsiTheme="minorEastAsia" w:cs="宋体"/>
          <w:bCs/>
        </w:rPr>
      </w:pPr>
      <w:r>
        <w:rPr>
          <w:rFonts w:asciiTheme="minorEastAsia" w:eastAsiaTheme="minorEastAsia" w:hAnsiTheme="minorEastAsia" w:cs="宋体" w:hint="eastAsia"/>
        </w:rPr>
        <w:t>谈判小组认为报价未实质性响应谈判文件的要求的；</w:t>
      </w:r>
    </w:p>
    <w:p w:rsidR="00EA7E82" w:rsidRDefault="00602AC2" w:rsidP="00FB5E3B">
      <w:pPr>
        <w:numPr>
          <w:ilvl w:val="0"/>
          <w:numId w:val="5"/>
        </w:numPr>
        <w:tabs>
          <w:tab w:val="left" w:pos="720"/>
        </w:tabs>
        <w:spacing w:line="360" w:lineRule="auto"/>
        <w:ind w:leftChars="85" w:left="718" w:hangingChars="257" w:hanging="540"/>
        <w:jc w:val="left"/>
        <w:rPr>
          <w:rFonts w:asciiTheme="minorEastAsia" w:eastAsiaTheme="minorEastAsia" w:hAnsiTheme="minorEastAsia" w:cs="宋体"/>
          <w:bCs/>
        </w:rPr>
      </w:pPr>
      <w:r>
        <w:rPr>
          <w:rFonts w:asciiTheme="minorEastAsia" w:eastAsiaTheme="minorEastAsia" w:hAnsiTheme="minorEastAsia" w:cs="宋体" w:hint="eastAsia"/>
        </w:rPr>
        <w:t>没有按时作最终报价或最终报价超过招标控制价且招标人无法接受的；</w:t>
      </w:r>
    </w:p>
    <w:p w:rsidR="00EA7E82" w:rsidRDefault="00602AC2" w:rsidP="00FB5E3B">
      <w:pPr>
        <w:numPr>
          <w:ilvl w:val="0"/>
          <w:numId w:val="5"/>
        </w:numPr>
        <w:tabs>
          <w:tab w:val="left" w:pos="720"/>
        </w:tabs>
        <w:spacing w:line="360" w:lineRule="auto"/>
        <w:ind w:leftChars="85" w:left="718" w:hangingChars="257" w:hanging="540"/>
        <w:jc w:val="left"/>
        <w:rPr>
          <w:rFonts w:asciiTheme="minorEastAsia" w:eastAsiaTheme="minorEastAsia" w:hAnsiTheme="minorEastAsia" w:cs="宋体"/>
          <w:bCs/>
        </w:rPr>
      </w:pPr>
      <w:r>
        <w:rPr>
          <w:rFonts w:asciiTheme="minorEastAsia" w:eastAsiaTheme="minorEastAsia" w:hAnsiTheme="minorEastAsia" w:cs="宋体" w:hint="eastAsia"/>
          <w:bCs/>
        </w:rPr>
        <w:t>违反国家和地方招标、投标法律法规的；</w:t>
      </w:r>
    </w:p>
    <w:p w:rsidR="00EA7E82" w:rsidRDefault="00602AC2" w:rsidP="00FB5E3B">
      <w:pPr>
        <w:numPr>
          <w:ilvl w:val="0"/>
          <w:numId w:val="5"/>
        </w:numPr>
        <w:tabs>
          <w:tab w:val="left" w:pos="720"/>
        </w:tabs>
        <w:spacing w:line="360" w:lineRule="auto"/>
        <w:ind w:leftChars="85" w:left="718" w:hangingChars="257" w:hanging="540"/>
        <w:jc w:val="left"/>
        <w:rPr>
          <w:rFonts w:asciiTheme="minorEastAsia" w:eastAsiaTheme="minorEastAsia" w:hAnsiTheme="minorEastAsia" w:cs="宋体"/>
          <w:bCs/>
        </w:rPr>
      </w:pPr>
      <w:r>
        <w:rPr>
          <w:rFonts w:asciiTheme="minorEastAsia" w:eastAsiaTheme="minorEastAsia" w:hAnsiTheme="minorEastAsia" w:cs="宋体" w:hint="eastAsia"/>
          <w:bCs/>
        </w:rPr>
        <w:t>不满足谈判文件规定的其它条件的。</w:t>
      </w:r>
    </w:p>
    <w:p w:rsidR="00EA7E82" w:rsidRDefault="00602AC2">
      <w:pPr>
        <w:spacing w:line="360" w:lineRule="auto"/>
        <w:ind w:leftChars="85" w:left="178" w:firstLineChars="200" w:firstLine="420"/>
        <w:rPr>
          <w:rFonts w:asciiTheme="minorEastAsia" w:eastAsiaTheme="minorEastAsia" w:hAnsiTheme="minorEastAsia" w:cs="宋体"/>
        </w:rPr>
      </w:pPr>
      <w:r>
        <w:rPr>
          <w:rFonts w:asciiTheme="minorEastAsia" w:eastAsiaTheme="minorEastAsia" w:hAnsiTheme="minorEastAsia" w:cs="宋体" w:hint="eastAsia"/>
          <w:bCs/>
        </w:rPr>
        <w:t>初步评审采用</w:t>
      </w:r>
      <w:r>
        <w:rPr>
          <w:rFonts w:asciiTheme="minorEastAsia" w:eastAsiaTheme="minorEastAsia" w:hAnsiTheme="minorEastAsia" w:cs="宋体" w:hint="eastAsia"/>
        </w:rPr>
        <w:t>“一项否决”的原则，只有全部符合要求的才能通过初步评审。</w:t>
      </w:r>
    </w:p>
    <w:p w:rsidR="00EA7E82" w:rsidRDefault="00602AC2">
      <w:pPr>
        <w:spacing w:line="360" w:lineRule="auto"/>
        <w:ind w:firstLineChars="100" w:firstLine="210"/>
        <w:rPr>
          <w:rFonts w:asciiTheme="minorEastAsia" w:eastAsiaTheme="minorEastAsia" w:hAnsiTheme="minorEastAsia" w:cs="宋体"/>
        </w:rPr>
      </w:pPr>
      <w:r>
        <w:rPr>
          <w:rFonts w:asciiTheme="minorEastAsia" w:eastAsiaTheme="minorEastAsia" w:hAnsiTheme="minorEastAsia" w:cs="宋体" w:hint="eastAsia"/>
        </w:rPr>
        <w:t>（3）详细评审</w:t>
      </w:r>
    </w:p>
    <w:p w:rsidR="00EA7E82" w:rsidRDefault="00602AC2">
      <w:pPr>
        <w:spacing w:line="360" w:lineRule="auto"/>
        <w:ind w:leftChars="85" w:left="178" w:firstLineChars="200" w:firstLine="420"/>
        <w:rPr>
          <w:rFonts w:asciiTheme="minorEastAsia" w:eastAsiaTheme="minorEastAsia" w:hAnsiTheme="minorEastAsia" w:cs="宋体"/>
        </w:rPr>
      </w:pPr>
      <w:r>
        <w:rPr>
          <w:rFonts w:asciiTheme="minorEastAsia" w:eastAsiaTheme="minorEastAsia" w:hAnsiTheme="minorEastAsia" w:cs="宋体" w:hint="eastAsia"/>
        </w:rPr>
        <w:t>根据中华人民共和国财政部令第74号《政府采购非招标采购方式管理办法》的规定：“谈判小组应当从质量和服务均能满足招标文件实质性响应要求的竞标人中，按照最后报价由低到高的顺序提出3名以上成交候选人”，同时根据《财政部关于加强政府采购货物和服务项目价格评审管理的通知》（财库[2007]2号）的规定，“符合采购需求、质量和服务相等”的评审办法详见《详细评审表》（附表2）。</w:t>
      </w:r>
    </w:p>
    <w:p w:rsidR="00EA7E82" w:rsidRDefault="00602AC2">
      <w:pPr>
        <w:spacing w:line="360" w:lineRule="auto"/>
        <w:ind w:leftChars="85" w:left="178" w:firstLineChars="200" w:firstLine="420"/>
        <w:rPr>
          <w:rFonts w:asciiTheme="minorEastAsia" w:eastAsiaTheme="minorEastAsia" w:hAnsiTheme="minorEastAsia" w:cs="宋体"/>
        </w:rPr>
      </w:pPr>
      <w:r>
        <w:rPr>
          <w:rFonts w:asciiTheme="minorEastAsia" w:eastAsiaTheme="minorEastAsia" w:hAnsiTheme="minorEastAsia" w:cs="宋体" w:hint="eastAsia"/>
        </w:rPr>
        <w:t>谈判小组对通过初步评审（资格评审）的</w:t>
      </w:r>
      <w:r w:rsidR="009703B4">
        <w:rPr>
          <w:rFonts w:asciiTheme="minorEastAsia" w:eastAsiaTheme="minorEastAsia" w:hAnsiTheme="minorEastAsia" w:cs="宋体" w:hint="eastAsia"/>
        </w:rPr>
        <w:t>供应商</w:t>
      </w:r>
      <w:r>
        <w:rPr>
          <w:rFonts w:asciiTheme="minorEastAsia" w:eastAsiaTheme="minorEastAsia" w:hAnsiTheme="minorEastAsia" w:cs="宋体" w:hint="eastAsia"/>
        </w:rPr>
        <w:t>进行详细评审，根据</w:t>
      </w:r>
      <w:r w:rsidR="009703B4">
        <w:rPr>
          <w:rFonts w:asciiTheme="minorEastAsia" w:eastAsiaTheme="minorEastAsia" w:hAnsiTheme="minorEastAsia" w:cs="宋体" w:hint="eastAsia"/>
        </w:rPr>
        <w:t>供应商</w:t>
      </w:r>
      <w:r>
        <w:rPr>
          <w:rFonts w:asciiTheme="minorEastAsia" w:eastAsiaTheme="minorEastAsia" w:hAnsiTheme="minorEastAsia" w:cs="宋体" w:hint="eastAsia"/>
        </w:rPr>
        <w:t>对本项目技术需求的响应、质量保证措施、项目技术服务、技术力量、业绩等各个方面进行详细评审并进行量化打分。若递交谈判响应文件的</w:t>
      </w:r>
      <w:r w:rsidR="009703B4">
        <w:rPr>
          <w:rFonts w:asciiTheme="minorEastAsia" w:eastAsiaTheme="minorEastAsia" w:hAnsiTheme="minorEastAsia" w:cs="宋体" w:hint="eastAsia"/>
        </w:rPr>
        <w:t>供应商</w:t>
      </w:r>
      <w:r>
        <w:rPr>
          <w:rFonts w:asciiTheme="minorEastAsia" w:eastAsiaTheme="minorEastAsia" w:hAnsiTheme="minorEastAsia" w:cs="宋体" w:hint="eastAsia"/>
        </w:rPr>
        <w:t>为3家（不含）以上，则详细评审得分超过85分的</w:t>
      </w:r>
      <w:r w:rsidR="009703B4">
        <w:rPr>
          <w:rFonts w:asciiTheme="minorEastAsia" w:eastAsiaTheme="minorEastAsia" w:hAnsiTheme="minorEastAsia" w:cs="宋体" w:hint="eastAsia"/>
        </w:rPr>
        <w:t>供应商</w:t>
      </w:r>
      <w:r>
        <w:rPr>
          <w:rFonts w:asciiTheme="minorEastAsia" w:eastAsiaTheme="minorEastAsia" w:hAnsiTheme="minorEastAsia" w:cs="宋体" w:hint="eastAsia"/>
        </w:rPr>
        <w:t>进入谈判并提交最后报价，若达到85分的</w:t>
      </w:r>
      <w:r w:rsidR="009703B4">
        <w:rPr>
          <w:rFonts w:asciiTheme="minorEastAsia" w:eastAsiaTheme="minorEastAsia" w:hAnsiTheme="minorEastAsia" w:cs="宋体" w:hint="eastAsia"/>
        </w:rPr>
        <w:t>供应商</w:t>
      </w:r>
      <w:r>
        <w:rPr>
          <w:rFonts w:asciiTheme="minorEastAsia" w:eastAsiaTheme="minorEastAsia" w:hAnsiTheme="minorEastAsia" w:cs="宋体" w:hint="eastAsia"/>
        </w:rPr>
        <w:t>不足3家则按得分排名前3名的</w:t>
      </w:r>
      <w:r w:rsidR="009703B4">
        <w:rPr>
          <w:rFonts w:asciiTheme="minorEastAsia" w:eastAsiaTheme="minorEastAsia" w:hAnsiTheme="minorEastAsia" w:cs="宋体" w:hint="eastAsia"/>
        </w:rPr>
        <w:t>供应商</w:t>
      </w:r>
      <w:r>
        <w:rPr>
          <w:rFonts w:asciiTheme="minorEastAsia" w:eastAsiaTheme="minorEastAsia" w:hAnsiTheme="minorEastAsia" w:cs="宋体" w:hint="eastAsia"/>
        </w:rPr>
        <w:t>进入谈判并提交最后报价；若递交谈判响应文件的</w:t>
      </w:r>
      <w:r w:rsidR="009703B4">
        <w:rPr>
          <w:rFonts w:asciiTheme="minorEastAsia" w:eastAsiaTheme="minorEastAsia" w:hAnsiTheme="minorEastAsia" w:cs="宋体" w:hint="eastAsia"/>
        </w:rPr>
        <w:t>供应商</w:t>
      </w:r>
      <w:r>
        <w:rPr>
          <w:rFonts w:asciiTheme="minorEastAsia" w:eastAsiaTheme="minorEastAsia" w:hAnsiTheme="minorEastAsia" w:cs="宋体" w:hint="eastAsia"/>
        </w:rPr>
        <w:t>为3家，且采购需求、质量和服务没有重大偏离的情况下，全部进入谈判并提交最后报价。谈判小组按照最后报价由低到高的顺序提出3名成交候选人。</w:t>
      </w:r>
    </w:p>
    <w:p w:rsidR="00EA7E82" w:rsidRDefault="00EA7E82">
      <w:pPr>
        <w:spacing w:line="360" w:lineRule="auto"/>
        <w:ind w:leftChars="85" w:left="178" w:firstLineChars="200" w:firstLine="420"/>
        <w:rPr>
          <w:rFonts w:asciiTheme="minorEastAsia" w:eastAsiaTheme="minorEastAsia" w:hAnsiTheme="minorEastAsia" w:cs="宋体"/>
        </w:rPr>
      </w:pPr>
    </w:p>
    <w:p w:rsidR="00EA7E82" w:rsidRDefault="00EA7E82">
      <w:pPr>
        <w:spacing w:line="360" w:lineRule="auto"/>
        <w:ind w:leftChars="85" w:left="178" w:firstLineChars="200" w:firstLine="420"/>
        <w:rPr>
          <w:rFonts w:asciiTheme="minorEastAsia" w:eastAsiaTheme="minorEastAsia" w:hAnsiTheme="minorEastAsia" w:cs="宋体"/>
        </w:rPr>
      </w:pPr>
    </w:p>
    <w:p w:rsidR="00EA7E82" w:rsidRDefault="00EA7E82">
      <w:pPr>
        <w:rPr>
          <w:rFonts w:asciiTheme="minorEastAsia" w:eastAsiaTheme="minorEastAsia" w:hAnsiTheme="minorEastAsia"/>
        </w:rPr>
      </w:pPr>
    </w:p>
    <w:p w:rsidR="00EA7E82" w:rsidRDefault="00EA7E82">
      <w:pPr>
        <w:spacing w:line="360" w:lineRule="auto"/>
        <w:ind w:leftChars="85" w:left="178" w:firstLineChars="200" w:firstLine="420"/>
        <w:rPr>
          <w:rFonts w:asciiTheme="minorEastAsia" w:eastAsiaTheme="minorEastAsia" w:hAnsiTheme="minorEastAsia" w:cs="宋体"/>
        </w:rPr>
      </w:pPr>
    </w:p>
    <w:p w:rsidR="00EA7E82" w:rsidRDefault="00602AC2">
      <w:pPr>
        <w:spacing w:line="360" w:lineRule="auto"/>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lastRenderedPageBreak/>
        <w:t>附表1、初步审查表</w:t>
      </w:r>
    </w:p>
    <w:p w:rsidR="00EA7E82" w:rsidRDefault="00EA7E82">
      <w:pPr>
        <w:spacing w:line="480" w:lineRule="exact"/>
        <w:rPr>
          <w:rFonts w:asciiTheme="minorEastAsia" w:eastAsiaTheme="minorEastAsia" w:hAnsiTheme="minorEastAsia"/>
          <w:sz w:val="24"/>
        </w:rPr>
      </w:pPr>
    </w:p>
    <w:p w:rsidR="00EA7E82" w:rsidRDefault="00602AC2" w:rsidP="007F7DCE">
      <w:pPr>
        <w:spacing w:afterLines="50" w:after="156" w:line="360" w:lineRule="auto"/>
        <w:rPr>
          <w:rFonts w:asciiTheme="minorEastAsia" w:eastAsiaTheme="minorEastAsia" w:hAnsiTheme="minorEastAsia"/>
          <w:bCs/>
        </w:rPr>
      </w:pPr>
      <w:r>
        <w:rPr>
          <w:rFonts w:asciiTheme="minorEastAsia" w:eastAsiaTheme="minorEastAsia" w:hAnsiTheme="minorEastAsia" w:hint="eastAsia"/>
        </w:rPr>
        <w:t>项目名称：</w:t>
      </w:r>
      <w:r w:rsidR="00D11454">
        <w:rPr>
          <w:rFonts w:asciiTheme="minorEastAsia" w:eastAsiaTheme="minorEastAsia" w:hAnsiTheme="minorEastAsia" w:hint="eastAsia"/>
        </w:rPr>
        <w:t>演丰镇边海村道路修建及路灯工程</w:t>
      </w:r>
    </w:p>
    <w:p w:rsidR="00EA7E82" w:rsidRDefault="00602AC2" w:rsidP="007F7DCE">
      <w:pPr>
        <w:spacing w:afterLines="50" w:after="156" w:line="360" w:lineRule="auto"/>
        <w:rPr>
          <w:rFonts w:asciiTheme="minorEastAsia" w:eastAsiaTheme="minorEastAsia" w:hAnsiTheme="minorEastAsia"/>
        </w:rPr>
      </w:pPr>
      <w:r>
        <w:rPr>
          <w:rFonts w:asciiTheme="minorEastAsia" w:eastAsiaTheme="minorEastAsia" w:hAnsiTheme="minorEastAsia" w:hint="eastAsia"/>
        </w:rPr>
        <w:t>项目编号：</w:t>
      </w:r>
      <w:r w:rsidR="00D11454">
        <w:rPr>
          <w:rFonts w:asciiTheme="minorEastAsia" w:eastAsiaTheme="minorEastAsia" w:hAnsiTheme="minorEastAsia" w:hint="eastAsia"/>
        </w:rPr>
        <w:t>HNZW2019045</w:t>
      </w:r>
    </w:p>
    <w:tbl>
      <w:tblPr>
        <w:tblW w:w="9183"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0"/>
        <w:gridCol w:w="1800"/>
        <w:gridCol w:w="3600"/>
        <w:gridCol w:w="1021"/>
        <w:gridCol w:w="1021"/>
        <w:gridCol w:w="1021"/>
      </w:tblGrid>
      <w:tr w:rsidR="00EA7E82">
        <w:trPr>
          <w:trHeight w:val="575"/>
        </w:trPr>
        <w:tc>
          <w:tcPr>
            <w:tcW w:w="720" w:type="dxa"/>
            <w:tcBorders>
              <w:top w:val="single" w:sz="4" w:space="0" w:color="auto"/>
              <w:left w:val="single" w:sz="4" w:space="0" w:color="auto"/>
              <w:bottom w:val="single" w:sz="4" w:space="0" w:color="auto"/>
              <w:right w:val="single" w:sz="4" w:space="0" w:color="auto"/>
            </w:tcBorders>
          </w:tcPr>
          <w:p w:rsidR="00EA7E82" w:rsidRDefault="00602AC2">
            <w:pPr>
              <w:spacing w:line="480" w:lineRule="exact"/>
              <w:jc w:val="center"/>
              <w:rPr>
                <w:rFonts w:asciiTheme="minorEastAsia" w:eastAsiaTheme="minorEastAsia" w:hAnsiTheme="minorEastAsia"/>
                <w:b/>
              </w:rPr>
            </w:pPr>
            <w:r>
              <w:rPr>
                <w:rFonts w:asciiTheme="minorEastAsia" w:eastAsiaTheme="minorEastAsia" w:hAnsiTheme="minorEastAsia" w:hint="eastAsia"/>
                <w:b/>
              </w:rPr>
              <w:t>序号</w:t>
            </w:r>
          </w:p>
        </w:tc>
        <w:tc>
          <w:tcPr>
            <w:tcW w:w="1800" w:type="dxa"/>
            <w:tcBorders>
              <w:top w:val="single" w:sz="4" w:space="0" w:color="auto"/>
              <w:left w:val="single" w:sz="4" w:space="0" w:color="auto"/>
              <w:bottom w:val="single" w:sz="4" w:space="0" w:color="auto"/>
              <w:right w:val="single" w:sz="4" w:space="0" w:color="auto"/>
            </w:tcBorders>
          </w:tcPr>
          <w:p w:rsidR="00EA7E82" w:rsidRDefault="00602AC2">
            <w:pPr>
              <w:spacing w:line="480" w:lineRule="exact"/>
              <w:jc w:val="center"/>
              <w:rPr>
                <w:rFonts w:asciiTheme="minorEastAsia" w:eastAsiaTheme="minorEastAsia" w:hAnsiTheme="minorEastAsia"/>
                <w:b/>
              </w:rPr>
            </w:pPr>
            <w:r>
              <w:rPr>
                <w:rFonts w:asciiTheme="minorEastAsia" w:eastAsiaTheme="minorEastAsia" w:hAnsiTheme="minorEastAsia" w:hint="eastAsia"/>
                <w:b/>
              </w:rPr>
              <w:t>审查项目</w:t>
            </w:r>
          </w:p>
        </w:tc>
        <w:tc>
          <w:tcPr>
            <w:tcW w:w="3600" w:type="dxa"/>
            <w:tcBorders>
              <w:top w:val="single" w:sz="4" w:space="0" w:color="auto"/>
              <w:left w:val="single" w:sz="4" w:space="0" w:color="auto"/>
              <w:bottom w:val="single" w:sz="4" w:space="0" w:color="auto"/>
              <w:right w:val="single" w:sz="4" w:space="0" w:color="auto"/>
            </w:tcBorders>
          </w:tcPr>
          <w:p w:rsidR="00EA7E82" w:rsidRDefault="00602AC2">
            <w:pPr>
              <w:spacing w:line="480" w:lineRule="exact"/>
              <w:jc w:val="center"/>
              <w:rPr>
                <w:rFonts w:asciiTheme="minorEastAsia" w:eastAsiaTheme="minorEastAsia" w:hAnsiTheme="minorEastAsia"/>
                <w:b/>
              </w:rPr>
            </w:pPr>
            <w:r>
              <w:rPr>
                <w:rFonts w:asciiTheme="minorEastAsia" w:eastAsiaTheme="minorEastAsia" w:hAnsiTheme="minorEastAsia" w:hint="eastAsia"/>
                <w:b/>
              </w:rPr>
              <w:t>评议内容</w:t>
            </w:r>
            <w:r>
              <w:rPr>
                <w:rFonts w:asciiTheme="minorEastAsia" w:eastAsiaTheme="minorEastAsia" w:hAnsiTheme="minorEastAsia" w:hint="eastAsia"/>
              </w:rPr>
              <w:t>（无效投标认定条件）</w:t>
            </w:r>
          </w:p>
        </w:tc>
        <w:tc>
          <w:tcPr>
            <w:tcW w:w="1021" w:type="dxa"/>
            <w:tcBorders>
              <w:top w:val="single" w:sz="4" w:space="0" w:color="auto"/>
              <w:left w:val="single" w:sz="4" w:space="0" w:color="auto"/>
              <w:bottom w:val="single" w:sz="4" w:space="0" w:color="auto"/>
              <w:right w:val="single" w:sz="4" w:space="0" w:color="auto"/>
            </w:tcBorders>
          </w:tcPr>
          <w:p w:rsidR="00EA7E82" w:rsidRDefault="00602AC2">
            <w:pPr>
              <w:spacing w:line="480" w:lineRule="exact"/>
              <w:jc w:val="center"/>
              <w:rPr>
                <w:rFonts w:asciiTheme="minorEastAsia" w:eastAsiaTheme="minorEastAsia" w:hAnsiTheme="minorEastAsia"/>
                <w:b/>
              </w:rPr>
            </w:pPr>
            <w:r>
              <w:rPr>
                <w:rFonts w:asciiTheme="minorEastAsia" w:eastAsiaTheme="minorEastAsia" w:hAnsiTheme="minorEastAsia" w:hint="eastAsia"/>
                <w:b/>
              </w:rPr>
              <w:t>竞标人1</w:t>
            </w:r>
          </w:p>
        </w:tc>
        <w:tc>
          <w:tcPr>
            <w:tcW w:w="1021" w:type="dxa"/>
            <w:tcBorders>
              <w:top w:val="single" w:sz="4" w:space="0" w:color="auto"/>
              <w:left w:val="single" w:sz="4" w:space="0" w:color="auto"/>
              <w:bottom w:val="single" w:sz="4" w:space="0" w:color="auto"/>
              <w:right w:val="single" w:sz="4" w:space="0" w:color="auto"/>
            </w:tcBorders>
          </w:tcPr>
          <w:p w:rsidR="00EA7E82" w:rsidRDefault="00602AC2">
            <w:pPr>
              <w:spacing w:line="480" w:lineRule="exact"/>
              <w:jc w:val="center"/>
              <w:rPr>
                <w:rFonts w:asciiTheme="minorEastAsia" w:eastAsiaTheme="minorEastAsia" w:hAnsiTheme="minorEastAsia"/>
                <w:b/>
              </w:rPr>
            </w:pPr>
            <w:r>
              <w:rPr>
                <w:rFonts w:asciiTheme="minorEastAsia" w:eastAsiaTheme="minorEastAsia" w:hAnsiTheme="minorEastAsia" w:hint="eastAsia"/>
                <w:b/>
              </w:rPr>
              <w:t>竞标人2</w:t>
            </w:r>
          </w:p>
        </w:tc>
        <w:tc>
          <w:tcPr>
            <w:tcW w:w="1021" w:type="dxa"/>
            <w:tcBorders>
              <w:top w:val="single" w:sz="4" w:space="0" w:color="auto"/>
              <w:left w:val="single" w:sz="4" w:space="0" w:color="auto"/>
              <w:bottom w:val="single" w:sz="4" w:space="0" w:color="auto"/>
              <w:right w:val="single" w:sz="4" w:space="0" w:color="auto"/>
            </w:tcBorders>
          </w:tcPr>
          <w:p w:rsidR="00EA7E82" w:rsidRDefault="00602AC2">
            <w:pPr>
              <w:spacing w:line="480" w:lineRule="exact"/>
              <w:jc w:val="center"/>
              <w:rPr>
                <w:rFonts w:asciiTheme="minorEastAsia" w:eastAsiaTheme="minorEastAsia" w:hAnsiTheme="minorEastAsia"/>
                <w:b/>
              </w:rPr>
            </w:pPr>
            <w:r>
              <w:rPr>
                <w:rFonts w:asciiTheme="minorEastAsia" w:eastAsiaTheme="minorEastAsia" w:hAnsiTheme="minorEastAsia" w:hint="eastAsia"/>
                <w:b/>
              </w:rPr>
              <w:t>竞标人3</w:t>
            </w:r>
          </w:p>
        </w:tc>
      </w:tr>
      <w:tr w:rsidR="00EA7E82">
        <w:trPr>
          <w:trHeight w:val="545"/>
        </w:trPr>
        <w:tc>
          <w:tcPr>
            <w:tcW w:w="720" w:type="dxa"/>
            <w:tcBorders>
              <w:top w:val="single" w:sz="4" w:space="0" w:color="auto"/>
              <w:left w:val="single" w:sz="4" w:space="0" w:color="auto"/>
              <w:bottom w:val="single" w:sz="4" w:space="0" w:color="auto"/>
              <w:right w:val="single" w:sz="4" w:space="0" w:color="auto"/>
            </w:tcBorders>
            <w:vAlign w:val="center"/>
          </w:tcPr>
          <w:p w:rsidR="00EA7E82" w:rsidRDefault="00602AC2">
            <w:pPr>
              <w:snapToGrid w:val="0"/>
              <w:spacing w:line="300" w:lineRule="auto"/>
              <w:jc w:val="center"/>
              <w:rPr>
                <w:rFonts w:asciiTheme="minorEastAsia" w:eastAsiaTheme="minorEastAsia" w:hAnsiTheme="minorEastAsia"/>
              </w:rPr>
            </w:pPr>
            <w:r>
              <w:rPr>
                <w:rFonts w:asciiTheme="minorEastAsia" w:eastAsiaTheme="minorEastAsia" w:hAnsiTheme="minorEastAsia" w:hint="eastAsia"/>
              </w:rPr>
              <w:t>1</w:t>
            </w:r>
          </w:p>
        </w:tc>
        <w:tc>
          <w:tcPr>
            <w:tcW w:w="1800" w:type="dxa"/>
            <w:tcBorders>
              <w:top w:val="single" w:sz="4" w:space="0" w:color="auto"/>
              <w:left w:val="single" w:sz="4" w:space="0" w:color="auto"/>
              <w:bottom w:val="single" w:sz="4" w:space="0" w:color="auto"/>
              <w:right w:val="single" w:sz="4" w:space="0" w:color="auto"/>
            </w:tcBorders>
            <w:vAlign w:val="center"/>
          </w:tcPr>
          <w:p w:rsidR="00EA7E82" w:rsidRDefault="00602AC2">
            <w:pPr>
              <w:snapToGrid w:val="0"/>
              <w:spacing w:line="300" w:lineRule="auto"/>
              <w:rPr>
                <w:rFonts w:asciiTheme="minorEastAsia" w:eastAsiaTheme="minorEastAsia" w:hAnsiTheme="minorEastAsia"/>
              </w:rPr>
            </w:pPr>
            <w:r>
              <w:rPr>
                <w:rFonts w:asciiTheme="minorEastAsia" w:eastAsiaTheme="minorEastAsia" w:hAnsiTheme="minorEastAsia" w:hint="eastAsia"/>
              </w:rPr>
              <w:t>竞标人的资格</w:t>
            </w:r>
          </w:p>
        </w:tc>
        <w:tc>
          <w:tcPr>
            <w:tcW w:w="3600" w:type="dxa"/>
            <w:tcBorders>
              <w:top w:val="single" w:sz="4" w:space="0" w:color="auto"/>
              <w:left w:val="single" w:sz="4" w:space="0" w:color="auto"/>
              <w:bottom w:val="single" w:sz="4" w:space="0" w:color="auto"/>
              <w:right w:val="single" w:sz="4" w:space="0" w:color="auto"/>
            </w:tcBorders>
            <w:vAlign w:val="center"/>
          </w:tcPr>
          <w:p w:rsidR="00EA7E82" w:rsidRDefault="00602AC2">
            <w:pPr>
              <w:snapToGrid w:val="0"/>
              <w:spacing w:line="300" w:lineRule="auto"/>
              <w:rPr>
                <w:rFonts w:asciiTheme="minorEastAsia" w:eastAsiaTheme="minorEastAsia" w:hAnsiTheme="minorEastAsia"/>
              </w:rPr>
            </w:pPr>
            <w:r>
              <w:rPr>
                <w:rFonts w:asciiTheme="minorEastAsia" w:eastAsiaTheme="minorEastAsia" w:hAnsiTheme="minorEastAsia" w:hint="eastAsia"/>
              </w:rPr>
              <w:t>是否符合竞标人资格要求</w:t>
            </w:r>
          </w:p>
        </w:tc>
        <w:tc>
          <w:tcPr>
            <w:tcW w:w="1021" w:type="dxa"/>
            <w:tcBorders>
              <w:top w:val="single" w:sz="4" w:space="0" w:color="auto"/>
              <w:left w:val="single" w:sz="4" w:space="0" w:color="auto"/>
              <w:bottom w:val="single" w:sz="4" w:space="0" w:color="auto"/>
              <w:right w:val="single" w:sz="4" w:space="0" w:color="auto"/>
            </w:tcBorders>
          </w:tcPr>
          <w:p w:rsidR="00EA7E82" w:rsidRDefault="00602AC2">
            <w:pPr>
              <w:spacing w:line="480" w:lineRule="exact"/>
              <w:jc w:val="center"/>
              <w:rPr>
                <w:rFonts w:asciiTheme="minorEastAsia" w:eastAsiaTheme="minorEastAsia" w:hAnsiTheme="minorEastAsia"/>
                <w:b/>
              </w:rPr>
            </w:pPr>
            <w:r>
              <w:rPr>
                <w:rFonts w:asciiTheme="minorEastAsia" w:eastAsiaTheme="minorEastAsia" w:hAnsiTheme="minorEastAsia" w:hint="eastAsia"/>
                <w:b/>
              </w:rPr>
              <w:t> </w:t>
            </w:r>
          </w:p>
        </w:tc>
        <w:tc>
          <w:tcPr>
            <w:tcW w:w="1021" w:type="dxa"/>
            <w:tcBorders>
              <w:top w:val="single" w:sz="4" w:space="0" w:color="auto"/>
              <w:left w:val="single" w:sz="4" w:space="0" w:color="auto"/>
              <w:bottom w:val="single" w:sz="4" w:space="0" w:color="auto"/>
              <w:right w:val="single" w:sz="4" w:space="0" w:color="auto"/>
            </w:tcBorders>
          </w:tcPr>
          <w:p w:rsidR="00EA7E82" w:rsidRDefault="00602AC2">
            <w:pPr>
              <w:spacing w:line="480" w:lineRule="exact"/>
              <w:jc w:val="center"/>
              <w:rPr>
                <w:rFonts w:asciiTheme="minorEastAsia" w:eastAsiaTheme="minorEastAsia" w:hAnsiTheme="minorEastAsia"/>
                <w:b/>
              </w:rPr>
            </w:pPr>
            <w:r>
              <w:rPr>
                <w:rFonts w:asciiTheme="minorEastAsia" w:eastAsiaTheme="minorEastAsia" w:hAnsiTheme="minorEastAsia" w:hint="eastAsia"/>
                <w:b/>
              </w:rPr>
              <w:t> </w:t>
            </w:r>
          </w:p>
        </w:tc>
        <w:tc>
          <w:tcPr>
            <w:tcW w:w="1021" w:type="dxa"/>
            <w:tcBorders>
              <w:top w:val="single" w:sz="4" w:space="0" w:color="auto"/>
              <w:left w:val="single" w:sz="4" w:space="0" w:color="auto"/>
              <w:bottom w:val="single" w:sz="4" w:space="0" w:color="auto"/>
              <w:right w:val="single" w:sz="4" w:space="0" w:color="auto"/>
            </w:tcBorders>
          </w:tcPr>
          <w:p w:rsidR="00EA7E82" w:rsidRDefault="00602AC2">
            <w:pPr>
              <w:spacing w:line="480" w:lineRule="exact"/>
              <w:jc w:val="center"/>
              <w:rPr>
                <w:rFonts w:asciiTheme="minorEastAsia" w:eastAsiaTheme="minorEastAsia" w:hAnsiTheme="minorEastAsia"/>
                <w:b/>
              </w:rPr>
            </w:pPr>
            <w:r>
              <w:rPr>
                <w:rFonts w:asciiTheme="minorEastAsia" w:eastAsiaTheme="minorEastAsia" w:hAnsiTheme="minorEastAsia" w:hint="eastAsia"/>
                <w:b/>
              </w:rPr>
              <w:t> </w:t>
            </w:r>
          </w:p>
        </w:tc>
      </w:tr>
      <w:tr w:rsidR="00EA7E82">
        <w:tc>
          <w:tcPr>
            <w:tcW w:w="720" w:type="dxa"/>
            <w:tcBorders>
              <w:top w:val="single" w:sz="4" w:space="0" w:color="auto"/>
              <w:left w:val="single" w:sz="4" w:space="0" w:color="auto"/>
              <w:bottom w:val="single" w:sz="4" w:space="0" w:color="auto"/>
              <w:right w:val="single" w:sz="4" w:space="0" w:color="auto"/>
            </w:tcBorders>
            <w:vAlign w:val="center"/>
          </w:tcPr>
          <w:p w:rsidR="00EA7E82" w:rsidRDefault="00602AC2">
            <w:pPr>
              <w:snapToGrid w:val="0"/>
              <w:spacing w:line="300" w:lineRule="auto"/>
              <w:jc w:val="center"/>
              <w:rPr>
                <w:rFonts w:asciiTheme="minorEastAsia" w:eastAsiaTheme="minorEastAsia" w:hAnsiTheme="minorEastAsia"/>
              </w:rPr>
            </w:pPr>
            <w:r>
              <w:rPr>
                <w:rFonts w:asciiTheme="minorEastAsia" w:eastAsiaTheme="minorEastAsia" w:hAnsiTheme="minorEastAsia" w:hint="eastAsia"/>
              </w:rPr>
              <w:t>2</w:t>
            </w:r>
          </w:p>
        </w:tc>
        <w:tc>
          <w:tcPr>
            <w:tcW w:w="1800" w:type="dxa"/>
            <w:tcBorders>
              <w:top w:val="single" w:sz="4" w:space="0" w:color="auto"/>
              <w:left w:val="single" w:sz="4" w:space="0" w:color="auto"/>
              <w:bottom w:val="single" w:sz="4" w:space="0" w:color="auto"/>
              <w:right w:val="single" w:sz="4" w:space="0" w:color="auto"/>
            </w:tcBorders>
            <w:vAlign w:val="center"/>
          </w:tcPr>
          <w:p w:rsidR="00EA7E82" w:rsidRDefault="00602AC2">
            <w:pPr>
              <w:snapToGrid w:val="0"/>
              <w:spacing w:line="300" w:lineRule="auto"/>
              <w:rPr>
                <w:rFonts w:asciiTheme="minorEastAsia" w:eastAsiaTheme="minorEastAsia" w:hAnsiTheme="minorEastAsia"/>
              </w:rPr>
            </w:pPr>
            <w:r>
              <w:rPr>
                <w:rFonts w:asciiTheme="minorEastAsia" w:eastAsiaTheme="minorEastAsia" w:hAnsiTheme="minorEastAsia" w:hint="eastAsia"/>
              </w:rPr>
              <w:t>谈判响应文件的有效性、完整性</w:t>
            </w:r>
          </w:p>
        </w:tc>
        <w:tc>
          <w:tcPr>
            <w:tcW w:w="3600" w:type="dxa"/>
            <w:tcBorders>
              <w:top w:val="single" w:sz="4" w:space="0" w:color="auto"/>
              <w:left w:val="single" w:sz="4" w:space="0" w:color="auto"/>
              <w:bottom w:val="single" w:sz="4" w:space="0" w:color="auto"/>
              <w:right w:val="single" w:sz="4" w:space="0" w:color="auto"/>
            </w:tcBorders>
            <w:vAlign w:val="center"/>
          </w:tcPr>
          <w:p w:rsidR="00EA7E82" w:rsidRDefault="00602AC2">
            <w:pPr>
              <w:snapToGrid w:val="0"/>
              <w:spacing w:line="300" w:lineRule="auto"/>
              <w:rPr>
                <w:rFonts w:asciiTheme="minorEastAsia" w:eastAsiaTheme="minorEastAsia" w:hAnsiTheme="minorEastAsia"/>
              </w:rPr>
            </w:pPr>
            <w:r>
              <w:rPr>
                <w:rFonts w:asciiTheme="minorEastAsia" w:eastAsiaTheme="minorEastAsia" w:hAnsiTheme="minorEastAsia" w:hint="eastAsia"/>
              </w:rPr>
              <w:t>是否符合谈判文件的式样和签署要求且内容完整无缺漏</w:t>
            </w:r>
          </w:p>
        </w:tc>
        <w:tc>
          <w:tcPr>
            <w:tcW w:w="1021" w:type="dxa"/>
            <w:tcBorders>
              <w:top w:val="single" w:sz="4" w:space="0" w:color="auto"/>
              <w:left w:val="single" w:sz="4" w:space="0" w:color="auto"/>
              <w:bottom w:val="single" w:sz="4" w:space="0" w:color="auto"/>
              <w:right w:val="single" w:sz="4" w:space="0" w:color="auto"/>
            </w:tcBorders>
          </w:tcPr>
          <w:p w:rsidR="00EA7E82" w:rsidRDefault="00602AC2">
            <w:pPr>
              <w:spacing w:line="480" w:lineRule="exact"/>
              <w:jc w:val="center"/>
              <w:rPr>
                <w:rFonts w:asciiTheme="minorEastAsia" w:eastAsiaTheme="minorEastAsia" w:hAnsiTheme="minorEastAsia"/>
                <w:b/>
              </w:rPr>
            </w:pPr>
            <w:r>
              <w:rPr>
                <w:rFonts w:asciiTheme="minorEastAsia" w:eastAsiaTheme="minorEastAsia" w:hAnsiTheme="minorEastAsia" w:hint="eastAsia"/>
                <w:b/>
              </w:rPr>
              <w:t> </w:t>
            </w:r>
          </w:p>
        </w:tc>
        <w:tc>
          <w:tcPr>
            <w:tcW w:w="1021" w:type="dxa"/>
            <w:tcBorders>
              <w:top w:val="single" w:sz="4" w:space="0" w:color="auto"/>
              <w:left w:val="single" w:sz="4" w:space="0" w:color="auto"/>
              <w:bottom w:val="single" w:sz="4" w:space="0" w:color="auto"/>
              <w:right w:val="single" w:sz="4" w:space="0" w:color="auto"/>
            </w:tcBorders>
          </w:tcPr>
          <w:p w:rsidR="00EA7E82" w:rsidRDefault="00602AC2">
            <w:pPr>
              <w:spacing w:line="480" w:lineRule="exact"/>
              <w:jc w:val="center"/>
              <w:rPr>
                <w:rFonts w:asciiTheme="minorEastAsia" w:eastAsiaTheme="minorEastAsia" w:hAnsiTheme="minorEastAsia"/>
                <w:b/>
              </w:rPr>
            </w:pPr>
            <w:r>
              <w:rPr>
                <w:rFonts w:asciiTheme="minorEastAsia" w:eastAsiaTheme="minorEastAsia" w:hAnsiTheme="minorEastAsia" w:hint="eastAsia"/>
                <w:b/>
              </w:rPr>
              <w:t> </w:t>
            </w:r>
          </w:p>
        </w:tc>
        <w:tc>
          <w:tcPr>
            <w:tcW w:w="1021" w:type="dxa"/>
            <w:tcBorders>
              <w:top w:val="single" w:sz="4" w:space="0" w:color="auto"/>
              <w:left w:val="single" w:sz="4" w:space="0" w:color="auto"/>
              <w:bottom w:val="single" w:sz="4" w:space="0" w:color="auto"/>
              <w:right w:val="single" w:sz="4" w:space="0" w:color="auto"/>
            </w:tcBorders>
          </w:tcPr>
          <w:p w:rsidR="00EA7E82" w:rsidRDefault="00602AC2">
            <w:pPr>
              <w:spacing w:line="480" w:lineRule="exact"/>
              <w:jc w:val="center"/>
              <w:rPr>
                <w:rFonts w:asciiTheme="minorEastAsia" w:eastAsiaTheme="minorEastAsia" w:hAnsiTheme="minorEastAsia"/>
                <w:b/>
              </w:rPr>
            </w:pPr>
            <w:r>
              <w:rPr>
                <w:rFonts w:asciiTheme="minorEastAsia" w:eastAsiaTheme="minorEastAsia" w:hAnsiTheme="minorEastAsia" w:hint="eastAsia"/>
                <w:b/>
              </w:rPr>
              <w:t> </w:t>
            </w:r>
          </w:p>
        </w:tc>
      </w:tr>
      <w:tr w:rsidR="00EA7E82">
        <w:tc>
          <w:tcPr>
            <w:tcW w:w="720" w:type="dxa"/>
            <w:tcBorders>
              <w:top w:val="single" w:sz="4" w:space="0" w:color="auto"/>
              <w:left w:val="single" w:sz="4" w:space="0" w:color="auto"/>
              <w:bottom w:val="single" w:sz="4" w:space="0" w:color="auto"/>
              <w:right w:val="single" w:sz="4" w:space="0" w:color="auto"/>
            </w:tcBorders>
            <w:vAlign w:val="center"/>
          </w:tcPr>
          <w:p w:rsidR="00EA7E82" w:rsidRDefault="00602AC2">
            <w:pPr>
              <w:snapToGrid w:val="0"/>
              <w:spacing w:line="300" w:lineRule="auto"/>
              <w:jc w:val="center"/>
              <w:rPr>
                <w:rFonts w:asciiTheme="minorEastAsia" w:eastAsiaTheme="minorEastAsia" w:hAnsiTheme="minorEastAsia"/>
              </w:rPr>
            </w:pPr>
            <w:r>
              <w:rPr>
                <w:rFonts w:asciiTheme="minorEastAsia" w:eastAsiaTheme="minorEastAsia" w:hAnsiTheme="minorEastAsia" w:hint="eastAsia"/>
              </w:rPr>
              <w:t>3</w:t>
            </w:r>
          </w:p>
        </w:tc>
        <w:tc>
          <w:tcPr>
            <w:tcW w:w="1800" w:type="dxa"/>
            <w:tcBorders>
              <w:top w:val="single" w:sz="4" w:space="0" w:color="auto"/>
              <w:left w:val="single" w:sz="4" w:space="0" w:color="auto"/>
              <w:bottom w:val="single" w:sz="4" w:space="0" w:color="auto"/>
              <w:right w:val="single" w:sz="4" w:space="0" w:color="auto"/>
            </w:tcBorders>
            <w:vAlign w:val="center"/>
          </w:tcPr>
          <w:p w:rsidR="00EA7E82" w:rsidRDefault="00602AC2">
            <w:pPr>
              <w:snapToGrid w:val="0"/>
              <w:spacing w:line="300" w:lineRule="auto"/>
              <w:rPr>
                <w:rFonts w:asciiTheme="minorEastAsia" w:eastAsiaTheme="minorEastAsia" w:hAnsiTheme="minorEastAsia"/>
              </w:rPr>
            </w:pPr>
            <w:r>
              <w:rPr>
                <w:rFonts w:asciiTheme="minorEastAsia" w:eastAsiaTheme="minorEastAsia" w:hAnsiTheme="minorEastAsia" w:hint="eastAsia"/>
              </w:rPr>
              <w:t>报价唯一</w:t>
            </w:r>
          </w:p>
        </w:tc>
        <w:tc>
          <w:tcPr>
            <w:tcW w:w="3600" w:type="dxa"/>
            <w:tcBorders>
              <w:top w:val="single" w:sz="4" w:space="0" w:color="auto"/>
              <w:left w:val="single" w:sz="4" w:space="0" w:color="auto"/>
              <w:bottom w:val="single" w:sz="4" w:space="0" w:color="auto"/>
              <w:right w:val="single" w:sz="4" w:space="0" w:color="auto"/>
            </w:tcBorders>
            <w:vAlign w:val="center"/>
          </w:tcPr>
          <w:p w:rsidR="00EA7E82" w:rsidRDefault="00602AC2">
            <w:pPr>
              <w:snapToGrid w:val="0"/>
              <w:spacing w:line="300" w:lineRule="auto"/>
              <w:rPr>
                <w:rFonts w:asciiTheme="minorEastAsia" w:eastAsiaTheme="minorEastAsia" w:hAnsiTheme="minorEastAsia"/>
              </w:rPr>
            </w:pPr>
            <w:r>
              <w:rPr>
                <w:rFonts w:asciiTheme="minorEastAsia" w:eastAsiaTheme="minorEastAsia" w:hAnsiTheme="minorEastAsia" w:hint="eastAsia"/>
              </w:rPr>
              <w:t>第一次报价只能有一个有效报价（如</w:t>
            </w:r>
            <w:r>
              <w:rPr>
                <w:rFonts w:asciiTheme="minorEastAsia" w:eastAsiaTheme="minorEastAsia" w:hAnsiTheme="minorEastAsia" w:hint="eastAsia"/>
                <w:bCs/>
              </w:rPr>
              <w:t>超出控制价视为无效报价</w:t>
            </w:r>
            <w:r>
              <w:rPr>
                <w:rFonts w:asciiTheme="minorEastAsia" w:eastAsiaTheme="minorEastAsia" w:hAnsiTheme="minorEastAsia" w:hint="eastAsia"/>
              </w:rPr>
              <w:t>）</w:t>
            </w:r>
          </w:p>
        </w:tc>
        <w:tc>
          <w:tcPr>
            <w:tcW w:w="1021" w:type="dxa"/>
            <w:tcBorders>
              <w:top w:val="single" w:sz="4" w:space="0" w:color="auto"/>
              <w:left w:val="single" w:sz="4" w:space="0" w:color="auto"/>
              <w:bottom w:val="single" w:sz="4" w:space="0" w:color="auto"/>
              <w:right w:val="single" w:sz="4" w:space="0" w:color="auto"/>
            </w:tcBorders>
          </w:tcPr>
          <w:p w:rsidR="00EA7E82" w:rsidRDefault="00602AC2">
            <w:pPr>
              <w:spacing w:line="480" w:lineRule="exact"/>
              <w:jc w:val="center"/>
              <w:rPr>
                <w:rFonts w:asciiTheme="minorEastAsia" w:eastAsiaTheme="minorEastAsia" w:hAnsiTheme="minorEastAsia"/>
                <w:b/>
              </w:rPr>
            </w:pPr>
            <w:r>
              <w:rPr>
                <w:rFonts w:asciiTheme="minorEastAsia" w:eastAsiaTheme="minorEastAsia" w:hAnsiTheme="minorEastAsia" w:hint="eastAsia"/>
                <w:b/>
              </w:rPr>
              <w:t> </w:t>
            </w:r>
          </w:p>
        </w:tc>
        <w:tc>
          <w:tcPr>
            <w:tcW w:w="1021" w:type="dxa"/>
            <w:tcBorders>
              <w:top w:val="single" w:sz="4" w:space="0" w:color="auto"/>
              <w:left w:val="single" w:sz="4" w:space="0" w:color="auto"/>
              <w:bottom w:val="single" w:sz="4" w:space="0" w:color="auto"/>
              <w:right w:val="single" w:sz="4" w:space="0" w:color="auto"/>
            </w:tcBorders>
          </w:tcPr>
          <w:p w:rsidR="00EA7E82" w:rsidRDefault="00602AC2">
            <w:pPr>
              <w:spacing w:line="480" w:lineRule="exact"/>
              <w:jc w:val="center"/>
              <w:rPr>
                <w:rFonts w:asciiTheme="minorEastAsia" w:eastAsiaTheme="minorEastAsia" w:hAnsiTheme="minorEastAsia"/>
                <w:b/>
              </w:rPr>
            </w:pPr>
            <w:r>
              <w:rPr>
                <w:rFonts w:asciiTheme="minorEastAsia" w:eastAsiaTheme="minorEastAsia" w:hAnsiTheme="minorEastAsia" w:hint="eastAsia"/>
                <w:b/>
              </w:rPr>
              <w:t> </w:t>
            </w:r>
          </w:p>
        </w:tc>
        <w:tc>
          <w:tcPr>
            <w:tcW w:w="1021" w:type="dxa"/>
            <w:tcBorders>
              <w:top w:val="single" w:sz="4" w:space="0" w:color="auto"/>
              <w:left w:val="single" w:sz="4" w:space="0" w:color="auto"/>
              <w:bottom w:val="single" w:sz="4" w:space="0" w:color="auto"/>
              <w:right w:val="single" w:sz="4" w:space="0" w:color="auto"/>
            </w:tcBorders>
          </w:tcPr>
          <w:p w:rsidR="00EA7E82" w:rsidRDefault="00602AC2">
            <w:pPr>
              <w:spacing w:line="480" w:lineRule="exact"/>
              <w:jc w:val="center"/>
              <w:rPr>
                <w:rFonts w:asciiTheme="minorEastAsia" w:eastAsiaTheme="minorEastAsia" w:hAnsiTheme="minorEastAsia"/>
                <w:b/>
              </w:rPr>
            </w:pPr>
            <w:r>
              <w:rPr>
                <w:rFonts w:asciiTheme="minorEastAsia" w:eastAsiaTheme="minorEastAsia" w:hAnsiTheme="minorEastAsia" w:hint="eastAsia"/>
                <w:b/>
              </w:rPr>
              <w:t> </w:t>
            </w:r>
          </w:p>
        </w:tc>
      </w:tr>
      <w:tr w:rsidR="00EA7E82">
        <w:tc>
          <w:tcPr>
            <w:tcW w:w="720" w:type="dxa"/>
            <w:tcBorders>
              <w:top w:val="single" w:sz="4" w:space="0" w:color="auto"/>
              <w:left w:val="single" w:sz="4" w:space="0" w:color="auto"/>
              <w:bottom w:val="single" w:sz="4" w:space="0" w:color="auto"/>
              <w:right w:val="single" w:sz="4" w:space="0" w:color="auto"/>
            </w:tcBorders>
            <w:vAlign w:val="center"/>
          </w:tcPr>
          <w:p w:rsidR="00EA7E82" w:rsidRDefault="00602AC2">
            <w:pPr>
              <w:snapToGrid w:val="0"/>
              <w:spacing w:line="300" w:lineRule="auto"/>
              <w:jc w:val="center"/>
              <w:rPr>
                <w:rFonts w:asciiTheme="minorEastAsia" w:eastAsiaTheme="minorEastAsia" w:hAnsiTheme="minorEastAsia"/>
              </w:rPr>
            </w:pPr>
            <w:r>
              <w:rPr>
                <w:rFonts w:asciiTheme="minorEastAsia" w:eastAsiaTheme="minorEastAsia" w:hAnsiTheme="minorEastAsia" w:hint="eastAsia"/>
              </w:rPr>
              <w:t>4</w:t>
            </w:r>
          </w:p>
        </w:tc>
        <w:tc>
          <w:tcPr>
            <w:tcW w:w="1800" w:type="dxa"/>
            <w:tcBorders>
              <w:top w:val="single" w:sz="4" w:space="0" w:color="auto"/>
              <w:left w:val="single" w:sz="4" w:space="0" w:color="auto"/>
              <w:bottom w:val="single" w:sz="4" w:space="0" w:color="auto"/>
              <w:right w:val="single" w:sz="4" w:space="0" w:color="auto"/>
            </w:tcBorders>
            <w:vAlign w:val="center"/>
          </w:tcPr>
          <w:p w:rsidR="00EA7E82" w:rsidRDefault="00602AC2">
            <w:pPr>
              <w:snapToGrid w:val="0"/>
              <w:spacing w:line="300" w:lineRule="auto"/>
              <w:rPr>
                <w:rFonts w:asciiTheme="minorEastAsia" w:eastAsiaTheme="minorEastAsia" w:hAnsiTheme="minorEastAsia"/>
              </w:rPr>
            </w:pPr>
            <w:r>
              <w:rPr>
                <w:rFonts w:asciiTheme="minorEastAsia" w:eastAsiaTheme="minorEastAsia" w:hAnsiTheme="minorEastAsia" w:hint="eastAsia"/>
              </w:rPr>
              <w:t>竞标人资质条件、</w:t>
            </w:r>
          </w:p>
          <w:p w:rsidR="00EA7E82" w:rsidRDefault="00602AC2">
            <w:pPr>
              <w:snapToGrid w:val="0"/>
              <w:spacing w:line="300" w:lineRule="auto"/>
              <w:rPr>
                <w:rFonts w:asciiTheme="minorEastAsia" w:eastAsiaTheme="minorEastAsia" w:hAnsiTheme="minorEastAsia"/>
              </w:rPr>
            </w:pPr>
            <w:r>
              <w:rPr>
                <w:rFonts w:asciiTheme="minorEastAsia" w:eastAsiaTheme="minorEastAsia" w:hAnsiTheme="minorEastAsia" w:hint="eastAsia"/>
              </w:rPr>
              <w:t>能力和信誉</w:t>
            </w:r>
          </w:p>
        </w:tc>
        <w:tc>
          <w:tcPr>
            <w:tcW w:w="3600" w:type="dxa"/>
            <w:tcBorders>
              <w:top w:val="single" w:sz="4" w:space="0" w:color="auto"/>
              <w:left w:val="single" w:sz="4" w:space="0" w:color="auto"/>
              <w:bottom w:val="single" w:sz="4" w:space="0" w:color="auto"/>
              <w:right w:val="single" w:sz="4" w:space="0" w:color="auto"/>
            </w:tcBorders>
            <w:vAlign w:val="center"/>
          </w:tcPr>
          <w:p w:rsidR="00EA7E82" w:rsidRDefault="00602AC2">
            <w:pPr>
              <w:snapToGrid w:val="0"/>
              <w:spacing w:line="300" w:lineRule="auto"/>
              <w:rPr>
                <w:rFonts w:asciiTheme="minorEastAsia" w:eastAsiaTheme="minorEastAsia" w:hAnsiTheme="minorEastAsia"/>
              </w:rPr>
            </w:pPr>
            <w:r>
              <w:rPr>
                <w:rFonts w:asciiTheme="minorEastAsia" w:eastAsiaTheme="minorEastAsia" w:hAnsiTheme="minorEastAsia" w:hint="eastAsia"/>
              </w:rPr>
              <w:t>符合第二章“竞标人须知”第3.1项规定</w:t>
            </w:r>
          </w:p>
        </w:tc>
        <w:tc>
          <w:tcPr>
            <w:tcW w:w="1021" w:type="dxa"/>
            <w:tcBorders>
              <w:top w:val="single" w:sz="4" w:space="0" w:color="auto"/>
              <w:left w:val="single" w:sz="4" w:space="0" w:color="auto"/>
              <w:bottom w:val="single" w:sz="4" w:space="0" w:color="auto"/>
              <w:right w:val="single" w:sz="4" w:space="0" w:color="auto"/>
            </w:tcBorders>
          </w:tcPr>
          <w:p w:rsidR="00EA7E82" w:rsidRDefault="00EA7E82">
            <w:pPr>
              <w:spacing w:line="480" w:lineRule="exact"/>
              <w:jc w:val="center"/>
              <w:rPr>
                <w:rFonts w:asciiTheme="minorEastAsia" w:eastAsiaTheme="minorEastAsia" w:hAnsiTheme="minorEastAsia"/>
                <w:b/>
              </w:rPr>
            </w:pPr>
          </w:p>
        </w:tc>
        <w:tc>
          <w:tcPr>
            <w:tcW w:w="1021" w:type="dxa"/>
            <w:tcBorders>
              <w:top w:val="single" w:sz="4" w:space="0" w:color="auto"/>
              <w:left w:val="single" w:sz="4" w:space="0" w:color="auto"/>
              <w:bottom w:val="single" w:sz="4" w:space="0" w:color="auto"/>
              <w:right w:val="single" w:sz="4" w:space="0" w:color="auto"/>
            </w:tcBorders>
          </w:tcPr>
          <w:p w:rsidR="00EA7E82" w:rsidRDefault="00EA7E82">
            <w:pPr>
              <w:spacing w:line="480" w:lineRule="exact"/>
              <w:jc w:val="center"/>
              <w:rPr>
                <w:rFonts w:asciiTheme="minorEastAsia" w:eastAsiaTheme="minorEastAsia" w:hAnsiTheme="minorEastAsia"/>
                <w:b/>
              </w:rPr>
            </w:pPr>
          </w:p>
        </w:tc>
        <w:tc>
          <w:tcPr>
            <w:tcW w:w="1021" w:type="dxa"/>
            <w:tcBorders>
              <w:top w:val="single" w:sz="4" w:space="0" w:color="auto"/>
              <w:left w:val="single" w:sz="4" w:space="0" w:color="auto"/>
              <w:bottom w:val="single" w:sz="4" w:space="0" w:color="auto"/>
              <w:right w:val="single" w:sz="4" w:space="0" w:color="auto"/>
            </w:tcBorders>
          </w:tcPr>
          <w:p w:rsidR="00EA7E82" w:rsidRDefault="00EA7E82">
            <w:pPr>
              <w:spacing w:line="480" w:lineRule="exact"/>
              <w:jc w:val="center"/>
              <w:rPr>
                <w:rFonts w:asciiTheme="minorEastAsia" w:eastAsiaTheme="minorEastAsia" w:hAnsiTheme="minorEastAsia"/>
                <w:b/>
              </w:rPr>
            </w:pPr>
          </w:p>
        </w:tc>
      </w:tr>
      <w:tr w:rsidR="00EA7E82">
        <w:tc>
          <w:tcPr>
            <w:tcW w:w="720" w:type="dxa"/>
            <w:tcBorders>
              <w:top w:val="single" w:sz="4" w:space="0" w:color="auto"/>
              <w:left w:val="single" w:sz="4" w:space="0" w:color="auto"/>
              <w:bottom w:val="single" w:sz="4" w:space="0" w:color="auto"/>
              <w:right w:val="single" w:sz="4" w:space="0" w:color="auto"/>
            </w:tcBorders>
            <w:vAlign w:val="center"/>
          </w:tcPr>
          <w:p w:rsidR="00EA7E82" w:rsidRDefault="00602AC2">
            <w:pPr>
              <w:snapToGrid w:val="0"/>
              <w:spacing w:line="300" w:lineRule="auto"/>
              <w:jc w:val="center"/>
              <w:rPr>
                <w:rFonts w:asciiTheme="minorEastAsia" w:eastAsiaTheme="minorEastAsia" w:hAnsiTheme="minorEastAsia"/>
              </w:rPr>
            </w:pPr>
            <w:r>
              <w:rPr>
                <w:rFonts w:asciiTheme="minorEastAsia" w:eastAsiaTheme="minorEastAsia" w:hAnsiTheme="minorEastAsia" w:hint="eastAsia"/>
              </w:rPr>
              <w:t>5</w:t>
            </w:r>
          </w:p>
        </w:tc>
        <w:tc>
          <w:tcPr>
            <w:tcW w:w="1800" w:type="dxa"/>
            <w:tcBorders>
              <w:top w:val="single" w:sz="4" w:space="0" w:color="auto"/>
              <w:left w:val="single" w:sz="4" w:space="0" w:color="auto"/>
              <w:bottom w:val="single" w:sz="4" w:space="0" w:color="auto"/>
              <w:right w:val="single" w:sz="4" w:space="0" w:color="auto"/>
            </w:tcBorders>
            <w:vAlign w:val="center"/>
          </w:tcPr>
          <w:p w:rsidR="00EA7E82" w:rsidRDefault="00602AC2">
            <w:pPr>
              <w:snapToGrid w:val="0"/>
              <w:spacing w:line="300" w:lineRule="auto"/>
              <w:rPr>
                <w:rFonts w:asciiTheme="minorEastAsia" w:eastAsiaTheme="minorEastAsia" w:hAnsiTheme="minorEastAsia"/>
              </w:rPr>
            </w:pPr>
            <w:r>
              <w:rPr>
                <w:rFonts w:asciiTheme="minorEastAsia" w:eastAsiaTheme="minorEastAsia" w:hAnsiTheme="minorEastAsia" w:hint="eastAsia"/>
              </w:rPr>
              <w:t>保证金</w:t>
            </w:r>
          </w:p>
        </w:tc>
        <w:tc>
          <w:tcPr>
            <w:tcW w:w="3600" w:type="dxa"/>
            <w:tcBorders>
              <w:top w:val="single" w:sz="4" w:space="0" w:color="auto"/>
              <w:left w:val="single" w:sz="4" w:space="0" w:color="auto"/>
              <w:bottom w:val="single" w:sz="4" w:space="0" w:color="auto"/>
              <w:right w:val="single" w:sz="4" w:space="0" w:color="auto"/>
            </w:tcBorders>
            <w:vAlign w:val="center"/>
          </w:tcPr>
          <w:p w:rsidR="00EA7E82" w:rsidRDefault="00602AC2">
            <w:pPr>
              <w:snapToGrid w:val="0"/>
              <w:spacing w:line="300" w:lineRule="auto"/>
              <w:rPr>
                <w:rFonts w:asciiTheme="minorEastAsia" w:eastAsiaTheme="minorEastAsia" w:hAnsiTheme="minorEastAsia"/>
              </w:rPr>
            </w:pPr>
            <w:r>
              <w:rPr>
                <w:rFonts w:asciiTheme="minorEastAsia" w:eastAsiaTheme="minorEastAsia" w:hAnsiTheme="minorEastAsia" w:hint="eastAsia"/>
              </w:rPr>
              <w:t>符合第二章“竞标人须知”第11项规定</w:t>
            </w:r>
          </w:p>
        </w:tc>
        <w:tc>
          <w:tcPr>
            <w:tcW w:w="1021" w:type="dxa"/>
            <w:tcBorders>
              <w:top w:val="single" w:sz="4" w:space="0" w:color="auto"/>
              <w:left w:val="single" w:sz="4" w:space="0" w:color="auto"/>
              <w:bottom w:val="single" w:sz="4" w:space="0" w:color="auto"/>
              <w:right w:val="single" w:sz="4" w:space="0" w:color="auto"/>
            </w:tcBorders>
          </w:tcPr>
          <w:p w:rsidR="00EA7E82" w:rsidRDefault="00602AC2">
            <w:pPr>
              <w:spacing w:line="480" w:lineRule="exact"/>
              <w:jc w:val="center"/>
              <w:rPr>
                <w:rFonts w:asciiTheme="minorEastAsia" w:eastAsiaTheme="minorEastAsia" w:hAnsiTheme="minorEastAsia"/>
                <w:b/>
              </w:rPr>
            </w:pPr>
            <w:r>
              <w:rPr>
                <w:rFonts w:asciiTheme="minorEastAsia" w:eastAsiaTheme="minorEastAsia" w:hAnsiTheme="minorEastAsia" w:hint="eastAsia"/>
                <w:b/>
              </w:rPr>
              <w:t> </w:t>
            </w:r>
          </w:p>
        </w:tc>
        <w:tc>
          <w:tcPr>
            <w:tcW w:w="1021" w:type="dxa"/>
            <w:tcBorders>
              <w:top w:val="single" w:sz="4" w:space="0" w:color="auto"/>
              <w:left w:val="single" w:sz="4" w:space="0" w:color="auto"/>
              <w:bottom w:val="single" w:sz="4" w:space="0" w:color="auto"/>
              <w:right w:val="single" w:sz="4" w:space="0" w:color="auto"/>
            </w:tcBorders>
          </w:tcPr>
          <w:p w:rsidR="00EA7E82" w:rsidRDefault="00602AC2">
            <w:pPr>
              <w:spacing w:line="480" w:lineRule="exact"/>
              <w:jc w:val="center"/>
              <w:rPr>
                <w:rFonts w:asciiTheme="minorEastAsia" w:eastAsiaTheme="minorEastAsia" w:hAnsiTheme="minorEastAsia"/>
                <w:b/>
              </w:rPr>
            </w:pPr>
            <w:r>
              <w:rPr>
                <w:rFonts w:asciiTheme="minorEastAsia" w:eastAsiaTheme="minorEastAsia" w:hAnsiTheme="minorEastAsia" w:hint="eastAsia"/>
                <w:b/>
              </w:rPr>
              <w:t> </w:t>
            </w:r>
          </w:p>
        </w:tc>
        <w:tc>
          <w:tcPr>
            <w:tcW w:w="1021" w:type="dxa"/>
            <w:tcBorders>
              <w:top w:val="single" w:sz="4" w:space="0" w:color="auto"/>
              <w:left w:val="single" w:sz="4" w:space="0" w:color="auto"/>
              <w:bottom w:val="single" w:sz="4" w:space="0" w:color="auto"/>
              <w:right w:val="single" w:sz="4" w:space="0" w:color="auto"/>
            </w:tcBorders>
          </w:tcPr>
          <w:p w:rsidR="00EA7E82" w:rsidRDefault="00602AC2">
            <w:pPr>
              <w:spacing w:line="480" w:lineRule="exact"/>
              <w:jc w:val="center"/>
              <w:rPr>
                <w:rFonts w:asciiTheme="minorEastAsia" w:eastAsiaTheme="minorEastAsia" w:hAnsiTheme="minorEastAsia"/>
                <w:b/>
              </w:rPr>
            </w:pPr>
            <w:r>
              <w:rPr>
                <w:rFonts w:asciiTheme="minorEastAsia" w:eastAsiaTheme="minorEastAsia" w:hAnsiTheme="minorEastAsia" w:hint="eastAsia"/>
                <w:b/>
              </w:rPr>
              <w:t> </w:t>
            </w:r>
          </w:p>
        </w:tc>
      </w:tr>
      <w:tr w:rsidR="00EA7E82">
        <w:tc>
          <w:tcPr>
            <w:tcW w:w="720" w:type="dxa"/>
            <w:tcBorders>
              <w:top w:val="single" w:sz="4" w:space="0" w:color="auto"/>
              <w:left w:val="single" w:sz="4" w:space="0" w:color="auto"/>
              <w:bottom w:val="single" w:sz="4" w:space="0" w:color="auto"/>
              <w:right w:val="single" w:sz="4" w:space="0" w:color="auto"/>
            </w:tcBorders>
            <w:vAlign w:val="center"/>
          </w:tcPr>
          <w:p w:rsidR="00EA7E82" w:rsidRDefault="00602AC2">
            <w:pPr>
              <w:snapToGrid w:val="0"/>
              <w:spacing w:line="300" w:lineRule="auto"/>
              <w:jc w:val="center"/>
              <w:rPr>
                <w:rFonts w:asciiTheme="minorEastAsia" w:eastAsiaTheme="minorEastAsia" w:hAnsiTheme="minorEastAsia"/>
              </w:rPr>
            </w:pPr>
            <w:r>
              <w:rPr>
                <w:rFonts w:asciiTheme="minorEastAsia" w:eastAsiaTheme="minorEastAsia" w:hAnsiTheme="minorEastAsia" w:hint="eastAsia"/>
              </w:rPr>
              <w:t>6</w:t>
            </w:r>
          </w:p>
        </w:tc>
        <w:tc>
          <w:tcPr>
            <w:tcW w:w="1800" w:type="dxa"/>
            <w:tcBorders>
              <w:top w:val="single" w:sz="4" w:space="0" w:color="auto"/>
              <w:left w:val="single" w:sz="4" w:space="0" w:color="auto"/>
              <w:bottom w:val="single" w:sz="4" w:space="0" w:color="auto"/>
              <w:right w:val="single" w:sz="4" w:space="0" w:color="auto"/>
            </w:tcBorders>
            <w:vAlign w:val="center"/>
          </w:tcPr>
          <w:p w:rsidR="00EA7E82" w:rsidRDefault="00602AC2">
            <w:pPr>
              <w:snapToGrid w:val="0"/>
              <w:spacing w:line="300" w:lineRule="auto"/>
              <w:rPr>
                <w:rFonts w:asciiTheme="minorEastAsia" w:eastAsiaTheme="minorEastAsia" w:hAnsiTheme="minorEastAsia"/>
              </w:rPr>
            </w:pPr>
            <w:r>
              <w:rPr>
                <w:rFonts w:asciiTheme="minorEastAsia" w:eastAsiaTheme="minorEastAsia" w:hAnsiTheme="minorEastAsia" w:hint="eastAsia"/>
              </w:rPr>
              <w:t>谈判响应文件有效期</w:t>
            </w:r>
          </w:p>
        </w:tc>
        <w:tc>
          <w:tcPr>
            <w:tcW w:w="3600" w:type="dxa"/>
            <w:tcBorders>
              <w:top w:val="single" w:sz="4" w:space="0" w:color="auto"/>
              <w:left w:val="single" w:sz="4" w:space="0" w:color="auto"/>
              <w:bottom w:val="single" w:sz="4" w:space="0" w:color="auto"/>
              <w:right w:val="single" w:sz="4" w:space="0" w:color="auto"/>
            </w:tcBorders>
            <w:vAlign w:val="center"/>
          </w:tcPr>
          <w:p w:rsidR="00EA7E82" w:rsidRDefault="00602AC2">
            <w:pPr>
              <w:snapToGrid w:val="0"/>
              <w:spacing w:line="300" w:lineRule="auto"/>
              <w:rPr>
                <w:rFonts w:asciiTheme="minorEastAsia" w:eastAsiaTheme="minorEastAsia" w:hAnsiTheme="minorEastAsia"/>
              </w:rPr>
            </w:pPr>
            <w:r>
              <w:rPr>
                <w:rFonts w:asciiTheme="minorEastAsia" w:eastAsiaTheme="minorEastAsia" w:hAnsiTheme="minorEastAsia" w:hint="eastAsia"/>
              </w:rPr>
              <w:t>符合第二章“竞标人须知”第12项规定</w:t>
            </w:r>
          </w:p>
        </w:tc>
        <w:tc>
          <w:tcPr>
            <w:tcW w:w="1021" w:type="dxa"/>
            <w:tcBorders>
              <w:top w:val="single" w:sz="4" w:space="0" w:color="auto"/>
              <w:left w:val="single" w:sz="4" w:space="0" w:color="auto"/>
              <w:bottom w:val="single" w:sz="4" w:space="0" w:color="auto"/>
              <w:right w:val="single" w:sz="4" w:space="0" w:color="auto"/>
            </w:tcBorders>
          </w:tcPr>
          <w:p w:rsidR="00EA7E82" w:rsidRDefault="00602AC2">
            <w:pPr>
              <w:spacing w:line="480" w:lineRule="exact"/>
              <w:jc w:val="center"/>
              <w:rPr>
                <w:rFonts w:asciiTheme="minorEastAsia" w:eastAsiaTheme="minorEastAsia" w:hAnsiTheme="minorEastAsia"/>
                <w:b/>
              </w:rPr>
            </w:pPr>
            <w:r>
              <w:rPr>
                <w:rFonts w:asciiTheme="minorEastAsia" w:eastAsiaTheme="minorEastAsia" w:hAnsiTheme="minorEastAsia" w:hint="eastAsia"/>
                <w:b/>
              </w:rPr>
              <w:t> </w:t>
            </w:r>
          </w:p>
        </w:tc>
        <w:tc>
          <w:tcPr>
            <w:tcW w:w="1021" w:type="dxa"/>
            <w:tcBorders>
              <w:top w:val="single" w:sz="4" w:space="0" w:color="auto"/>
              <w:left w:val="single" w:sz="4" w:space="0" w:color="auto"/>
              <w:bottom w:val="single" w:sz="4" w:space="0" w:color="auto"/>
              <w:right w:val="single" w:sz="4" w:space="0" w:color="auto"/>
            </w:tcBorders>
          </w:tcPr>
          <w:p w:rsidR="00EA7E82" w:rsidRDefault="00602AC2">
            <w:pPr>
              <w:spacing w:line="480" w:lineRule="exact"/>
              <w:jc w:val="center"/>
              <w:rPr>
                <w:rFonts w:asciiTheme="minorEastAsia" w:eastAsiaTheme="minorEastAsia" w:hAnsiTheme="minorEastAsia"/>
                <w:b/>
              </w:rPr>
            </w:pPr>
            <w:r>
              <w:rPr>
                <w:rFonts w:asciiTheme="minorEastAsia" w:eastAsiaTheme="minorEastAsia" w:hAnsiTheme="minorEastAsia" w:hint="eastAsia"/>
                <w:b/>
              </w:rPr>
              <w:t> </w:t>
            </w:r>
          </w:p>
        </w:tc>
        <w:tc>
          <w:tcPr>
            <w:tcW w:w="1021" w:type="dxa"/>
            <w:tcBorders>
              <w:top w:val="single" w:sz="4" w:space="0" w:color="auto"/>
              <w:left w:val="single" w:sz="4" w:space="0" w:color="auto"/>
              <w:bottom w:val="single" w:sz="4" w:space="0" w:color="auto"/>
              <w:right w:val="single" w:sz="4" w:space="0" w:color="auto"/>
            </w:tcBorders>
          </w:tcPr>
          <w:p w:rsidR="00EA7E82" w:rsidRDefault="00602AC2">
            <w:pPr>
              <w:spacing w:line="480" w:lineRule="exact"/>
              <w:jc w:val="center"/>
              <w:rPr>
                <w:rFonts w:asciiTheme="minorEastAsia" w:eastAsiaTheme="minorEastAsia" w:hAnsiTheme="minorEastAsia"/>
                <w:b/>
              </w:rPr>
            </w:pPr>
            <w:r>
              <w:rPr>
                <w:rFonts w:asciiTheme="minorEastAsia" w:eastAsiaTheme="minorEastAsia" w:hAnsiTheme="minorEastAsia" w:hint="eastAsia"/>
                <w:b/>
              </w:rPr>
              <w:t> </w:t>
            </w:r>
          </w:p>
        </w:tc>
      </w:tr>
      <w:tr w:rsidR="00EA7E82">
        <w:tc>
          <w:tcPr>
            <w:tcW w:w="720" w:type="dxa"/>
            <w:tcBorders>
              <w:top w:val="single" w:sz="4" w:space="0" w:color="auto"/>
              <w:left w:val="single" w:sz="4" w:space="0" w:color="auto"/>
              <w:bottom w:val="single" w:sz="4" w:space="0" w:color="auto"/>
              <w:right w:val="single" w:sz="4" w:space="0" w:color="auto"/>
            </w:tcBorders>
            <w:vAlign w:val="center"/>
          </w:tcPr>
          <w:p w:rsidR="00EA7E82" w:rsidRDefault="00602AC2">
            <w:pPr>
              <w:snapToGrid w:val="0"/>
              <w:spacing w:line="300" w:lineRule="auto"/>
              <w:jc w:val="center"/>
              <w:rPr>
                <w:rFonts w:asciiTheme="minorEastAsia" w:eastAsiaTheme="minorEastAsia" w:hAnsiTheme="minorEastAsia"/>
              </w:rPr>
            </w:pPr>
            <w:r>
              <w:rPr>
                <w:rFonts w:asciiTheme="minorEastAsia" w:eastAsiaTheme="minorEastAsia" w:hAnsiTheme="minorEastAsia" w:hint="eastAsia"/>
              </w:rPr>
              <w:t>7</w:t>
            </w:r>
          </w:p>
        </w:tc>
        <w:tc>
          <w:tcPr>
            <w:tcW w:w="1800" w:type="dxa"/>
            <w:tcBorders>
              <w:top w:val="single" w:sz="4" w:space="0" w:color="auto"/>
              <w:left w:val="single" w:sz="4" w:space="0" w:color="auto"/>
              <w:bottom w:val="single" w:sz="4" w:space="0" w:color="auto"/>
              <w:right w:val="single" w:sz="4" w:space="0" w:color="auto"/>
            </w:tcBorders>
            <w:vAlign w:val="center"/>
          </w:tcPr>
          <w:p w:rsidR="00EA7E82" w:rsidRDefault="00602AC2">
            <w:pPr>
              <w:snapToGrid w:val="0"/>
              <w:spacing w:line="300" w:lineRule="auto"/>
              <w:rPr>
                <w:rFonts w:asciiTheme="minorEastAsia" w:eastAsiaTheme="minorEastAsia" w:hAnsiTheme="minorEastAsia"/>
              </w:rPr>
            </w:pPr>
            <w:r>
              <w:rPr>
                <w:rFonts w:asciiTheme="minorEastAsia" w:eastAsiaTheme="minorEastAsia" w:hAnsiTheme="minorEastAsia" w:hint="eastAsia"/>
              </w:rPr>
              <w:t>项目工期</w:t>
            </w:r>
          </w:p>
        </w:tc>
        <w:tc>
          <w:tcPr>
            <w:tcW w:w="3600" w:type="dxa"/>
            <w:tcBorders>
              <w:top w:val="single" w:sz="4" w:space="0" w:color="auto"/>
              <w:left w:val="single" w:sz="4" w:space="0" w:color="auto"/>
              <w:bottom w:val="single" w:sz="4" w:space="0" w:color="auto"/>
              <w:right w:val="single" w:sz="4" w:space="0" w:color="auto"/>
            </w:tcBorders>
            <w:vAlign w:val="center"/>
          </w:tcPr>
          <w:p w:rsidR="00EA7E82" w:rsidRDefault="00602AC2">
            <w:pPr>
              <w:snapToGrid w:val="0"/>
              <w:spacing w:line="300" w:lineRule="auto"/>
              <w:rPr>
                <w:rFonts w:asciiTheme="minorEastAsia" w:eastAsiaTheme="minorEastAsia" w:hAnsiTheme="minorEastAsia"/>
              </w:rPr>
            </w:pPr>
            <w:r>
              <w:rPr>
                <w:rFonts w:asciiTheme="minorEastAsia" w:eastAsiaTheme="minorEastAsia" w:hAnsiTheme="minorEastAsia" w:hint="eastAsia"/>
              </w:rPr>
              <w:t>符合第二章“竞标人须知”第1项规定</w:t>
            </w:r>
          </w:p>
        </w:tc>
        <w:tc>
          <w:tcPr>
            <w:tcW w:w="1021" w:type="dxa"/>
            <w:tcBorders>
              <w:top w:val="single" w:sz="4" w:space="0" w:color="auto"/>
              <w:left w:val="single" w:sz="4" w:space="0" w:color="auto"/>
              <w:bottom w:val="single" w:sz="4" w:space="0" w:color="auto"/>
              <w:right w:val="single" w:sz="4" w:space="0" w:color="auto"/>
            </w:tcBorders>
          </w:tcPr>
          <w:p w:rsidR="00EA7E82" w:rsidRDefault="00EA7E82">
            <w:pPr>
              <w:spacing w:line="480" w:lineRule="exact"/>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EA7E82" w:rsidRDefault="00602AC2">
            <w:pPr>
              <w:spacing w:line="480" w:lineRule="exact"/>
              <w:jc w:val="center"/>
              <w:rPr>
                <w:rFonts w:asciiTheme="minorEastAsia" w:eastAsiaTheme="minorEastAsia" w:hAnsiTheme="minorEastAsia"/>
                <w:b/>
              </w:rPr>
            </w:pPr>
            <w:r>
              <w:rPr>
                <w:rFonts w:asciiTheme="minorEastAsia" w:eastAsiaTheme="minorEastAsia" w:hAnsiTheme="minorEastAsia" w:hint="eastAsia"/>
                <w:b/>
              </w:rPr>
              <w:t> </w:t>
            </w:r>
          </w:p>
        </w:tc>
        <w:tc>
          <w:tcPr>
            <w:tcW w:w="1021" w:type="dxa"/>
            <w:tcBorders>
              <w:top w:val="single" w:sz="4" w:space="0" w:color="auto"/>
              <w:left w:val="single" w:sz="4" w:space="0" w:color="auto"/>
              <w:bottom w:val="single" w:sz="4" w:space="0" w:color="auto"/>
              <w:right w:val="single" w:sz="4" w:space="0" w:color="auto"/>
            </w:tcBorders>
          </w:tcPr>
          <w:p w:rsidR="00EA7E82" w:rsidRDefault="00602AC2">
            <w:pPr>
              <w:spacing w:line="480" w:lineRule="exact"/>
              <w:jc w:val="center"/>
              <w:rPr>
                <w:rFonts w:asciiTheme="minorEastAsia" w:eastAsiaTheme="minorEastAsia" w:hAnsiTheme="minorEastAsia"/>
                <w:b/>
              </w:rPr>
            </w:pPr>
            <w:r>
              <w:rPr>
                <w:rFonts w:asciiTheme="minorEastAsia" w:eastAsiaTheme="minorEastAsia" w:hAnsiTheme="minorEastAsia" w:hint="eastAsia"/>
                <w:b/>
              </w:rPr>
              <w:t> </w:t>
            </w:r>
          </w:p>
        </w:tc>
      </w:tr>
      <w:tr w:rsidR="00EA7E82">
        <w:tc>
          <w:tcPr>
            <w:tcW w:w="720" w:type="dxa"/>
            <w:tcBorders>
              <w:top w:val="single" w:sz="4" w:space="0" w:color="auto"/>
              <w:left w:val="single" w:sz="4" w:space="0" w:color="auto"/>
              <w:bottom w:val="single" w:sz="4" w:space="0" w:color="auto"/>
              <w:right w:val="single" w:sz="4" w:space="0" w:color="auto"/>
            </w:tcBorders>
            <w:vAlign w:val="center"/>
          </w:tcPr>
          <w:p w:rsidR="00EA7E82" w:rsidRDefault="00602AC2">
            <w:pPr>
              <w:snapToGrid w:val="0"/>
              <w:spacing w:line="300" w:lineRule="auto"/>
              <w:jc w:val="center"/>
              <w:rPr>
                <w:rFonts w:asciiTheme="minorEastAsia" w:eastAsiaTheme="minorEastAsia" w:hAnsiTheme="minorEastAsia"/>
              </w:rPr>
            </w:pPr>
            <w:r>
              <w:rPr>
                <w:rFonts w:asciiTheme="minorEastAsia" w:eastAsiaTheme="minorEastAsia" w:hAnsiTheme="minorEastAsia" w:hint="eastAsia"/>
              </w:rPr>
              <w:t>8</w:t>
            </w:r>
          </w:p>
        </w:tc>
        <w:tc>
          <w:tcPr>
            <w:tcW w:w="1800" w:type="dxa"/>
            <w:tcBorders>
              <w:top w:val="single" w:sz="4" w:space="0" w:color="auto"/>
              <w:left w:val="single" w:sz="4" w:space="0" w:color="auto"/>
              <w:bottom w:val="single" w:sz="4" w:space="0" w:color="auto"/>
              <w:right w:val="single" w:sz="4" w:space="0" w:color="auto"/>
            </w:tcBorders>
            <w:vAlign w:val="center"/>
          </w:tcPr>
          <w:p w:rsidR="00EA7E82" w:rsidRDefault="00602AC2">
            <w:pPr>
              <w:snapToGrid w:val="0"/>
              <w:spacing w:line="300" w:lineRule="auto"/>
              <w:rPr>
                <w:rFonts w:asciiTheme="minorEastAsia" w:eastAsiaTheme="minorEastAsia" w:hAnsiTheme="minorEastAsia"/>
              </w:rPr>
            </w:pPr>
            <w:r>
              <w:rPr>
                <w:rFonts w:asciiTheme="minorEastAsia" w:eastAsiaTheme="minorEastAsia" w:hAnsiTheme="minorEastAsia" w:hint="eastAsia"/>
              </w:rPr>
              <w:t>其它</w:t>
            </w:r>
          </w:p>
        </w:tc>
        <w:tc>
          <w:tcPr>
            <w:tcW w:w="3600" w:type="dxa"/>
            <w:tcBorders>
              <w:top w:val="single" w:sz="4" w:space="0" w:color="auto"/>
              <w:left w:val="single" w:sz="4" w:space="0" w:color="auto"/>
              <w:bottom w:val="single" w:sz="4" w:space="0" w:color="auto"/>
              <w:right w:val="single" w:sz="4" w:space="0" w:color="auto"/>
            </w:tcBorders>
            <w:vAlign w:val="center"/>
          </w:tcPr>
          <w:p w:rsidR="00EA7E82" w:rsidRDefault="00602AC2">
            <w:pPr>
              <w:snapToGrid w:val="0"/>
              <w:spacing w:line="300" w:lineRule="auto"/>
              <w:rPr>
                <w:rFonts w:asciiTheme="minorEastAsia" w:eastAsiaTheme="minorEastAsia" w:hAnsiTheme="minorEastAsia"/>
              </w:rPr>
            </w:pPr>
            <w:r>
              <w:rPr>
                <w:rFonts w:asciiTheme="minorEastAsia" w:eastAsiaTheme="minorEastAsia" w:hAnsiTheme="minorEastAsia" w:hint="eastAsia"/>
              </w:rPr>
              <w:t>无其它无效投标认定条件</w:t>
            </w:r>
          </w:p>
        </w:tc>
        <w:tc>
          <w:tcPr>
            <w:tcW w:w="1021" w:type="dxa"/>
            <w:tcBorders>
              <w:top w:val="single" w:sz="4" w:space="0" w:color="auto"/>
              <w:left w:val="single" w:sz="4" w:space="0" w:color="auto"/>
              <w:bottom w:val="single" w:sz="4" w:space="0" w:color="auto"/>
              <w:right w:val="single" w:sz="4" w:space="0" w:color="auto"/>
            </w:tcBorders>
          </w:tcPr>
          <w:p w:rsidR="00EA7E82" w:rsidRDefault="00EA7E82">
            <w:pPr>
              <w:spacing w:line="480" w:lineRule="exact"/>
              <w:jc w:val="center"/>
              <w:rPr>
                <w:rFonts w:asciiTheme="minorEastAsia" w:eastAsiaTheme="minorEastAsia" w:hAnsiTheme="minorEastAsia"/>
                <w:b/>
              </w:rPr>
            </w:pPr>
          </w:p>
        </w:tc>
        <w:tc>
          <w:tcPr>
            <w:tcW w:w="1021" w:type="dxa"/>
            <w:tcBorders>
              <w:top w:val="single" w:sz="4" w:space="0" w:color="auto"/>
              <w:left w:val="single" w:sz="4" w:space="0" w:color="auto"/>
              <w:bottom w:val="single" w:sz="4" w:space="0" w:color="auto"/>
              <w:right w:val="single" w:sz="4" w:space="0" w:color="auto"/>
            </w:tcBorders>
          </w:tcPr>
          <w:p w:rsidR="00EA7E82" w:rsidRDefault="00EA7E82">
            <w:pPr>
              <w:spacing w:line="480" w:lineRule="exact"/>
              <w:jc w:val="center"/>
              <w:rPr>
                <w:rFonts w:asciiTheme="minorEastAsia" w:eastAsiaTheme="minorEastAsia" w:hAnsiTheme="minorEastAsia"/>
                <w:b/>
              </w:rPr>
            </w:pPr>
          </w:p>
        </w:tc>
        <w:tc>
          <w:tcPr>
            <w:tcW w:w="1021" w:type="dxa"/>
            <w:tcBorders>
              <w:top w:val="single" w:sz="4" w:space="0" w:color="auto"/>
              <w:left w:val="single" w:sz="4" w:space="0" w:color="auto"/>
              <w:bottom w:val="single" w:sz="4" w:space="0" w:color="auto"/>
              <w:right w:val="single" w:sz="4" w:space="0" w:color="auto"/>
            </w:tcBorders>
          </w:tcPr>
          <w:p w:rsidR="00EA7E82" w:rsidRDefault="00EA7E82">
            <w:pPr>
              <w:spacing w:line="480" w:lineRule="exact"/>
              <w:jc w:val="center"/>
              <w:rPr>
                <w:rFonts w:asciiTheme="minorEastAsia" w:eastAsiaTheme="minorEastAsia" w:hAnsiTheme="minorEastAsia"/>
                <w:b/>
              </w:rPr>
            </w:pPr>
          </w:p>
        </w:tc>
      </w:tr>
      <w:tr w:rsidR="00EA7E82">
        <w:tc>
          <w:tcPr>
            <w:tcW w:w="6120" w:type="dxa"/>
            <w:gridSpan w:val="3"/>
            <w:tcBorders>
              <w:top w:val="single" w:sz="4" w:space="0" w:color="auto"/>
              <w:left w:val="single" w:sz="4" w:space="0" w:color="auto"/>
              <w:bottom w:val="single" w:sz="4" w:space="0" w:color="auto"/>
              <w:right w:val="single" w:sz="4" w:space="0" w:color="auto"/>
            </w:tcBorders>
          </w:tcPr>
          <w:p w:rsidR="00EA7E82" w:rsidRDefault="00602AC2">
            <w:pPr>
              <w:spacing w:line="480" w:lineRule="exact"/>
              <w:rPr>
                <w:rFonts w:asciiTheme="minorEastAsia" w:eastAsiaTheme="minorEastAsia" w:hAnsiTheme="minorEastAsia"/>
              </w:rPr>
            </w:pPr>
            <w:r>
              <w:rPr>
                <w:rFonts w:asciiTheme="minorEastAsia" w:eastAsiaTheme="minorEastAsia" w:hAnsiTheme="minorEastAsia" w:hint="eastAsia"/>
                <w:b/>
              </w:rPr>
              <w:t>结论</w:t>
            </w:r>
          </w:p>
        </w:tc>
        <w:tc>
          <w:tcPr>
            <w:tcW w:w="1021" w:type="dxa"/>
            <w:tcBorders>
              <w:top w:val="single" w:sz="4" w:space="0" w:color="auto"/>
              <w:left w:val="single" w:sz="4" w:space="0" w:color="auto"/>
              <w:bottom w:val="single" w:sz="4" w:space="0" w:color="auto"/>
              <w:right w:val="single" w:sz="4" w:space="0" w:color="auto"/>
            </w:tcBorders>
          </w:tcPr>
          <w:p w:rsidR="00EA7E82" w:rsidRDefault="00602AC2">
            <w:pPr>
              <w:spacing w:line="480" w:lineRule="exact"/>
              <w:jc w:val="center"/>
              <w:rPr>
                <w:rFonts w:asciiTheme="minorEastAsia" w:eastAsiaTheme="minorEastAsia" w:hAnsiTheme="minorEastAsia"/>
                <w:b/>
              </w:rPr>
            </w:pPr>
            <w:r>
              <w:rPr>
                <w:rFonts w:asciiTheme="minorEastAsia" w:eastAsiaTheme="minorEastAsia" w:hAnsiTheme="minorEastAsia" w:hint="eastAsia"/>
                <w:b/>
              </w:rPr>
              <w:t> </w:t>
            </w:r>
          </w:p>
        </w:tc>
        <w:tc>
          <w:tcPr>
            <w:tcW w:w="1021" w:type="dxa"/>
            <w:tcBorders>
              <w:top w:val="single" w:sz="4" w:space="0" w:color="auto"/>
              <w:left w:val="single" w:sz="4" w:space="0" w:color="auto"/>
              <w:bottom w:val="single" w:sz="4" w:space="0" w:color="auto"/>
              <w:right w:val="single" w:sz="4" w:space="0" w:color="auto"/>
            </w:tcBorders>
          </w:tcPr>
          <w:p w:rsidR="00EA7E82" w:rsidRDefault="00602AC2">
            <w:pPr>
              <w:spacing w:line="480" w:lineRule="exact"/>
              <w:jc w:val="center"/>
              <w:rPr>
                <w:rFonts w:asciiTheme="minorEastAsia" w:eastAsiaTheme="minorEastAsia" w:hAnsiTheme="minorEastAsia"/>
                <w:b/>
              </w:rPr>
            </w:pPr>
            <w:r>
              <w:rPr>
                <w:rFonts w:asciiTheme="minorEastAsia" w:eastAsiaTheme="minorEastAsia" w:hAnsiTheme="minorEastAsia" w:hint="eastAsia"/>
                <w:b/>
              </w:rPr>
              <w:t> </w:t>
            </w:r>
          </w:p>
        </w:tc>
        <w:tc>
          <w:tcPr>
            <w:tcW w:w="1021" w:type="dxa"/>
            <w:tcBorders>
              <w:top w:val="single" w:sz="4" w:space="0" w:color="auto"/>
              <w:left w:val="single" w:sz="4" w:space="0" w:color="auto"/>
              <w:bottom w:val="single" w:sz="4" w:space="0" w:color="auto"/>
              <w:right w:val="single" w:sz="4" w:space="0" w:color="auto"/>
            </w:tcBorders>
          </w:tcPr>
          <w:p w:rsidR="00EA7E82" w:rsidRDefault="00602AC2">
            <w:pPr>
              <w:spacing w:line="480" w:lineRule="exact"/>
              <w:jc w:val="center"/>
              <w:rPr>
                <w:rFonts w:asciiTheme="minorEastAsia" w:eastAsiaTheme="minorEastAsia" w:hAnsiTheme="minorEastAsia"/>
                <w:b/>
              </w:rPr>
            </w:pPr>
            <w:r>
              <w:rPr>
                <w:rFonts w:asciiTheme="minorEastAsia" w:eastAsiaTheme="minorEastAsia" w:hAnsiTheme="minorEastAsia" w:hint="eastAsia"/>
                <w:b/>
              </w:rPr>
              <w:t> </w:t>
            </w:r>
          </w:p>
        </w:tc>
      </w:tr>
    </w:tbl>
    <w:p w:rsidR="00EA7E82" w:rsidRDefault="00EA7E82">
      <w:pPr>
        <w:spacing w:line="360" w:lineRule="auto"/>
        <w:rPr>
          <w:rFonts w:asciiTheme="minorEastAsia" w:eastAsiaTheme="minorEastAsia" w:hAnsiTheme="minorEastAsia"/>
        </w:rPr>
      </w:pPr>
    </w:p>
    <w:p w:rsidR="00EA7E82" w:rsidRDefault="00602AC2">
      <w:pPr>
        <w:spacing w:line="360" w:lineRule="auto"/>
        <w:rPr>
          <w:rFonts w:asciiTheme="minorEastAsia" w:eastAsiaTheme="minorEastAsia" w:hAnsiTheme="minorEastAsia"/>
        </w:rPr>
      </w:pPr>
      <w:r>
        <w:rPr>
          <w:rFonts w:asciiTheme="minorEastAsia" w:eastAsiaTheme="minorEastAsia" w:hAnsiTheme="minorEastAsia" w:hint="eastAsia"/>
        </w:rPr>
        <w:t>1、表中只需填写“√/通过”或“×/不通过”。</w:t>
      </w:r>
    </w:p>
    <w:p w:rsidR="00EA7E82" w:rsidRDefault="00602AC2">
      <w:pPr>
        <w:spacing w:line="360" w:lineRule="auto"/>
        <w:rPr>
          <w:rFonts w:asciiTheme="minorEastAsia" w:eastAsiaTheme="minorEastAsia" w:hAnsiTheme="minorEastAsia"/>
        </w:rPr>
      </w:pPr>
      <w:r>
        <w:rPr>
          <w:rFonts w:asciiTheme="minorEastAsia" w:eastAsiaTheme="minorEastAsia" w:hAnsiTheme="minorEastAsia" w:hint="eastAsia"/>
        </w:rPr>
        <w:t>2、在结论中按“一项否决”的原则，只有全部是√/通过的，填写“合格”；只要其中有一项是×/不通过的，填写“不合格”。</w:t>
      </w:r>
    </w:p>
    <w:p w:rsidR="00EA7E82" w:rsidRDefault="00602AC2">
      <w:pPr>
        <w:spacing w:line="360" w:lineRule="auto"/>
        <w:rPr>
          <w:rFonts w:asciiTheme="minorEastAsia" w:eastAsiaTheme="minorEastAsia" w:hAnsiTheme="minorEastAsia"/>
        </w:rPr>
      </w:pPr>
      <w:r>
        <w:rPr>
          <w:rFonts w:asciiTheme="minorEastAsia" w:eastAsiaTheme="minorEastAsia" w:hAnsiTheme="minorEastAsia" w:hint="eastAsia"/>
        </w:rPr>
        <w:t>3、结论是合格的，才能进入下一轮；不合格的被淘汰。</w:t>
      </w:r>
    </w:p>
    <w:p w:rsidR="00EA7E82" w:rsidRDefault="00602AC2">
      <w:pPr>
        <w:spacing w:line="480" w:lineRule="exact"/>
        <w:rPr>
          <w:rFonts w:asciiTheme="minorEastAsia" w:eastAsiaTheme="minorEastAsia" w:hAnsiTheme="minorEastAsia"/>
        </w:rPr>
      </w:pPr>
      <w:r>
        <w:rPr>
          <w:rFonts w:asciiTheme="minorEastAsia" w:eastAsiaTheme="minorEastAsia" w:hAnsiTheme="minorEastAsia" w:hint="eastAsia"/>
        </w:rPr>
        <w:t xml:space="preserve">评委：                                              </w:t>
      </w:r>
    </w:p>
    <w:p w:rsidR="00EA7E82" w:rsidRDefault="00EA7E82">
      <w:pPr>
        <w:spacing w:line="360" w:lineRule="auto"/>
        <w:rPr>
          <w:rFonts w:asciiTheme="minorEastAsia" w:eastAsiaTheme="minorEastAsia" w:hAnsiTheme="minorEastAsia"/>
          <w:sz w:val="24"/>
        </w:rPr>
      </w:pPr>
    </w:p>
    <w:p w:rsidR="00EA7E82" w:rsidRDefault="00602AC2">
      <w:pPr>
        <w:spacing w:line="360" w:lineRule="auto"/>
        <w:rPr>
          <w:rFonts w:asciiTheme="minorEastAsia" w:eastAsiaTheme="minorEastAsia" w:hAnsiTheme="minorEastAsia"/>
          <w:sz w:val="24"/>
        </w:rPr>
      </w:pPr>
      <w:r>
        <w:rPr>
          <w:rFonts w:asciiTheme="minorEastAsia" w:eastAsiaTheme="minorEastAsia" w:hAnsiTheme="minorEastAsia" w:hint="eastAsia"/>
          <w:sz w:val="24"/>
        </w:rPr>
        <w:t>日期：</w:t>
      </w:r>
    </w:p>
    <w:p w:rsidR="00EA7E82" w:rsidRDefault="00EA7E82">
      <w:pPr>
        <w:rPr>
          <w:rFonts w:asciiTheme="minorEastAsia" w:eastAsiaTheme="minorEastAsia" w:hAnsiTheme="minorEastAsia"/>
        </w:rPr>
      </w:pPr>
    </w:p>
    <w:p w:rsidR="00EA7E82" w:rsidRDefault="00EA7E82">
      <w:pPr>
        <w:rPr>
          <w:rFonts w:asciiTheme="minorEastAsia" w:eastAsiaTheme="minorEastAsia" w:hAnsiTheme="minorEastAsia"/>
        </w:rPr>
      </w:pPr>
    </w:p>
    <w:p w:rsidR="00EA7E82" w:rsidRDefault="00EA7E82">
      <w:pPr>
        <w:spacing w:line="360" w:lineRule="auto"/>
        <w:ind w:leftChars="85" w:left="178" w:firstLineChars="200" w:firstLine="420"/>
        <w:rPr>
          <w:rFonts w:asciiTheme="minorEastAsia" w:eastAsiaTheme="minorEastAsia" w:hAnsiTheme="minorEastAsia" w:cs="宋体"/>
        </w:rPr>
      </w:pPr>
    </w:p>
    <w:p w:rsidR="00EA7E82" w:rsidRDefault="00602AC2" w:rsidP="007F7DCE">
      <w:pPr>
        <w:spacing w:afterLines="50" w:after="156" w:line="360" w:lineRule="auto"/>
        <w:ind w:leftChars="85" w:left="178" w:firstLineChars="200" w:firstLine="883"/>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lastRenderedPageBreak/>
        <w:t>附表2、详细评审表</w:t>
      </w:r>
    </w:p>
    <w:p w:rsidR="00EA7E82" w:rsidRDefault="00602AC2" w:rsidP="007F7DCE">
      <w:pPr>
        <w:spacing w:afterLines="50" w:after="156" w:line="360" w:lineRule="auto"/>
        <w:rPr>
          <w:rFonts w:asciiTheme="minorEastAsia" w:eastAsiaTheme="minorEastAsia" w:hAnsiTheme="minorEastAsia"/>
        </w:rPr>
      </w:pPr>
      <w:r>
        <w:rPr>
          <w:rFonts w:asciiTheme="minorEastAsia" w:eastAsiaTheme="minorEastAsia" w:hAnsiTheme="minorEastAsia" w:hint="eastAsia"/>
        </w:rPr>
        <w:t>项目名称：</w:t>
      </w:r>
      <w:r w:rsidR="00D11454">
        <w:rPr>
          <w:rFonts w:asciiTheme="minorEastAsia" w:eastAsiaTheme="minorEastAsia" w:hAnsiTheme="minorEastAsia" w:hint="eastAsia"/>
        </w:rPr>
        <w:t>演丰镇边海村道路修建及路灯工程</w:t>
      </w:r>
    </w:p>
    <w:p w:rsidR="00EA7E82" w:rsidRDefault="00602AC2" w:rsidP="007F7DCE">
      <w:pPr>
        <w:spacing w:afterLines="50" w:after="156" w:line="360" w:lineRule="auto"/>
        <w:rPr>
          <w:rFonts w:asciiTheme="minorEastAsia" w:eastAsiaTheme="minorEastAsia" w:hAnsiTheme="minorEastAsia"/>
        </w:rPr>
      </w:pPr>
      <w:r>
        <w:rPr>
          <w:rFonts w:asciiTheme="minorEastAsia" w:eastAsiaTheme="minorEastAsia" w:hAnsiTheme="minorEastAsia" w:hint="eastAsia"/>
        </w:rPr>
        <w:t>项目编号：</w:t>
      </w:r>
      <w:r w:rsidR="00D11454">
        <w:rPr>
          <w:rFonts w:asciiTheme="minorEastAsia" w:eastAsiaTheme="minorEastAsia" w:hAnsiTheme="minorEastAsia" w:hint="eastAsia"/>
        </w:rPr>
        <w:t>HNZW2019045</w:t>
      </w:r>
    </w:p>
    <w:tbl>
      <w:tblPr>
        <w:tblW w:w="9029" w:type="dxa"/>
        <w:shd w:val="clear" w:color="auto" w:fill="FFFFFF"/>
        <w:tblLayout w:type="fixed"/>
        <w:tblCellMar>
          <w:left w:w="0" w:type="dxa"/>
          <w:right w:w="0" w:type="dxa"/>
        </w:tblCellMar>
        <w:tblLook w:val="04A0" w:firstRow="1" w:lastRow="0" w:firstColumn="1" w:lastColumn="0" w:noHBand="0" w:noVBand="1"/>
      </w:tblPr>
      <w:tblGrid>
        <w:gridCol w:w="432"/>
        <w:gridCol w:w="1550"/>
        <w:gridCol w:w="2848"/>
        <w:gridCol w:w="3480"/>
        <w:gridCol w:w="719"/>
      </w:tblGrid>
      <w:tr w:rsidR="00EA7E82">
        <w:trPr>
          <w:trHeight w:val="580"/>
        </w:trPr>
        <w:tc>
          <w:tcPr>
            <w:tcW w:w="4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602AC2">
            <w:pPr>
              <w:spacing w:line="360" w:lineRule="auto"/>
              <w:rPr>
                <w:rFonts w:asciiTheme="minorEastAsia" w:eastAsiaTheme="minorEastAsia" w:hAnsiTheme="minorEastAsia" w:cs="宋体"/>
              </w:rPr>
            </w:pPr>
            <w:r>
              <w:rPr>
                <w:rFonts w:asciiTheme="minorEastAsia" w:eastAsiaTheme="minorEastAsia" w:hAnsiTheme="minorEastAsia" w:cs="宋体" w:hint="eastAsia"/>
              </w:rPr>
              <w:t>序号</w:t>
            </w:r>
          </w:p>
        </w:tc>
        <w:tc>
          <w:tcPr>
            <w:tcW w:w="15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602AC2">
            <w:pPr>
              <w:spacing w:line="360" w:lineRule="auto"/>
              <w:rPr>
                <w:rFonts w:asciiTheme="minorEastAsia" w:eastAsiaTheme="minorEastAsia" w:hAnsiTheme="minorEastAsia" w:cs="宋体"/>
              </w:rPr>
            </w:pPr>
            <w:r>
              <w:rPr>
                <w:rFonts w:asciiTheme="minorEastAsia" w:eastAsiaTheme="minorEastAsia" w:hAnsiTheme="minorEastAsia" w:cs="宋体" w:hint="eastAsia"/>
              </w:rPr>
              <w:t>评审分类</w:t>
            </w:r>
          </w:p>
        </w:tc>
        <w:tc>
          <w:tcPr>
            <w:tcW w:w="28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602AC2">
            <w:pPr>
              <w:spacing w:line="360" w:lineRule="auto"/>
              <w:rPr>
                <w:rFonts w:asciiTheme="minorEastAsia" w:eastAsiaTheme="minorEastAsia" w:hAnsiTheme="minorEastAsia" w:cs="宋体"/>
              </w:rPr>
            </w:pPr>
            <w:r>
              <w:rPr>
                <w:rFonts w:asciiTheme="minorEastAsia" w:eastAsiaTheme="minorEastAsia" w:hAnsiTheme="minorEastAsia" w:cs="宋体" w:hint="eastAsia"/>
              </w:rPr>
              <w:t>各评分因素细分项</w:t>
            </w:r>
          </w:p>
        </w:tc>
        <w:tc>
          <w:tcPr>
            <w:tcW w:w="34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602AC2">
            <w:pPr>
              <w:spacing w:line="360" w:lineRule="auto"/>
              <w:rPr>
                <w:rFonts w:asciiTheme="minorEastAsia" w:eastAsiaTheme="minorEastAsia" w:hAnsiTheme="minorEastAsia" w:cs="宋体"/>
              </w:rPr>
            </w:pPr>
            <w:r>
              <w:rPr>
                <w:rFonts w:asciiTheme="minorEastAsia" w:eastAsiaTheme="minorEastAsia" w:hAnsiTheme="minorEastAsia" w:cs="宋体" w:hint="eastAsia"/>
              </w:rPr>
              <w:t>评审标准</w:t>
            </w:r>
          </w:p>
        </w:tc>
        <w:tc>
          <w:tcPr>
            <w:tcW w:w="7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602AC2">
            <w:pPr>
              <w:spacing w:line="360" w:lineRule="auto"/>
              <w:rPr>
                <w:rFonts w:asciiTheme="minorEastAsia" w:eastAsiaTheme="minorEastAsia" w:hAnsiTheme="minorEastAsia" w:cs="宋体"/>
              </w:rPr>
            </w:pPr>
            <w:r>
              <w:rPr>
                <w:rFonts w:asciiTheme="minorEastAsia" w:eastAsiaTheme="minorEastAsia" w:hAnsiTheme="minorEastAsia" w:cs="宋体" w:hint="eastAsia"/>
              </w:rPr>
              <w:t>分值</w:t>
            </w:r>
          </w:p>
        </w:tc>
      </w:tr>
      <w:tr w:rsidR="00EA7E82">
        <w:trPr>
          <w:trHeight w:val="580"/>
        </w:trPr>
        <w:tc>
          <w:tcPr>
            <w:tcW w:w="432"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602AC2">
            <w:pPr>
              <w:spacing w:line="360" w:lineRule="auto"/>
              <w:rPr>
                <w:rFonts w:asciiTheme="minorEastAsia" w:eastAsiaTheme="minorEastAsia" w:hAnsiTheme="minorEastAsia" w:cs="宋体"/>
              </w:rPr>
            </w:pPr>
            <w:r>
              <w:rPr>
                <w:rFonts w:asciiTheme="minorEastAsia" w:eastAsiaTheme="minorEastAsia" w:hAnsiTheme="minorEastAsia" w:cs="宋体" w:hint="eastAsia"/>
              </w:rPr>
              <w:t>1</w:t>
            </w:r>
          </w:p>
        </w:tc>
        <w:tc>
          <w:tcPr>
            <w:tcW w:w="155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602AC2">
            <w:pPr>
              <w:spacing w:line="360" w:lineRule="auto"/>
              <w:rPr>
                <w:rFonts w:asciiTheme="minorEastAsia" w:eastAsiaTheme="minorEastAsia" w:hAnsiTheme="minorEastAsia" w:cs="宋体"/>
              </w:rPr>
            </w:pPr>
            <w:r>
              <w:rPr>
                <w:rFonts w:asciiTheme="minorEastAsia" w:eastAsiaTheme="minorEastAsia" w:hAnsiTheme="minorEastAsia"/>
              </w:rPr>
              <w:t>施工组织设计</w:t>
            </w:r>
            <w:r>
              <w:rPr>
                <w:rFonts w:asciiTheme="minorEastAsia" w:eastAsiaTheme="minorEastAsia" w:hAnsiTheme="minorEastAsia" w:hint="eastAsia"/>
              </w:rPr>
              <w:t>满分（50</w:t>
            </w:r>
            <w:r>
              <w:rPr>
                <w:rFonts w:asciiTheme="minorEastAsia" w:eastAsiaTheme="minorEastAsia" w:hAnsiTheme="minorEastAsia"/>
              </w:rPr>
              <w:t>分</w:t>
            </w:r>
            <w:r>
              <w:rPr>
                <w:rFonts w:asciiTheme="minorEastAsia" w:eastAsiaTheme="minorEastAsia" w:hAnsiTheme="minorEastAsia" w:hint="eastAsia"/>
              </w:rPr>
              <w:t>）</w:t>
            </w:r>
          </w:p>
        </w:tc>
        <w:tc>
          <w:tcPr>
            <w:tcW w:w="28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602AC2">
            <w:pPr>
              <w:spacing w:line="360" w:lineRule="auto"/>
              <w:jc w:val="left"/>
              <w:rPr>
                <w:rFonts w:asciiTheme="minorEastAsia" w:eastAsiaTheme="minorEastAsia" w:hAnsiTheme="minorEastAsia" w:cs="宋体"/>
              </w:rPr>
            </w:pPr>
            <w:r>
              <w:rPr>
                <w:rFonts w:asciiTheme="minorEastAsia" w:eastAsiaTheme="minorEastAsia" w:hAnsiTheme="minorEastAsia" w:cs="宋体" w:hint="eastAsia"/>
              </w:rPr>
              <w:t>总体施工组织布置及规划</w:t>
            </w:r>
          </w:p>
        </w:tc>
        <w:tc>
          <w:tcPr>
            <w:tcW w:w="34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602AC2">
            <w:pPr>
              <w:snapToGrid w:val="0"/>
              <w:spacing w:line="320" w:lineRule="atLeast"/>
              <w:rPr>
                <w:rFonts w:asciiTheme="minorEastAsia" w:eastAsiaTheme="minorEastAsia" w:hAnsiTheme="minorEastAsia" w:cs="宋体"/>
              </w:rPr>
            </w:pPr>
            <w:r>
              <w:rPr>
                <w:rFonts w:asciiTheme="minorEastAsia" w:eastAsiaTheme="minorEastAsia" w:hAnsiTheme="minorEastAsia" w:hint="eastAsia"/>
              </w:rPr>
              <w:t>按总体施工计划的适用性、可行性等得6～10分。</w:t>
            </w:r>
          </w:p>
        </w:tc>
        <w:tc>
          <w:tcPr>
            <w:tcW w:w="7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602AC2">
            <w:pPr>
              <w:snapToGrid w:val="0"/>
              <w:spacing w:line="240" w:lineRule="atLeast"/>
              <w:jc w:val="center"/>
              <w:rPr>
                <w:rFonts w:asciiTheme="minorEastAsia" w:eastAsiaTheme="minorEastAsia" w:hAnsiTheme="minorEastAsia" w:cs="宋体"/>
              </w:rPr>
            </w:pPr>
            <w:r>
              <w:rPr>
                <w:rFonts w:asciiTheme="minorEastAsia" w:eastAsiaTheme="minorEastAsia" w:hAnsiTheme="minorEastAsia" w:hint="eastAsia"/>
              </w:rPr>
              <w:t>10</w:t>
            </w:r>
            <w:r>
              <w:rPr>
                <w:rFonts w:asciiTheme="minorEastAsia" w:eastAsiaTheme="minorEastAsia" w:hAnsiTheme="minorEastAsia"/>
              </w:rPr>
              <w:t>分</w:t>
            </w:r>
          </w:p>
        </w:tc>
      </w:tr>
      <w:tr w:rsidR="00EA7E82">
        <w:trPr>
          <w:trHeight w:val="580"/>
        </w:trPr>
        <w:tc>
          <w:tcPr>
            <w:tcW w:w="432"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EA7E82">
            <w:pPr>
              <w:spacing w:line="360" w:lineRule="auto"/>
              <w:rPr>
                <w:rFonts w:asciiTheme="minorEastAsia" w:eastAsiaTheme="minorEastAsia" w:hAnsiTheme="minorEastAsia" w:cs="宋体"/>
              </w:rPr>
            </w:pPr>
          </w:p>
        </w:tc>
        <w:tc>
          <w:tcPr>
            <w:tcW w:w="15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EA7E82">
            <w:pPr>
              <w:spacing w:line="360" w:lineRule="auto"/>
              <w:rPr>
                <w:rFonts w:asciiTheme="minorEastAsia" w:eastAsiaTheme="minorEastAsia" w:hAnsiTheme="minorEastAsia" w:cs="宋体"/>
              </w:rPr>
            </w:pPr>
          </w:p>
        </w:tc>
        <w:tc>
          <w:tcPr>
            <w:tcW w:w="28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602AC2">
            <w:pPr>
              <w:pStyle w:val="a8"/>
              <w:snapToGrid w:val="0"/>
              <w:spacing w:line="240" w:lineRule="atLeast"/>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主要工程项目的施工方案、方法与技术措施</w:t>
            </w:r>
          </w:p>
        </w:tc>
        <w:tc>
          <w:tcPr>
            <w:tcW w:w="34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602AC2">
            <w:pPr>
              <w:snapToGrid w:val="0"/>
              <w:spacing w:line="320" w:lineRule="atLeast"/>
              <w:rPr>
                <w:rFonts w:asciiTheme="minorEastAsia" w:eastAsiaTheme="minorEastAsia" w:hAnsiTheme="minorEastAsia" w:cs="宋体"/>
              </w:rPr>
            </w:pPr>
            <w:r>
              <w:rPr>
                <w:rFonts w:asciiTheme="minorEastAsia" w:eastAsiaTheme="minorEastAsia" w:hAnsiTheme="minorEastAsia" w:hint="eastAsia"/>
              </w:rPr>
              <w:t>按主要工程施工方案的针对性、措施具体性、可操作性得6～10分。</w:t>
            </w:r>
          </w:p>
        </w:tc>
        <w:tc>
          <w:tcPr>
            <w:tcW w:w="7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602AC2">
            <w:pPr>
              <w:snapToGrid w:val="0"/>
              <w:spacing w:line="240" w:lineRule="atLeast"/>
              <w:jc w:val="center"/>
              <w:rPr>
                <w:rFonts w:asciiTheme="minorEastAsia" w:eastAsiaTheme="minorEastAsia" w:hAnsiTheme="minorEastAsia" w:cs="宋体"/>
              </w:rPr>
            </w:pPr>
            <w:r>
              <w:rPr>
                <w:rFonts w:asciiTheme="minorEastAsia" w:eastAsiaTheme="minorEastAsia" w:hAnsiTheme="minorEastAsia" w:hint="eastAsia"/>
              </w:rPr>
              <w:t>10</w:t>
            </w:r>
            <w:r>
              <w:rPr>
                <w:rFonts w:asciiTheme="minorEastAsia" w:eastAsiaTheme="minorEastAsia" w:hAnsiTheme="minorEastAsia"/>
              </w:rPr>
              <w:t>分</w:t>
            </w:r>
          </w:p>
        </w:tc>
      </w:tr>
      <w:tr w:rsidR="00EA7E82">
        <w:trPr>
          <w:trHeight w:val="580"/>
        </w:trPr>
        <w:tc>
          <w:tcPr>
            <w:tcW w:w="432"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EA7E82">
            <w:pPr>
              <w:spacing w:line="360" w:lineRule="auto"/>
              <w:rPr>
                <w:rFonts w:asciiTheme="minorEastAsia" w:eastAsiaTheme="minorEastAsia" w:hAnsiTheme="minorEastAsia" w:cs="宋体"/>
              </w:rPr>
            </w:pPr>
          </w:p>
        </w:tc>
        <w:tc>
          <w:tcPr>
            <w:tcW w:w="15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EA7E82">
            <w:pPr>
              <w:spacing w:line="360" w:lineRule="auto"/>
              <w:rPr>
                <w:rFonts w:asciiTheme="minorEastAsia" w:eastAsiaTheme="minorEastAsia" w:hAnsiTheme="minorEastAsia" w:cs="宋体"/>
              </w:rPr>
            </w:pPr>
          </w:p>
        </w:tc>
        <w:tc>
          <w:tcPr>
            <w:tcW w:w="28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602AC2">
            <w:pPr>
              <w:pStyle w:val="a8"/>
              <w:snapToGrid w:val="0"/>
              <w:spacing w:line="240" w:lineRule="atLeast"/>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工期保证体系及保证措施</w:t>
            </w:r>
          </w:p>
        </w:tc>
        <w:tc>
          <w:tcPr>
            <w:tcW w:w="34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602AC2">
            <w:pPr>
              <w:snapToGrid w:val="0"/>
              <w:spacing w:line="320" w:lineRule="atLeast"/>
              <w:rPr>
                <w:rFonts w:asciiTheme="minorEastAsia" w:eastAsiaTheme="minorEastAsia" w:hAnsiTheme="minorEastAsia" w:cs="宋体"/>
              </w:rPr>
            </w:pPr>
            <w:r>
              <w:rPr>
                <w:rFonts w:asciiTheme="minorEastAsia" w:eastAsiaTheme="minorEastAsia" w:hAnsiTheme="minorEastAsia" w:hint="eastAsia"/>
              </w:rPr>
              <w:t>按工期保证体系的完整性，保证措施合理性得4.8～8分。</w:t>
            </w:r>
          </w:p>
        </w:tc>
        <w:tc>
          <w:tcPr>
            <w:tcW w:w="7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602AC2">
            <w:pPr>
              <w:snapToGrid w:val="0"/>
              <w:spacing w:line="240" w:lineRule="atLeast"/>
              <w:jc w:val="center"/>
              <w:rPr>
                <w:rFonts w:asciiTheme="minorEastAsia" w:eastAsiaTheme="minorEastAsia" w:hAnsiTheme="minorEastAsia" w:cs="宋体"/>
              </w:rPr>
            </w:pPr>
            <w:r>
              <w:rPr>
                <w:rFonts w:asciiTheme="minorEastAsia" w:eastAsiaTheme="minorEastAsia" w:hAnsiTheme="minorEastAsia" w:hint="eastAsia"/>
              </w:rPr>
              <w:t>8</w:t>
            </w:r>
            <w:r>
              <w:rPr>
                <w:rFonts w:asciiTheme="minorEastAsia" w:eastAsiaTheme="minorEastAsia" w:hAnsiTheme="minorEastAsia"/>
              </w:rPr>
              <w:t>分</w:t>
            </w:r>
          </w:p>
        </w:tc>
      </w:tr>
      <w:tr w:rsidR="00EA7E82">
        <w:trPr>
          <w:trHeight w:val="580"/>
        </w:trPr>
        <w:tc>
          <w:tcPr>
            <w:tcW w:w="432"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EA7E82">
            <w:pPr>
              <w:spacing w:line="360" w:lineRule="auto"/>
              <w:rPr>
                <w:rFonts w:asciiTheme="minorEastAsia" w:eastAsiaTheme="minorEastAsia" w:hAnsiTheme="minorEastAsia" w:cs="宋体"/>
              </w:rPr>
            </w:pPr>
          </w:p>
        </w:tc>
        <w:tc>
          <w:tcPr>
            <w:tcW w:w="15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EA7E82">
            <w:pPr>
              <w:spacing w:line="360" w:lineRule="auto"/>
              <w:rPr>
                <w:rFonts w:asciiTheme="minorEastAsia" w:eastAsiaTheme="minorEastAsia" w:hAnsiTheme="minorEastAsia" w:cs="宋体"/>
              </w:rPr>
            </w:pPr>
          </w:p>
        </w:tc>
        <w:tc>
          <w:tcPr>
            <w:tcW w:w="28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602AC2">
            <w:pPr>
              <w:pStyle w:val="a8"/>
              <w:snapToGrid w:val="0"/>
              <w:spacing w:line="240" w:lineRule="atLeast"/>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工程质量管理体系及保证措施</w:t>
            </w:r>
          </w:p>
        </w:tc>
        <w:tc>
          <w:tcPr>
            <w:tcW w:w="34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602AC2">
            <w:pPr>
              <w:snapToGrid w:val="0"/>
              <w:spacing w:line="320" w:lineRule="atLeast"/>
              <w:rPr>
                <w:rFonts w:asciiTheme="minorEastAsia" w:eastAsiaTheme="minorEastAsia" w:hAnsiTheme="minorEastAsia" w:cs="宋体"/>
              </w:rPr>
            </w:pPr>
            <w:r>
              <w:rPr>
                <w:rFonts w:asciiTheme="minorEastAsia" w:eastAsiaTheme="minorEastAsia" w:hAnsiTheme="minorEastAsia"/>
              </w:rPr>
              <w:t>按工程质量管理体系的完整性，保证措施的合理性得</w:t>
            </w:r>
            <w:r>
              <w:rPr>
                <w:rFonts w:asciiTheme="minorEastAsia" w:eastAsiaTheme="minorEastAsia" w:hAnsiTheme="minorEastAsia" w:hint="eastAsia"/>
              </w:rPr>
              <w:t>3～5</w:t>
            </w:r>
            <w:r>
              <w:rPr>
                <w:rFonts w:asciiTheme="minorEastAsia" w:eastAsiaTheme="minorEastAsia" w:hAnsiTheme="minorEastAsia"/>
              </w:rPr>
              <w:t>分。</w:t>
            </w:r>
          </w:p>
        </w:tc>
        <w:tc>
          <w:tcPr>
            <w:tcW w:w="7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602AC2">
            <w:pPr>
              <w:snapToGrid w:val="0"/>
              <w:spacing w:line="240" w:lineRule="atLeast"/>
              <w:jc w:val="center"/>
              <w:rPr>
                <w:rFonts w:asciiTheme="minorEastAsia" w:eastAsiaTheme="minorEastAsia" w:hAnsiTheme="minorEastAsia" w:cs="宋体"/>
              </w:rPr>
            </w:pPr>
            <w:r>
              <w:rPr>
                <w:rFonts w:asciiTheme="minorEastAsia" w:eastAsiaTheme="minorEastAsia" w:hAnsiTheme="minorEastAsia" w:hint="eastAsia"/>
              </w:rPr>
              <w:t>5</w:t>
            </w:r>
            <w:r>
              <w:rPr>
                <w:rFonts w:asciiTheme="minorEastAsia" w:eastAsiaTheme="minorEastAsia" w:hAnsiTheme="minorEastAsia"/>
              </w:rPr>
              <w:t>分</w:t>
            </w:r>
          </w:p>
        </w:tc>
      </w:tr>
      <w:tr w:rsidR="00EA7E82">
        <w:trPr>
          <w:trHeight w:val="580"/>
        </w:trPr>
        <w:tc>
          <w:tcPr>
            <w:tcW w:w="432"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EA7E82">
            <w:pPr>
              <w:spacing w:line="360" w:lineRule="auto"/>
              <w:rPr>
                <w:rFonts w:asciiTheme="minorEastAsia" w:eastAsiaTheme="minorEastAsia" w:hAnsiTheme="minorEastAsia" w:cs="宋体"/>
              </w:rPr>
            </w:pPr>
          </w:p>
        </w:tc>
        <w:tc>
          <w:tcPr>
            <w:tcW w:w="15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EA7E82">
            <w:pPr>
              <w:spacing w:line="360" w:lineRule="auto"/>
              <w:rPr>
                <w:rFonts w:asciiTheme="minorEastAsia" w:eastAsiaTheme="minorEastAsia" w:hAnsiTheme="minorEastAsia" w:cs="宋体"/>
              </w:rPr>
            </w:pPr>
          </w:p>
        </w:tc>
        <w:tc>
          <w:tcPr>
            <w:tcW w:w="28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A7E82" w:rsidRDefault="00602AC2">
            <w:pPr>
              <w:spacing w:line="360" w:lineRule="auto"/>
              <w:jc w:val="left"/>
              <w:rPr>
                <w:rFonts w:asciiTheme="minorEastAsia" w:eastAsiaTheme="minorEastAsia" w:hAnsiTheme="minorEastAsia" w:cs="宋体"/>
              </w:rPr>
            </w:pPr>
            <w:r>
              <w:rPr>
                <w:rFonts w:asciiTheme="minorEastAsia" w:eastAsiaTheme="minorEastAsia" w:hAnsiTheme="minorEastAsia" w:cs="宋体" w:hint="eastAsia"/>
              </w:rPr>
              <w:t>安全、环保、文明施工保证体系及保证措施</w:t>
            </w:r>
          </w:p>
        </w:tc>
        <w:tc>
          <w:tcPr>
            <w:tcW w:w="34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602AC2">
            <w:pPr>
              <w:snapToGrid w:val="0"/>
              <w:spacing w:line="320" w:lineRule="atLeast"/>
              <w:rPr>
                <w:rFonts w:asciiTheme="minorEastAsia" w:eastAsiaTheme="minorEastAsia" w:hAnsiTheme="minorEastAsia" w:cs="宋体"/>
              </w:rPr>
            </w:pPr>
            <w:r>
              <w:rPr>
                <w:rFonts w:asciiTheme="minorEastAsia" w:eastAsiaTheme="minorEastAsia" w:hAnsiTheme="minorEastAsia" w:hint="eastAsia"/>
              </w:rPr>
              <w:t>按各管理体系的完整性，保证措施合理性得3～5分。</w:t>
            </w:r>
          </w:p>
        </w:tc>
        <w:tc>
          <w:tcPr>
            <w:tcW w:w="7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602AC2">
            <w:pPr>
              <w:snapToGrid w:val="0"/>
              <w:spacing w:line="240" w:lineRule="atLeast"/>
              <w:jc w:val="center"/>
              <w:rPr>
                <w:rFonts w:asciiTheme="minorEastAsia" w:eastAsiaTheme="minorEastAsia" w:hAnsiTheme="minorEastAsia" w:cs="宋体"/>
              </w:rPr>
            </w:pPr>
            <w:r>
              <w:rPr>
                <w:rFonts w:asciiTheme="minorEastAsia" w:eastAsiaTheme="minorEastAsia" w:hAnsiTheme="minorEastAsia" w:hint="eastAsia"/>
              </w:rPr>
              <w:t>5</w:t>
            </w:r>
            <w:r>
              <w:rPr>
                <w:rFonts w:asciiTheme="minorEastAsia" w:eastAsiaTheme="minorEastAsia" w:hAnsiTheme="minorEastAsia"/>
              </w:rPr>
              <w:t>分</w:t>
            </w:r>
          </w:p>
        </w:tc>
      </w:tr>
      <w:tr w:rsidR="00EA7E82">
        <w:trPr>
          <w:trHeight w:val="580"/>
        </w:trPr>
        <w:tc>
          <w:tcPr>
            <w:tcW w:w="432"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EA7E82">
            <w:pPr>
              <w:spacing w:line="360" w:lineRule="auto"/>
              <w:rPr>
                <w:rFonts w:asciiTheme="minorEastAsia" w:eastAsiaTheme="minorEastAsia" w:hAnsiTheme="minorEastAsia" w:cs="宋体"/>
              </w:rPr>
            </w:pPr>
          </w:p>
        </w:tc>
        <w:tc>
          <w:tcPr>
            <w:tcW w:w="15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EA7E82">
            <w:pPr>
              <w:spacing w:line="360" w:lineRule="auto"/>
              <w:rPr>
                <w:rFonts w:asciiTheme="minorEastAsia" w:eastAsiaTheme="minorEastAsia" w:hAnsiTheme="minorEastAsia" w:cs="宋体"/>
              </w:rPr>
            </w:pPr>
          </w:p>
        </w:tc>
        <w:tc>
          <w:tcPr>
            <w:tcW w:w="28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602AC2">
            <w:pPr>
              <w:pStyle w:val="a8"/>
              <w:snapToGrid w:val="0"/>
              <w:spacing w:line="240" w:lineRule="atLeast"/>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项目风险预测与防范 ，事故应急预案</w:t>
            </w:r>
          </w:p>
        </w:tc>
        <w:tc>
          <w:tcPr>
            <w:tcW w:w="34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602AC2">
            <w:pPr>
              <w:snapToGrid w:val="0"/>
              <w:spacing w:line="320" w:lineRule="atLeast"/>
              <w:rPr>
                <w:rFonts w:asciiTheme="minorEastAsia" w:eastAsiaTheme="minorEastAsia" w:hAnsiTheme="minorEastAsia" w:cs="宋体"/>
              </w:rPr>
            </w:pPr>
            <w:r>
              <w:rPr>
                <w:rFonts w:asciiTheme="minorEastAsia" w:eastAsiaTheme="minorEastAsia" w:hAnsiTheme="minorEastAsia" w:hint="eastAsia"/>
              </w:rPr>
              <w:t>按防范措施、应急预案的适用性、可行性得4.2～7分。</w:t>
            </w:r>
          </w:p>
        </w:tc>
        <w:tc>
          <w:tcPr>
            <w:tcW w:w="7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602AC2">
            <w:pPr>
              <w:snapToGrid w:val="0"/>
              <w:spacing w:line="240" w:lineRule="atLeast"/>
              <w:jc w:val="center"/>
              <w:rPr>
                <w:rFonts w:asciiTheme="minorEastAsia" w:eastAsiaTheme="minorEastAsia" w:hAnsiTheme="minorEastAsia" w:cs="宋体"/>
              </w:rPr>
            </w:pPr>
            <w:r>
              <w:rPr>
                <w:rFonts w:asciiTheme="minorEastAsia" w:eastAsiaTheme="minorEastAsia" w:hAnsiTheme="minorEastAsia" w:hint="eastAsia"/>
              </w:rPr>
              <w:t>7</w:t>
            </w:r>
            <w:r>
              <w:rPr>
                <w:rFonts w:asciiTheme="minorEastAsia" w:eastAsiaTheme="minorEastAsia" w:hAnsiTheme="minorEastAsia"/>
              </w:rPr>
              <w:t>分</w:t>
            </w:r>
          </w:p>
        </w:tc>
      </w:tr>
      <w:tr w:rsidR="00EA7E82">
        <w:trPr>
          <w:trHeight w:val="580"/>
        </w:trPr>
        <w:tc>
          <w:tcPr>
            <w:tcW w:w="432"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EA7E82">
            <w:pPr>
              <w:spacing w:line="360" w:lineRule="auto"/>
              <w:rPr>
                <w:rFonts w:asciiTheme="minorEastAsia" w:eastAsiaTheme="minorEastAsia" w:hAnsiTheme="minorEastAsia" w:cs="宋体"/>
              </w:rPr>
            </w:pPr>
          </w:p>
        </w:tc>
        <w:tc>
          <w:tcPr>
            <w:tcW w:w="15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EA7E82">
            <w:pPr>
              <w:spacing w:line="360" w:lineRule="auto"/>
              <w:rPr>
                <w:rFonts w:asciiTheme="minorEastAsia" w:eastAsiaTheme="minorEastAsia" w:hAnsiTheme="minorEastAsia" w:cs="宋体"/>
              </w:rPr>
            </w:pPr>
          </w:p>
        </w:tc>
        <w:tc>
          <w:tcPr>
            <w:tcW w:w="28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DD3B50">
            <w:pPr>
              <w:pStyle w:val="a8"/>
              <w:snapToGrid w:val="0"/>
              <w:spacing w:line="240" w:lineRule="atLeast"/>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节能</w:t>
            </w:r>
            <w:r w:rsidR="00602AC2">
              <w:rPr>
                <w:rFonts w:asciiTheme="minorEastAsia" w:eastAsiaTheme="minorEastAsia" w:hAnsiTheme="minorEastAsia" w:cs="宋体" w:hint="eastAsia"/>
                <w:sz w:val="21"/>
                <w:szCs w:val="21"/>
              </w:rPr>
              <w:t>施工组织方案</w:t>
            </w:r>
          </w:p>
        </w:tc>
        <w:tc>
          <w:tcPr>
            <w:tcW w:w="34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602AC2">
            <w:pPr>
              <w:snapToGrid w:val="0"/>
              <w:spacing w:line="320" w:lineRule="atLeast"/>
              <w:rPr>
                <w:rFonts w:asciiTheme="minorEastAsia" w:eastAsiaTheme="minorEastAsia" w:hAnsiTheme="minorEastAsia" w:cs="宋体"/>
              </w:rPr>
            </w:pPr>
            <w:r>
              <w:rPr>
                <w:rFonts w:asciiTheme="minorEastAsia" w:eastAsiaTheme="minorEastAsia" w:hAnsiTheme="minorEastAsia" w:hint="eastAsia"/>
              </w:rPr>
              <w:t>按施工方案的针对性、措施具体性、可操作性得3～5分。</w:t>
            </w:r>
          </w:p>
        </w:tc>
        <w:tc>
          <w:tcPr>
            <w:tcW w:w="719"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EA7E82" w:rsidRDefault="00602AC2">
            <w:pPr>
              <w:snapToGrid w:val="0"/>
              <w:spacing w:line="240" w:lineRule="atLeast"/>
              <w:jc w:val="center"/>
              <w:rPr>
                <w:rFonts w:asciiTheme="minorEastAsia" w:eastAsiaTheme="minorEastAsia" w:hAnsiTheme="minorEastAsia" w:cs="宋体"/>
              </w:rPr>
            </w:pPr>
            <w:r>
              <w:rPr>
                <w:rFonts w:asciiTheme="minorEastAsia" w:eastAsiaTheme="minorEastAsia" w:hAnsiTheme="minorEastAsia" w:hint="eastAsia"/>
              </w:rPr>
              <w:t>5分</w:t>
            </w:r>
          </w:p>
        </w:tc>
      </w:tr>
      <w:tr w:rsidR="00EA7E82">
        <w:trPr>
          <w:trHeight w:val="2798"/>
        </w:trPr>
        <w:tc>
          <w:tcPr>
            <w:tcW w:w="432"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602AC2">
            <w:pPr>
              <w:spacing w:line="360" w:lineRule="auto"/>
              <w:rPr>
                <w:rFonts w:asciiTheme="minorEastAsia" w:eastAsiaTheme="minorEastAsia" w:hAnsiTheme="minorEastAsia" w:cs="宋体"/>
              </w:rPr>
            </w:pPr>
            <w:r>
              <w:rPr>
                <w:rFonts w:asciiTheme="minorEastAsia" w:eastAsiaTheme="minorEastAsia" w:hAnsiTheme="minorEastAsia" w:cs="宋体" w:hint="eastAsia"/>
              </w:rPr>
              <w:t>2</w:t>
            </w:r>
          </w:p>
        </w:tc>
        <w:tc>
          <w:tcPr>
            <w:tcW w:w="155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EA7E82" w:rsidRDefault="00602AC2">
            <w:pPr>
              <w:spacing w:line="360" w:lineRule="auto"/>
              <w:jc w:val="center"/>
              <w:rPr>
                <w:rFonts w:asciiTheme="minorEastAsia" w:eastAsiaTheme="minorEastAsia" w:hAnsiTheme="minorEastAsia" w:cs="宋体"/>
              </w:rPr>
            </w:pPr>
            <w:r>
              <w:rPr>
                <w:rFonts w:asciiTheme="minorEastAsia" w:eastAsiaTheme="minorEastAsia" w:hAnsiTheme="minorEastAsia" w:cs="宋体" w:hint="eastAsia"/>
              </w:rPr>
              <w:t>项目管理机构配备人员</w:t>
            </w:r>
          </w:p>
          <w:p w:rsidR="00EA7E82" w:rsidRDefault="00602AC2">
            <w:pPr>
              <w:spacing w:line="360" w:lineRule="auto"/>
              <w:jc w:val="center"/>
              <w:rPr>
                <w:rFonts w:asciiTheme="minorEastAsia" w:eastAsiaTheme="minorEastAsia" w:hAnsiTheme="minorEastAsia" w:cs="宋体"/>
              </w:rPr>
            </w:pPr>
            <w:r>
              <w:rPr>
                <w:rFonts w:asciiTheme="minorEastAsia" w:eastAsiaTheme="minorEastAsia" w:hAnsiTheme="minorEastAsia" w:cs="宋体" w:hint="eastAsia"/>
              </w:rPr>
              <w:t>（</w:t>
            </w:r>
            <w:r>
              <w:rPr>
                <w:rFonts w:asciiTheme="minorEastAsia" w:eastAsiaTheme="minorEastAsia" w:hAnsiTheme="minorEastAsia" w:hint="eastAsia"/>
              </w:rPr>
              <w:t>满分20</w:t>
            </w:r>
            <w:r>
              <w:rPr>
                <w:rFonts w:asciiTheme="minorEastAsia" w:eastAsiaTheme="minorEastAsia" w:hAnsiTheme="minorEastAsia"/>
              </w:rPr>
              <w:t>分</w:t>
            </w:r>
            <w:r>
              <w:rPr>
                <w:rFonts w:asciiTheme="minorEastAsia" w:eastAsiaTheme="minorEastAsia" w:hAnsiTheme="minorEastAsia" w:hint="eastAsia"/>
              </w:rPr>
              <w:t>）</w:t>
            </w:r>
          </w:p>
        </w:tc>
        <w:tc>
          <w:tcPr>
            <w:tcW w:w="6328" w:type="dxa"/>
            <w:gridSpan w:val="2"/>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center"/>
          </w:tcPr>
          <w:p w:rsidR="00EA7E82" w:rsidRDefault="00602AC2">
            <w:pPr>
              <w:spacing w:line="360" w:lineRule="auto"/>
              <w:rPr>
                <w:rFonts w:asciiTheme="minorEastAsia" w:eastAsiaTheme="minorEastAsia" w:hAnsiTheme="minorEastAsia" w:cs="宋体"/>
              </w:rPr>
            </w:pPr>
            <w:r>
              <w:rPr>
                <w:rFonts w:asciiTheme="minorEastAsia" w:eastAsiaTheme="minorEastAsia" w:hAnsiTheme="minorEastAsia" w:cs="宋体" w:hint="eastAsia"/>
              </w:rPr>
              <w:t>要求配备人员：项目技术负责人1名、施工员1名、安全员1名、质量员1名、资料员（可兼任）1名、机械员（可兼任）1名。人员配备齐全得本项满分20分，配备不齐全不得分。</w:t>
            </w:r>
          </w:p>
          <w:p w:rsidR="00EA7E82" w:rsidRDefault="00602AC2">
            <w:pPr>
              <w:spacing w:line="360" w:lineRule="auto"/>
              <w:rPr>
                <w:rFonts w:asciiTheme="minorEastAsia" w:eastAsiaTheme="minorEastAsia" w:hAnsiTheme="minorEastAsia" w:cs="宋体"/>
              </w:rPr>
            </w:pPr>
            <w:r>
              <w:rPr>
                <w:rFonts w:asciiTheme="minorEastAsia" w:eastAsiaTheme="minorEastAsia" w:hAnsiTheme="minorEastAsia" w:cs="宋体" w:hint="eastAsia"/>
              </w:rPr>
              <w:t>证明材料：提供省级建设行政主管部门颁发的岗位证复印件加盖公章，提供原件审核，不提供原件不得分。</w:t>
            </w:r>
          </w:p>
          <w:p w:rsidR="00EA7E82" w:rsidRDefault="00602AC2">
            <w:pPr>
              <w:spacing w:line="360" w:lineRule="auto"/>
              <w:rPr>
                <w:rFonts w:asciiTheme="minorEastAsia" w:eastAsiaTheme="minorEastAsia" w:hAnsiTheme="minorEastAsia" w:cs="宋体"/>
              </w:rPr>
            </w:pPr>
            <w:r>
              <w:rPr>
                <w:rFonts w:asciiTheme="minorEastAsia" w:eastAsiaTheme="minorEastAsia" w:hAnsiTheme="minorEastAsia" w:cs="宋体" w:hint="eastAsia"/>
              </w:rPr>
              <w:t>备注：项目技术负责人须具有</w:t>
            </w:r>
            <w:r w:rsidR="006C44BE">
              <w:rPr>
                <w:rFonts w:asciiTheme="minorEastAsia" w:eastAsiaTheme="minorEastAsia" w:hAnsiTheme="minorEastAsia" w:cs="宋体" w:hint="eastAsia"/>
              </w:rPr>
              <w:t>市政公用工程</w:t>
            </w:r>
            <w:r>
              <w:rPr>
                <w:rFonts w:asciiTheme="minorEastAsia" w:eastAsiaTheme="minorEastAsia" w:hAnsiTheme="minorEastAsia" w:cs="宋体" w:hint="eastAsia"/>
              </w:rPr>
              <w:t>类相关专业，提供中级及以上职称证。</w:t>
            </w:r>
          </w:p>
        </w:tc>
        <w:tc>
          <w:tcPr>
            <w:tcW w:w="7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A7E82" w:rsidRDefault="00602AC2">
            <w:pPr>
              <w:spacing w:line="360" w:lineRule="auto"/>
              <w:rPr>
                <w:rFonts w:asciiTheme="minorEastAsia" w:eastAsiaTheme="minorEastAsia" w:hAnsiTheme="minorEastAsia" w:cs="宋体"/>
              </w:rPr>
            </w:pPr>
            <w:r>
              <w:rPr>
                <w:rFonts w:asciiTheme="minorEastAsia" w:eastAsiaTheme="minorEastAsia" w:hAnsiTheme="minorEastAsia" w:cs="宋体" w:hint="eastAsia"/>
              </w:rPr>
              <w:t>20分</w:t>
            </w:r>
          </w:p>
        </w:tc>
      </w:tr>
      <w:tr w:rsidR="00EA7E82">
        <w:trPr>
          <w:trHeight w:val="2016"/>
        </w:trPr>
        <w:tc>
          <w:tcPr>
            <w:tcW w:w="4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A7E82" w:rsidRDefault="00602AC2">
            <w:pPr>
              <w:spacing w:line="360" w:lineRule="auto"/>
              <w:rPr>
                <w:rFonts w:asciiTheme="minorEastAsia" w:eastAsiaTheme="minorEastAsia" w:hAnsiTheme="minorEastAsia" w:cs="宋体"/>
              </w:rPr>
            </w:pPr>
            <w:r>
              <w:rPr>
                <w:rFonts w:asciiTheme="minorEastAsia" w:eastAsiaTheme="minorEastAsia" w:hAnsiTheme="minorEastAsia" w:cs="宋体" w:hint="eastAsia"/>
              </w:rPr>
              <w:t>3</w:t>
            </w:r>
          </w:p>
        </w:tc>
        <w:tc>
          <w:tcPr>
            <w:tcW w:w="15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A7E82" w:rsidRDefault="00602AC2">
            <w:pPr>
              <w:spacing w:line="360" w:lineRule="auto"/>
              <w:jc w:val="center"/>
              <w:rPr>
                <w:rFonts w:asciiTheme="minorEastAsia" w:eastAsiaTheme="minorEastAsia" w:hAnsiTheme="minorEastAsia"/>
              </w:rPr>
            </w:pPr>
            <w:r>
              <w:rPr>
                <w:rFonts w:asciiTheme="minorEastAsia" w:eastAsiaTheme="minorEastAsia" w:hAnsiTheme="minorEastAsia" w:hint="eastAsia"/>
              </w:rPr>
              <w:t>技术能力</w:t>
            </w:r>
          </w:p>
          <w:p w:rsidR="00EA7E82" w:rsidRDefault="00602AC2">
            <w:pPr>
              <w:spacing w:line="360" w:lineRule="auto"/>
              <w:jc w:val="center"/>
              <w:rPr>
                <w:rFonts w:asciiTheme="minorEastAsia" w:eastAsiaTheme="minorEastAsia" w:hAnsiTheme="minorEastAsia" w:cs="宋体"/>
              </w:rPr>
            </w:pPr>
            <w:r>
              <w:rPr>
                <w:rFonts w:asciiTheme="minorEastAsia" w:eastAsiaTheme="minorEastAsia" w:hAnsiTheme="minorEastAsia" w:cs="宋体" w:hint="eastAsia"/>
              </w:rPr>
              <w:t>（</w:t>
            </w:r>
            <w:r>
              <w:rPr>
                <w:rFonts w:asciiTheme="minorEastAsia" w:eastAsiaTheme="minorEastAsia" w:hAnsiTheme="minorEastAsia" w:hint="eastAsia"/>
              </w:rPr>
              <w:t>满分30</w:t>
            </w:r>
            <w:r>
              <w:rPr>
                <w:rFonts w:asciiTheme="minorEastAsia" w:eastAsiaTheme="minorEastAsia" w:hAnsiTheme="minorEastAsia"/>
              </w:rPr>
              <w:t>分</w:t>
            </w:r>
            <w:r>
              <w:rPr>
                <w:rFonts w:asciiTheme="minorEastAsia" w:eastAsiaTheme="minorEastAsia" w:hAnsiTheme="minorEastAsia" w:hint="eastAsia"/>
              </w:rPr>
              <w:t>）</w:t>
            </w:r>
          </w:p>
        </w:tc>
        <w:tc>
          <w:tcPr>
            <w:tcW w:w="63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A7E82" w:rsidRDefault="00602AC2">
            <w:pPr>
              <w:snapToGrid w:val="0"/>
              <w:spacing w:line="360" w:lineRule="exact"/>
              <w:rPr>
                <w:rFonts w:asciiTheme="minorEastAsia" w:eastAsiaTheme="minorEastAsia" w:hAnsiTheme="minorEastAsia"/>
              </w:rPr>
            </w:pPr>
            <w:r>
              <w:rPr>
                <w:rFonts w:asciiTheme="minorEastAsia" w:eastAsiaTheme="minorEastAsia" w:hAnsiTheme="minorEastAsia" w:hint="eastAsia"/>
              </w:rPr>
              <w:t>企业业绩：201</w:t>
            </w:r>
            <w:r w:rsidR="00F43D2A">
              <w:rPr>
                <w:rFonts w:asciiTheme="minorEastAsia" w:eastAsiaTheme="minorEastAsia" w:hAnsiTheme="minorEastAsia" w:hint="eastAsia"/>
              </w:rPr>
              <w:t>8</w:t>
            </w:r>
            <w:r>
              <w:rPr>
                <w:rFonts w:asciiTheme="minorEastAsia" w:eastAsiaTheme="minorEastAsia" w:hAnsiTheme="minorEastAsia" w:hint="eastAsia"/>
              </w:rPr>
              <w:t>年1月1日至今每承接过一个</w:t>
            </w:r>
            <w:r w:rsidR="006C44BE">
              <w:rPr>
                <w:rFonts w:asciiTheme="minorEastAsia" w:eastAsiaTheme="minorEastAsia" w:hAnsiTheme="minorEastAsia" w:hint="eastAsia"/>
              </w:rPr>
              <w:t>市政公用工程</w:t>
            </w:r>
            <w:r>
              <w:rPr>
                <w:rFonts w:asciiTheme="minorEastAsia" w:eastAsiaTheme="minorEastAsia" w:hAnsiTheme="minorEastAsia" w:hint="eastAsia"/>
              </w:rPr>
              <w:t>类单项施工总承包业绩得</w:t>
            </w:r>
            <w:r w:rsidR="00B26A43">
              <w:rPr>
                <w:rFonts w:asciiTheme="minorEastAsia" w:eastAsiaTheme="minorEastAsia" w:hAnsiTheme="minorEastAsia" w:hint="eastAsia"/>
              </w:rPr>
              <w:t>10</w:t>
            </w:r>
            <w:r>
              <w:rPr>
                <w:rFonts w:asciiTheme="minorEastAsia" w:eastAsiaTheme="minorEastAsia" w:hAnsiTheme="minorEastAsia"/>
              </w:rPr>
              <w:t>分，本项</w:t>
            </w:r>
            <w:r>
              <w:rPr>
                <w:rFonts w:asciiTheme="minorEastAsia" w:eastAsiaTheme="minorEastAsia" w:hAnsiTheme="minorEastAsia" w:hint="eastAsia"/>
              </w:rPr>
              <w:t>满分30</w:t>
            </w:r>
            <w:r>
              <w:rPr>
                <w:rFonts w:asciiTheme="minorEastAsia" w:eastAsiaTheme="minorEastAsia" w:hAnsiTheme="minorEastAsia"/>
              </w:rPr>
              <w:t>分。</w:t>
            </w:r>
          </w:p>
          <w:p w:rsidR="00EA7E82" w:rsidRDefault="00602AC2" w:rsidP="00E41813">
            <w:pPr>
              <w:spacing w:line="360" w:lineRule="auto"/>
              <w:rPr>
                <w:rFonts w:asciiTheme="minorEastAsia" w:eastAsiaTheme="minorEastAsia" w:hAnsiTheme="minorEastAsia" w:cs="宋体"/>
              </w:rPr>
            </w:pPr>
            <w:r>
              <w:rPr>
                <w:rFonts w:asciiTheme="minorEastAsia" w:eastAsiaTheme="minorEastAsia" w:hAnsiTheme="minorEastAsia" w:hint="eastAsia"/>
              </w:rPr>
              <w:t>证明材料：提供合同原件（以签订合同时间为准）、合同价</w:t>
            </w:r>
            <w:r w:rsidR="00E41813">
              <w:rPr>
                <w:rFonts w:asciiTheme="minorEastAsia" w:eastAsiaTheme="minorEastAsia" w:hAnsiTheme="minorEastAsia" w:hint="eastAsia"/>
              </w:rPr>
              <w:t>50</w:t>
            </w:r>
            <w:r>
              <w:rPr>
                <w:rFonts w:asciiTheme="minorEastAsia" w:eastAsiaTheme="minorEastAsia" w:hAnsiTheme="minorEastAsia" w:hint="eastAsia"/>
              </w:rPr>
              <w:t>%（含）以上的工程发票原件。</w:t>
            </w:r>
          </w:p>
        </w:tc>
        <w:tc>
          <w:tcPr>
            <w:tcW w:w="7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A7E82" w:rsidRDefault="00602AC2">
            <w:pPr>
              <w:spacing w:line="360" w:lineRule="auto"/>
              <w:rPr>
                <w:rFonts w:asciiTheme="minorEastAsia" w:eastAsiaTheme="minorEastAsia" w:hAnsiTheme="minorEastAsia" w:cs="宋体"/>
              </w:rPr>
            </w:pPr>
            <w:r>
              <w:rPr>
                <w:rFonts w:asciiTheme="minorEastAsia" w:eastAsiaTheme="minorEastAsia" w:hAnsiTheme="minorEastAsia" w:cs="宋体" w:hint="eastAsia"/>
              </w:rPr>
              <w:t>30分</w:t>
            </w:r>
          </w:p>
        </w:tc>
      </w:tr>
    </w:tbl>
    <w:p w:rsidR="00EA7E82" w:rsidRDefault="00602AC2">
      <w:pPr>
        <w:spacing w:line="360" w:lineRule="auto"/>
        <w:ind w:leftChars="85" w:left="178" w:firstLineChars="200" w:firstLine="420"/>
        <w:rPr>
          <w:rFonts w:asciiTheme="minorEastAsia" w:eastAsiaTheme="minorEastAsia" w:hAnsiTheme="minorEastAsia" w:cs="宋体"/>
        </w:rPr>
      </w:pPr>
      <w:r>
        <w:rPr>
          <w:rFonts w:asciiTheme="minorEastAsia" w:eastAsiaTheme="minorEastAsia" w:hAnsiTheme="minorEastAsia" w:cs="宋体" w:hint="eastAsia"/>
        </w:rPr>
        <w:br w:type="page"/>
      </w:r>
    </w:p>
    <w:p w:rsidR="00EA7E82" w:rsidRDefault="00602AC2">
      <w:pPr>
        <w:spacing w:line="360" w:lineRule="auto"/>
        <w:ind w:firstLineChars="150" w:firstLine="315"/>
        <w:rPr>
          <w:rFonts w:asciiTheme="minorEastAsia" w:eastAsiaTheme="minorEastAsia" w:hAnsiTheme="minorEastAsia" w:cs="宋体"/>
        </w:rPr>
      </w:pPr>
      <w:r>
        <w:rPr>
          <w:rFonts w:asciiTheme="minorEastAsia" w:eastAsiaTheme="minorEastAsia" w:hAnsiTheme="minorEastAsia" w:cs="宋体" w:hint="eastAsia"/>
        </w:rPr>
        <w:lastRenderedPageBreak/>
        <w:t>（4）谈判</w:t>
      </w:r>
    </w:p>
    <w:p w:rsidR="00EA7E82" w:rsidRDefault="00602AC2">
      <w:pPr>
        <w:spacing w:line="360" w:lineRule="auto"/>
        <w:ind w:firstLineChars="250" w:firstLine="525"/>
        <w:rPr>
          <w:rFonts w:asciiTheme="minorEastAsia" w:eastAsiaTheme="minorEastAsia" w:hAnsiTheme="minorEastAsia" w:cs="宋体"/>
        </w:rPr>
      </w:pPr>
      <w:r>
        <w:rPr>
          <w:rFonts w:asciiTheme="minorEastAsia" w:eastAsiaTheme="minorEastAsia" w:hAnsiTheme="minorEastAsia" w:cs="宋体" w:hint="eastAsia"/>
        </w:rPr>
        <w:t>谈判小组只对资格性检查及符合性检查合格的谈判响应文件进行商务评估，综合比较与评价。各</w:t>
      </w:r>
      <w:r w:rsidR="009703B4">
        <w:rPr>
          <w:rFonts w:asciiTheme="minorEastAsia" w:eastAsiaTheme="minorEastAsia" w:hAnsiTheme="minorEastAsia" w:cs="宋体" w:hint="eastAsia"/>
        </w:rPr>
        <w:t>供应商</w:t>
      </w:r>
      <w:r>
        <w:rPr>
          <w:rFonts w:asciiTheme="minorEastAsia" w:eastAsiaTheme="minorEastAsia" w:hAnsiTheme="minorEastAsia" w:cs="宋体" w:hint="eastAsia"/>
        </w:rPr>
        <w:t>做出二次报价。</w:t>
      </w:r>
    </w:p>
    <w:p w:rsidR="00EA7E82" w:rsidRDefault="00602AC2">
      <w:pPr>
        <w:spacing w:line="360" w:lineRule="auto"/>
        <w:ind w:firstLineChars="250" w:firstLine="525"/>
        <w:rPr>
          <w:rFonts w:asciiTheme="minorEastAsia" w:eastAsiaTheme="minorEastAsia" w:hAnsiTheme="minorEastAsia" w:cs="宋体"/>
        </w:rPr>
      </w:pPr>
      <w:r>
        <w:rPr>
          <w:rFonts w:asciiTheme="minorEastAsia" w:eastAsiaTheme="minorEastAsia" w:hAnsiTheme="minorEastAsia" w:cs="宋体" w:hint="eastAsia"/>
        </w:rPr>
        <w:t>二次报价的说明：本次招标方式采用竞争性谈判，二次报价各</w:t>
      </w:r>
      <w:r w:rsidR="009703B4">
        <w:rPr>
          <w:rFonts w:asciiTheme="minorEastAsia" w:eastAsiaTheme="minorEastAsia" w:hAnsiTheme="minorEastAsia" w:cs="宋体" w:hint="eastAsia"/>
        </w:rPr>
        <w:t>供应商</w:t>
      </w:r>
      <w:r>
        <w:rPr>
          <w:rFonts w:asciiTheme="minorEastAsia" w:eastAsiaTheme="minorEastAsia" w:hAnsiTheme="minorEastAsia" w:cs="宋体" w:hint="eastAsia"/>
        </w:rPr>
        <w:t>只须填报总价，确定中标人后由中标人调整工程量清单报价作为最终报价清单。</w:t>
      </w:r>
    </w:p>
    <w:p w:rsidR="00EA7E82" w:rsidRDefault="00602AC2">
      <w:pPr>
        <w:spacing w:line="360" w:lineRule="auto"/>
        <w:ind w:firstLineChars="150" w:firstLine="315"/>
        <w:rPr>
          <w:rFonts w:asciiTheme="minorEastAsia" w:eastAsiaTheme="minorEastAsia" w:hAnsiTheme="minorEastAsia" w:cs="宋体"/>
        </w:rPr>
      </w:pPr>
      <w:r>
        <w:rPr>
          <w:rFonts w:asciiTheme="minorEastAsia" w:eastAsiaTheme="minorEastAsia" w:hAnsiTheme="minorEastAsia" w:cs="宋体" w:hint="eastAsia"/>
        </w:rPr>
        <w:t>（4）推荐中标候选人</w:t>
      </w:r>
    </w:p>
    <w:p w:rsidR="00EA7E82" w:rsidRDefault="00602AC2">
      <w:pPr>
        <w:spacing w:line="360" w:lineRule="auto"/>
        <w:ind w:firstLineChars="250" w:firstLine="525"/>
        <w:rPr>
          <w:rFonts w:asciiTheme="minorEastAsia" w:eastAsiaTheme="minorEastAsia" w:hAnsiTheme="minorEastAsia" w:cs="宋体"/>
        </w:rPr>
      </w:pPr>
      <w:r>
        <w:rPr>
          <w:rFonts w:asciiTheme="minorEastAsia" w:eastAsiaTheme="minorEastAsia" w:hAnsiTheme="minorEastAsia" w:cs="宋体" w:hint="eastAsia"/>
        </w:rPr>
        <w:t>谈判小组根据“符合本次招标需求、质量和服务相等”的前提下，按最终报价由低到高顺序推荐中标候选人。若最终报价相同的，按技术指标优劣顺序排列。</w:t>
      </w:r>
    </w:p>
    <w:p w:rsidR="00EA7E82" w:rsidRDefault="00602AC2">
      <w:pPr>
        <w:spacing w:line="360" w:lineRule="auto"/>
        <w:ind w:left="1180" w:rightChars="200" w:right="420" w:hangingChars="562" w:hanging="1180"/>
        <w:rPr>
          <w:rFonts w:asciiTheme="minorEastAsia" w:eastAsiaTheme="minorEastAsia" w:hAnsiTheme="minorEastAsia" w:cs="宋体"/>
        </w:rPr>
      </w:pPr>
      <w:r>
        <w:rPr>
          <w:rFonts w:asciiTheme="minorEastAsia" w:eastAsiaTheme="minorEastAsia" w:hAnsiTheme="minorEastAsia" w:cs="宋体" w:hint="eastAsia"/>
        </w:rPr>
        <w:t>三、谈判、评审过程的保密性。</w:t>
      </w:r>
    </w:p>
    <w:p w:rsidR="00EA7E82" w:rsidRDefault="00602AC2">
      <w:pPr>
        <w:numPr>
          <w:ilvl w:val="0"/>
          <w:numId w:val="6"/>
        </w:numPr>
        <w:tabs>
          <w:tab w:val="left" w:pos="720"/>
        </w:tabs>
        <w:spacing w:line="360" w:lineRule="auto"/>
        <w:ind w:left="720"/>
        <w:jc w:val="left"/>
        <w:rPr>
          <w:rFonts w:asciiTheme="minorEastAsia" w:eastAsiaTheme="minorEastAsia" w:hAnsiTheme="minorEastAsia" w:cs="宋体"/>
        </w:rPr>
      </w:pPr>
      <w:r>
        <w:rPr>
          <w:rFonts w:asciiTheme="minorEastAsia" w:eastAsiaTheme="minorEastAsia" w:hAnsiTheme="minorEastAsia" w:cs="宋体" w:hint="eastAsia"/>
        </w:rPr>
        <w:t>接受报价后，直至中标人与招标人签订合同后止，凡与谈判、审查、澄清、评价、比较、确定中标人意见有关的内容，任何人均不得向</w:t>
      </w:r>
      <w:r w:rsidR="009703B4">
        <w:rPr>
          <w:rFonts w:asciiTheme="minorEastAsia" w:eastAsiaTheme="minorEastAsia" w:hAnsiTheme="minorEastAsia" w:cs="宋体" w:hint="eastAsia"/>
        </w:rPr>
        <w:t>供应商</w:t>
      </w:r>
      <w:r>
        <w:rPr>
          <w:rFonts w:asciiTheme="minorEastAsia" w:eastAsiaTheme="minorEastAsia" w:hAnsiTheme="minorEastAsia" w:cs="宋体" w:hint="eastAsia"/>
        </w:rPr>
        <w:t>及与谈判评审无关的其他人透露。</w:t>
      </w:r>
    </w:p>
    <w:p w:rsidR="00EA7E82" w:rsidRDefault="00602AC2">
      <w:pPr>
        <w:numPr>
          <w:ilvl w:val="0"/>
          <w:numId w:val="6"/>
        </w:numPr>
        <w:tabs>
          <w:tab w:val="left" w:pos="720"/>
        </w:tabs>
        <w:spacing w:line="360" w:lineRule="auto"/>
        <w:ind w:left="720"/>
        <w:jc w:val="left"/>
        <w:rPr>
          <w:rFonts w:asciiTheme="minorEastAsia" w:eastAsiaTheme="minorEastAsia" w:hAnsiTheme="minorEastAsia" w:cs="宋体"/>
        </w:rPr>
      </w:pPr>
      <w:r>
        <w:rPr>
          <w:rFonts w:asciiTheme="minorEastAsia" w:eastAsiaTheme="minorEastAsia" w:hAnsiTheme="minorEastAsia" w:cs="宋体" w:hint="eastAsia"/>
        </w:rPr>
        <w:t>从谈判响应文件递交截止时间起到确定中标人之日止，</w:t>
      </w:r>
      <w:r w:rsidR="009703B4">
        <w:rPr>
          <w:rFonts w:asciiTheme="minorEastAsia" w:eastAsiaTheme="minorEastAsia" w:hAnsiTheme="minorEastAsia" w:cs="宋体" w:hint="eastAsia"/>
        </w:rPr>
        <w:t>供应商</w:t>
      </w:r>
      <w:r>
        <w:rPr>
          <w:rFonts w:asciiTheme="minorEastAsia" w:eastAsiaTheme="minorEastAsia" w:hAnsiTheme="minorEastAsia" w:cs="宋体" w:hint="eastAsia"/>
        </w:rPr>
        <w:t>不得与参加谈判、评审的有关人员私下接触。在谈判评审过程中，如果</w:t>
      </w:r>
      <w:r w:rsidR="009703B4">
        <w:rPr>
          <w:rFonts w:asciiTheme="minorEastAsia" w:eastAsiaTheme="minorEastAsia" w:hAnsiTheme="minorEastAsia" w:cs="宋体" w:hint="eastAsia"/>
        </w:rPr>
        <w:t>供应商</w:t>
      </w:r>
      <w:r>
        <w:rPr>
          <w:rFonts w:asciiTheme="minorEastAsia" w:eastAsiaTheme="minorEastAsia" w:hAnsiTheme="minorEastAsia" w:cs="宋体" w:hint="eastAsia"/>
        </w:rPr>
        <w:t>试图在谈判响应文件审查、澄清、比较及推荐中标候选人方面向参与谈判评审的有关人员和招标人施加任何影响，其谈判响应文件将被拒绝。</w:t>
      </w:r>
    </w:p>
    <w:p w:rsidR="00EA7E82" w:rsidRDefault="00602AC2">
      <w:pPr>
        <w:spacing w:line="360" w:lineRule="auto"/>
        <w:ind w:left="1180" w:rightChars="200" w:right="420" w:hangingChars="562" w:hanging="1180"/>
        <w:rPr>
          <w:rFonts w:asciiTheme="minorEastAsia" w:eastAsiaTheme="minorEastAsia" w:hAnsiTheme="minorEastAsia" w:cs="宋体"/>
        </w:rPr>
      </w:pPr>
      <w:r>
        <w:rPr>
          <w:rFonts w:asciiTheme="minorEastAsia" w:eastAsiaTheme="minorEastAsia" w:hAnsiTheme="minorEastAsia" w:cs="宋体" w:hint="eastAsia"/>
        </w:rPr>
        <w:t>四、接受和拒绝任何或所有报价的权利。</w:t>
      </w:r>
    </w:p>
    <w:p w:rsidR="00EA7E82" w:rsidRDefault="00602AC2">
      <w:pPr>
        <w:tabs>
          <w:tab w:val="left" w:pos="180"/>
          <w:tab w:val="left" w:pos="360"/>
        </w:tabs>
        <w:spacing w:line="360" w:lineRule="auto"/>
        <w:ind w:rightChars="15" w:right="31" w:firstLineChars="200" w:firstLine="420"/>
        <w:rPr>
          <w:rFonts w:asciiTheme="minorEastAsia" w:eastAsiaTheme="minorEastAsia" w:hAnsiTheme="minorEastAsia" w:cs="宋体"/>
        </w:rPr>
      </w:pPr>
      <w:r>
        <w:rPr>
          <w:rFonts w:asciiTheme="minorEastAsia" w:eastAsiaTheme="minorEastAsia" w:hAnsiTheme="minorEastAsia" w:cs="宋体" w:hint="eastAsia"/>
        </w:rPr>
        <w:t>招标人保留在成交之前任何时候接受或拒绝任何报价，以及宣布竞争性谈判无效或拒绝所有谈判响应文件的权力，对受影响的</w:t>
      </w:r>
      <w:r w:rsidR="009703B4">
        <w:rPr>
          <w:rFonts w:asciiTheme="minorEastAsia" w:eastAsiaTheme="minorEastAsia" w:hAnsiTheme="minorEastAsia" w:cs="宋体" w:hint="eastAsia"/>
        </w:rPr>
        <w:t>供应商</w:t>
      </w:r>
      <w:r>
        <w:rPr>
          <w:rFonts w:asciiTheme="minorEastAsia" w:eastAsiaTheme="minorEastAsia" w:hAnsiTheme="minorEastAsia" w:cs="宋体" w:hint="eastAsia"/>
        </w:rPr>
        <w:t>不承担任何责任。</w:t>
      </w:r>
    </w:p>
    <w:p w:rsidR="00EA7E82" w:rsidRDefault="00602AC2">
      <w:pPr>
        <w:spacing w:line="360" w:lineRule="auto"/>
        <w:ind w:rightChars="200" w:right="420"/>
        <w:rPr>
          <w:rFonts w:asciiTheme="minorEastAsia" w:eastAsiaTheme="minorEastAsia" w:hAnsiTheme="minorEastAsia" w:cs="宋体"/>
        </w:rPr>
      </w:pPr>
      <w:r>
        <w:rPr>
          <w:rFonts w:asciiTheme="minorEastAsia" w:eastAsiaTheme="minorEastAsia" w:hAnsiTheme="minorEastAsia" w:cs="宋体" w:hint="eastAsia"/>
        </w:rPr>
        <w:t>五、变更技术方案的权利。</w:t>
      </w:r>
    </w:p>
    <w:p w:rsidR="00EA7E82" w:rsidRDefault="00602AC2">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在竞争性谈判过程中，招标人有权变更技术方案或招标数量，但不超过原合同招标金额的百分之十，如果</w:t>
      </w:r>
      <w:r w:rsidR="009703B4">
        <w:rPr>
          <w:rFonts w:asciiTheme="minorEastAsia" w:eastAsiaTheme="minorEastAsia" w:hAnsiTheme="minorEastAsia" w:cs="宋体" w:hint="eastAsia"/>
        </w:rPr>
        <w:t>供应商</w:t>
      </w:r>
      <w:r>
        <w:rPr>
          <w:rFonts w:asciiTheme="minorEastAsia" w:eastAsiaTheme="minorEastAsia" w:hAnsiTheme="minorEastAsia" w:cs="宋体" w:hint="eastAsia"/>
        </w:rPr>
        <w:t>根据招标人提出的变更要求调整方案或价格后未能获得合同，招标人和招标代理机构不承担任何责任。</w:t>
      </w:r>
    </w:p>
    <w:p w:rsidR="00EA7E82" w:rsidRDefault="00EA7E82">
      <w:pPr>
        <w:spacing w:line="400" w:lineRule="exact"/>
        <w:rPr>
          <w:rFonts w:asciiTheme="minorEastAsia" w:eastAsiaTheme="minorEastAsia" w:hAnsiTheme="minorEastAsia"/>
        </w:rPr>
      </w:pPr>
    </w:p>
    <w:p w:rsidR="00EA7E82" w:rsidRDefault="00EA7E82">
      <w:pPr>
        <w:spacing w:line="400" w:lineRule="exact"/>
        <w:rPr>
          <w:rFonts w:asciiTheme="minorEastAsia" w:eastAsiaTheme="minorEastAsia" w:hAnsiTheme="minorEastAsia"/>
        </w:rPr>
      </w:pPr>
    </w:p>
    <w:p w:rsidR="00EA7E82" w:rsidRDefault="00EA7E82">
      <w:pPr>
        <w:rPr>
          <w:rFonts w:asciiTheme="minorEastAsia" w:eastAsiaTheme="minorEastAsia" w:hAnsiTheme="minorEastAsia"/>
        </w:rPr>
      </w:pPr>
    </w:p>
    <w:p w:rsidR="00EA7E82" w:rsidRDefault="00EA7E82">
      <w:pPr>
        <w:spacing w:line="360" w:lineRule="auto"/>
        <w:rPr>
          <w:rFonts w:asciiTheme="minorEastAsia" w:eastAsiaTheme="minorEastAsia" w:hAnsiTheme="minorEastAsia"/>
          <w:b/>
          <w:sz w:val="30"/>
          <w:szCs w:val="30"/>
        </w:rPr>
      </w:pPr>
    </w:p>
    <w:p w:rsidR="00296759" w:rsidRDefault="00296759" w:rsidP="00296759">
      <w:pPr>
        <w:rPr>
          <w:rFonts w:ascii="黑体" w:eastAsia="黑体" w:hAnsi="宋体"/>
          <w:kern w:val="44"/>
          <w:sz w:val="36"/>
        </w:rPr>
      </w:pPr>
    </w:p>
    <w:p w:rsidR="00296759" w:rsidRDefault="00296759" w:rsidP="00296759">
      <w:pPr>
        <w:rPr>
          <w:rFonts w:ascii="黑体" w:eastAsia="黑体" w:hAnsi="宋体"/>
          <w:kern w:val="44"/>
          <w:sz w:val="36"/>
        </w:rPr>
      </w:pPr>
    </w:p>
    <w:p w:rsidR="00296759" w:rsidRDefault="00296759" w:rsidP="00296759">
      <w:pPr>
        <w:rPr>
          <w:rFonts w:ascii="黑体" w:eastAsia="黑体" w:hAnsi="宋体"/>
          <w:kern w:val="44"/>
          <w:sz w:val="36"/>
        </w:rPr>
      </w:pPr>
    </w:p>
    <w:p w:rsidR="00296759" w:rsidRPr="00296759" w:rsidRDefault="00296759" w:rsidP="00296759">
      <w:pPr>
        <w:spacing w:line="360" w:lineRule="auto"/>
        <w:jc w:val="center"/>
        <w:outlineLvl w:val="0"/>
        <w:rPr>
          <w:rFonts w:asciiTheme="minorEastAsia" w:eastAsiaTheme="minorEastAsia" w:hAnsiTheme="minorEastAsia"/>
          <w:b/>
          <w:bCs/>
          <w:sz w:val="48"/>
          <w:szCs w:val="48"/>
        </w:rPr>
      </w:pPr>
      <w:r w:rsidRPr="00296759">
        <w:rPr>
          <w:rFonts w:asciiTheme="minorEastAsia" w:eastAsiaTheme="minorEastAsia" w:hAnsiTheme="minorEastAsia" w:hint="eastAsia"/>
          <w:b/>
          <w:bCs/>
          <w:sz w:val="48"/>
          <w:szCs w:val="48"/>
        </w:rPr>
        <w:lastRenderedPageBreak/>
        <w:t>第四章   工程量清单</w:t>
      </w:r>
    </w:p>
    <w:p w:rsidR="00EA7E82" w:rsidRDefault="00EA7E82" w:rsidP="00296759">
      <w:pPr>
        <w:spacing w:line="360" w:lineRule="auto"/>
        <w:rPr>
          <w:rFonts w:asciiTheme="minorEastAsia" w:eastAsiaTheme="minorEastAsia" w:hAnsiTheme="minorEastAsia"/>
          <w:b/>
          <w:sz w:val="30"/>
          <w:szCs w:val="30"/>
        </w:rPr>
      </w:pPr>
    </w:p>
    <w:p w:rsidR="00EA7E82" w:rsidRDefault="00EA7E82">
      <w:pPr>
        <w:spacing w:line="360" w:lineRule="auto"/>
        <w:jc w:val="center"/>
        <w:rPr>
          <w:rFonts w:asciiTheme="minorEastAsia" w:eastAsiaTheme="minorEastAsia" w:hAnsiTheme="minorEastAsia"/>
          <w:b/>
          <w:sz w:val="30"/>
          <w:szCs w:val="30"/>
        </w:rPr>
      </w:pPr>
    </w:p>
    <w:p w:rsidR="00EA7E82" w:rsidRDefault="00EA7E82" w:rsidP="00883F79">
      <w:pPr>
        <w:pStyle w:val="a3"/>
        <w:ind w:firstLine="0"/>
      </w:pPr>
    </w:p>
    <w:p w:rsidR="00296759" w:rsidRDefault="00296759" w:rsidP="00883F79">
      <w:pPr>
        <w:pStyle w:val="a3"/>
        <w:ind w:firstLine="0"/>
      </w:pPr>
    </w:p>
    <w:p w:rsidR="00296759" w:rsidRDefault="00296759" w:rsidP="00883F79">
      <w:pPr>
        <w:pStyle w:val="a3"/>
        <w:ind w:firstLine="0"/>
      </w:pPr>
    </w:p>
    <w:p w:rsidR="00296759" w:rsidRDefault="00296759" w:rsidP="00883F79">
      <w:pPr>
        <w:pStyle w:val="a3"/>
        <w:ind w:firstLine="0"/>
      </w:pPr>
    </w:p>
    <w:p w:rsidR="00296759" w:rsidRDefault="00296759" w:rsidP="00883F79">
      <w:pPr>
        <w:pStyle w:val="a3"/>
        <w:ind w:firstLine="0"/>
      </w:pPr>
    </w:p>
    <w:p w:rsidR="00296759" w:rsidRDefault="00296759" w:rsidP="00883F79">
      <w:pPr>
        <w:pStyle w:val="a3"/>
        <w:ind w:firstLine="0"/>
      </w:pPr>
    </w:p>
    <w:p w:rsidR="00296759" w:rsidRDefault="00296759" w:rsidP="00883F79">
      <w:pPr>
        <w:pStyle w:val="a3"/>
        <w:ind w:firstLine="0"/>
      </w:pPr>
    </w:p>
    <w:p w:rsidR="00296759" w:rsidRDefault="00296759" w:rsidP="00883F79">
      <w:pPr>
        <w:pStyle w:val="a3"/>
        <w:ind w:firstLine="0"/>
      </w:pPr>
    </w:p>
    <w:p w:rsidR="00296759" w:rsidRDefault="00296759" w:rsidP="00883F79">
      <w:pPr>
        <w:pStyle w:val="a3"/>
        <w:ind w:firstLine="0"/>
      </w:pPr>
    </w:p>
    <w:p w:rsidR="00296759" w:rsidRDefault="00296759" w:rsidP="00883F79">
      <w:pPr>
        <w:pStyle w:val="a3"/>
        <w:ind w:firstLine="0"/>
      </w:pPr>
    </w:p>
    <w:p w:rsidR="00296759" w:rsidRDefault="00296759" w:rsidP="00883F79">
      <w:pPr>
        <w:pStyle w:val="a3"/>
        <w:ind w:firstLine="0"/>
      </w:pPr>
    </w:p>
    <w:p w:rsidR="00296759" w:rsidRDefault="00296759" w:rsidP="00883F79">
      <w:pPr>
        <w:pStyle w:val="a3"/>
        <w:ind w:firstLine="0"/>
      </w:pPr>
    </w:p>
    <w:p w:rsidR="00296759" w:rsidRDefault="00296759" w:rsidP="00883F79">
      <w:pPr>
        <w:pStyle w:val="a3"/>
        <w:ind w:firstLine="0"/>
      </w:pPr>
    </w:p>
    <w:p w:rsidR="00296759" w:rsidRDefault="00296759" w:rsidP="00883F79">
      <w:pPr>
        <w:pStyle w:val="a3"/>
        <w:ind w:firstLine="0"/>
      </w:pPr>
    </w:p>
    <w:p w:rsidR="00296759" w:rsidRDefault="00296759" w:rsidP="00883F79">
      <w:pPr>
        <w:pStyle w:val="a3"/>
        <w:ind w:firstLine="0"/>
      </w:pPr>
    </w:p>
    <w:p w:rsidR="00296759" w:rsidRDefault="00296759" w:rsidP="00883F79">
      <w:pPr>
        <w:pStyle w:val="a3"/>
        <w:ind w:firstLine="0"/>
      </w:pPr>
    </w:p>
    <w:p w:rsidR="00296759" w:rsidRDefault="00296759" w:rsidP="00883F79">
      <w:pPr>
        <w:pStyle w:val="a3"/>
        <w:ind w:firstLine="0"/>
      </w:pPr>
    </w:p>
    <w:p w:rsidR="00296759" w:rsidRDefault="00296759" w:rsidP="00883F79">
      <w:pPr>
        <w:pStyle w:val="a3"/>
        <w:ind w:firstLine="0"/>
      </w:pPr>
    </w:p>
    <w:p w:rsidR="00296759" w:rsidRDefault="00296759" w:rsidP="00883F79">
      <w:pPr>
        <w:pStyle w:val="a3"/>
        <w:ind w:firstLine="0"/>
      </w:pPr>
    </w:p>
    <w:p w:rsidR="00296759" w:rsidRDefault="00296759" w:rsidP="00883F79">
      <w:pPr>
        <w:pStyle w:val="a3"/>
        <w:ind w:firstLine="0"/>
      </w:pPr>
    </w:p>
    <w:p w:rsidR="00296759" w:rsidRDefault="00296759" w:rsidP="00883F79">
      <w:pPr>
        <w:pStyle w:val="a3"/>
        <w:ind w:firstLine="0"/>
      </w:pPr>
    </w:p>
    <w:p w:rsidR="00296759" w:rsidRDefault="00296759" w:rsidP="00883F79">
      <w:pPr>
        <w:pStyle w:val="a3"/>
        <w:ind w:firstLine="0"/>
      </w:pPr>
    </w:p>
    <w:p w:rsidR="00296759" w:rsidRDefault="00296759" w:rsidP="00883F79">
      <w:pPr>
        <w:pStyle w:val="a3"/>
        <w:ind w:firstLine="0"/>
      </w:pPr>
    </w:p>
    <w:p w:rsidR="00296759" w:rsidRDefault="00296759" w:rsidP="00883F79">
      <w:pPr>
        <w:pStyle w:val="a3"/>
        <w:ind w:firstLine="0"/>
      </w:pPr>
    </w:p>
    <w:p w:rsidR="00296759" w:rsidRDefault="00296759" w:rsidP="00883F79">
      <w:pPr>
        <w:pStyle w:val="a3"/>
        <w:ind w:firstLine="0"/>
      </w:pPr>
    </w:p>
    <w:p w:rsidR="00296759" w:rsidRDefault="00296759" w:rsidP="00883F79">
      <w:pPr>
        <w:pStyle w:val="a3"/>
        <w:ind w:firstLine="0"/>
      </w:pPr>
    </w:p>
    <w:p w:rsidR="00296759" w:rsidRDefault="00296759" w:rsidP="00883F79">
      <w:pPr>
        <w:pStyle w:val="a3"/>
        <w:ind w:firstLine="0"/>
      </w:pPr>
    </w:p>
    <w:p w:rsidR="00296759" w:rsidRDefault="00296759" w:rsidP="00883F79">
      <w:pPr>
        <w:pStyle w:val="a3"/>
        <w:ind w:firstLine="0"/>
      </w:pPr>
    </w:p>
    <w:p w:rsidR="00296759" w:rsidRDefault="00296759" w:rsidP="00883F79">
      <w:pPr>
        <w:pStyle w:val="a3"/>
        <w:ind w:firstLine="0"/>
      </w:pPr>
    </w:p>
    <w:p w:rsidR="00296759" w:rsidRDefault="00296759" w:rsidP="00883F79">
      <w:pPr>
        <w:pStyle w:val="a3"/>
        <w:ind w:firstLine="0"/>
      </w:pPr>
    </w:p>
    <w:p w:rsidR="00296759" w:rsidRDefault="00296759" w:rsidP="00883F79">
      <w:pPr>
        <w:pStyle w:val="a3"/>
        <w:ind w:firstLine="0"/>
      </w:pPr>
    </w:p>
    <w:p w:rsidR="00296759" w:rsidRDefault="00296759" w:rsidP="00883F79">
      <w:pPr>
        <w:pStyle w:val="a3"/>
        <w:ind w:firstLine="0"/>
      </w:pPr>
    </w:p>
    <w:p w:rsidR="00296759" w:rsidRDefault="00296759" w:rsidP="00883F79">
      <w:pPr>
        <w:pStyle w:val="a3"/>
        <w:ind w:firstLine="0"/>
      </w:pPr>
    </w:p>
    <w:p w:rsidR="00296759" w:rsidRDefault="00296759" w:rsidP="00883F79">
      <w:pPr>
        <w:pStyle w:val="a3"/>
        <w:ind w:firstLine="0"/>
      </w:pPr>
    </w:p>
    <w:p w:rsidR="00296759" w:rsidRDefault="00296759" w:rsidP="00883F79">
      <w:pPr>
        <w:pStyle w:val="a3"/>
        <w:ind w:firstLine="0"/>
      </w:pPr>
    </w:p>
    <w:p w:rsidR="00296759" w:rsidRDefault="00296759" w:rsidP="00883F79">
      <w:pPr>
        <w:pStyle w:val="a3"/>
        <w:ind w:firstLine="0"/>
      </w:pPr>
    </w:p>
    <w:p w:rsidR="00EA7E82" w:rsidRDefault="00EA7E82">
      <w:pPr>
        <w:pStyle w:val="a3"/>
        <w:ind w:firstLine="0"/>
      </w:pPr>
    </w:p>
    <w:p w:rsidR="00EA7E82" w:rsidRDefault="00602AC2">
      <w:pPr>
        <w:numPr>
          <w:ilvl w:val="0"/>
          <w:numId w:val="7"/>
        </w:numPr>
        <w:spacing w:line="360" w:lineRule="auto"/>
        <w:jc w:val="center"/>
        <w:outlineLvl w:val="0"/>
        <w:rPr>
          <w:rFonts w:asciiTheme="minorEastAsia" w:eastAsiaTheme="minorEastAsia" w:hAnsiTheme="minorEastAsia"/>
          <w:b/>
          <w:bCs/>
          <w:sz w:val="48"/>
          <w:szCs w:val="48"/>
        </w:rPr>
      </w:pPr>
      <w:bookmarkStart w:id="3" w:name="_Toc20309393"/>
      <w:r>
        <w:rPr>
          <w:rFonts w:asciiTheme="minorEastAsia" w:eastAsiaTheme="minorEastAsia" w:hAnsiTheme="minorEastAsia" w:hint="eastAsia"/>
          <w:b/>
          <w:bCs/>
          <w:sz w:val="48"/>
          <w:szCs w:val="48"/>
        </w:rPr>
        <w:lastRenderedPageBreak/>
        <w:t>合同文本</w:t>
      </w:r>
      <w:bookmarkEnd w:id="3"/>
    </w:p>
    <w:p w:rsidR="00EA7E82" w:rsidRDefault="00602AC2">
      <w:pPr>
        <w:pStyle w:val="3"/>
        <w:spacing w:line="440" w:lineRule="exact"/>
        <w:jc w:val="center"/>
        <w:rPr>
          <w:rFonts w:ascii="宋体" w:hAnsi="宋体"/>
        </w:rPr>
      </w:pPr>
      <w:bookmarkStart w:id="4" w:name="_Toc498419132"/>
      <w:bookmarkStart w:id="5" w:name="_Toc462407781"/>
      <w:bookmarkStart w:id="6" w:name="_Toc342127124"/>
      <w:bookmarkStart w:id="7" w:name="_Toc390845638"/>
      <w:bookmarkStart w:id="8" w:name="_Toc437447667"/>
      <w:bookmarkStart w:id="9" w:name="_Toc369107768"/>
      <w:bookmarkStart w:id="10" w:name="_Toc342127225"/>
      <w:bookmarkStart w:id="11" w:name="_Toc477774141"/>
      <w:bookmarkStart w:id="12" w:name="_Toc483240708"/>
      <w:bookmarkStart w:id="13" w:name="_Toc364094378"/>
      <w:r>
        <w:rPr>
          <w:rFonts w:ascii="宋体" w:hAnsi="宋体" w:hint="eastAsia"/>
        </w:rPr>
        <w:t>第一节  通用合同条款</w:t>
      </w:r>
      <w:bookmarkEnd w:id="4"/>
      <w:bookmarkEnd w:id="5"/>
      <w:bookmarkEnd w:id="6"/>
      <w:bookmarkEnd w:id="7"/>
      <w:bookmarkEnd w:id="8"/>
      <w:bookmarkEnd w:id="9"/>
      <w:bookmarkEnd w:id="10"/>
      <w:bookmarkEnd w:id="11"/>
      <w:bookmarkEnd w:id="12"/>
      <w:bookmarkEnd w:id="13"/>
    </w:p>
    <w:p w:rsidR="00EA7E82" w:rsidRDefault="00602AC2">
      <w:pPr>
        <w:spacing w:line="440" w:lineRule="exact"/>
        <w:ind w:firstLineChars="200" w:firstLine="420"/>
        <w:rPr>
          <w:rFonts w:ascii="宋体" w:hAnsi="宋体"/>
        </w:rPr>
      </w:pPr>
      <w:r>
        <w:rPr>
          <w:rFonts w:ascii="宋体" w:hAnsi="宋体" w:hint="eastAsia"/>
        </w:rPr>
        <w:t>说明：本部分内容采用中华人民共和国</w:t>
      </w:r>
      <w:r>
        <w:rPr>
          <w:rFonts w:ascii="宋体" w:hAnsi="宋体"/>
        </w:rPr>
        <w:t>住房</w:t>
      </w:r>
      <w:r>
        <w:rPr>
          <w:rFonts w:ascii="宋体" w:hAnsi="宋体" w:hint="eastAsia"/>
        </w:rPr>
        <w:t>和</w:t>
      </w:r>
      <w:r>
        <w:rPr>
          <w:rFonts w:ascii="宋体" w:hAnsi="宋体"/>
        </w:rPr>
        <w:t>城乡建设部、</w:t>
      </w:r>
      <w:r>
        <w:rPr>
          <w:rFonts w:ascii="宋体" w:hAnsi="宋体" w:hint="eastAsia"/>
        </w:rPr>
        <w:t>中华人民共和国</w:t>
      </w:r>
      <w:r>
        <w:rPr>
          <w:rFonts w:ascii="宋体" w:hAnsi="宋体"/>
        </w:rPr>
        <w:t>国家工商行政管理总局联合发布</w:t>
      </w:r>
      <w:r>
        <w:rPr>
          <w:rFonts w:ascii="宋体" w:hAnsi="宋体" w:hint="eastAsia"/>
        </w:rPr>
        <w:t>的</w:t>
      </w:r>
      <w:r>
        <w:rPr>
          <w:rFonts w:ascii="宋体" w:hAnsi="宋体"/>
        </w:rPr>
        <w:t>201</w:t>
      </w:r>
      <w:r>
        <w:rPr>
          <w:rFonts w:ascii="宋体" w:hAnsi="宋体" w:hint="eastAsia"/>
        </w:rPr>
        <w:t>7</w:t>
      </w:r>
      <w:r>
        <w:rPr>
          <w:rFonts w:ascii="宋体" w:hAnsi="宋体"/>
        </w:rPr>
        <w:t>版《建设工程施工合同（示范文本）</w:t>
      </w:r>
      <w:r>
        <w:rPr>
          <w:rFonts w:ascii="宋体" w:hAnsi="宋体" w:hint="eastAsia"/>
        </w:rPr>
        <w:t>》（GF-2017-0201</w:t>
      </w:r>
      <w:r>
        <w:rPr>
          <w:rFonts w:ascii="宋体" w:hAnsi="宋体"/>
        </w:rPr>
        <w:t>)</w:t>
      </w:r>
      <w:r>
        <w:rPr>
          <w:rFonts w:ascii="宋体" w:hAnsi="宋体" w:hint="eastAsia"/>
        </w:rPr>
        <w:t>的通用合同条款，请投标单位自行查阅。</w:t>
      </w:r>
    </w:p>
    <w:p w:rsidR="00EA7E82" w:rsidRDefault="00EA7E82"/>
    <w:p w:rsidR="00EA7E82" w:rsidRDefault="00EA7E82">
      <w:pPr>
        <w:rPr>
          <w:rFonts w:ascii="宋体" w:hAnsi="宋体"/>
          <w:b/>
        </w:rPr>
      </w:pPr>
    </w:p>
    <w:p w:rsidR="00EA7E82" w:rsidRDefault="00EA7E82">
      <w:pPr>
        <w:rPr>
          <w:rFonts w:ascii="宋体" w:hAnsi="宋体"/>
          <w:b/>
        </w:rPr>
      </w:pPr>
    </w:p>
    <w:p w:rsidR="00EA7E82" w:rsidRDefault="00EA7E82">
      <w:pPr>
        <w:rPr>
          <w:rFonts w:ascii="宋体" w:hAnsi="宋体"/>
          <w:b/>
        </w:rPr>
      </w:pPr>
    </w:p>
    <w:p w:rsidR="00EA7E82" w:rsidRDefault="00EA7E82">
      <w:pPr>
        <w:rPr>
          <w:rFonts w:ascii="宋体" w:hAnsi="宋体"/>
          <w:b/>
        </w:rPr>
      </w:pPr>
    </w:p>
    <w:p w:rsidR="00EA7E82" w:rsidRDefault="00EA7E82">
      <w:pPr>
        <w:rPr>
          <w:rFonts w:ascii="宋体" w:hAnsi="宋体"/>
          <w:b/>
        </w:rPr>
      </w:pPr>
    </w:p>
    <w:p w:rsidR="00EA7E82" w:rsidRDefault="00EA7E82">
      <w:pPr>
        <w:rPr>
          <w:rFonts w:ascii="宋体" w:hAnsi="宋体"/>
          <w:b/>
        </w:rPr>
      </w:pPr>
    </w:p>
    <w:p w:rsidR="00EA7E82" w:rsidRDefault="00EA7E82">
      <w:pPr>
        <w:rPr>
          <w:rFonts w:ascii="宋体" w:hAnsi="宋体"/>
          <w:b/>
        </w:rPr>
      </w:pPr>
    </w:p>
    <w:p w:rsidR="00EA7E82" w:rsidRDefault="00EA7E82">
      <w:pPr>
        <w:rPr>
          <w:rFonts w:ascii="宋体" w:hAnsi="宋体"/>
          <w:b/>
        </w:rPr>
      </w:pPr>
    </w:p>
    <w:p w:rsidR="00EA7E82" w:rsidRDefault="00EA7E82">
      <w:pPr>
        <w:rPr>
          <w:rFonts w:ascii="宋体" w:hAnsi="宋体"/>
          <w:b/>
        </w:rPr>
      </w:pPr>
    </w:p>
    <w:p w:rsidR="00EA7E82" w:rsidRDefault="00EA7E82">
      <w:pPr>
        <w:rPr>
          <w:rFonts w:ascii="宋体" w:hAnsi="宋体"/>
          <w:b/>
        </w:rPr>
      </w:pPr>
    </w:p>
    <w:p w:rsidR="00EA7E82" w:rsidRDefault="00EA7E82">
      <w:pPr>
        <w:rPr>
          <w:rFonts w:ascii="宋体" w:hAnsi="宋体"/>
          <w:b/>
        </w:rPr>
      </w:pPr>
    </w:p>
    <w:p w:rsidR="00EA7E82" w:rsidRDefault="00EA7E82">
      <w:pPr>
        <w:rPr>
          <w:rFonts w:ascii="宋体" w:hAnsi="宋体"/>
          <w:b/>
        </w:rPr>
      </w:pPr>
    </w:p>
    <w:p w:rsidR="00EA7E82" w:rsidRDefault="00EA7E82">
      <w:pPr>
        <w:rPr>
          <w:rFonts w:ascii="宋体" w:hAnsi="宋体"/>
          <w:b/>
        </w:rPr>
      </w:pPr>
    </w:p>
    <w:p w:rsidR="00EA7E82" w:rsidRDefault="00EA7E82">
      <w:pPr>
        <w:pStyle w:val="3"/>
        <w:spacing w:line="440" w:lineRule="exact"/>
        <w:jc w:val="center"/>
        <w:rPr>
          <w:rFonts w:ascii="宋体" w:hAnsi="宋体"/>
        </w:rPr>
      </w:pPr>
      <w:bookmarkStart w:id="14" w:name="_Toc462407782"/>
      <w:bookmarkStart w:id="15" w:name="_Toc342127125"/>
      <w:bookmarkStart w:id="16" w:name="_Toc369107769"/>
      <w:bookmarkStart w:id="17" w:name="_Toc390845639"/>
      <w:bookmarkStart w:id="18" w:name="_Toc477774142"/>
      <w:bookmarkStart w:id="19" w:name="_Toc483240709"/>
      <w:bookmarkStart w:id="20" w:name="_Toc437447668"/>
      <w:bookmarkStart w:id="21" w:name="_Toc342127226"/>
      <w:bookmarkStart w:id="22" w:name="_Toc364094379"/>
      <w:bookmarkStart w:id="23" w:name="_sec_697_2"/>
    </w:p>
    <w:p w:rsidR="00EA7E82" w:rsidRDefault="00EA7E82"/>
    <w:p w:rsidR="00EA7E82" w:rsidRDefault="00EA7E82"/>
    <w:p w:rsidR="00EA7E82" w:rsidRDefault="00EA7E82"/>
    <w:p w:rsidR="00EA7E82" w:rsidRDefault="00EA7E82"/>
    <w:p w:rsidR="00EA7E82" w:rsidRDefault="00EA7E82"/>
    <w:p w:rsidR="00EA7E82" w:rsidRDefault="00EA7E82"/>
    <w:p w:rsidR="00EA7E82" w:rsidRDefault="00EA7E82">
      <w:pPr>
        <w:pStyle w:val="3"/>
        <w:spacing w:line="440" w:lineRule="exact"/>
        <w:jc w:val="center"/>
        <w:rPr>
          <w:rFonts w:ascii="宋体" w:hAnsi="宋体"/>
        </w:rPr>
      </w:pPr>
      <w:bookmarkStart w:id="24" w:name="_Toc498419133"/>
    </w:p>
    <w:p w:rsidR="00EA7E82" w:rsidRDefault="00EA7E82">
      <w:pPr>
        <w:pStyle w:val="3"/>
        <w:spacing w:line="440" w:lineRule="exact"/>
        <w:jc w:val="center"/>
        <w:rPr>
          <w:rFonts w:ascii="宋体" w:hAnsi="宋体"/>
        </w:rPr>
      </w:pPr>
    </w:p>
    <w:p w:rsidR="00EA7E82" w:rsidRDefault="00EA7E82"/>
    <w:p w:rsidR="00EA7E82" w:rsidRDefault="00EA7E82">
      <w:pPr>
        <w:pStyle w:val="1"/>
      </w:pPr>
    </w:p>
    <w:p w:rsidR="00EA7E82" w:rsidRDefault="00602AC2">
      <w:pPr>
        <w:pStyle w:val="3"/>
        <w:spacing w:line="440" w:lineRule="exact"/>
        <w:jc w:val="center"/>
        <w:rPr>
          <w:rFonts w:ascii="宋体" w:hAnsi="宋体"/>
        </w:rPr>
      </w:pPr>
      <w:r>
        <w:rPr>
          <w:rFonts w:ascii="宋体" w:hAnsi="宋体" w:hint="eastAsia"/>
        </w:rPr>
        <w:t>第二节  专用合同条款</w:t>
      </w:r>
      <w:bookmarkEnd w:id="14"/>
      <w:bookmarkEnd w:id="15"/>
      <w:bookmarkEnd w:id="16"/>
      <w:bookmarkEnd w:id="17"/>
      <w:bookmarkEnd w:id="18"/>
      <w:bookmarkEnd w:id="19"/>
      <w:bookmarkEnd w:id="20"/>
      <w:bookmarkEnd w:id="21"/>
      <w:bookmarkEnd w:id="22"/>
      <w:bookmarkEnd w:id="23"/>
      <w:bookmarkEnd w:id="24"/>
    </w:p>
    <w:p w:rsidR="00EA7E82" w:rsidRDefault="00602AC2">
      <w:pPr>
        <w:pStyle w:val="4"/>
        <w:spacing w:before="120" w:after="120" w:line="360" w:lineRule="auto"/>
        <w:rPr>
          <w:rFonts w:ascii="宋体" w:eastAsia="宋体" w:hAnsi="宋体"/>
          <w:b w:val="0"/>
          <w:sz w:val="21"/>
          <w:szCs w:val="21"/>
        </w:rPr>
      </w:pPr>
      <w:bookmarkStart w:id="25" w:name="_Toc351203633"/>
      <w:r>
        <w:rPr>
          <w:rFonts w:ascii="宋体" w:eastAsia="宋体" w:hAnsi="宋体"/>
          <w:b w:val="0"/>
          <w:sz w:val="21"/>
          <w:szCs w:val="21"/>
        </w:rPr>
        <w:t>1</w:t>
      </w:r>
      <w:bookmarkStart w:id="26" w:name="_Toc297120456"/>
      <w:bookmarkStart w:id="27" w:name="_Toc296347155"/>
      <w:bookmarkStart w:id="28" w:name="_Toc296891196"/>
      <w:bookmarkStart w:id="29" w:name="_Toc292559866"/>
      <w:bookmarkStart w:id="30" w:name="_Toc296346657"/>
      <w:bookmarkStart w:id="31" w:name="_Toc292559361"/>
      <w:bookmarkStart w:id="32" w:name="_Toc296503156"/>
      <w:bookmarkStart w:id="33" w:name="_Toc297048342"/>
      <w:bookmarkStart w:id="34" w:name="_Toc296944495"/>
      <w:bookmarkStart w:id="35" w:name="_Toc296890984"/>
      <w:r>
        <w:rPr>
          <w:rFonts w:ascii="宋体" w:eastAsia="宋体" w:hAnsi="宋体"/>
          <w:b w:val="0"/>
          <w:sz w:val="21"/>
          <w:szCs w:val="21"/>
        </w:rPr>
        <w:t>. 一般约定</w:t>
      </w:r>
      <w:bookmarkEnd w:id="25"/>
    </w:p>
    <w:p w:rsidR="00EA7E82" w:rsidRDefault="00602AC2">
      <w:pPr>
        <w:spacing w:after="120" w:line="360" w:lineRule="auto"/>
        <w:ind w:firstLineChars="200" w:firstLine="420"/>
        <w:outlineLvl w:val="0"/>
        <w:rPr>
          <w:rFonts w:ascii="宋体" w:hAnsi="宋体"/>
        </w:rPr>
      </w:pPr>
      <w:bookmarkStart w:id="36" w:name="_Toc498419134"/>
      <w:bookmarkStart w:id="37" w:name="_Toc20309394"/>
      <w:bookmarkEnd w:id="26"/>
      <w:bookmarkEnd w:id="27"/>
      <w:bookmarkEnd w:id="28"/>
      <w:bookmarkEnd w:id="29"/>
      <w:bookmarkEnd w:id="30"/>
      <w:bookmarkEnd w:id="31"/>
      <w:bookmarkEnd w:id="32"/>
      <w:bookmarkEnd w:id="33"/>
      <w:bookmarkEnd w:id="34"/>
      <w:bookmarkEnd w:id="35"/>
      <w:r>
        <w:rPr>
          <w:rFonts w:ascii="宋体" w:hAnsi="宋体"/>
        </w:rPr>
        <w:t>1.1 词语定义</w:t>
      </w:r>
      <w:bookmarkEnd w:id="36"/>
      <w:bookmarkEnd w:id="37"/>
    </w:p>
    <w:p w:rsidR="00EA7E82" w:rsidRDefault="00602AC2">
      <w:pPr>
        <w:spacing w:line="360" w:lineRule="auto"/>
        <w:ind w:firstLineChars="200" w:firstLine="420"/>
        <w:rPr>
          <w:rFonts w:ascii="宋体" w:hAnsi="宋体"/>
        </w:rPr>
      </w:pPr>
      <w:r>
        <w:rPr>
          <w:rFonts w:ascii="宋体" w:hAnsi="宋体"/>
        </w:rPr>
        <w:t>1.1.1合同</w:t>
      </w:r>
    </w:p>
    <w:p w:rsidR="00EA7E82" w:rsidRDefault="00602AC2">
      <w:pPr>
        <w:spacing w:line="360" w:lineRule="auto"/>
        <w:ind w:firstLineChars="200" w:firstLine="420"/>
        <w:rPr>
          <w:rFonts w:ascii="宋体" w:hAnsi="宋体"/>
        </w:rPr>
      </w:pPr>
      <w:r>
        <w:rPr>
          <w:rFonts w:ascii="宋体" w:hAnsi="宋体"/>
        </w:rPr>
        <w:t>1.1.1.10其他合同文件包括：。</w:t>
      </w:r>
    </w:p>
    <w:p w:rsidR="00EA7E82" w:rsidRDefault="00602AC2">
      <w:pPr>
        <w:spacing w:line="360" w:lineRule="auto"/>
        <w:ind w:firstLineChars="200" w:firstLine="420"/>
        <w:rPr>
          <w:rFonts w:ascii="宋体" w:hAnsi="宋体"/>
        </w:rPr>
      </w:pPr>
      <w:r>
        <w:rPr>
          <w:rFonts w:ascii="宋体" w:hAnsi="宋体"/>
        </w:rPr>
        <w:t>1.1.2 合同当事人及其他相关方</w:t>
      </w:r>
    </w:p>
    <w:p w:rsidR="00EA7E82" w:rsidRDefault="00602AC2">
      <w:pPr>
        <w:spacing w:line="360" w:lineRule="auto"/>
        <w:ind w:firstLineChars="200" w:firstLine="420"/>
        <w:rPr>
          <w:rFonts w:ascii="宋体" w:hAnsi="宋体"/>
        </w:rPr>
      </w:pPr>
      <w:r>
        <w:rPr>
          <w:rFonts w:ascii="宋体" w:hAnsi="宋体"/>
        </w:rPr>
        <w:t>1.1.2.4监理人：</w:t>
      </w:r>
    </w:p>
    <w:p w:rsidR="00EA7E82" w:rsidRDefault="00602AC2">
      <w:pPr>
        <w:spacing w:line="360" w:lineRule="auto"/>
        <w:ind w:firstLineChars="200" w:firstLine="420"/>
        <w:rPr>
          <w:rFonts w:ascii="宋体" w:hAnsi="宋体"/>
        </w:rPr>
      </w:pPr>
      <w:r>
        <w:rPr>
          <w:rFonts w:ascii="宋体" w:hAnsi="宋体"/>
        </w:rPr>
        <w:t>名    称：；</w:t>
      </w:r>
    </w:p>
    <w:p w:rsidR="00EA7E82" w:rsidRDefault="00602AC2">
      <w:pPr>
        <w:spacing w:line="360" w:lineRule="auto"/>
        <w:ind w:firstLineChars="200" w:firstLine="420"/>
        <w:rPr>
          <w:rFonts w:ascii="宋体" w:hAnsi="宋体"/>
        </w:rPr>
      </w:pPr>
      <w:r>
        <w:rPr>
          <w:rFonts w:ascii="宋体" w:hAnsi="宋体"/>
        </w:rPr>
        <w:t>资质类别和等级：；</w:t>
      </w:r>
    </w:p>
    <w:p w:rsidR="00EA7E82" w:rsidRDefault="00602AC2">
      <w:pPr>
        <w:spacing w:line="360" w:lineRule="auto"/>
        <w:ind w:firstLineChars="200" w:firstLine="420"/>
        <w:rPr>
          <w:rFonts w:ascii="宋体" w:hAnsi="宋体"/>
        </w:rPr>
      </w:pPr>
      <w:r>
        <w:rPr>
          <w:rFonts w:ascii="宋体" w:hAnsi="宋体"/>
        </w:rPr>
        <w:t>联系电话：；</w:t>
      </w:r>
    </w:p>
    <w:p w:rsidR="00EA7E82" w:rsidRDefault="00602AC2">
      <w:pPr>
        <w:spacing w:line="360" w:lineRule="auto"/>
        <w:ind w:firstLineChars="200" w:firstLine="420"/>
        <w:rPr>
          <w:rFonts w:ascii="宋体" w:hAnsi="宋体"/>
        </w:rPr>
      </w:pPr>
      <w:r>
        <w:rPr>
          <w:rFonts w:ascii="宋体" w:hAnsi="宋体"/>
        </w:rPr>
        <w:t>电子信箱：；</w:t>
      </w:r>
    </w:p>
    <w:p w:rsidR="00EA7E82" w:rsidRDefault="00602AC2">
      <w:pPr>
        <w:spacing w:line="360" w:lineRule="auto"/>
        <w:ind w:firstLineChars="200" w:firstLine="420"/>
        <w:rPr>
          <w:rFonts w:ascii="宋体" w:hAnsi="宋体"/>
        </w:rPr>
      </w:pPr>
      <w:r>
        <w:rPr>
          <w:rFonts w:ascii="宋体" w:hAnsi="宋体"/>
        </w:rPr>
        <w:t>通信地址：。</w:t>
      </w:r>
    </w:p>
    <w:p w:rsidR="00EA7E82" w:rsidRDefault="00602AC2">
      <w:pPr>
        <w:spacing w:line="360" w:lineRule="auto"/>
        <w:ind w:firstLineChars="200" w:firstLine="420"/>
        <w:rPr>
          <w:rFonts w:ascii="宋体" w:hAnsi="宋体"/>
        </w:rPr>
      </w:pPr>
      <w:r>
        <w:rPr>
          <w:rFonts w:ascii="宋体" w:hAnsi="宋体"/>
        </w:rPr>
        <w:t>1.1.2.5 设计人：</w:t>
      </w:r>
    </w:p>
    <w:p w:rsidR="00EA7E82" w:rsidRDefault="00602AC2">
      <w:pPr>
        <w:spacing w:line="360" w:lineRule="auto"/>
        <w:ind w:firstLineChars="200" w:firstLine="420"/>
        <w:rPr>
          <w:rFonts w:ascii="宋体" w:hAnsi="宋体"/>
        </w:rPr>
      </w:pPr>
      <w:r>
        <w:rPr>
          <w:rFonts w:ascii="宋体" w:hAnsi="宋体"/>
        </w:rPr>
        <w:t>名    称：；</w:t>
      </w:r>
    </w:p>
    <w:p w:rsidR="00EA7E82" w:rsidRDefault="00602AC2">
      <w:pPr>
        <w:spacing w:line="360" w:lineRule="auto"/>
        <w:ind w:firstLineChars="200" w:firstLine="420"/>
        <w:rPr>
          <w:rFonts w:ascii="宋体" w:hAnsi="宋体"/>
        </w:rPr>
      </w:pPr>
      <w:r>
        <w:rPr>
          <w:rFonts w:ascii="宋体" w:hAnsi="宋体"/>
        </w:rPr>
        <w:t>资质类别和等级：；</w:t>
      </w:r>
    </w:p>
    <w:p w:rsidR="00EA7E82" w:rsidRDefault="00602AC2">
      <w:pPr>
        <w:spacing w:line="360" w:lineRule="auto"/>
        <w:ind w:firstLineChars="200" w:firstLine="420"/>
        <w:rPr>
          <w:rFonts w:ascii="宋体" w:hAnsi="宋体"/>
        </w:rPr>
      </w:pPr>
      <w:r>
        <w:rPr>
          <w:rFonts w:ascii="宋体" w:hAnsi="宋体"/>
        </w:rPr>
        <w:t>联系电话：；</w:t>
      </w:r>
    </w:p>
    <w:p w:rsidR="00EA7E82" w:rsidRDefault="00602AC2">
      <w:pPr>
        <w:spacing w:line="360" w:lineRule="auto"/>
        <w:ind w:firstLineChars="200" w:firstLine="420"/>
        <w:rPr>
          <w:rFonts w:ascii="宋体" w:hAnsi="宋体"/>
        </w:rPr>
      </w:pPr>
      <w:r>
        <w:rPr>
          <w:rFonts w:ascii="宋体" w:hAnsi="宋体"/>
        </w:rPr>
        <w:t>电子信箱：；</w:t>
      </w:r>
    </w:p>
    <w:p w:rsidR="00EA7E82" w:rsidRDefault="00602AC2">
      <w:pPr>
        <w:spacing w:line="360" w:lineRule="auto"/>
        <w:ind w:firstLineChars="200" w:firstLine="420"/>
        <w:rPr>
          <w:rFonts w:ascii="宋体" w:hAnsi="宋体"/>
        </w:rPr>
      </w:pPr>
      <w:r>
        <w:rPr>
          <w:rFonts w:ascii="宋体" w:hAnsi="宋体"/>
        </w:rPr>
        <w:t>通信地址：。</w:t>
      </w:r>
    </w:p>
    <w:p w:rsidR="00EA7E82" w:rsidRDefault="00602AC2">
      <w:pPr>
        <w:spacing w:line="360" w:lineRule="auto"/>
        <w:ind w:firstLineChars="200" w:firstLine="420"/>
        <w:rPr>
          <w:rFonts w:ascii="宋体" w:hAnsi="宋体"/>
        </w:rPr>
      </w:pPr>
      <w:r>
        <w:rPr>
          <w:rFonts w:ascii="宋体" w:hAnsi="宋体"/>
        </w:rPr>
        <w:t>1.1.3 工程和设备</w:t>
      </w:r>
    </w:p>
    <w:p w:rsidR="00EA7E82" w:rsidRDefault="00602AC2">
      <w:pPr>
        <w:spacing w:line="360" w:lineRule="auto"/>
        <w:ind w:firstLineChars="200" w:firstLine="420"/>
        <w:rPr>
          <w:rFonts w:ascii="宋体" w:hAnsi="宋体"/>
          <w:u w:val="single"/>
        </w:rPr>
      </w:pPr>
      <w:r>
        <w:rPr>
          <w:rFonts w:ascii="宋体" w:hAnsi="宋体"/>
        </w:rPr>
        <w:t>1.1.3.7 作为施工现场组成部分的其他场所包括：。</w:t>
      </w:r>
    </w:p>
    <w:p w:rsidR="00EA7E82" w:rsidRDefault="00602AC2">
      <w:pPr>
        <w:spacing w:line="360" w:lineRule="auto"/>
        <w:ind w:firstLineChars="200" w:firstLine="420"/>
        <w:rPr>
          <w:rFonts w:ascii="宋体" w:hAnsi="宋体"/>
        </w:rPr>
      </w:pPr>
      <w:r>
        <w:rPr>
          <w:rFonts w:ascii="宋体" w:hAnsi="宋体"/>
        </w:rPr>
        <w:t>1.1.3.9 永久占地包括：。</w:t>
      </w:r>
    </w:p>
    <w:p w:rsidR="00EA7E82" w:rsidRDefault="00602AC2">
      <w:pPr>
        <w:spacing w:line="360" w:lineRule="auto"/>
        <w:ind w:firstLineChars="200" w:firstLine="420"/>
        <w:rPr>
          <w:rFonts w:ascii="宋体" w:hAnsi="宋体"/>
        </w:rPr>
      </w:pPr>
      <w:r>
        <w:rPr>
          <w:rFonts w:ascii="宋体" w:hAnsi="宋体"/>
        </w:rPr>
        <w:t>1.1.3.10 临时占地包括：。</w:t>
      </w:r>
    </w:p>
    <w:p w:rsidR="00EA7E82" w:rsidRDefault="00602AC2">
      <w:pPr>
        <w:spacing w:after="120" w:line="360" w:lineRule="auto"/>
        <w:ind w:firstLineChars="200" w:firstLine="420"/>
        <w:rPr>
          <w:rFonts w:ascii="宋体" w:hAnsi="宋体"/>
        </w:rPr>
      </w:pPr>
      <w:r>
        <w:rPr>
          <w:rFonts w:ascii="宋体" w:hAnsi="宋体"/>
        </w:rPr>
        <w:t xml:space="preserve">1.3法律 </w:t>
      </w:r>
    </w:p>
    <w:p w:rsidR="00EA7E82" w:rsidRDefault="00602AC2">
      <w:pPr>
        <w:autoSpaceDE w:val="0"/>
        <w:autoSpaceDN w:val="0"/>
        <w:adjustRightInd w:val="0"/>
        <w:spacing w:line="360" w:lineRule="auto"/>
        <w:ind w:leftChars="284" w:left="596"/>
        <w:rPr>
          <w:rFonts w:ascii="宋体" w:hAnsi="宋体"/>
          <w:u w:val="single"/>
        </w:rPr>
      </w:pPr>
      <w:r>
        <w:rPr>
          <w:rFonts w:ascii="宋体" w:hAnsi="宋体"/>
        </w:rPr>
        <w:t>适用于合同的其他规范性文件：。</w:t>
      </w:r>
    </w:p>
    <w:p w:rsidR="00EA7E82" w:rsidRDefault="00602AC2">
      <w:pPr>
        <w:spacing w:after="120" w:line="360" w:lineRule="auto"/>
        <w:ind w:firstLineChars="200" w:firstLine="420"/>
        <w:rPr>
          <w:rFonts w:ascii="宋体" w:hAnsi="宋体"/>
        </w:rPr>
      </w:pPr>
      <w:r>
        <w:rPr>
          <w:rFonts w:ascii="宋体" w:hAnsi="宋体"/>
        </w:rPr>
        <w:t>1.4 标准和规范</w:t>
      </w:r>
    </w:p>
    <w:p w:rsidR="00EA7E82" w:rsidRDefault="00602AC2">
      <w:pPr>
        <w:spacing w:line="360" w:lineRule="auto"/>
        <w:ind w:leftChars="284" w:left="596"/>
        <w:rPr>
          <w:rFonts w:ascii="宋体" w:hAnsi="宋体"/>
        </w:rPr>
      </w:pPr>
      <w:r>
        <w:rPr>
          <w:rFonts w:ascii="宋体" w:hAnsi="宋体"/>
        </w:rPr>
        <w:t>1.4.1适用于工程的标准规范包括：。</w:t>
      </w:r>
    </w:p>
    <w:p w:rsidR="00EA7E82" w:rsidRDefault="00602AC2">
      <w:pPr>
        <w:spacing w:line="360" w:lineRule="auto"/>
        <w:ind w:firstLineChars="200" w:firstLine="420"/>
        <w:outlineLvl w:val="0"/>
        <w:rPr>
          <w:rFonts w:ascii="宋体" w:hAnsi="宋体"/>
        </w:rPr>
      </w:pPr>
      <w:bookmarkStart w:id="38" w:name="_Toc498419135"/>
      <w:bookmarkStart w:id="39" w:name="_Toc20309395"/>
      <w:r>
        <w:rPr>
          <w:rFonts w:ascii="宋体" w:hAnsi="宋体"/>
        </w:rPr>
        <w:lastRenderedPageBreak/>
        <w:t>1.4.2 发包人提供国外标准、规范的名称：；</w:t>
      </w:r>
      <w:bookmarkEnd w:id="38"/>
      <w:bookmarkEnd w:id="39"/>
    </w:p>
    <w:p w:rsidR="00EA7E82" w:rsidRDefault="00602AC2">
      <w:pPr>
        <w:spacing w:line="360" w:lineRule="auto"/>
        <w:ind w:firstLineChars="200" w:firstLine="420"/>
        <w:rPr>
          <w:rFonts w:ascii="宋体" w:hAnsi="宋体"/>
        </w:rPr>
      </w:pPr>
      <w:r>
        <w:rPr>
          <w:rFonts w:ascii="宋体" w:hAnsi="宋体"/>
        </w:rPr>
        <w:t>发包人提供国外标准、规范的份数：；</w:t>
      </w:r>
    </w:p>
    <w:p w:rsidR="00EA7E82" w:rsidRDefault="00602AC2">
      <w:pPr>
        <w:spacing w:line="360" w:lineRule="auto"/>
        <w:ind w:firstLineChars="200" w:firstLine="420"/>
        <w:rPr>
          <w:rFonts w:ascii="宋体" w:hAnsi="宋体"/>
        </w:rPr>
      </w:pPr>
      <w:r>
        <w:rPr>
          <w:rFonts w:ascii="宋体" w:hAnsi="宋体"/>
        </w:rPr>
        <w:t>发包人提供国外标准、规范的名称：。</w:t>
      </w:r>
    </w:p>
    <w:p w:rsidR="00EA7E82" w:rsidRDefault="00602AC2">
      <w:pPr>
        <w:spacing w:line="360" w:lineRule="auto"/>
        <w:ind w:leftChars="284" w:left="596"/>
        <w:rPr>
          <w:rFonts w:ascii="宋体" w:hAnsi="宋体"/>
        </w:rPr>
      </w:pPr>
      <w:r>
        <w:rPr>
          <w:rFonts w:ascii="宋体" w:hAnsi="宋体"/>
        </w:rPr>
        <w:t>1.4.3发包人对工程的技术标准和功能要求的特殊要求：</w:t>
      </w:r>
    </w:p>
    <w:p w:rsidR="00EA7E82" w:rsidRDefault="00602AC2">
      <w:pPr>
        <w:spacing w:line="360" w:lineRule="auto"/>
        <w:rPr>
          <w:rFonts w:ascii="宋体" w:hAnsi="宋体"/>
        </w:rPr>
      </w:pPr>
      <w:r>
        <w:rPr>
          <w:rFonts w:ascii="宋体" w:hAnsi="宋体"/>
        </w:rPr>
        <w:t>。</w:t>
      </w:r>
    </w:p>
    <w:p w:rsidR="00EA7E82" w:rsidRDefault="00602AC2">
      <w:pPr>
        <w:spacing w:after="120" w:line="360" w:lineRule="auto"/>
        <w:ind w:firstLineChars="200" w:firstLine="420"/>
        <w:outlineLvl w:val="0"/>
        <w:rPr>
          <w:rFonts w:ascii="宋体" w:hAnsi="宋体"/>
        </w:rPr>
      </w:pPr>
      <w:bookmarkStart w:id="40" w:name="_Toc498419136"/>
      <w:bookmarkStart w:id="41" w:name="_Toc20309396"/>
      <w:r>
        <w:rPr>
          <w:rFonts w:ascii="宋体" w:hAnsi="宋体"/>
        </w:rPr>
        <w:t>1.5 合同文件的优先顺序</w:t>
      </w:r>
      <w:bookmarkEnd w:id="40"/>
      <w:bookmarkEnd w:id="41"/>
    </w:p>
    <w:p w:rsidR="00EA7E82" w:rsidRDefault="00602AC2">
      <w:pPr>
        <w:spacing w:line="360" w:lineRule="auto"/>
        <w:ind w:firstLineChars="200" w:firstLine="420"/>
        <w:rPr>
          <w:rFonts w:ascii="宋体" w:hAnsi="宋体"/>
        </w:rPr>
      </w:pPr>
      <w:r>
        <w:rPr>
          <w:rFonts w:ascii="宋体" w:hAnsi="宋体"/>
        </w:rPr>
        <w:t>合同文件组成及优先顺序为：。</w:t>
      </w:r>
    </w:p>
    <w:p w:rsidR="00EA7E82" w:rsidRDefault="00602AC2">
      <w:pPr>
        <w:spacing w:after="120" w:line="360" w:lineRule="auto"/>
        <w:ind w:firstLineChars="200" w:firstLine="420"/>
        <w:outlineLvl w:val="0"/>
        <w:rPr>
          <w:rFonts w:ascii="宋体" w:hAnsi="宋体"/>
        </w:rPr>
      </w:pPr>
      <w:bookmarkStart w:id="42" w:name="_Toc498419137"/>
      <w:bookmarkStart w:id="43" w:name="_Toc20309397"/>
      <w:r>
        <w:rPr>
          <w:rFonts w:ascii="宋体" w:hAnsi="宋体"/>
        </w:rPr>
        <w:t>1.6 图纸和承包人文件</w:t>
      </w:r>
      <w:bookmarkEnd w:id="42"/>
      <w:bookmarkEnd w:id="43"/>
      <w:r>
        <w:rPr>
          <w:rFonts w:ascii="宋体" w:hAnsi="宋体"/>
        </w:rPr>
        <w:tab/>
      </w:r>
    </w:p>
    <w:p w:rsidR="00EA7E82" w:rsidRDefault="00602AC2">
      <w:pPr>
        <w:spacing w:line="360" w:lineRule="auto"/>
        <w:ind w:firstLineChars="200" w:firstLine="420"/>
        <w:rPr>
          <w:rFonts w:ascii="宋体" w:hAnsi="宋体"/>
        </w:rPr>
      </w:pPr>
      <w:r>
        <w:rPr>
          <w:rFonts w:ascii="宋体" w:hAnsi="宋体"/>
        </w:rPr>
        <w:t>1.6.1 图纸的提供</w:t>
      </w:r>
    </w:p>
    <w:p w:rsidR="00EA7E82" w:rsidRDefault="00602AC2">
      <w:pPr>
        <w:spacing w:line="360" w:lineRule="auto"/>
        <w:ind w:firstLineChars="200" w:firstLine="420"/>
        <w:rPr>
          <w:rFonts w:ascii="宋体" w:hAnsi="宋体"/>
        </w:rPr>
      </w:pPr>
      <w:r>
        <w:rPr>
          <w:rFonts w:ascii="宋体" w:hAnsi="宋体"/>
        </w:rPr>
        <w:t>发包人向承包人提供图纸的期限：；</w:t>
      </w:r>
    </w:p>
    <w:p w:rsidR="00EA7E82" w:rsidRDefault="00602AC2">
      <w:pPr>
        <w:spacing w:line="360" w:lineRule="auto"/>
        <w:ind w:firstLineChars="200" w:firstLine="420"/>
        <w:rPr>
          <w:rFonts w:ascii="宋体" w:hAnsi="宋体"/>
        </w:rPr>
      </w:pPr>
      <w:r>
        <w:rPr>
          <w:rFonts w:ascii="宋体" w:hAnsi="宋体"/>
        </w:rPr>
        <w:t>发包人向承包人提供图纸的数量：；</w:t>
      </w:r>
    </w:p>
    <w:p w:rsidR="00EA7E82" w:rsidRDefault="00602AC2">
      <w:pPr>
        <w:spacing w:line="360" w:lineRule="auto"/>
        <w:ind w:firstLineChars="200" w:firstLine="420"/>
        <w:rPr>
          <w:rFonts w:ascii="宋体" w:hAnsi="宋体"/>
        </w:rPr>
      </w:pPr>
      <w:r>
        <w:rPr>
          <w:rFonts w:ascii="宋体" w:hAnsi="宋体"/>
        </w:rPr>
        <w:t>发包人向承包人提供图纸的内容：。</w:t>
      </w:r>
    </w:p>
    <w:p w:rsidR="00EA7E82" w:rsidRDefault="00602AC2">
      <w:pPr>
        <w:spacing w:line="360" w:lineRule="auto"/>
        <w:ind w:firstLineChars="200" w:firstLine="420"/>
        <w:rPr>
          <w:rFonts w:ascii="宋体" w:hAnsi="宋体"/>
        </w:rPr>
      </w:pPr>
      <w:r>
        <w:rPr>
          <w:rFonts w:ascii="宋体" w:hAnsi="宋体"/>
        </w:rPr>
        <w:t>1.6.4 承包人文件</w:t>
      </w:r>
    </w:p>
    <w:p w:rsidR="00EA7E82" w:rsidRDefault="00602AC2">
      <w:pPr>
        <w:spacing w:line="360" w:lineRule="auto"/>
        <w:ind w:leftChars="284" w:left="596"/>
        <w:rPr>
          <w:rFonts w:ascii="宋体" w:hAnsi="宋体"/>
        </w:rPr>
      </w:pPr>
      <w:r>
        <w:rPr>
          <w:rFonts w:ascii="宋体" w:hAnsi="宋体"/>
        </w:rPr>
        <w:t>需要由承包人提供的文件，包括：；</w:t>
      </w:r>
    </w:p>
    <w:p w:rsidR="00EA7E82" w:rsidRDefault="00602AC2">
      <w:pPr>
        <w:spacing w:line="360" w:lineRule="auto"/>
        <w:ind w:firstLineChars="200" w:firstLine="420"/>
        <w:rPr>
          <w:rFonts w:ascii="宋体" w:hAnsi="宋体"/>
        </w:rPr>
      </w:pPr>
      <w:r>
        <w:rPr>
          <w:rFonts w:ascii="宋体" w:hAnsi="宋体"/>
        </w:rPr>
        <w:t>承包人提供的文件的期限为：；</w:t>
      </w:r>
    </w:p>
    <w:p w:rsidR="00EA7E82" w:rsidRDefault="00602AC2">
      <w:pPr>
        <w:spacing w:line="360" w:lineRule="auto"/>
        <w:ind w:firstLineChars="200" w:firstLine="420"/>
        <w:rPr>
          <w:rFonts w:ascii="宋体" w:hAnsi="宋体"/>
        </w:rPr>
      </w:pPr>
      <w:r>
        <w:rPr>
          <w:rFonts w:ascii="宋体" w:hAnsi="宋体"/>
        </w:rPr>
        <w:t>承包人提供的文件的数量为：；</w:t>
      </w:r>
    </w:p>
    <w:p w:rsidR="00EA7E82" w:rsidRDefault="00602AC2">
      <w:pPr>
        <w:spacing w:line="360" w:lineRule="auto"/>
        <w:ind w:firstLineChars="200" w:firstLine="420"/>
        <w:rPr>
          <w:rFonts w:ascii="宋体" w:hAnsi="宋体"/>
        </w:rPr>
      </w:pPr>
      <w:r>
        <w:rPr>
          <w:rFonts w:ascii="宋体" w:hAnsi="宋体"/>
        </w:rPr>
        <w:t>承包人提供的文件的形式为：；</w:t>
      </w:r>
    </w:p>
    <w:p w:rsidR="00EA7E82" w:rsidRDefault="00602AC2">
      <w:pPr>
        <w:spacing w:line="360" w:lineRule="auto"/>
        <w:ind w:firstLineChars="200" w:firstLine="420"/>
        <w:rPr>
          <w:rFonts w:ascii="宋体" w:hAnsi="宋体"/>
        </w:rPr>
      </w:pPr>
      <w:r>
        <w:rPr>
          <w:rFonts w:ascii="宋体" w:hAnsi="宋体"/>
        </w:rPr>
        <w:t>发包人</w:t>
      </w:r>
      <w:r>
        <w:rPr>
          <w:rFonts w:ascii="宋体" w:hAnsi="宋体" w:hint="eastAsia"/>
        </w:rPr>
        <w:t>审批</w:t>
      </w:r>
      <w:r>
        <w:rPr>
          <w:rFonts w:ascii="宋体" w:hAnsi="宋体"/>
        </w:rPr>
        <w:t>承包人文件的期限：。</w:t>
      </w:r>
    </w:p>
    <w:p w:rsidR="00EA7E82" w:rsidRDefault="00602AC2">
      <w:pPr>
        <w:spacing w:line="360" w:lineRule="auto"/>
        <w:ind w:firstLineChars="200" w:firstLine="420"/>
        <w:rPr>
          <w:rFonts w:ascii="宋体" w:hAnsi="宋体"/>
        </w:rPr>
      </w:pPr>
      <w:r>
        <w:rPr>
          <w:rFonts w:ascii="宋体" w:hAnsi="宋体"/>
        </w:rPr>
        <w:t>1.6.5 现场图纸准备</w:t>
      </w:r>
    </w:p>
    <w:p w:rsidR="00EA7E82" w:rsidRDefault="00602AC2">
      <w:pPr>
        <w:spacing w:line="360" w:lineRule="auto"/>
        <w:ind w:firstLineChars="200" w:firstLine="420"/>
        <w:rPr>
          <w:rFonts w:ascii="宋体" w:hAnsi="宋体"/>
        </w:rPr>
      </w:pPr>
      <w:r>
        <w:rPr>
          <w:rFonts w:ascii="宋体" w:hAnsi="宋体"/>
        </w:rPr>
        <w:t>关于现场图纸准备的约定：。</w:t>
      </w:r>
    </w:p>
    <w:p w:rsidR="00EA7E82" w:rsidRDefault="00602AC2">
      <w:pPr>
        <w:spacing w:after="120" w:line="360" w:lineRule="auto"/>
        <w:ind w:firstLineChars="200" w:firstLine="420"/>
        <w:outlineLvl w:val="0"/>
        <w:rPr>
          <w:rFonts w:ascii="宋体" w:hAnsi="宋体"/>
        </w:rPr>
      </w:pPr>
      <w:bookmarkStart w:id="44" w:name="_Toc498419138"/>
      <w:bookmarkStart w:id="45" w:name="_Toc20309398"/>
      <w:r>
        <w:rPr>
          <w:rFonts w:ascii="宋体" w:hAnsi="宋体"/>
        </w:rPr>
        <w:t>1.7 联络</w:t>
      </w:r>
      <w:bookmarkEnd w:id="44"/>
      <w:bookmarkEnd w:id="45"/>
    </w:p>
    <w:p w:rsidR="00EA7E82" w:rsidRDefault="00602AC2">
      <w:pPr>
        <w:spacing w:line="360" w:lineRule="auto"/>
        <w:ind w:firstLineChars="200" w:firstLine="420"/>
        <w:rPr>
          <w:rFonts w:ascii="宋体" w:hAnsi="宋体"/>
        </w:rPr>
      </w:pPr>
      <w:r>
        <w:rPr>
          <w:rFonts w:ascii="宋体" w:hAnsi="宋体"/>
        </w:rPr>
        <w:t>1.7.1发包人和承包人应当在天内将与合同有关的通知、批准、证明、证书、指示、指令、要求、请求、同意、意见、确定和决定等书面函件送达对方当事人</w:t>
      </w:r>
      <w:r>
        <w:rPr>
          <w:rFonts w:ascii="宋体" w:hAnsi="宋体" w:hint="eastAsia"/>
        </w:rPr>
        <w:t>。</w:t>
      </w:r>
    </w:p>
    <w:p w:rsidR="00EA7E82" w:rsidRDefault="00602AC2">
      <w:pPr>
        <w:spacing w:line="360" w:lineRule="auto"/>
        <w:ind w:firstLineChars="200" w:firstLine="420"/>
        <w:rPr>
          <w:rFonts w:ascii="宋体" w:hAnsi="宋体"/>
        </w:rPr>
      </w:pPr>
      <w:r>
        <w:rPr>
          <w:rFonts w:ascii="宋体" w:hAnsi="宋体"/>
        </w:rPr>
        <w:t>1.7.2 发包人接收文件的地点：；</w:t>
      </w:r>
    </w:p>
    <w:p w:rsidR="00EA7E82" w:rsidRDefault="00602AC2">
      <w:pPr>
        <w:spacing w:line="360" w:lineRule="auto"/>
        <w:ind w:firstLineChars="200" w:firstLine="420"/>
        <w:rPr>
          <w:rFonts w:ascii="宋体" w:hAnsi="宋体"/>
        </w:rPr>
      </w:pPr>
      <w:r>
        <w:rPr>
          <w:rFonts w:ascii="宋体" w:hAnsi="宋体"/>
        </w:rPr>
        <w:t>发包人指定的接收人为：。</w:t>
      </w:r>
    </w:p>
    <w:p w:rsidR="00EA7E82" w:rsidRDefault="00602AC2">
      <w:pPr>
        <w:spacing w:line="360" w:lineRule="auto"/>
        <w:ind w:firstLineChars="200" w:firstLine="420"/>
        <w:rPr>
          <w:rFonts w:ascii="宋体" w:hAnsi="宋体"/>
        </w:rPr>
      </w:pPr>
      <w:r>
        <w:rPr>
          <w:rFonts w:ascii="宋体" w:hAnsi="宋体"/>
        </w:rPr>
        <w:t>承包人接收文件的地点：；</w:t>
      </w:r>
    </w:p>
    <w:p w:rsidR="00EA7E82" w:rsidRDefault="00602AC2">
      <w:pPr>
        <w:spacing w:line="360" w:lineRule="auto"/>
        <w:ind w:firstLineChars="200" w:firstLine="420"/>
        <w:rPr>
          <w:rFonts w:ascii="宋体" w:hAnsi="宋体"/>
        </w:rPr>
      </w:pPr>
      <w:r>
        <w:rPr>
          <w:rFonts w:ascii="宋体" w:hAnsi="宋体"/>
        </w:rPr>
        <w:t>承包人指定的接收人为：。</w:t>
      </w:r>
    </w:p>
    <w:p w:rsidR="00EA7E82" w:rsidRDefault="00602AC2">
      <w:pPr>
        <w:spacing w:line="360" w:lineRule="auto"/>
        <w:ind w:firstLineChars="200" w:firstLine="420"/>
        <w:rPr>
          <w:rFonts w:ascii="宋体" w:hAnsi="宋体"/>
        </w:rPr>
      </w:pPr>
      <w:r>
        <w:rPr>
          <w:rFonts w:ascii="宋体" w:hAnsi="宋体"/>
        </w:rPr>
        <w:t>监理人接收文件的地点：；</w:t>
      </w:r>
    </w:p>
    <w:p w:rsidR="00EA7E82" w:rsidRDefault="00602AC2">
      <w:pPr>
        <w:spacing w:line="360" w:lineRule="auto"/>
        <w:ind w:firstLineChars="200" w:firstLine="420"/>
        <w:rPr>
          <w:rFonts w:ascii="宋体" w:hAnsi="宋体"/>
        </w:rPr>
      </w:pPr>
      <w:r>
        <w:rPr>
          <w:rFonts w:ascii="宋体" w:hAnsi="宋体"/>
        </w:rPr>
        <w:t>监理人指定的接收人为：。</w:t>
      </w:r>
    </w:p>
    <w:p w:rsidR="00EA7E82" w:rsidRDefault="00602AC2">
      <w:pPr>
        <w:spacing w:after="120" w:line="360" w:lineRule="auto"/>
        <w:ind w:firstLineChars="200" w:firstLine="420"/>
        <w:outlineLvl w:val="0"/>
        <w:rPr>
          <w:rFonts w:ascii="宋体" w:hAnsi="宋体"/>
        </w:rPr>
      </w:pPr>
      <w:bookmarkStart w:id="46" w:name="_Toc498419139"/>
      <w:bookmarkStart w:id="47" w:name="_Toc20309399"/>
      <w:r>
        <w:rPr>
          <w:rFonts w:ascii="宋体" w:hAnsi="宋体"/>
        </w:rPr>
        <w:lastRenderedPageBreak/>
        <w:t>1.10 交通运输</w:t>
      </w:r>
      <w:bookmarkEnd w:id="46"/>
      <w:bookmarkEnd w:id="47"/>
    </w:p>
    <w:p w:rsidR="00EA7E82" w:rsidRDefault="00602AC2">
      <w:pPr>
        <w:spacing w:line="360" w:lineRule="auto"/>
        <w:ind w:firstLineChars="200" w:firstLine="420"/>
        <w:outlineLvl w:val="0"/>
        <w:rPr>
          <w:rFonts w:ascii="宋体" w:hAnsi="宋体"/>
        </w:rPr>
      </w:pPr>
      <w:bookmarkStart w:id="48" w:name="_Toc498419140"/>
      <w:bookmarkStart w:id="49" w:name="_Toc20309400"/>
      <w:r>
        <w:rPr>
          <w:rFonts w:ascii="宋体" w:hAnsi="宋体"/>
        </w:rPr>
        <w:t>1</w:t>
      </w:r>
      <w:bookmarkStart w:id="50" w:name="_Toc312677986"/>
      <w:bookmarkStart w:id="51" w:name="_Toc300934943"/>
      <w:bookmarkStart w:id="52" w:name="_Toc318581155"/>
      <w:bookmarkStart w:id="53" w:name="_Toc303539100"/>
      <w:bookmarkStart w:id="54" w:name="_Toc304295521"/>
      <w:r>
        <w:rPr>
          <w:rFonts w:ascii="宋体" w:hAnsi="宋体"/>
        </w:rPr>
        <w:t>.10.1 出入现场的权利</w:t>
      </w:r>
      <w:bookmarkEnd w:id="48"/>
      <w:bookmarkEnd w:id="49"/>
    </w:p>
    <w:p w:rsidR="00EA7E82" w:rsidRDefault="00602AC2">
      <w:pPr>
        <w:spacing w:line="360" w:lineRule="auto"/>
        <w:ind w:leftChars="284" w:left="596"/>
        <w:rPr>
          <w:rFonts w:ascii="宋体" w:hAnsi="宋体"/>
        </w:rPr>
      </w:pPr>
      <w:r>
        <w:rPr>
          <w:rFonts w:ascii="宋体" w:hAnsi="宋体"/>
        </w:rPr>
        <w:t>关于出入现场的权利的约定：。</w:t>
      </w:r>
    </w:p>
    <w:p w:rsidR="00EA7E82" w:rsidRDefault="00602AC2">
      <w:pPr>
        <w:spacing w:line="360" w:lineRule="auto"/>
        <w:ind w:firstLineChars="200" w:firstLine="420"/>
        <w:outlineLvl w:val="0"/>
        <w:rPr>
          <w:rFonts w:ascii="宋体" w:hAnsi="宋体"/>
        </w:rPr>
      </w:pPr>
      <w:bookmarkStart w:id="55" w:name="_Toc498419141"/>
      <w:bookmarkStart w:id="56" w:name="_Toc20309401"/>
      <w:bookmarkEnd w:id="50"/>
      <w:bookmarkEnd w:id="51"/>
      <w:bookmarkEnd w:id="52"/>
      <w:bookmarkEnd w:id="53"/>
      <w:bookmarkEnd w:id="54"/>
      <w:r>
        <w:rPr>
          <w:rFonts w:ascii="宋体" w:hAnsi="宋体"/>
        </w:rPr>
        <w:t>1</w:t>
      </w:r>
      <w:bookmarkStart w:id="57" w:name="_Toc303539101"/>
      <w:bookmarkStart w:id="58" w:name="_Toc304295522"/>
      <w:bookmarkStart w:id="59" w:name="_Toc312677987"/>
      <w:bookmarkStart w:id="60" w:name="_Toc300934944"/>
      <w:bookmarkStart w:id="61" w:name="_Toc318581156"/>
      <w:r>
        <w:rPr>
          <w:rFonts w:ascii="宋体" w:hAnsi="宋体"/>
        </w:rPr>
        <w:t>.10.3 场内交通</w:t>
      </w:r>
      <w:bookmarkEnd w:id="55"/>
      <w:bookmarkEnd w:id="56"/>
    </w:p>
    <w:p w:rsidR="00EA7E82" w:rsidRDefault="00602AC2">
      <w:pPr>
        <w:spacing w:line="360" w:lineRule="auto"/>
        <w:ind w:firstLineChars="200" w:firstLine="420"/>
        <w:rPr>
          <w:rFonts w:ascii="宋体" w:hAnsi="宋体"/>
        </w:rPr>
      </w:pPr>
      <w:r>
        <w:rPr>
          <w:rFonts w:ascii="宋体" w:hAnsi="宋体"/>
        </w:rPr>
        <w:t>关于场外交通和场内交通的边界的约定：。</w:t>
      </w:r>
    </w:p>
    <w:p w:rsidR="00EA7E82" w:rsidRDefault="00602AC2">
      <w:pPr>
        <w:spacing w:line="360" w:lineRule="auto"/>
        <w:ind w:firstLineChars="200" w:firstLine="420"/>
        <w:rPr>
          <w:rFonts w:ascii="宋体" w:hAnsi="宋体"/>
        </w:rPr>
      </w:pPr>
      <w:r>
        <w:rPr>
          <w:rFonts w:ascii="宋体" w:hAnsi="宋体"/>
        </w:rPr>
        <w:t>关于发包人向承包人免费提供满足工程施工需要的场内道路和交通设施的约定。</w:t>
      </w:r>
      <w:bookmarkStart w:id="62" w:name="_Toc318581157"/>
      <w:bookmarkEnd w:id="57"/>
      <w:bookmarkEnd w:id="58"/>
      <w:bookmarkEnd w:id="59"/>
      <w:bookmarkEnd w:id="60"/>
      <w:bookmarkEnd w:id="61"/>
    </w:p>
    <w:p w:rsidR="00EA7E82" w:rsidRDefault="00602AC2">
      <w:pPr>
        <w:spacing w:line="360" w:lineRule="auto"/>
        <w:ind w:firstLineChars="200" w:firstLine="420"/>
        <w:rPr>
          <w:rFonts w:ascii="宋体" w:hAnsi="宋体"/>
        </w:rPr>
      </w:pPr>
      <w:r>
        <w:rPr>
          <w:rFonts w:ascii="宋体" w:hAnsi="宋体"/>
        </w:rPr>
        <w:t>1.10.4超大件和超重件的运输</w:t>
      </w:r>
    </w:p>
    <w:p w:rsidR="00EA7E82" w:rsidRDefault="00602AC2">
      <w:pPr>
        <w:spacing w:line="360" w:lineRule="auto"/>
        <w:ind w:firstLineChars="200" w:firstLine="420"/>
        <w:rPr>
          <w:rFonts w:ascii="宋体" w:hAnsi="宋体"/>
        </w:rPr>
      </w:pPr>
      <w:r>
        <w:rPr>
          <w:rFonts w:ascii="宋体" w:hAnsi="宋体"/>
        </w:rPr>
        <w:t>运输超大件或超重件所需的道路和桥梁临时加固改造费用和其他有关费用由承担。</w:t>
      </w:r>
    </w:p>
    <w:p w:rsidR="00EA7E82" w:rsidRDefault="00602AC2">
      <w:pPr>
        <w:spacing w:after="120" w:line="360" w:lineRule="auto"/>
        <w:ind w:firstLineChars="200" w:firstLine="420"/>
        <w:outlineLvl w:val="0"/>
        <w:rPr>
          <w:rFonts w:ascii="宋体" w:hAnsi="宋体"/>
        </w:rPr>
      </w:pPr>
      <w:bookmarkStart w:id="63" w:name="_Toc498419142"/>
      <w:bookmarkStart w:id="64" w:name="_Toc20309402"/>
      <w:bookmarkEnd w:id="62"/>
      <w:r>
        <w:rPr>
          <w:rFonts w:ascii="宋体" w:hAnsi="宋体"/>
        </w:rPr>
        <w:t>1.11 知识产权</w:t>
      </w:r>
      <w:bookmarkEnd w:id="63"/>
      <w:bookmarkEnd w:id="64"/>
    </w:p>
    <w:p w:rsidR="00EA7E82" w:rsidRDefault="00602AC2">
      <w:pPr>
        <w:spacing w:line="360" w:lineRule="auto"/>
        <w:ind w:firstLineChars="200" w:firstLine="420"/>
        <w:rPr>
          <w:rFonts w:ascii="宋体" w:hAnsi="宋体"/>
        </w:rPr>
      </w:pPr>
      <w:r>
        <w:rPr>
          <w:rFonts w:ascii="宋体" w:hAnsi="宋体"/>
        </w:rPr>
        <w:t>1.11.1关于发包人提供给承包人的图纸、发包人为实施工程自行编制或委托编制的技术规范以及反映发包人关于合同要求或其他类似性质的文件的著作权的归属：。</w:t>
      </w:r>
    </w:p>
    <w:p w:rsidR="00EA7E82" w:rsidRDefault="00602AC2">
      <w:pPr>
        <w:spacing w:line="360" w:lineRule="auto"/>
        <w:ind w:leftChars="284" w:left="596"/>
        <w:rPr>
          <w:rFonts w:ascii="宋体" w:hAnsi="宋体"/>
        </w:rPr>
      </w:pPr>
      <w:r>
        <w:rPr>
          <w:rFonts w:ascii="宋体" w:hAnsi="宋体"/>
        </w:rPr>
        <w:t>关于发包人提供的上述文件的使用限制的要求：。</w:t>
      </w:r>
    </w:p>
    <w:p w:rsidR="00EA7E82" w:rsidRDefault="00602AC2">
      <w:pPr>
        <w:spacing w:line="360" w:lineRule="auto"/>
        <w:ind w:leftChars="284" w:left="596"/>
        <w:outlineLvl w:val="0"/>
        <w:rPr>
          <w:rFonts w:ascii="宋体" w:hAnsi="宋体"/>
        </w:rPr>
      </w:pPr>
      <w:bookmarkStart w:id="65" w:name="_Toc498419143"/>
      <w:bookmarkStart w:id="66" w:name="_Toc20309403"/>
      <w:r>
        <w:rPr>
          <w:rFonts w:ascii="宋体" w:hAnsi="宋体"/>
        </w:rPr>
        <w:t>1.11.2 关于承包人为实施工程所编制文件的著作权的归属：。</w:t>
      </w:r>
      <w:bookmarkEnd w:id="65"/>
      <w:bookmarkEnd w:id="66"/>
    </w:p>
    <w:p w:rsidR="00EA7E82" w:rsidRDefault="00602AC2">
      <w:pPr>
        <w:spacing w:line="360" w:lineRule="auto"/>
        <w:ind w:firstLineChars="200" w:firstLine="420"/>
        <w:rPr>
          <w:rFonts w:ascii="宋体" w:hAnsi="宋体"/>
        </w:rPr>
      </w:pPr>
      <w:r>
        <w:rPr>
          <w:rFonts w:ascii="宋体" w:hAnsi="宋体"/>
        </w:rPr>
        <w:t>关于承包人提供的上述文件的使用限制的要求：。</w:t>
      </w:r>
    </w:p>
    <w:p w:rsidR="00EA7E82" w:rsidRDefault="00602AC2">
      <w:pPr>
        <w:spacing w:line="360" w:lineRule="auto"/>
        <w:ind w:firstLineChars="200" w:firstLine="420"/>
        <w:outlineLvl w:val="0"/>
        <w:rPr>
          <w:rFonts w:ascii="宋体" w:hAnsi="宋体"/>
        </w:rPr>
      </w:pPr>
      <w:bookmarkStart w:id="67" w:name="_Toc498419144"/>
      <w:bookmarkStart w:id="68" w:name="_Toc20309404"/>
      <w:r>
        <w:rPr>
          <w:rFonts w:ascii="宋体" w:hAnsi="宋体"/>
        </w:rPr>
        <w:t>1.11.4 承包人在施工过程中所采用的专利、专有技术、技术秘密的使用费的承担方式：。</w:t>
      </w:r>
      <w:bookmarkEnd w:id="67"/>
      <w:bookmarkEnd w:id="68"/>
    </w:p>
    <w:p w:rsidR="00EA7E82" w:rsidRDefault="00602AC2">
      <w:pPr>
        <w:spacing w:after="120" w:line="360" w:lineRule="auto"/>
        <w:ind w:firstLineChars="200" w:firstLine="420"/>
        <w:rPr>
          <w:rFonts w:ascii="宋体" w:hAnsi="宋体"/>
        </w:rPr>
      </w:pPr>
      <w:r>
        <w:rPr>
          <w:rFonts w:ascii="宋体" w:hAnsi="宋体"/>
        </w:rPr>
        <w:t>1.13工程量清单错误的修正</w:t>
      </w:r>
    </w:p>
    <w:p w:rsidR="00EA7E82" w:rsidRDefault="00602AC2">
      <w:pPr>
        <w:spacing w:line="360" w:lineRule="auto"/>
        <w:ind w:firstLineChars="200" w:firstLine="420"/>
        <w:rPr>
          <w:rFonts w:ascii="宋体" w:hAnsi="宋体"/>
        </w:rPr>
      </w:pPr>
      <w:r>
        <w:rPr>
          <w:rFonts w:ascii="宋体" w:hAnsi="宋体" w:hint="eastAsia"/>
        </w:rPr>
        <w:t>出现工程量清单错误时，是否调整合同价格：</w:t>
      </w:r>
      <w:r>
        <w:rPr>
          <w:rFonts w:ascii="宋体" w:hAnsi="宋体"/>
        </w:rPr>
        <w:t>。</w:t>
      </w:r>
    </w:p>
    <w:p w:rsidR="00EA7E82" w:rsidRDefault="00602AC2">
      <w:pPr>
        <w:spacing w:line="360" w:lineRule="auto"/>
        <w:ind w:firstLineChars="200" w:firstLine="420"/>
        <w:rPr>
          <w:rFonts w:ascii="宋体" w:hAnsi="宋体"/>
        </w:rPr>
      </w:pPr>
      <w:r>
        <w:rPr>
          <w:rFonts w:ascii="宋体" w:hAnsi="宋体"/>
        </w:rPr>
        <w:t>允许调整合同价格的工程量偏差范围：。</w:t>
      </w:r>
    </w:p>
    <w:p w:rsidR="00EA7E82" w:rsidRDefault="00602AC2">
      <w:pPr>
        <w:pStyle w:val="4"/>
        <w:spacing w:before="120" w:after="120" w:line="360" w:lineRule="auto"/>
        <w:rPr>
          <w:rFonts w:ascii="宋体" w:eastAsia="宋体" w:hAnsi="宋体"/>
          <w:b w:val="0"/>
          <w:sz w:val="21"/>
          <w:szCs w:val="21"/>
        </w:rPr>
      </w:pPr>
      <w:bookmarkStart w:id="69" w:name="_Toc351203634"/>
      <w:r>
        <w:rPr>
          <w:rFonts w:ascii="宋体" w:eastAsia="宋体" w:hAnsi="宋体"/>
          <w:b w:val="0"/>
          <w:sz w:val="21"/>
          <w:szCs w:val="21"/>
        </w:rPr>
        <w:t>2</w:t>
      </w:r>
      <w:bookmarkStart w:id="70" w:name="_Toc296891197"/>
      <w:bookmarkStart w:id="71" w:name="_Toc297048343"/>
      <w:bookmarkStart w:id="72" w:name="_Toc296347156"/>
      <w:bookmarkStart w:id="73" w:name="_Toc297120457"/>
      <w:bookmarkStart w:id="74" w:name="_Toc296503157"/>
      <w:bookmarkStart w:id="75" w:name="_Toc296890985"/>
      <w:bookmarkStart w:id="76" w:name="_Toc296944496"/>
      <w:bookmarkStart w:id="77" w:name="_Toc296346658"/>
      <w:bookmarkStart w:id="78" w:name="_Toc292559362"/>
      <w:bookmarkStart w:id="79" w:name="_Toc292559867"/>
      <w:r>
        <w:rPr>
          <w:rFonts w:ascii="宋体" w:eastAsia="宋体" w:hAnsi="宋体"/>
          <w:b w:val="0"/>
          <w:sz w:val="21"/>
          <w:szCs w:val="21"/>
        </w:rPr>
        <w:t>. 发包人</w:t>
      </w:r>
      <w:bookmarkEnd w:id="69"/>
    </w:p>
    <w:p w:rsidR="00EA7E82" w:rsidRDefault="00602AC2">
      <w:pPr>
        <w:spacing w:after="120" w:line="360" w:lineRule="auto"/>
        <w:ind w:firstLineChars="200" w:firstLine="420"/>
        <w:outlineLvl w:val="0"/>
        <w:rPr>
          <w:rFonts w:ascii="宋体" w:hAnsi="宋体"/>
        </w:rPr>
      </w:pPr>
      <w:bookmarkStart w:id="80" w:name="_Toc498419145"/>
      <w:bookmarkStart w:id="81" w:name="_Toc20309405"/>
      <w:bookmarkEnd w:id="70"/>
      <w:bookmarkEnd w:id="71"/>
      <w:bookmarkEnd w:id="72"/>
      <w:bookmarkEnd w:id="73"/>
      <w:bookmarkEnd w:id="74"/>
      <w:bookmarkEnd w:id="75"/>
      <w:bookmarkEnd w:id="76"/>
      <w:bookmarkEnd w:id="77"/>
      <w:bookmarkEnd w:id="78"/>
      <w:bookmarkEnd w:id="79"/>
      <w:r>
        <w:rPr>
          <w:rFonts w:ascii="宋体" w:hAnsi="宋体"/>
        </w:rPr>
        <w:t>2.2 发包人代表</w:t>
      </w:r>
      <w:bookmarkEnd w:id="80"/>
      <w:bookmarkEnd w:id="81"/>
    </w:p>
    <w:p w:rsidR="00EA7E82" w:rsidRDefault="00602AC2">
      <w:pPr>
        <w:spacing w:line="360" w:lineRule="auto"/>
        <w:ind w:firstLineChars="200" w:firstLine="420"/>
        <w:rPr>
          <w:rFonts w:ascii="宋体" w:hAnsi="宋体"/>
        </w:rPr>
      </w:pPr>
      <w:r>
        <w:rPr>
          <w:rFonts w:ascii="宋体" w:hAnsi="宋体"/>
        </w:rPr>
        <w:t>发包人代表：</w:t>
      </w:r>
    </w:p>
    <w:p w:rsidR="00EA7E82" w:rsidRDefault="00602AC2">
      <w:pPr>
        <w:spacing w:line="360" w:lineRule="auto"/>
        <w:ind w:firstLineChars="200" w:firstLine="420"/>
        <w:rPr>
          <w:rFonts w:ascii="宋体" w:hAnsi="宋体"/>
        </w:rPr>
      </w:pPr>
      <w:r>
        <w:rPr>
          <w:rFonts w:ascii="宋体" w:hAnsi="宋体"/>
        </w:rPr>
        <w:t>姓    名：；</w:t>
      </w:r>
    </w:p>
    <w:p w:rsidR="00EA7E82" w:rsidRDefault="00602AC2">
      <w:pPr>
        <w:spacing w:line="360" w:lineRule="auto"/>
        <w:ind w:firstLineChars="200" w:firstLine="420"/>
        <w:rPr>
          <w:rFonts w:ascii="宋体" w:hAnsi="宋体"/>
        </w:rPr>
      </w:pPr>
      <w:r>
        <w:rPr>
          <w:rFonts w:ascii="宋体" w:hAnsi="宋体"/>
        </w:rPr>
        <w:t>身份证号：；</w:t>
      </w:r>
    </w:p>
    <w:p w:rsidR="00EA7E82" w:rsidRDefault="00602AC2">
      <w:pPr>
        <w:spacing w:line="360" w:lineRule="auto"/>
        <w:ind w:firstLineChars="200" w:firstLine="420"/>
        <w:rPr>
          <w:rFonts w:ascii="宋体" w:hAnsi="宋体"/>
        </w:rPr>
      </w:pPr>
      <w:r>
        <w:rPr>
          <w:rFonts w:ascii="宋体" w:hAnsi="宋体"/>
        </w:rPr>
        <w:t>职    务：；</w:t>
      </w:r>
    </w:p>
    <w:p w:rsidR="00EA7E82" w:rsidRDefault="00602AC2">
      <w:pPr>
        <w:spacing w:line="360" w:lineRule="auto"/>
        <w:ind w:firstLineChars="200" w:firstLine="420"/>
        <w:rPr>
          <w:rFonts w:ascii="宋体" w:hAnsi="宋体"/>
        </w:rPr>
      </w:pPr>
      <w:r>
        <w:rPr>
          <w:rFonts w:ascii="宋体" w:hAnsi="宋体"/>
        </w:rPr>
        <w:t>联系电话：；</w:t>
      </w:r>
    </w:p>
    <w:p w:rsidR="00EA7E82" w:rsidRDefault="00602AC2">
      <w:pPr>
        <w:spacing w:line="360" w:lineRule="auto"/>
        <w:ind w:firstLineChars="200" w:firstLine="420"/>
        <w:rPr>
          <w:rFonts w:ascii="宋体" w:hAnsi="宋体"/>
        </w:rPr>
      </w:pPr>
      <w:r>
        <w:rPr>
          <w:rFonts w:ascii="宋体" w:hAnsi="宋体"/>
        </w:rPr>
        <w:t>电子信箱：；</w:t>
      </w:r>
    </w:p>
    <w:p w:rsidR="00EA7E82" w:rsidRDefault="00602AC2">
      <w:pPr>
        <w:spacing w:line="360" w:lineRule="auto"/>
        <w:ind w:firstLineChars="200" w:firstLine="420"/>
        <w:rPr>
          <w:rFonts w:ascii="宋体" w:hAnsi="宋体"/>
        </w:rPr>
      </w:pPr>
      <w:r>
        <w:rPr>
          <w:rFonts w:ascii="宋体" w:hAnsi="宋体"/>
        </w:rPr>
        <w:t>通信地址：。</w:t>
      </w:r>
    </w:p>
    <w:p w:rsidR="00EA7E82" w:rsidRDefault="00602AC2">
      <w:pPr>
        <w:spacing w:line="360" w:lineRule="auto"/>
        <w:ind w:firstLineChars="200" w:firstLine="420"/>
        <w:rPr>
          <w:rFonts w:ascii="宋体" w:hAnsi="宋体"/>
          <w:b/>
        </w:rPr>
      </w:pPr>
      <w:r>
        <w:rPr>
          <w:rFonts w:ascii="宋体" w:hAnsi="宋体"/>
        </w:rPr>
        <w:t>发包人对发包人代表的授权范围如下：。</w:t>
      </w:r>
    </w:p>
    <w:p w:rsidR="00EA7E82" w:rsidRDefault="00602AC2">
      <w:pPr>
        <w:spacing w:after="120" w:line="360" w:lineRule="auto"/>
        <w:ind w:firstLineChars="200" w:firstLine="420"/>
        <w:outlineLvl w:val="0"/>
        <w:rPr>
          <w:rFonts w:ascii="宋体" w:hAnsi="宋体"/>
        </w:rPr>
      </w:pPr>
      <w:bookmarkStart w:id="82" w:name="_Toc498419146"/>
      <w:bookmarkStart w:id="83" w:name="_Toc20309406"/>
      <w:r>
        <w:rPr>
          <w:rFonts w:ascii="宋体" w:hAnsi="宋体"/>
        </w:rPr>
        <w:lastRenderedPageBreak/>
        <w:t>2.4 施工现场、施工条件和基础资料的提供</w:t>
      </w:r>
      <w:bookmarkEnd w:id="82"/>
      <w:bookmarkEnd w:id="83"/>
    </w:p>
    <w:p w:rsidR="00EA7E82" w:rsidRDefault="00602AC2">
      <w:pPr>
        <w:spacing w:line="360" w:lineRule="auto"/>
        <w:ind w:firstLineChars="200" w:firstLine="420"/>
        <w:rPr>
          <w:rFonts w:ascii="宋体" w:hAnsi="宋体"/>
        </w:rPr>
      </w:pPr>
      <w:r>
        <w:rPr>
          <w:rFonts w:ascii="宋体" w:hAnsi="宋体"/>
        </w:rPr>
        <w:t>2.4.1 提供施工现场</w:t>
      </w:r>
    </w:p>
    <w:p w:rsidR="00EA7E82" w:rsidRDefault="00602AC2">
      <w:pPr>
        <w:spacing w:line="360" w:lineRule="auto"/>
        <w:ind w:firstLineChars="200" w:firstLine="420"/>
        <w:rPr>
          <w:rFonts w:ascii="宋体" w:hAnsi="宋体"/>
        </w:rPr>
      </w:pPr>
      <w:r>
        <w:rPr>
          <w:rFonts w:ascii="宋体" w:hAnsi="宋体"/>
        </w:rPr>
        <w:t>关于发包人移交施工现场的期限要求：。</w:t>
      </w:r>
    </w:p>
    <w:p w:rsidR="00EA7E82" w:rsidRDefault="00602AC2">
      <w:pPr>
        <w:spacing w:line="360" w:lineRule="auto"/>
        <w:ind w:firstLineChars="200" w:firstLine="420"/>
        <w:rPr>
          <w:rFonts w:ascii="宋体" w:hAnsi="宋体"/>
        </w:rPr>
      </w:pPr>
      <w:r>
        <w:rPr>
          <w:rFonts w:ascii="宋体" w:hAnsi="宋体"/>
        </w:rPr>
        <w:t>2.4.2 提供施工条件</w:t>
      </w:r>
    </w:p>
    <w:p w:rsidR="00EA7E82" w:rsidRDefault="00602AC2">
      <w:pPr>
        <w:spacing w:line="360" w:lineRule="auto"/>
        <w:ind w:firstLineChars="200" w:firstLine="420"/>
        <w:rPr>
          <w:rFonts w:ascii="宋体" w:hAnsi="宋体"/>
          <w:u w:val="single"/>
        </w:rPr>
      </w:pPr>
      <w:r>
        <w:rPr>
          <w:rFonts w:ascii="宋体" w:hAnsi="宋体"/>
        </w:rPr>
        <w:t>关于发包人应负责提供施工</w:t>
      </w:r>
      <w:r>
        <w:rPr>
          <w:rFonts w:ascii="宋体" w:hAnsi="宋体" w:hint="eastAsia"/>
        </w:rPr>
        <w:t>所需要的条件，</w:t>
      </w:r>
      <w:r>
        <w:rPr>
          <w:rFonts w:ascii="宋体" w:hAnsi="宋体"/>
        </w:rPr>
        <w:t>包括：。</w:t>
      </w:r>
    </w:p>
    <w:p w:rsidR="00EA7E82" w:rsidRDefault="00602AC2">
      <w:pPr>
        <w:spacing w:after="120" w:line="360" w:lineRule="auto"/>
        <w:ind w:firstLineChars="200" w:firstLine="420"/>
        <w:outlineLvl w:val="0"/>
        <w:rPr>
          <w:rFonts w:ascii="宋体" w:hAnsi="宋体"/>
        </w:rPr>
      </w:pPr>
      <w:bookmarkStart w:id="84" w:name="_Toc498419147"/>
      <w:bookmarkStart w:id="85" w:name="_Toc20309407"/>
      <w:r>
        <w:rPr>
          <w:rFonts w:ascii="宋体" w:hAnsi="宋体"/>
        </w:rPr>
        <w:t>2.5 资金来源证明及支付担保</w:t>
      </w:r>
      <w:bookmarkEnd w:id="84"/>
      <w:bookmarkEnd w:id="85"/>
    </w:p>
    <w:p w:rsidR="00EA7E82" w:rsidRDefault="00602AC2">
      <w:pPr>
        <w:spacing w:line="360" w:lineRule="auto"/>
        <w:ind w:firstLineChars="200" w:firstLine="420"/>
        <w:rPr>
          <w:rFonts w:ascii="宋体" w:hAnsi="宋体"/>
        </w:rPr>
      </w:pPr>
      <w:r>
        <w:rPr>
          <w:rFonts w:ascii="宋体" w:hAnsi="宋体"/>
        </w:rPr>
        <w:t>发包人提供资金来源证明的期限要求：。</w:t>
      </w:r>
    </w:p>
    <w:p w:rsidR="00EA7E82" w:rsidRDefault="00602AC2">
      <w:pPr>
        <w:spacing w:line="360" w:lineRule="auto"/>
        <w:ind w:firstLineChars="200" w:firstLine="420"/>
        <w:rPr>
          <w:rFonts w:ascii="宋体" w:hAnsi="宋体"/>
        </w:rPr>
      </w:pPr>
      <w:r>
        <w:rPr>
          <w:rFonts w:ascii="宋体" w:hAnsi="宋体"/>
        </w:rPr>
        <w:t>发包人是否提供支付担保：。</w:t>
      </w:r>
    </w:p>
    <w:p w:rsidR="00EA7E82" w:rsidRDefault="00602AC2">
      <w:pPr>
        <w:spacing w:line="360" w:lineRule="auto"/>
        <w:ind w:firstLineChars="200" w:firstLine="420"/>
        <w:rPr>
          <w:rFonts w:ascii="宋体" w:hAnsi="宋体"/>
          <w:u w:val="single"/>
        </w:rPr>
      </w:pPr>
      <w:r>
        <w:rPr>
          <w:rFonts w:ascii="宋体" w:hAnsi="宋体"/>
        </w:rPr>
        <w:t>发包人提供支付担保的形式：。</w:t>
      </w:r>
    </w:p>
    <w:p w:rsidR="00EA7E82" w:rsidRDefault="00602AC2">
      <w:pPr>
        <w:pStyle w:val="4"/>
        <w:spacing w:before="120" w:after="120" w:line="360" w:lineRule="auto"/>
        <w:rPr>
          <w:rFonts w:ascii="宋体" w:eastAsia="宋体" w:hAnsi="宋体"/>
          <w:b w:val="0"/>
          <w:sz w:val="21"/>
          <w:szCs w:val="21"/>
        </w:rPr>
      </w:pPr>
      <w:bookmarkStart w:id="86" w:name="_Toc351203635"/>
      <w:r>
        <w:rPr>
          <w:rFonts w:ascii="宋体" w:eastAsia="宋体" w:hAnsi="宋体"/>
          <w:b w:val="0"/>
          <w:sz w:val="21"/>
          <w:szCs w:val="21"/>
        </w:rPr>
        <w:t>3</w:t>
      </w:r>
      <w:bookmarkStart w:id="87" w:name="_Toc296944497"/>
      <w:bookmarkStart w:id="88" w:name="_Toc296891198"/>
      <w:bookmarkStart w:id="89" w:name="_Toc296346659"/>
      <w:bookmarkStart w:id="90" w:name="_Toc297120458"/>
      <w:bookmarkStart w:id="91" w:name="_Toc296347157"/>
      <w:bookmarkStart w:id="92" w:name="_Toc292559868"/>
      <w:bookmarkStart w:id="93" w:name="_Toc292559363"/>
      <w:bookmarkStart w:id="94" w:name="_Toc296890986"/>
      <w:bookmarkStart w:id="95" w:name="_Toc296503158"/>
      <w:bookmarkStart w:id="96" w:name="_Toc297048344"/>
      <w:r>
        <w:rPr>
          <w:rFonts w:ascii="宋体" w:eastAsia="宋体" w:hAnsi="宋体"/>
          <w:b w:val="0"/>
          <w:sz w:val="21"/>
          <w:szCs w:val="21"/>
        </w:rPr>
        <w:t>. 承包人</w:t>
      </w:r>
      <w:bookmarkEnd w:id="86"/>
    </w:p>
    <w:bookmarkEnd w:id="87"/>
    <w:bookmarkEnd w:id="88"/>
    <w:bookmarkEnd w:id="89"/>
    <w:bookmarkEnd w:id="90"/>
    <w:bookmarkEnd w:id="91"/>
    <w:bookmarkEnd w:id="92"/>
    <w:bookmarkEnd w:id="93"/>
    <w:bookmarkEnd w:id="94"/>
    <w:bookmarkEnd w:id="95"/>
    <w:bookmarkEnd w:id="96"/>
    <w:p w:rsidR="00EA7E82" w:rsidRDefault="00602AC2">
      <w:pPr>
        <w:spacing w:after="120" w:line="360" w:lineRule="auto"/>
        <w:ind w:firstLineChars="200" w:firstLine="420"/>
        <w:rPr>
          <w:rFonts w:ascii="宋体" w:hAnsi="宋体"/>
        </w:rPr>
      </w:pPr>
      <w:r>
        <w:rPr>
          <w:rFonts w:ascii="宋体" w:hAnsi="宋体"/>
        </w:rPr>
        <w:t>3.1 承包人的一般义务</w:t>
      </w:r>
    </w:p>
    <w:p w:rsidR="00EA7E82" w:rsidRDefault="00602AC2">
      <w:pPr>
        <w:spacing w:line="360" w:lineRule="auto"/>
        <w:ind w:firstLineChars="200" w:firstLine="420"/>
        <w:rPr>
          <w:rFonts w:ascii="宋体" w:hAnsi="宋体"/>
        </w:rPr>
      </w:pPr>
      <w:r>
        <w:rPr>
          <w:rFonts w:ascii="宋体" w:hAnsi="宋体"/>
        </w:rPr>
        <w:t>（</w:t>
      </w:r>
      <w:r>
        <w:rPr>
          <w:rFonts w:ascii="宋体" w:hAnsi="宋体" w:hint="eastAsia"/>
        </w:rPr>
        <w:t>9</w:t>
      </w:r>
      <w:r>
        <w:rPr>
          <w:rFonts w:ascii="宋体" w:hAnsi="宋体"/>
        </w:rPr>
        <w:t>）承包人提交的竣工资料的内容：。</w:t>
      </w:r>
    </w:p>
    <w:p w:rsidR="00EA7E82" w:rsidRDefault="00602AC2">
      <w:pPr>
        <w:spacing w:line="360" w:lineRule="auto"/>
        <w:ind w:firstLineChars="200" w:firstLine="420"/>
        <w:rPr>
          <w:rFonts w:ascii="宋体" w:hAnsi="宋体"/>
        </w:rPr>
      </w:pPr>
      <w:r>
        <w:rPr>
          <w:rFonts w:ascii="宋体" w:hAnsi="宋体"/>
        </w:rPr>
        <w:t>承包人需要提交的竣工资料套数：。</w:t>
      </w:r>
    </w:p>
    <w:p w:rsidR="00EA7E82" w:rsidRDefault="00602AC2">
      <w:pPr>
        <w:spacing w:line="360" w:lineRule="auto"/>
        <w:ind w:leftChars="304" w:left="638"/>
        <w:rPr>
          <w:rFonts w:ascii="宋体" w:hAnsi="宋体"/>
        </w:rPr>
      </w:pPr>
      <w:r>
        <w:rPr>
          <w:rFonts w:ascii="宋体" w:hAnsi="宋体"/>
        </w:rPr>
        <w:t>承包人提交的竣工资料的费用承担：。</w:t>
      </w:r>
    </w:p>
    <w:p w:rsidR="00EA7E82" w:rsidRDefault="00602AC2">
      <w:pPr>
        <w:spacing w:line="360" w:lineRule="auto"/>
        <w:ind w:leftChars="304" w:left="638"/>
        <w:rPr>
          <w:rFonts w:ascii="宋体" w:hAnsi="宋体"/>
        </w:rPr>
      </w:pPr>
      <w:r>
        <w:rPr>
          <w:rFonts w:ascii="宋体" w:hAnsi="宋体"/>
        </w:rPr>
        <w:t>承包人提交的竣工资料移交时间：。</w:t>
      </w:r>
    </w:p>
    <w:p w:rsidR="00EA7E82" w:rsidRDefault="00602AC2">
      <w:pPr>
        <w:spacing w:line="360" w:lineRule="auto"/>
        <w:ind w:firstLineChars="200" w:firstLine="420"/>
        <w:rPr>
          <w:rFonts w:ascii="宋体" w:hAnsi="宋体"/>
        </w:rPr>
      </w:pPr>
      <w:r>
        <w:rPr>
          <w:rFonts w:ascii="宋体" w:hAnsi="宋体"/>
        </w:rPr>
        <w:t>承包人提交的竣工资料形式要求：。</w:t>
      </w:r>
    </w:p>
    <w:p w:rsidR="00EA7E82" w:rsidRDefault="00602AC2">
      <w:pPr>
        <w:spacing w:line="360" w:lineRule="auto"/>
        <w:ind w:firstLineChars="200" w:firstLine="420"/>
        <w:rPr>
          <w:rFonts w:ascii="宋体" w:hAnsi="宋体"/>
        </w:rPr>
      </w:pPr>
      <w:r>
        <w:rPr>
          <w:rFonts w:ascii="宋体" w:hAnsi="宋体"/>
        </w:rPr>
        <w:t>（</w:t>
      </w:r>
      <w:r>
        <w:rPr>
          <w:rFonts w:ascii="宋体" w:hAnsi="宋体" w:hint="eastAsia"/>
        </w:rPr>
        <w:t>10</w:t>
      </w:r>
      <w:r>
        <w:rPr>
          <w:rFonts w:ascii="宋体" w:hAnsi="宋体"/>
        </w:rPr>
        <w:t>）承包人应履行的其他义务：。</w:t>
      </w:r>
    </w:p>
    <w:p w:rsidR="00EA7E82" w:rsidRDefault="00602AC2">
      <w:pPr>
        <w:spacing w:after="120" w:line="360" w:lineRule="auto"/>
        <w:ind w:firstLineChars="200" w:firstLine="420"/>
        <w:rPr>
          <w:rFonts w:ascii="宋体" w:hAnsi="宋体"/>
        </w:rPr>
      </w:pPr>
      <w:r>
        <w:rPr>
          <w:rFonts w:ascii="宋体" w:hAnsi="宋体"/>
        </w:rPr>
        <w:t>3.2 项目经理</w:t>
      </w:r>
    </w:p>
    <w:p w:rsidR="00EA7E82" w:rsidRDefault="00602AC2">
      <w:pPr>
        <w:spacing w:line="360" w:lineRule="auto"/>
        <w:ind w:firstLineChars="200" w:firstLine="420"/>
        <w:rPr>
          <w:rFonts w:ascii="宋体" w:hAnsi="宋体"/>
        </w:rPr>
      </w:pPr>
      <w:r>
        <w:rPr>
          <w:rFonts w:ascii="宋体" w:hAnsi="宋体"/>
        </w:rPr>
        <w:t>3.2.1 项目经理：</w:t>
      </w:r>
    </w:p>
    <w:p w:rsidR="00EA7E82" w:rsidRDefault="00602AC2">
      <w:pPr>
        <w:spacing w:line="360" w:lineRule="auto"/>
        <w:ind w:firstLineChars="200" w:firstLine="420"/>
        <w:rPr>
          <w:rFonts w:ascii="宋体" w:hAnsi="宋体"/>
        </w:rPr>
      </w:pPr>
      <w:r>
        <w:rPr>
          <w:rFonts w:ascii="宋体" w:hAnsi="宋体"/>
        </w:rPr>
        <w:t>姓    名：；</w:t>
      </w:r>
    </w:p>
    <w:p w:rsidR="00EA7E82" w:rsidRDefault="00602AC2">
      <w:pPr>
        <w:spacing w:line="360" w:lineRule="auto"/>
        <w:ind w:firstLineChars="200" w:firstLine="420"/>
        <w:rPr>
          <w:rFonts w:ascii="宋体" w:hAnsi="宋体"/>
        </w:rPr>
      </w:pPr>
      <w:r>
        <w:rPr>
          <w:rFonts w:ascii="宋体" w:hAnsi="宋体"/>
        </w:rPr>
        <w:t>身份证号：；</w:t>
      </w:r>
    </w:p>
    <w:p w:rsidR="00EA7E82" w:rsidRDefault="00602AC2">
      <w:pPr>
        <w:spacing w:line="360" w:lineRule="auto"/>
        <w:ind w:firstLineChars="200" w:firstLine="420"/>
        <w:rPr>
          <w:rFonts w:ascii="宋体" w:hAnsi="宋体"/>
        </w:rPr>
      </w:pPr>
      <w:r>
        <w:rPr>
          <w:rFonts w:ascii="宋体" w:hAnsi="宋体"/>
        </w:rPr>
        <w:t>建造师执业资格等级：；</w:t>
      </w:r>
    </w:p>
    <w:p w:rsidR="00EA7E82" w:rsidRDefault="00602AC2">
      <w:pPr>
        <w:spacing w:line="360" w:lineRule="auto"/>
        <w:ind w:firstLineChars="200" w:firstLine="420"/>
        <w:rPr>
          <w:rFonts w:ascii="宋体" w:hAnsi="宋体"/>
        </w:rPr>
      </w:pPr>
      <w:r>
        <w:rPr>
          <w:rFonts w:ascii="宋体" w:hAnsi="宋体"/>
        </w:rPr>
        <w:t>建造师注册证书号：；</w:t>
      </w:r>
    </w:p>
    <w:p w:rsidR="00EA7E82" w:rsidRDefault="00602AC2">
      <w:pPr>
        <w:spacing w:line="360" w:lineRule="auto"/>
        <w:ind w:firstLineChars="200" w:firstLine="420"/>
        <w:rPr>
          <w:rFonts w:ascii="宋体" w:hAnsi="宋体"/>
        </w:rPr>
      </w:pPr>
      <w:r>
        <w:rPr>
          <w:rFonts w:ascii="宋体" w:hAnsi="宋体"/>
        </w:rPr>
        <w:t>建造师执业印章号：；</w:t>
      </w:r>
    </w:p>
    <w:p w:rsidR="00EA7E82" w:rsidRDefault="00602AC2">
      <w:pPr>
        <w:spacing w:line="360" w:lineRule="auto"/>
        <w:ind w:firstLineChars="200" w:firstLine="420"/>
        <w:rPr>
          <w:rFonts w:ascii="宋体" w:hAnsi="宋体"/>
        </w:rPr>
      </w:pPr>
      <w:r>
        <w:rPr>
          <w:rFonts w:ascii="宋体" w:hAnsi="宋体"/>
        </w:rPr>
        <w:t>安全生产考核合格证书号：；</w:t>
      </w:r>
    </w:p>
    <w:p w:rsidR="00EA7E82" w:rsidRDefault="00602AC2">
      <w:pPr>
        <w:spacing w:line="360" w:lineRule="auto"/>
        <w:ind w:firstLineChars="200" w:firstLine="420"/>
        <w:rPr>
          <w:rFonts w:ascii="宋体" w:hAnsi="宋体"/>
        </w:rPr>
      </w:pPr>
      <w:r>
        <w:rPr>
          <w:rFonts w:ascii="宋体" w:hAnsi="宋体"/>
        </w:rPr>
        <w:t>联系电话：；</w:t>
      </w:r>
    </w:p>
    <w:p w:rsidR="00EA7E82" w:rsidRDefault="00602AC2">
      <w:pPr>
        <w:spacing w:line="360" w:lineRule="auto"/>
        <w:ind w:firstLineChars="200" w:firstLine="420"/>
        <w:rPr>
          <w:rFonts w:ascii="宋体" w:hAnsi="宋体"/>
        </w:rPr>
      </w:pPr>
      <w:r>
        <w:rPr>
          <w:rFonts w:ascii="宋体" w:hAnsi="宋体"/>
        </w:rPr>
        <w:t>电子信箱：；</w:t>
      </w:r>
    </w:p>
    <w:p w:rsidR="00EA7E82" w:rsidRDefault="00602AC2">
      <w:pPr>
        <w:spacing w:line="360" w:lineRule="auto"/>
        <w:ind w:firstLineChars="200" w:firstLine="420"/>
        <w:rPr>
          <w:rFonts w:ascii="宋体" w:hAnsi="宋体"/>
        </w:rPr>
      </w:pPr>
      <w:r>
        <w:rPr>
          <w:rFonts w:ascii="宋体" w:hAnsi="宋体"/>
        </w:rPr>
        <w:t>通信地址：；</w:t>
      </w:r>
    </w:p>
    <w:p w:rsidR="00EA7E82" w:rsidRDefault="00602AC2">
      <w:pPr>
        <w:spacing w:line="360" w:lineRule="auto"/>
        <w:ind w:firstLineChars="200" w:firstLine="420"/>
        <w:rPr>
          <w:rFonts w:ascii="宋体" w:hAnsi="宋体"/>
        </w:rPr>
      </w:pPr>
      <w:r>
        <w:rPr>
          <w:rFonts w:ascii="宋体" w:hAnsi="宋体"/>
        </w:rPr>
        <w:lastRenderedPageBreak/>
        <w:t>承包人对项目经理的授权范围如下：。</w:t>
      </w:r>
    </w:p>
    <w:p w:rsidR="00EA7E82" w:rsidRDefault="00602AC2">
      <w:pPr>
        <w:spacing w:line="360" w:lineRule="auto"/>
        <w:ind w:firstLineChars="200" w:firstLine="420"/>
        <w:rPr>
          <w:rFonts w:ascii="宋体" w:hAnsi="宋体"/>
        </w:rPr>
      </w:pPr>
      <w:r>
        <w:rPr>
          <w:rFonts w:ascii="宋体" w:hAnsi="宋体"/>
        </w:rPr>
        <w:t>关于项目经理每月在施工现场的时间要求：。</w:t>
      </w:r>
    </w:p>
    <w:p w:rsidR="00EA7E82" w:rsidRDefault="00602AC2">
      <w:pPr>
        <w:spacing w:line="360" w:lineRule="auto"/>
        <w:ind w:firstLineChars="200" w:firstLine="420"/>
        <w:rPr>
          <w:rFonts w:ascii="宋体" w:hAnsi="宋体"/>
        </w:rPr>
      </w:pPr>
      <w:r>
        <w:rPr>
          <w:rFonts w:ascii="宋体" w:hAnsi="宋体"/>
        </w:rPr>
        <w:t>承包人未提交劳动合同，以及没有为项目经理缴纳社会保险证明的违约责任：。</w:t>
      </w:r>
    </w:p>
    <w:p w:rsidR="00EA7E82" w:rsidRDefault="00602AC2">
      <w:pPr>
        <w:spacing w:line="360" w:lineRule="auto"/>
        <w:ind w:firstLineChars="200" w:firstLine="420"/>
        <w:rPr>
          <w:rFonts w:ascii="宋体" w:hAnsi="宋体"/>
          <w:u w:val="single"/>
        </w:rPr>
      </w:pPr>
      <w:r>
        <w:rPr>
          <w:rFonts w:ascii="宋体" w:hAnsi="宋体"/>
        </w:rPr>
        <w:t>项目经理未经批准，擅自离开施工现场的违约责任：。</w:t>
      </w:r>
    </w:p>
    <w:p w:rsidR="00EA7E82" w:rsidRDefault="00602AC2">
      <w:pPr>
        <w:spacing w:line="360" w:lineRule="auto"/>
        <w:ind w:firstLineChars="200" w:firstLine="420"/>
        <w:rPr>
          <w:rFonts w:ascii="宋体" w:hAnsi="宋体"/>
        </w:rPr>
      </w:pPr>
      <w:r>
        <w:rPr>
          <w:rFonts w:ascii="宋体" w:hAnsi="宋体"/>
        </w:rPr>
        <w:t>3.2.3 承包人擅自更换项目经理的违约责任：。</w:t>
      </w:r>
    </w:p>
    <w:p w:rsidR="00EA7E82" w:rsidRDefault="00602AC2">
      <w:pPr>
        <w:spacing w:line="360" w:lineRule="auto"/>
        <w:outlineLvl w:val="0"/>
        <w:rPr>
          <w:rFonts w:ascii="宋体" w:hAnsi="宋体"/>
        </w:rPr>
      </w:pPr>
      <w:bookmarkStart w:id="97" w:name="_Toc498419148"/>
      <w:bookmarkStart w:id="98" w:name="_Toc20309408"/>
      <w:r>
        <w:rPr>
          <w:rFonts w:ascii="宋体" w:hAnsi="宋体"/>
        </w:rPr>
        <w:t>3.2.4 承包人无正当理由拒绝更换项目经理的违约责任：。</w:t>
      </w:r>
      <w:bookmarkEnd w:id="97"/>
      <w:bookmarkEnd w:id="98"/>
    </w:p>
    <w:p w:rsidR="00EA7E82" w:rsidRDefault="00602AC2">
      <w:pPr>
        <w:spacing w:after="120" w:line="360" w:lineRule="auto"/>
        <w:ind w:firstLineChars="200" w:firstLine="420"/>
        <w:rPr>
          <w:rFonts w:ascii="宋体" w:hAnsi="宋体"/>
        </w:rPr>
      </w:pPr>
      <w:r>
        <w:rPr>
          <w:rFonts w:ascii="宋体" w:hAnsi="宋体"/>
        </w:rPr>
        <w:t>3.3 承包人人员</w:t>
      </w:r>
    </w:p>
    <w:p w:rsidR="00EA7E82" w:rsidRDefault="00602AC2">
      <w:pPr>
        <w:spacing w:line="360" w:lineRule="auto"/>
        <w:ind w:firstLineChars="200" w:firstLine="420"/>
        <w:rPr>
          <w:rFonts w:ascii="宋体" w:hAnsi="宋体"/>
        </w:rPr>
      </w:pPr>
      <w:r>
        <w:rPr>
          <w:rFonts w:ascii="宋体" w:hAnsi="宋体"/>
        </w:rPr>
        <w:t>3.3.1 承包人提交项目管理机构及施工现场管理人员安排报告的期限：。</w:t>
      </w:r>
    </w:p>
    <w:p w:rsidR="00EA7E82" w:rsidRDefault="00602AC2">
      <w:pPr>
        <w:spacing w:line="360" w:lineRule="auto"/>
        <w:ind w:firstLineChars="200" w:firstLine="420"/>
        <w:rPr>
          <w:rFonts w:ascii="宋体" w:hAnsi="宋体"/>
        </w:rPr>
      </w:pPr>
      <w:r>
        <w:rPr>
          <w:rFonts w:ascii="宋体" w:hAnsi="宋体"/>
        </w:rPr>
        <w:t>3.3.3 承包人无正当理由拒绝撤换主要施工管理人员的违约责任：。</w:t>
      </w:r>
    </w:p>
    <w:p w:rsidR="00EA7E82" w:rsidRDefault="00602AC2">
      <w:pPr>
        <w:spacing w:line="360" w:lineRule="auto"/>
        <w:ind w:firstLineChars="200" w:firstLine="420"/>
        <w:rPr>
          <w:rFonts w:ascii="宋体" w:hAnsi="宋体"/>
          <w:u w:val="single"/>
        </w:rPr>
      </w:pPr>
      <w:r>
        <w:rPr>
          <w:rFonts w:ascii="宋体" w:hAnsi="宋体"/>
        </w:rPr>
        <w:t>3.3.4 承包人主要施工管理人员离开施工现场的批准要求：。</w:t>
      </w:r>
    </w:p>
    <w:p w:rsidR="00EA7E82" w:rsidRDefault="00602AC2">
      <w:pPr>
        <w:spacing w:line="360" w:lineRule="auto"/>
        <w:ind w:firstLineChars="200" w:firstLine="420"/>
        <w:rPr>
          <w:rFonts w:ascii="宋体" w:hAnsi="宋体"/>
        </w:rPr>
      </w:pPr>
      <w:r>
        <w:rPr>
          <w:rFonts w:ascii="宋体" w:hAnsi="宋体"/>
        </w:rPr>
        <w:t>3.3.5承包人擅自更换主要施工管理人员的违约责任：。</w:t>
      </w:r>
    </w:p>
    <w:p w:rsidR="00EA7E82" w:rsidRDefault="00602AC2">
      <w:pPr>
        <w:spacing w:line="360" w:lineRule="auto"/>
        <w:ind w:firstLineChars="200" w:firstLine="420"/>
        <w:rPr>
          <w:rFonts w:ascii="宋体" w:hAnsi="宋体"/>
        </w:rPr>
      </w:pPr>
      <w:r>
        <w:rPr>
          <w:rFonts w:ascii="宋体" w:hAnsi="宋体"/>
        </w:rPr>
        <w:t>承包人主要施工管理人员擅自离开施工现场的违约责任：。</w:t>
      </w:r>
    </w:p>
    <w:p w:rsidR="00EA7E82" w:rsidRDefault="00602AC2">
      <w:pPr>
        <w:spacing w:after="120" w:line="360" w:lineRule="auto"/>
        <w:ind w:firstLineChars="200" w:firstLine="420"/>
        <w:rPr>
          <w:rFonts w:ascii="宋体" w:hAnsi="宋体"/>
        </w:rPr>
      </w:pPr>
      <w:r>
        <w:rPr>
          <w:rFonts w:ascii="宋体" w:hAnsi="宋体"/>
        </w:rPr>
        <w:t>3</w:t>
      </w:r>
      <w:bookmarkStart w:id="99" w:name="_Toc303539102"/>
      <w:bookmarkStart w:id="100" w:name="_Toc312677988"/>
      <w:bookmarkStart w:id="101" w:name="_Toc297123492"/>
      <w:bookmarkStart w:id="102" w:name="_Toc292559869"/>
      <w:bookmarkStart w:id="103" w:name="_Toc297048345"/>
      <w:bookmarkStart w:id="104" w:name="_Toc304295523"/>
      <w:bookmarkStart w:id="105" w:name="_Toc297216151"/>
      <w:bookmarkStart w:id="106" w:name="_Toc297120459"/>
      <w:bookmarkStart w:id="107" w:name="_Toc292559364"/>
      <w:bookmarkStart w:id="108" w:name="_Toc296944498"/>
      <w:bookmarkStart w:id="109" w:name="_Toc296503159"/>
      <w:bookmarkStart w:id="110" w:name="_Toc296346660"/>
      <w:bookmarkStart w:id="111" w:name="_Toc296890987"/>
      <w:bookmarkStart w:id="112" w:name="_Toc296891199"/>
      <w:bookmarkStart w:id="113" w:name="_Toc296347158"/>
      <w:bookmarkStart w:id="114" w:name="_Toc300934945"/>
      <w:r>
        <w:rPr>
          <w:rFonts w:ascii="宋体" w:hAnsi="宋体"/>
        </w:rPr>
        <w:t>.5 分包</w:t>
      </w:r>
    </w:p>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rsidR="00EA7E82" w:rsidRDefault="00602AC2">
      <w:pPr>
        <w:spacing w:line="360" w:lineRule="auto"/>
        <w:ind w:firstLineChars="200" w:firstLine="420"/>
        <w:rPr>
          <w:rFonts w:ascii="宋体" w:hAnsi="宋体"/>
        </w:rPr>
      </w:pPr>
      <w:r>
        <w:rPr>
          <w:rFonts w:ascii="宋体" w:hAnsi="宋体"/>
        </w:rPr>
        <w:t>3</w:t>
      </w:r>
      <w:bookmarkStart w:id="115" w:name="_Toc297216152"/>
      <w:bookmarkStart w:id="116" w:name="_Toc292559365"/>
      <w:bookmarkStart w:id="117" w:name="_Toc296347159"/>
      <w:bookmarkStart w:id="118" w:name="_Toc296346661"/>
      <w:bookmarkStart w:id="119" w:name="_Toc292559870"/>
      <w:bookmarkStart w:id="120" w:name="_Toc300934946"/>
      <w:bookmarkStart w:id="121" w:name="_Toc304295524"/>
      <w:bookmarkStart w:id="122" w:name="_Toc297048346"/>
      <w:bookmarkStart w:id="123" w:name="_Toc296944499"/>
      <w:bookmarkStart w:id="124" w:name="_Toc297123493"/>
      <w:bookmarkStart w:id="125" w:name="_Toc296503160"/>
      <w:bookmarkStart w:id="126" w:name="_Toc296890988"/>
      <w:bookmarkStart w:id="127" w:name="_Toc303539103"/>
      <w:bookmarkStart w:id="128" w:name="_Toc296891200"/>
      <w:bookmarkStart w:id="129" w:name="_Toc297120460"/>
      <w:bookmarkStart w:id="130" w:name="_Toc318581158"/>
      <w:bookmarkStart w:id="131" w:name="_Toc312677989"/>
      <w:r>
        <w:rPr>
          <w:rFonts w:ascii="宋体" w:hAnsi="宋体"/>
        </w:rPr>
        <w:t>.5.1 分包的一般约定</w:t>
      </w:r>
    </w:p>
    <w:p w:rsidR="00EA7E82" w:rsidRDefault="00602AC2">
      <w:pPr>
        <w:spacing w:line="360" w:lineRule="auto"/>
        <w:ind w:firstLineChars="200" w:firstLine="420"/>
        <w:rPr>
          <w:rFonts w:ascii="宋体" w:hAnsi="宋体"/>
        </w:rPr>
      </w:pPr>
      <w:r>
        <w:rPr>
          <w:rFonts w:ascii="宋体" w:hAnsi="宋体"/>
        </w:rPr>
        <w:t>禁止分包的工程包括：。</w:t>
      </w:r>
    </w:p>
    <w:p w:rsidR="00EA7E82" w:rsidRDefault="00602AC2">
      <w:pPr>
        <w:spacing w:line="360" w:lineRule="auto"/>
        <w:ind w:firstLineChars="200" w:firstLine="420"/>
        <w:rPr>
          <w:rFonts w:ascii="宋体" w:hAnsi="宋体"/>
          <w:u w:val="single"/>
        </w:rPr>
      </w:pPr>
      <w:r>
        <w:rPr>
          <w:rFonts w:ascii="宋体" w:hAnsi="宋体"/>
        </w:rPr>
        <w:t>主体结构、关键性工作的范围：。</w:t>
      </w:r>
      <w:bookmarkStart w:id="132" w:name="_Toc303539104"/>
      <w:bookmarkStart w:id="133" w:name="_Toc297120461"/>
      <w:bookmarkStart w:id="134" w:name="_Toc297216153"/>
      <w:bookmarkStart w:id="135" w:name="_Toc296347160"/>
      <w:bookmarkStart w:id="136" w:name="_Toc300934947"/>
      <w:bookmarkStart w:id="137" w:name="_Toc296944500"/>
      <w:bookmarkStart w:id="138" w:name="_Toc296503161"/>
      <w:bookmarkStart w:id="139" w:name="_Toc304295525"/>
      <w:bookmarkStart w:id="140" w:name="_Toc296891201"/>
      <w:bookmarkStart w:id="141" w:name="_Toc297123494"/>
      <w:bookmarkStart w:id="142" w:name="_Toc296346662"/>
      <w:bookmarkStart w:id="143" w:name="_Toc297048347"/>
      <w:bookmarkStart w:id="144" w:name="_Toc296890989"/>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rsidR="00EA7E82" w:rsidRDefault="00602AC2">
      <w:pPr>
        <w:spacing w:line="360" w:lineRule="auto"/>
        <w:rPr>
          <w:rFonts w:ascii="宋体" w:hAnsi="宋体"/>
        </w:rPr>
      </w:pPr>
      <w:r>
        <w:rPr>
          <w:rFonts w:ascii="宋体" w:hAnsi="宋体"/>
        </w:rPr>
        <w:t xml:space="preserve">    3</w:t>
      </w:r>
      <w:bookmarkStart w:id="145" w:name="_Toc318581159"/>
      <w:bookmarkStart w:id="146" w:name="_Toc312677990"/>
      <w:r>
        <w:rPr>
          <w:rFonts w:ascii="宋体" w:hAnsi="宋体"/>
        </w:rPr>
        <w:t>.5.2分包的确定</w:t>
      </w:r>
    </w:p>
    <w:p w:rsidR="00EA7E82" w:rsidRDefault="00602AC2">
      <w:pPr>
        <w:spacing w:line="360" w:lineRule="auto"/>
        <w:ind w:firstLineChars="200" w:firstLine="420"/>
        <w:rPr>
          <w:rFonts w:ascii="宋体" w:hAnsi="宋体"/>
          <w:u w:val="single"/>
        </w:rPr>
      </w:pPr>
      <w:r>
        <w:rPr>
          <w:rFonts w:ascii="宋体" w:hAnsi="宋体"/>
        </w:rPr>
        <w:t>允许分包的专业工程包括：。</w:t>
      </w:r>
    </w:p>
    <w:p w:rsidR="00EA7E82" w:rsidRDefault="00602AC2">
      <w:pPr>
        <w:spacing w:line="360" w:lineRule="auto"/>
        <w:ind w:firstLineChars="200" w:firstLine="420"/>
        <w:rPr>
          <w:rFonts w:ascii="宋体" w:hAnsi="宋体"/>
        </w:rPr>
      </w:pPr>
      <w:r>
        <w:rPr>
          <w:rFonts w:ascii="宋体" w:hAnsi="宋体"/>
        </w:rPr>
        <w:t>其他关于分包的约定：。</w:t>
      </w:r>
    </w:p>
    <w:p w:rsidR="00EA7E82" w:rsidRDefault="00602AC2">
      <w:pPr>
        <w:spacing w:line="360" w:lineRule="auto"/>
        <w:ind w:firstLineChars="200" w:firstLine="420"/>
        <w:rPr>
          <w:rFonts w:ascii="宋体" w:hAnsi="宋体"/>
        </w:rPr>
      </w:pPr>
      <w:r>
        <w:rPr>
          <w:rFonts w:ascii="宋体" w:hAnsi="宋体"/>
        </w:rPr>
        <w:t>3.5.4 分包合同价款</w:t>
      </w:r>
    </w:p>
    <w:p w:rsidR="00EA7E82" w:rsidRDefault="00602AC2">
      <w:pPr>
        <w:spacing w:line="360" w:lineRule="auto"/>
        <w:ind w:firstLineChars="200" w:firstLine="420"/>
        <w:rPr>
          <w:rFonts w:ascii="宋体" w:hAnsi="宋体"/>
        </w:rPr>
      </w:pPr>
      <w:r>
        <w:rPr>
          <w:rFonts w:ascii="宋体" w:hAnsi="宋体"/>
        </w:rPr>
        <w:t>关于分包合同价款支付的约定：。</w:t>
      </w:r>
    </w:p>
    <w:bookmarkEnd w:id="145"/>
    <w:bookmarkEnd w:id="146"/>
    <w:p w:rsidR="00EA7E82" w:rsidRDefault="00602AC2">
      <w:pPr>
        <w:spacing w:after="120" w:line="360" w:lineRule="auto"/>
        <w:ind w:firstLineChars="200" w:firstLine="420"/>
        <w:rPr>
          <w:rFonts w:ascii="宋体" w:hAnsi="宋体"/>
        </w:rPr>
      </w:pPr>
      <w:r>
        <w:rPr>
          <w:rFonts w:ascii="宋体" w:hAnsi="宋体"/>
        </w:rPr>
        <w:t>3.6 工程照管与成品、半成品保护</w:t>
      </w:r>
    </w:p>
    <w:p w:rsidR="00EA7E82" w:rsidRDefault="00602AC2">
      <w:pPr>
        <w:spacing w:before="120" w:after="120" w:line="360" w:lineRule="auto"/>
        <w:ind w:firstLineChars="200" w:firstLine="420"/>
        <w:rPr>
          <w:rFonts w:ascii="宋体" w:hAnsi="宋体"/>
          <w:u w:val="single"/>
        </w:rPr>
      </w:pPr>
      <w:r>
        <w:rPr>
          <w:rFonts w:ascii="宋体" w:hAnsi="宋体"/>
        </w:rPr>
        <w:t>承包人负责照管工程及工程相关的材料、工程设备的起始时间：。</w:t>
      </w:r>
    </w:p>
    <w:p w:rsidR="00EA7E82" w:rsidRDefault="00602AC2">
      <w:pPr>
        <w:spacing w:after="120" w:line="360" w:lineRule="auto"/>
        <w:ind w:firstLineChars="200" w:firstLine="420"/>
        <w:rPr>
          <w:rFonts w:ascii="宋体" w:hAnsi="宋体"/>
        </w:rPr>
      </w:pPr>
      <w:r>
        <w:rPr>
          <w:rFonts w:ascii="宋体" w:hAnsi="宋体"/>
        </w:rPr>
        <w:t>3.7 履约担保</w:t>
      </w:r>
    </w:p>
    <w:p w:rsidR="00EA7E82" w:rsidRDefault="00602AC2">
      <w:pPr>
        <w:spacing w:line="360" w:lineRule="auto"/>
        <w:ind w:firstLineChars="200" w:firstLine="420"/>
        <w:rPr>
          <w:rFonts w:ascii="宋体" w:hAnsi="宋体"/>
        </w:rPr>
      </w:pPr>
      <w:r>
        <w:rPr>
          <w:rFonts w:ascii="宋体" w:hAnsi="宋体" w:hint="eastAsia"/>
        </w:rPr>
        <w:t>承包人是否提供履约担保：</w:t>
      </w:r>
      <w:r>
        <w:rPr>
          <w:rFonts w:ascii="宋体" w:hAnsi="宋体"/>
        </w:rPr>
        <w:t>。</w:t>
      </w:r>
    </w:p>
    <w:p w:rsidR="00EA7E82" w:rsidRDefault="00602AC2">
      <w:pPr>
        <w:spacing w:line="360" w:lineRule="auto"/>
        <w:ind w:firstLineChars="200" w:firstLine="420"/>
        <w:rPr>
          <w:rFonts w:ascii="宋体" w:hAnsi="宋体"/>
        </w:rPr>
      </w:pPr>
      <w:r>
        <w:rPr>
          <w:rFonts w:ascii="宋体" w:hAnsi="宋体"/>
        </w:rPr>
        <w:t>承包人提供履约担保的形式</w:t>
      </w:r>
      <w:r>
        <w:rPr>
          <w:rFonts w:ascii="宋体" w:hAnsi="宋体" w:hint="eastAsia"/>
        </w:rPr>
        <w:t>、金额及期限的</w:t>
      </w:r>
      <w:r>
        <w:rPr>
          <w:rFonts w:ascii="宋体" w:hAnsi="宋体"/>
        </w:rPr>
        <w:t>：。</w:t>
      </w:r>
    </w:p>
    <w:p w:rsidR="00EA7E82" w:rsidRDefault="00602AC2">
      <w:pPr>
        <w:pStyle w:val="4"/>
        <w:spacing w:before="120" w:after="120" w:line="360" w:lineRule="auto"/>
        <w:rPr>
          <w:rFonts w:ascii="宋体" w:eastAsia="宋体" w:hAnsi="宋体"/>
          <w:b w:val="0"/>
          <w:sz w:val="21"/>
          <w:szCs w:val="21"/>
        </w:rPr>
      </w:pPr>
      <w:bookmarkStart w:id="147" w:name="_Toc351203636"/>
      <w:r>
        <w:rPr>
          <w:rFonts w:ascii="宋体" w:eastAsia="宋体" w:hAnsi="宋体"/>
          <w:b w:val="0"/>
          <w:sz w:val="21"/>
          <w:szCs w:val="21"/>
        </w:rPr>
        <w:t>4</w:t>
      </w:r>
      <w:bookmarkStart w:id="148" w:name="_Toc296891202"/>
      <w:bookmarkStart w:id="149" w:name="_Toc297120462"/>
      <w:bookmarkStart w:id="150" w:name="_Toc296944501"/>
      <w:bookmarkStart w:id="151" w:name="_Toc296346663"/>
      <w:bookmarkStart w:id="152" w:name="_Toc297048348"/>
      <w:bookmarkStart w:id="153" w:name="_Toc292559366"/>
      <w:bookmarkStart w:id="154" w:name="_Toc292559871"/>
      <w:bookmarkStart w:id="155" w:name="_Toc296347161"/>
      <w:bookmarkStart w:id="156" w:name="_Toc296503162"/>
      <w:bookmarkStart w:id="157" w:name="_Toc267251413"/>
      <w:bookmarkStart w:id="158" w:name="_Toc296890990"/>
      <w:r>
        <w:rPr>
          <w:rFonts w:ascii="宋体" w:eastAsia="宋体" w:hAnsi="宋体"/>
          <w:b w:val="0"/>
          <w:sz w:val="21"/>
          <w:szCs w:val="21"/>
        </w:rPr>
        <w:t>. 监</w:t>
      </w:r>
      <w:bookmarkEnd w:id="148"/>
      <w:bookmarkEnd w:id="149"/>
      <w:bookmarkEnd w:id="150"/>
      <w:bookmarkEnd w:id="151"/>
      <w:bookmarkEnd w:id="152"/>
      <w:bookmarkEnd w:id="153"/>
      <w:bookmarkEnd w:id="154"/>
      <w:bookmarkEnd w:id="155"/>
      <w:bookmarkEnd w:id="156"/>
      <w:bookmarkEnd w:id="157"/>
      <w:bookmarkEnd w:id="158"/>
      <w:r>
        <w:rPr>
          <w:rFonts w:ascii="宋体" w:eastAsia="宋体" w:hAnsi="宋体"/>
          <w:b w:val="0"/>
          <w:sz w:val="21"/>
          <w:szCs w:val="21"/>
        </w:rPr>
        <w:t>理人</w:t>
      </w:r>
      <w:bookmarkEnd w:id="147"/>
    </w:p>
    <w:p w:rsidR="00EA7E82" w:rsidRDefault="00602AC2">
      <w:pPr>
        <w:spacing w:after="120" w:line="360" w:lineRule="auto"/>
        <w:ind w:firstLineChars="200" w:firstLine="420"/>
        <w:rPr>
          <w:rFonts w:ascii="宋体" w:hAnsi="宋体"/>
        </w:rPr>
      </w:pPr>
      <w:r>
        <w:rPr>
          <w:rFonts w:ascii="宋体" w:hAnsi="宋体"/>
        </w:rPr>
        <w:t>4.1监理人的一般规定</w:t>
      </w:r>
    </w:p>
    <w:p w:rsidR="00EA7E82" w:rsidRDefault="00602AC2">
      <w:pPr>
        <w:spacing w:line="360" w:lineRule="auto"/>
        <w:ind w:firstLineChars="200" w:firstLine="420"/>
        <w:rPr>
          <w:rFonts w:ascii="宋体" w:hAnsi="宋体"/>
        </w:rPr>
      </w:pPr>
      <w:r>
        <w:rPr>
          <w:rFonts w:ascii="宋体" w:hAnsi="宋体"/>
        </w:rPr>
        <w:lastRenderedPageBreak/>
        <w:t>关于监理人的监理内容：。</w:t>
      </w:r>
    </w:p>
    <w:p w:rsidR="00EA7E82" w:rsidRDefault="00602AC2">
      <w:pPr>
        <w:spacing w:line="360" w:lineRule="auto"/>
        <w:ind w:firstLineChars="200" w:firstLine="420"/>
        <w:rPr>
          <w:rFonts w:ascii="宋体" w:hAnsi="宋体"/>
        </w:rPr>
      </w:pPr>
      <w:r>
        <w:rPr>
          <w:rFonts w:ascii="宋体" w:hAnsi="宋体"/>
        </w:rPr>
        <w:t xml:space="preserve">关于监理人的监理权限：。 </w:t>
      </w:r>
    </w:p>
    <w:p w:rsidR="00EA7E82" w:rsidRDefault="00602AC2">
      <w:pPr>
        <w:spacing w:line="360" w:lineRule="auto"/>
        <w:ind w:firstLineChars="200" w:firstLine="420"/>
        <w:rPr>
          <w:rFonts w:ascii="宋体" w:hAnsi="宋体"/>
          <w:u w:val="single"/>
        </w:rPr>
      </w:pPr>
      <w:r>
        <w:rPr>
          <w:rFonts w:ascii="宋体" w:hAnsi="宋体"/>
        </w:rPr>
        <w:t>关于监理人在施工现场的办公场所、生活场所的提供和费用承担的约定：</w:t>
      </w:r>
    </w:p>
    <w:p w:rsidR="00EA7E82" w:rsidRDefault="00602AC2">
      <w:pPr>
        <w:spacing w:line="360" w:lineRule="auto"/>
        <w:rPr>
          <w:rFonts w:ascii="宋体" w:hAnsi="宋体"/>
        </w:rPr>
      </w:pPr>
      <w:r>
        <w:rPr>
          <w:rFonts w:ascii="宋体" w:hAnsi="宋体"/>
        </w:rPr>
        <w:t>。</w:t>
      </w:r>
    </w:p>
    <w:p w:rsidR="00EA7E82" w:rsidRDefault="00602AC2">
      <w:pPr>
        <w:spacing w:after="120" w:line="360" w:lineRule="auto"/>
        <w:ind w:firstLineChars="200" w:firstLine="420"/>
        <w:rPr>
          <w:rFonts w:ascii="宋体" w:hAnsi="宋体"/>
        </w:rPr>
      </w:pPr>
      <w:r>
        <w:rPr>
          <w:rFonts w:ascii="宋体" w:hAnsi="宋体"/>
        </w:rPr>
        <w:t>4.2 监理人员</w:t>
      </w:r>
    </w:p>
    <w:p w:rsidR="00EA7E82" w:rsidRDefault="00602AC2">
      <w:pPr>
        <w:spacing w:line="360" w:lineRule="auto"/>
        <w:ind w:firstLineChars="200" w:firstLine="420"/>
        <w:rPr>
          <w:rFonts w:ascii="宋体" w:hAnsi="宋体"/>
        </w:rPr>
      </w:pPr>
      <w:r>
        <w:rPr>
          <w:rFonts w:ascii="宋体" w:hAnsi="宋体"/>
        </w:rPr>
        <w:t>总监理工程师：</w:t>
      </w:r>
    </w:p>
    <w:p w:rsidR="00EA7E82" w:rsidRDefault="00602AC2">
      <w:pPr>
        <w:spacing w:line="360" w:lineRule="auto"/>
        <w:ind w:firstLineChars="200" w:firstLine="420"/>
        <w:rPr>
          <w:rFonts w:ascii="宋体" w:hAnsi="宋体"/>
        </w:rPr>
      </w:pPr>
      <w:r>
        <w:rPr>
          <w:rFonts w:ascii="宋体" w:hAnsi="宋体"/>
        </w:rPr>
        <w:t>姓    名：；</w:t>
      </w:r>
    </w:p>
    <w:p w:rsidR="00EA7E82" w:rsidRDefault="00602AC2">
      <w:pPr>
        <w:spacing w:line="360" w:lineRule="auto"/>
        <w:ind w:firstLineChars="200" w:firstLine="420"/>
        <w:rPr>
          <w:rFonts w:ascii="宋体" w:hAnsi="宋体"/>
        </w:rPr>
      </w:pPr>
      <w:r>
        <w:rPr>
          <w:rFonts w:ascii="宋体" w:hAnsi="宋体"/>
        </w:rPr>
        <w:t>职    务：；</w:t>
      </w:r>
    </w:p>
    <w:p w:rsidR="00EA7E82" w:rsidRDefault="00602AC2">
      <w:pPr>
        <w:spacing w:line="360" w:lineRule="auto"/>
        <w:ind w:firstLineChars="200" w:firstLine="420"/>
        <w:rPr>
          <w:rFonts w:ascii="宋体" w:hAnsi="宋体"/>
        </w:rPr>
      </w:pPr>
      <w:r>
        <w:rPr>
          <w:rFonts w:ascii="宋体" w:hAnsi="宋体"/>
        </w:rPr>
        <w:t>监理工程师执业资格证书号：；</w:t>
      </w:r>
    </w:p>
    <w:p w:rsidR="00EA7E82" w:rsidRDefault="00602AC2">
      <w:pPr>
        <w:spacing w:line="360" w:lineRule="auto"/>
        <w:ind w:firstLineChars="200" w:firstLine="420"/>
        <w:rPr>
          <w:rFonts w:ascii="宋体" w:hAnsi="宋体"/>
        </w:rPr>
      </w:pPr>
      <w:r>
        <w:rPr>
          <w:rFonts w:ascii="宋体" w:hAnsi="宋体"/>
        </w:rPr>
        <w:t>联系电话：；</w:t>
      </w:r>
    </w:p>
    <w:p w:rsidR="00EA7E82" w:rsidRDefault="00602AC2">
      <w:pPr>
        <w:spacing w:line="360" w:lineRule="auto"/>
        <w:ind w:firstLineChars="200" w:firstLine="420"/>
        <w:rPr>
          <w:rFonts w:ascii="宋体" w:hAnsi="宋体"/>
        </w:rPr>
      </w:pPr>
      <w:r>
        <w:rPr>
          <w:rFonts w:ascii="宋体" w:hAnsi="宋体"/>
        </w:rPr>
        <w:t>电子信箱：；</w:t>
      </w:r>
    </w:p>
    <w:p w:rsidR="00EA7E82" w:rsidRDefault="00602AC2">
      <w:pPr>
        <w:spacing w:line="360" w:lineRule="auto"/>
        <w:ind w:firstLineChars="200" w:firstLine="420"/>
        <w:rPr>
          <w:rFonts w:ascii="宋体" w:hAnsi="宋体"/>
        </w:rPr>
      </w:pPr>
      <w:r>
        <w:rPr>
          <w:rFonts w:ascii="宋体" w:hAnsi="宋体"/>
        </w:rPr>
        <w:t>通信地址：；</w:t>
      </w:r>
    </w:p>
    <w:p w:rsidR="00EA7E82" w:rsidRDefault="00602AC2">
      <w:pPr>
        <w:spacing w:line="360" w:lineRule="auto"/>
        <w:ind w:firstLineChars="200" w:firstLine="420"/>
        <w:rPr>
          <w:rFonts w:ascii="宋体" w:hAnsi="宋体"/>
        </w:rPr>
      </w:pPr>
      <w:r>
        <w:rPr>
          <w:rFonts w:ascii="宋体" w:hAnsi="宋体"/>
        </w:rPr>
        <w:t>关于监理人的其他约定：。</w:t>
      </w:r>
    </w:p>
    <w:p w:rsidR="00EA7E82" w:rsidRDefault="00602AC2">
      <w:pPr>
        <w:spacing w:after="120" w:line="360" w:lineRule="auto"/>
        <w:ind w:firstLineChars="200" w:firstLine="420"/>
        <w:rPr>
          <w:rFonts w:ascii="宋体" w:hAnsi="宋体"/>
        </w:rPr>
      </w:pPr>
      <w:r>
        <w:rPr>
          <w:rFonts w:ascii="宋体" w:hAnsi="宋体"/>
        </w:rPr>
        <w:t>4.4 商定或确定</w:t>
      </w:r>
    </w:p>
    <w:p w:rsidR="00EA7E82" w:rsidRDefault="00602AC2">
      <w:pPr>
        <w:spacing w:line="360" w:lineRule="auto"/>
        <w:ind w:firstLineChars="200" w:firstLine="420"/>
        <w:rPr>
          <w:rFonts w:ascii="宋体" w:hAnsi="宋体"/>
        </w:rPr>
      </w:pPr>
      <w:bookmarkStart w:id="159" w:name="_Toc267251418"/>
      <w:r>
        <w:rPr>
          <w:rFonts w:ascii="宋体" w:hAnsi="宋体"/>
        </w:rPr>
        <w:t>在发包人和承包人不能通过协商达成一致意见时，发包人授权监理人对以下事项进行确定：</w:t>
      </w:r>
    </w:p>
    <w:p w:rsidR="00EA7E82" w:rsidRDefault="00602AC2">
      <w:pPr>
        <w:autoSpaceDE w:val="0"/>
        <w:autoSpaceDN w:val="0"/>
        <w:adjustRightInd w:val="0"/>
        <w:spacing w:line="360" w:lineRule="auto"/>
        <w:ind w:firstLineChars="200" w:firstLine="420"/>
        <w:rPr>
          <w:rFonts w:ascii="宋体" w:hAnsi="宋体"/>
        </w:rPr>
      </w:pPr>
      <w:r>
        <w:rPr>
          <w:rFonts w:ascii="宋体" w:hAnsi="宋体"/>
        </w:rPr>
        <w:t>（1）；</w:t>
      </w:r>
    </w:p>
    <w:p w:rsidR="00EA7E82" w:rsidRDefault="00602AC2">
      <w:pPr>
        <w:autoSpaceDE w:val="0"/>
        <w:autoSpaceDN w:val="0"/>
        <w:adjustRightInd w:val="0"/>
        <w:spacing w:line="360" w:lineRule="auto"/>
        <w:ind w:firstLineChars="200" w:firstLine="420"/>
        <w:rPr>
          <w:rFonts w:ascii="宋体" w:hAnsi="宋体"/>
        </w:rPr>
      </w:pPr>
      <w:r>
        <w:rPr>
          <w:rFonts w:ascii="宋体" w:hAnsi="宋体"/>
        </w:rPr>
        <w:t>（2）；</w:t>
      </w:r>
    </w:p>
    <w:p w:rsidR="00EA7E82" w:rsidRDefault="00602AC2">
      <w:pPr>
        <w:autoSpaceDE w:val="0"/>
        <w:autoSpaceDN w:val="0"/>
        <w:adjustRightInd w:val="0"/>
        <w:spacing w:line="360" w:lineRule="auto"/>
        <w:ind w:firstLineChars="200" w:firstLine="420"/>
        <w:rPr>
          <w:rFonts w:ascii="宋体" w:hAnsi="宋体"/>
        </w:rPr>
      </w:pPr>
      <w:r>
        <w:rPr>
          <w:rFonts w:ascii="宋体" w:hAnsi="宋体"/>
        </w:rPr>
        <w:t>（3）。</w:t>
      </w:r>
    </w:p>
    <w:p w:rsidR="00EA7E82" w:rsidRDefault="00602AC2">
      <w:pPr>
        <w:pStyle w:val="4"/>
        <w:spacing w:before="120" w:after="120" w:line="360" w:lineRule="auto"/>
        <w:rPr>
          <w:rFonts w:ascii="宋体" w:eastAsia="宋体" w:hAnsi="宋体"/>
          <w:b w:val="0"/>
          <w:sz w:val="21"/>
          <w:szCs w:val="21"/>
        </w:rPr>
      </w:pPr>
      <w:bookmarkStart w:id="160" w:name="_Toc351203637"/>
      <w:r>
        <w:rPr>
          <w:rFonts w:ascii="宋体" w:eastAsia="宋体" w:hAnsi="宋体"/>
          <w:b w:val="0"/>
          <w:sz w:val="21"/>
          <w:szCs w:val="21"/>
        </w:rPr>
        <w:t>5</w:t>
      </w:r>
      <w:bookmarkStart w:id="161" w:name="_Toc297120463"/>
      <w:bookmarkStart w:id="162" w:name="_Toc292559367"/>
      <w:bookmarkStart w:id="163" w:name="_Toc296346664"/>
      <w:bookmarkStart w:id="164" w:name="_Toc296503163"/>
      <w:bookmarkStart w:id="165" w:name="_Toc292559872"/>
      <w:bookmarkStart w:id="166" w:name="_Toc296347162"/>
      <w:bookmarkStart w:id="167" w:name="_Toc296944502"/>
      <w:bookmarkStart w:id="168" w:name="_Toc296890991"/>
      <w:bookmarkStart w:id="169" w:name="_Toc296891203"/>
      <w:bookmarkStart w:id="170" w:name="_Toc297048349"/>
      <w:bookmarkEnd w:id="159"/>
      <w:r>
        <w:rPr>
          <w:rFonts w:ascii="宋体" w:eastAsia="宋体" w:hAnsi="宋体"/>
          <w:b w:val="0"/>
          <w:sz w:val="21"/>
          <w:szCs w:val="21"/>
        </w:rPr>
        <w:t>. 工程质量</w:t>
      </w:r>
      <w:bookmarkEnd w:id="160"/>
    </w:p>
    <w:p w:rsidR="00EA7E82" w:rsidRDefault="00602AC2">
      <w:pPr>
        <w:spacing w:after="120" w:line="360" w:lineRule="auto"/>
        <w:ind w:firstLineChars="200" w:firstLine="420"/>
        <w:outlineLvl w:val="0"/>
        <w:rPr>
          <w:rFonts w:ascii="宋体" w:hAnsi="宋体"/>
        </w:rPr>
      </w:pPr>
      <w:bookmarkStart w:id="171" w:name="_Toc498419149"/>
      <w:bookmarkStart w:id="172" w:name="_Toc20309409"/>
      <w:r>
        <w:rPr>
          <w:rFonts w:ascii="宋体" w:hAnsi="宋体"/>
        </w:rPr>
        <w:t>5.1 质量要求</w:t>
      </w:r>
      <w:bookmarkEnd w:id="171"/>
      <w:bookmarkEnd w:id="172"/>
    </w:p>
    <w:p w:rsidR="00EA7E82" w:rsidRDefault="00602AC2">
      <w:pPr>
        <w:spacing w:line="360" w:lineRule="auto"/>
        <w:ind w:firstLineChars="200" w:firstLine="420"/>
        <w:rPr>
          <w:rFonts w:ascii="宋体" w:hAnsi="宋体"/>
        </w:rPr>
      </w:pPr>
      <w:r>
        <w:rPr>
          <w:rFonts w:ascii="宋体" w:hAnsi="宋体"/>
        </w:rPr>
        <w:t>5</w:t>
      </w:r>
      <w:bookmarkStart w:id="173" w:name="_Toc300934949"/>
      <w:bookmarkStart w:id="174" w:name="_Toc297123496"/>
      <w:bookmarkStart w:id="175" w:name="_Toc304295527"/>
      <w:bookmarkStart w:id="176" w:name="_Toc318581164"/>
      <w:bookmarkStart w:id="177" w:name="_Toc297216155"/>
      <w:bookmarkStart w:id="178" w:name="_Toc312677997"/>
      <w:bookmarkStart w:id="179" w:name="_Toc303539106"/>
      <w:r>
        <w:rPr>
          <w:rFonts w:ascii="宋体" w:hAnsi="宋体"/>
        </w:rPr>
        <w:t>.1.1 特殊质量标准和要求：。</w:t>
      </w:r>
    </w:p>
    <w:p w:rsidR="00EA7E82" w:rsidRDefault="00602AC2">
      <w:pPr>
        <w:spacing w:line="360" w:lineRule="auto"/>
        <w:ind w:firstLineChars="200" w:firstLine="420"/>
        <w:rPr>
          <w:rFonts w:ascii="宋体" w:hAnsi="宋体"/>
        </w:rPr>
      </w:pPr>
      <w:r>
        <w:rPr>
          <w:rFonts w:ascii="宋体" w:hAnsi="宋体"/>
        </w:rPr>
        <w:t>关于工程奖项的约定：。</w:t>
      </w:r>
    </w:p>
    <w:p w:rsidR="00EA7E82" w:rsidRDefault="00602AC2">
      <w:pPr>
        <w:spacing w:after="120" w:line="360" w:lineRule="auto"/>
        <w:ind w:firstLineChars="200" w:firstLine="420"/>
        <w:outlineLvl w:val="0"/>
        <w:rPr>
          <w:rFonts w:ascii="宋体" w:hAnsi="宋体"/>
        </w:rPr>
      </w:pPr>
      <w:bookmarkStart w:id="180" w:name="_Toc498419150"/>
      <w:bookmarkStart w:id="181" w:name="_Toc20309410"/>
      <w:r>
        <w:rPr>
          <w:rFonts w:ascii="宋体" w:hAnsi="宋体"/>
        </w:rPr>
        <w:t>5.3 隐蔽工程检查</w:t>
      </w:r>
      <w:bookmarkEnd w:id="180"/>
      <w:bookmarkEnd w:id="181"/>
    </w:p>
    <w:p w:rsidR="00EA7E82" w:rsidRDefault="00602AC2">
      <w:pPr>
        <w:spacing w:line="360" w:lineRule="auto"/>
        <w:ind w:firstLineChars="200" w:firstLine="420"/>
        <w:rPr>
          <w:rFonts w:ascii="宋体" w:hAnsi="宋体"/>
        </w:rPr>
      </w:pPr>
      <w:r>
        <w:rPr>
          <w:rFonts w:ascii="宋体" w:hAnsi="宋体"/>
        </w:rPr>
        <w:t>5.3.2承包人提前通知监理人隐蔽工程检查的期限的约定：。</w:t>
      </w:r>
    </w:p>
    <w:p w:rsidR="00EA7E82" w:rsidRDefault="00602AC2">
      <w:pPr>
        <w:spacing w:line="360" w:lineRule="auto"/>
        <w:ind w:firstLineChars="200" w:firstLine="420"/>
        <w:rPr>
          <w:rFonts w:ascii="宋体" w:hAnsi="宋体"/>
        </w:rPr>
      </w:pPr>
      <w:r>
        <w:rPr>
          <w:rFonts w:ascii="宋体" w:hAnsi="宋体"/>
        </w:rPr>
        <w:t>监理人不能按时进行检查时，应提前小时提交书面延期要求。</w:t>
      </w:r>
    </w:p>
    <w:p w:rsidR="00EA7E82" w:rsidRDefault="00602AC2">
      <w:pPr>
        <w:spacing w:line="360" w:lineRule="auto"/>
        <w:ind w:firstLineChars="200" w:firstLine="420"/>
        <w:rPr>
          <w:rFonts w:ascii="宋体" w:hAnsi="宋体"/>
        </w:rPr>
      </w:pPr>
      <w:r>
        <w:rPr>
          <w:rFonts w:ascii="宋体" w:hAnsi="宋体"/>
        </w:rPr>
        <w:t>关于延期最长不得超过：小时。</w:t>
      </w:r>
    </w:p>
    <w:p w:rsidR="00EA7E82" w:rsidRDefault="00602AC2">
      <w:pPr>
        <w:pStyle w:val="4"/>
        <w:spacing w:before="120" w:after="120" w:line="360" w:lineRule="auto"/>
        <w:rPr>
          <w:rFonts w:ascii="宋体" w:eastAsia="宋体" w:hAnsi="宋体"/>
          <w:b w:val="0"/>
          <w:sz w:val="21"/>
          <w:szCs w:val="21"/>
        </w:rPr>
      </w:pPr>
      <w:bookmarkStart w:id="182" w:name="_Toc351203638"/>
      <w:r>
        <w:rPr>
          <w:rFonts w:ascii="宋体" w:eastAsia="宋体" w:hAnsi="宋体"/>
          <w:b w:val="0"/>
          <w:sz w:val="21"/>
          <w:szCs w:val="21"/>
        </w:rPr>
        <w:t>6. 安全文明施工与环境保护</w:t>
      </w:r>
      <w:bookmarkEnd w:id="182"/>
    </w:p>
    <w:p w:rsidR="00EA7E82" w:rsidRDefault="00602AC2">
      <w:pPr>
        <w:spacing w:after="120" w:line="360" w:lineRule="auto"/>
        <w:ind w:firstLineChars="200" w:firstLine="420"/>
        <w:rPr>
          <w:rFonts w:ascii="宋体" w:hAnsi="宋体"/>
        </w:rPr>
      </w:pPr>
      <w:r>
        <w:rPr>
          <w:rFonts w:ascii="宋体" w:hAnsi="宋体"/>
        </w:rPr>
        <w:t>6.1安全文明施工</w:t>
      </w:r>
    </w:p>
    <w:p w:rsidR="00EA7E82" w:rsidRDefault="00602AC2">
      <w:pPr>
        <w:spacing w:line="360" w:lineRule="auto"/>
        <w:ind w:firstLineChars="200" w:firstLine="420"/>
        <w:rPr>
          <w:rFonts w:ascii="宋体" w:hAnsi="宋体"/>
        </w:rPr>
      </w:pPr>
      <w:r>
        <w:rPr>
          <w:rFonts w:ascii="宋体" w:hAnsi="宋体"/>
        </w:rPr>
        <w:lastRenderedPageBreak/>
        <w:t>6.1.1 项目安全生产的达标目标及相应事项的约定：。</w:t>
      </w:r>
    </w:p>
    <w:p w:rsidR="00EA7E82" w:rsidRDefault="00602AC2">
      <w:pPr>
        <w:spacing w:line="360" w:lineRule="auto"/>
        <w:ind w:firstLineChars="200" w:firstLine="420"/>
        <w:rPr>
          <w:rFonts w:ascii="宋体" w:hAnsi="宋体"/>
        </w:rPr>
      </w:pPr>
      <w:r>
        <w:rPr>
          <w:rFonts w:ascii="宋体" w:hAnsi="宋体"/>
        </w:rPr>
        <w:t>6.1.4 关于治安保卫的特别约定：。</w:t>
      </w:r>
    </w:p>
    <w:p w:rsidR="00EA7E82" w:rsidRDefault="00602AC2">
      <w:pPr>
        <w:spacing w:line="360" w:lineRule="auto"/>
        <w:ind w:firstLineChars="200" w:firstLine="420"/>
        <w:rPr>
          <w:rFonts w:ascii="宋体" w:hAnsi="宋体"/>
        </w:rPr>
      </w:pPr>
      <w:r>
        <w:rPr>
          <w:rFonts w:ascii="宋体" w:hAnsi="宋体"/>
        </w:rPr>
        <w:t>关于编制施工场地治安管理计划的约定：。</w:t>
      </w:r>
    </w:p>
    <w:p w:rsidR="00EA7E82" w:rsidRDefault="00602AC2">
      <w:pPr>
        <w:spacing w:line="360" w:lineRule="auto"/>
        <w:ind w:firstLineChars="200" w:firstLine="420"/>
        <w:rPr>
          <w:rFonts w:ascii="宋体" w:hAnsi="宋体"/>
        </w:rPr>
      </w:pPr>
      <w:r>
        <w:rPr>
          <w:rFonts w:ascii="宋体" w:hAnsi="宋体" w:hint="eastAsia"/>
        </w:rPr>
        <w:t>6.1.5 文明施工</w:t>
      </w:r>
    </w:p>
    <w:p w:rsidR="00EA7E82" w:rsidRDefault="00602AC2">
      <w:pPr>
        <w:spacing w:line="360" w:lineRule="auto"/>
        <w:ind w:firstLineChars="200" w:firstLine="420"/>
        <w:rPr>
          <w:rFonts w:ascii="宋体" w:hAnsi="宋体"/>
        </w:rPr>
      </w:pPr>
      <w:r>
        <w:rPr>
          <w:rFonts w:ascii="宋体" w:hAnsi="宋体" w:hint="eastAsia"/>
        </w:rPr>
        <w:t>合同当事人对文明施工的要求：。</w:t>
      </w:r>
    </w:p>
    <w:p w:rsidR="00EA7E82" w:rsidRDefault="00602AC2">
      <w:pPr>
        <w:spacing w:line="360" w:lineRule="auto"/>
        <w:ind w:firstLineChars="200" w:firstLine="420"/>
        <w:rPr>
          <w:rFonts w:ascii="宋体" w:hAnsi="宋体"/>
        </w:rPr>
      </w:pPr>
      <w:r>
        <w:rPr>
          <w:rFonts w:ascii="宋体" w:hAnsi="宋体"/>
        </w:rPr>
        <w:t>6.1.6 关于安全文明施工费支付比例和支付期限的约定：。</w:t>
      </w:r>
    </w:p>
    <w:p w:rsidR="00EA7E82" w:rsidRDefault="00602AC2">
      <w:pPr>
        <w:pStyle w:val="4"/>
        <w:spacing w:before="120" w:after="120" w:line="360" w:lineRule="auto"/>
        <w:rPr>
          <w:rFonts w:ascii="宋体" w:eastAsia="宋体" w:hAnsi="宋体"/>
          <w:b w:val="0"/>
          <w:sz w:val="21"/>
          <w:szCs w:val="21"/>
        </w:rPr>
      </w:pPr>
      <w:bookmarkStart w:id="183" w:name="_Toc351203639"/>
      <w:bookmarkEnd w:id="173"/>
      <w:bookmarkEnd w:id="174"/>
      <w:bookmarkEnd w:id="175"/>
      <w:bookmarkEnd w:id="176"/>
      <w:bookmarkEnd w:id="177"/>
      <w:bookmarkEnd w:id="178"/>
      <w:bookmarkEnd w:id="179"/>
      <w:r>
        <w:rPr>
          <w:rFonts w:ascii="宋体" w:eastAsia="宋体" w:hAnsi="宋体"/>
          <w:b w:val="0"/>
          <w:sz w:val="21"/>
          <w:szCs w:val="21"/>
        </w:rPr>
        <w:t>7. 工期和进度</w:t>
      </w:r>
      <w:bookmarkEnd w:id="183"/>
    </w:p>
    <w:p w:rsidR="00EA7E82" w:rsidRDefault="00602AC2">
      <w:pPr>
        <w:spacing w:after="120" w:line="360" w:lineRule="auto"/>
        <w:ind w:firstLineChars="200" w:firstLine="420"/>
        <w:rPr>
          <w:rFonts w:ascii="宋体" w:hAnsi="宋体"/>
        </w:rPr>
      </w:pPr>
      <w:r>
        <w:rPr>
          <w:rFonts w:ascii="宋体" w:hAnsi="宋体"/>
        </w:rPr>
        <w:t>7.1 施工组织设计</w:t>
      </w:r>
    </w:p>
    <w:p w:rsidR="00EA7E82" w:rsidRDefault="00602AC2">
      <w:pPr>
        <w:autoSpaceDE w:val="0"/>
        <w:autoSpaceDN w:val="0"/>
        <w:adjustRightInd w:val="0"/>
        <w:spacing w:line="360" w:lineRule="auto"/>
        <w:ind w:firstLineChars="200" w:firstLine="420"/>
        <w:rPr>
          <w:rFonts w:ascii="宋体" w:hAnsi="宋体"/>
        </w:rPr>
      </w:pPr>
      <w:r>
        <w:rPr>
          <w:rFonts w:ascii="宋体" w:hAnsi="宋体"/>
        </w:rPr>
        <w:t>7.1.</w:t>
      </w:r>
      <w:r>
        <w:rPr>
          <w:rFonts w:ascii="宋体" w:hAnsi="宋体" w:hint="eastAsia"/>
        </w:rPr>
        <w:t>1 合同当事人约定的</w:t>
      </w:r>
      <w:r>
        <w:rPr>
          <w:rFonts w:ascii="宋体" w:hAnsi="宋体"/>
        </w:rPr>
        <w:t>施工组织设计</w:t>
      </w:r>
      <w:r>
        <w:rPr>
          <w:rFonts w:ascii="宋体" w:hAnsi="宋体" w:hint="eastAsia"/>
        </w:rPr>
        <w:t>应包括的其他内容</w:t>
      </w:r>
      <w:r>
        <w:rPr>
          <w:rFonts w:ascii="宋体" w:hAnsi="宋体"/>
        </w:rPr>
        <w:t>：。</w:t>
      </w:r>
    </w:p>
    <w:p w:rsidR="00EA7E82" w:rsidRDefault="00602AC2">
      <w:pPr>
        <w:autoSpaceDE w:val="0"/>
        <w:autoSpaceDN w:val="0"/>
        <w:adjustRightInd w:val="0"/>
        <w:spacing w:line="360" w:lineRule="auto"/>
        <w:ind w:firstLineChars="200" w:firstLine="420"/>
        <w:rPr>
          <w:rFonts w:ascii="宋体" w:hAnsi="宋体"/>
        </w:rPr>
      </w:pPr>
      <w:r>
        <w:rPr>
          <w:rFonts w:ascii="宋体" w:hAnsi="宋体"/>
        </w:rPr>
        <w:t>7.1.2 施工组织设计的提交和修改</w:t>
      </w:r>
    </w:p>
    <w:p w:rsidR="00EA7E82" w:rsidRDefault="00602AC2">
      <w:pPr>
        <w:autoSpaceDE w:val="0"/>
        <w:autoSpaceDN w:val="0"/>
        <w:adjustRightInd w:val="0"/>
        <w:spacing w:line="360" w:lineRule="auto"/>
        <w:ind w:firstLineChars="200" w:firstLine="420"/>
        <w:rPr>
          <w:rFonts w:ascii="宋体" w:hAnsi="宋体"/>
        </w:rPr>
      </w:pPr>
      <w:r>
        <w:rPr>
          <w:rFonts w:ascii="宋体" w:hAnsi="宋体"/>
        </w:rPr>
        <w:t>承包人提交详细施工组织设计的期限的约定：。</w:t>
      </w:r>
    </w:p>
    <w:p w:rsidR="00EA7E82" w:rsidRDefault="00602AC2">
      <w:pPr>
        <w:spacing w:line="360" w:lineRule="auto"/>
        <w:ind w:firstLineChars="200" w:firstLine="420"/>
        <w:rPr>
          <w:rFonts w:ascii="宋体" w:hAnsi="宋体"/>
        </w:rPr>
      </w:pPr>
      <w:r>
        <w:rPr>
          <w:rFonts w:ascii="宋体" w:hAnsi="宋体"/>
        </w:rPr>
        <w:t>发包人和监理人在收到</w:t>
      </w:r>
      <w:r>
        <w:rPr>
          <w:rFonts w:ascii="宋体" w:hAnsi="宋体" w:hint="eastAsia"/>
        </w:rPr>
        <w:t>详细的施工组织设计</w:t>
      </w:r>
      <w:r>
        <w:rPr>
          <w:rFonts w:ascii="宋体" w:hAnsi="宋体"/>
        </w:rPr>
        <w:t>后确认或提出修改意见的期限：。</w:t>
      </w:r>
    </w:p>
    <w:p w:rsidR="00EA7E82" w:rsidRDefault="00602AC2">
      <w:pPr>
        <w:spacing w:after="120" w:line="360" w:lineRule="auto"/>
        <w:ind w:firstLineChars="200" w:firstLine="420"/>
        <w:rPr>
          <w:rFonts w:ascii="宋体" w:hAnsi="宋体"/>
        </w:rPr>
      </w:pPr>
      <w:r>
        <w:rPr>
          <w:rFonts w:ascii="宋体" w:hAnsi="宋体"/>
        </w:rPr>
        <w:t>7</w:t>
      </w:r>
      <w:bookmarkStart w:id="184" w:name="_Toc297216173"/>
      <w:bookmarkStart w:id="185" w:name="_Toc304295541"/>
      <w:bookmarkStart w:id="186" w:name="_Toc297123514"/>
      <w:bookmarkStart w:id="187" w:name="_Toc300934966"/>
      <w:bookmarkStart w:id="188" w:name="_Toc312677479"/>
      <w:bookmarkStart w:id="189" w:name="_Toc312678005"/>
      <w:bookmarkStart w:id="190" w:name="_Toc303539123"/>
      <w:r>
        <w:rPr>
          <w:rFonts w:ascii="宋体" w:hAnsi="宋体"/>
        </w:rPr>
        <w:t>.2 施工进度计划</w:t>
      </w:r>
    </w:p>
    <w:p w:rsidR="00EA7E82" w:rsidRDefault="00602AC2">
      <w:pPr>
        <w:spacing w:line="360" w:lineRule="auto"/>
        <w:ind w:firstLineChars="200" w:firstLine="420"/>
        <w:rPr>
          <w:rFonts w:ascii="宋体" w:hAnsi="宋体"/>
        </w:rPr>
      </w:pPr>
      <w:r>
        <w:rPr>
          <w:rFonts w:ascii="宋体" w:hAnsi="宋体"/>
        </w:rPr>
        <w:t>7.2.2 施工进度计划的修订</w:t>
      </w:r>
    </w:p>
    <w:p w:rsidR="00EA7E82" w:rsidRDefault="00602AC2">
      <w:pPr>
        <w:spacing w:line="360" w:lineRule="auto"/>
        <w:ind w:firstLineChars="200" w:firstLine="420"/>
        <w:rPr>
          <w:rFonts w:ascii="宋体" w:hAnsi="宋体"/>
        </w:rPr>
      </w:pPr>
      <w:r>
        <w:rPr>
          <w:rFonts w:ascii="宋体" w:hAnsi="宋体"/>
        </w:rPr>
        <w:t>发包人和监理人在收到修订的施工进度计划后确认或提出修改意见的期限：。</w:t>
      </w:r>
    </w:p>
    <w:p w:rsidR="00EA7E82" w:rsidRDefault="00602AC2">
      <w:pPr>
        <w:spacing w:after="120" w:line="360" w:lineRule="auto"/>
        <w:ind w:firstLineChars="200" w:firstLine="420"/>
        <w:rPr>
          <w:rFonts w:ascii="宋体" w:hAnsi="宋体"/>
        </w:rPr>
      </w:pPr>
      <w:r>
        <w:rPr>
          <w:rFonts w:ascii="宋体" w:hAnsi="宋体"/>
        </w:rPr>
        <w:t>7.3 开工</w:t>
      </w:r>
    </w:p>
    <w:p w:rsidR="00EA7E82" w:rsidRDefault="00602AC2">
      <w:pPr>
        <w:spacing w:line="360" w:lineRule="auto"/>
        <w:ind w:firstLineChars="200" w:firstLine="420"/>
        <w:rPr>
          <w:rFonts w:ascii="宋体" w:hAnsi="宋体"/>
        </w:rPr>
      </w:pPr>
      <w:r>
        <w:rPr>
          <w:rFonts w:ascii="宋体" w:hAnsi="宋体"/>
        </w:rPr>
        <w:t>7.3.1 开工准备</w:t>
      </w:r>
    </w:p>
    <w:p w:rsidR="00EA7E82" w:rsidRDefault="00602AC2">
      <w:pPr>
        <w:spacing w:line="360" w:lineRule="auto"/>
        <w:ind w:firstLine="645"/>
        <w:rPr>
          <w:rFonts w:ascii="宋体" w:hAnsi="宋体"/>
          <w:u w:val="single"/>
        </w:rPr>
      </w:pPr>
      <w:r>
        <w:rPr>
          <w:rFonts w:ascii="宋体" w:hAnsi="宋体"/>
        </w:rPr>
        <w:t>关于承包人提交工程开工报审表的期限：。</w:t>
      </w:r>
    </w:p>
    <w:p w:rsidR="00EA7E82" w:rsidRDefault="00602AC2">
      <w:pPr>
        <w:spacing w:line="360" w:lineRule="auto"/>
        <w:ind w:firstLine="645"/>
        <w:rPr>
          <w:rFonts w:ascii="宋体" w:hAnsi="宋体"/>
        </w:rPr>
      </w:pPr>
      <w:r>
        <w:rPr>
          <w:rFonts w:ascii="宋体" w:hAnsi="宋体"/>
        </w:rPr>
        <w:t>关于发包人应完成的其他开工准备工作及期限：。</w:t>
      </w:r>
    </w:p>
    <w:p w:rsidR="00EA7E82" w:rsidRDefault="00602AC2">
      <w:pPr>
        <w:spacing w:line="360" w:lineRule="auto"/>
        <w:ind w:firstLineChars="200" w:firstLine="420"/>
        <w:rPr>
          <w:rFonts w:ascii="宋体" w:hAnsi="宋体"/>
        </w:rPr>
      </w:pPr>
      <w:r>
        <w:rPr>
          <w:rFonts w:ascii="宋体" w:hAnsi="宋体"/>
        </w:rPr>
        <w:t>关于承包人应完成的其他开工准备工作及期限：。</w:t>
      </w:r>
    </w:p>
    <w:p w:rsidR="00EA7E82" w:rsidRDefault="00602AC2">
      <w:pPr>
        <w:spacing w:line="360" w:lineRule="auto"/>
        <w:ind w:firstLineChars="200" w:firstLine="420"/>
        <w:rPr>
          <w:rFonts w:ascii="宋体" w:hAnsi="宋体"/>
        </w:rPr>
      </w:pPr>
      <w:r>
        <w:rPr>
          <w:rFonts w:ascii="宋体" w:hAnsi="宋体"/>
        </w:rPr>
        <w:t>7.3.2开工通知</w:t>
      </w:r>
    </w:p>
    <w:p w:rsidR="00EA7E82" w:rsidRDefault="00602AC2">
      <w:pPr>
        <w:spacing w:line="360" w:lineRule="auto"/>
        <w:ind w:firstLineChars="200" w:firstLine="420"/>
        <w:rPr>
          <w:rFonts w:ascii="宋体" w:hAnsi="宋体"/>
        </w:rPr>
      </w:pPr>
      <w:r>
        <w:rPr>
          <w:rFonts w:ascii="宋体" w:hAnsi="宋体"/>
        </w:rPr>
        <w:t>因发包人原因造成监理人未能在计划开工日期之日起天内发出开工通知的，承包人有权提出价格调整要求，或者解除合同。</w:t>
      </w:r>
    </w:p>
    <w:bookmarkEnd w:id="184"/>
    <w:bookmarkEnd w:id="185"/>
    <w:bookmarkEnd w:id="186"/>
    <w:bookmarkEnd w:id="187"/>
    <w:bookmarkEnd w:id="188"/>
    <w:bookmarkEnd w:id="189"/>
    <w:bookmarkEnd w:id="190"/>
    <w:p w:rsidR="00EA7E82" w:rsidRDefault="00602AC2">
      <w:pPr>
        <w:spacing w:after="120" w:line="360" w:lineRule="auto"/>
        <w:ind w:firstLineChars="200" w:firstLine="420"/>
        <w:rPr>
          <w:rFonts w:ascii="宋体" w:hAnsi="宋体"/>
        </w:rPr>
      </w:pPr>
      <w:r>
        <w:rPr>
          <w:rFonts w:ascii="宋体" w:hAnsi="宋体"/>
        </w:rPr>
        <w:t>7.4 测量放线</w:t>
      </w:r>
    </w:p>
    <w:p w:rsidR="00EA7E82" w:rsidRDefault="00602AC2">
      <w:pPr>
        <w:spacing w:line="360" w:lineRule="auto"/>
        <w:ind w:firstLineChars="200" w:firstLine="420"/>
        <w:rPr>
          <w:rFonts w:ascii="宋体" w:hAnsi="宋体"/>
          <w:u w:val="single"/>
        </w:rPr>
      </w:pPr>
      <w:r>
        <w:rPr>
          <w:rFonts w:ascii="宋体" w:hAnsi="宋体"/>
        </w:rPr>
        <w:t>7.4.1发包人通过监理人向承包人提供测量基准点、基准线和水准点及其书面资料的期限：。</w:t>
      </w:r>
    </w:p>
    <w:p w:rsidR="00EA7E82" w:rsidRDefault="00602AC2">
      <w:pPr>
        <w:spacing w:after="120" w:line="360" w:lineRule="auto"/>
        <w:ind w:firstLineChars="200" w:firstLine="420"/>
        <w:rPr>
          <w:rFonts w:ascii="宋体" w:hAnsi="宋体"/>
        </w:rPr>
      </w:pPr>
      <w:r>
        <w:rPr>
          <w:rFonts w:ascii="宋体" w:hAnsi="宋体"/>
        </w:rPr>
        <w:t>7</w:t>
      </w:r>
      <w:bookmarkStart w:id="191" w:name="_Toc300934968"/>
      <w:bookmarkStart w:id="192" w:name="_Toc304295546"/>
      <w:bookmarkStart w:id="193" w:name="_Toc312677484"/>
      <w:bookmarkStart w:id="194" w:name="_Toc297123516"/>
      <w:bookmarkStart w:id="195" w:name="_Toc312678010"/>
      <w:bookmarkStart w:id="196" w:name="_Toc297216175"/>
      <w:bookmarkStart w:id="197" w:name="_Toc303539125"/>
      <w:r>
        <w:rPr>
          <w:rFonts w:ascii="宋体" w:hAnsi="宋体"/>
        </w:rPr>
        <w:t>.5 工期延误</w:t>
      </w:r>
    </w:p>
    <w:bookmarkEnd w:id="191"/>
    <w:bookmarkEnd w:id="192"/>
    <w:bookmarkEnd w:id="193"/>
    <w:bookmarkEnd w:id="194"/>
    <w:bookmarkEnd w:id="195"/>
    <w:bookmarkEnd w:id="196"/>
    <w:bookmarkEnd w:id="197"/>
    <w:p w:rsidR="00EA7E82" w:rsidRDefault="00602AC2">
      <w:pPr>
        <w:spacing w:line="360" w:lineRule="auto"/>
        <w:ind w:firstLineChars="200" w:firstLine="420"/>
        <w:rPr>
          <w:rFonts w:ascii="宋体" w:hAnsi="宋体"/>
        </w:rPr>
      </w:pPr>
      <w:r>
        <w:rPr>
          <w:rFonts w:ascii="宋体" w:hAnsi="宋体"/>
        </w:rPr>
        <w:t>7.5.1 因发包人原因导致工期延误</w:t>
      </w:r>
    </w:p>
    <w:p w:rsidR="00EA7E82" w:rsidRDefault="00602AC2">
      <w:pPr>
        <w:spacing w:line="360" w:lineRule="auto"/>
        <w:ind w:firstLineChars="200" w:firstLine="420"/>
        <w:rPr>
          <w:rFonts w:ascii="宋体" w:hAnsi="宋体"/>
        </w:rPr>
      </w:pPr>
      <w:r>
        <w:rPr>
          <w:rFonts w:ascii="宋体" w:hAnsi="宋体"/>
        </w:rPr>
        <w:t>（7）因发包人原因导致工期延误的其他情形：。</w:t>
      </w:r>
    </w:p>
    <w:p w:rsidR="00EA7E82" w:rsidRDefault="00602AC2">
      <w:pPr>
        <w:spacing w:line="360" w:lineRule="auto"/>
        <w:ind w:firstLineChars="200" w:firstLine="420"/>
        <w:rPr>
          <w:rFonts w:ascii="宋体" w:hAnsi="宋体"/>
        </w:rPr>
      </w:pPr>
      <w:r>
        <w:rPr>
          <w:rFonts w:ascii="宋体" w:hAnsi="宋体"/>
        </w:rPr>
        <w:lastRenderedPageBreak/>
        <w:t>7</w:t>
      </w:r>
      <w:bookmarkStart w:id="198" w:name="_Toc312677486"/>
      <w:bookmarkStart w:id="199" w:name="_Toc312678012"/>
      <w:bookmarkStart w:id="200" w:name="_Toc318581169"/>
      <w:bookmarkStart w:id="201" w:name="_Toc303539127"/>
      <w:bookmarkStart w:id="202" w:name="_Toc297216177"/>
      <w:bookmarkStart w:id="203" w:name="_Toc297123518"/>
      <w:bookmarkStart w:id="204" w:name="_Toc304295548"/>
      <w:bookmarkStart w:id="205" w:name="_Toc300934970"/>
      <w:r>
        <w:rPr>
          <w:rFonts w:ascii="宋体" w:hAnsi="宋体"/>
        </w:rPr>
        <w:t>.5.2 因承包人原因导致工期延误</w:t>
      </w:r>
    </w:p>
    <w:bookmarkEnd w:id="198"/>
    <w:bookmarkEnd w:id="199"/>
    <w:bookmarkEnd w:id="200"/>
    <w:p w:rsidR="00EA7E82" w:rsidRDefault="00602AC2">
      <w:pPr>
        <w:spacing w:line="360" w:lineRule="auto"/>
        <w:ind w:firstLineChars="200" w:firstLine="420"/>
        <w:rPr>
          <w:rFonts w:ascii="宋体" w:hAnsi="宋体"/>
          <w:u w:val="single"/>
        </w:rPr>
      </w:pPr>
      <w:r>
        <w:rPr>
          <w:rFonts w:ascii="宋体" w:hAnsi="宋体"/>
        </w:rPr>
        <w:t>因</w:t>
      </w:r>
      <w:bookmarkStart w:id="206" w:name="_Toc312678013"/>
      <w:bookmarkStart w:id="207" w:name="_Toc312677487"/>
      <w:bookmarkStart w:id="208" w:name="_Toc318581170"/>
      <w:r>
        <w:rPr>
          <w:rFonts w:ascii="宋体" w:hAnsi="宋体"/>
        </w:rPr>
        <w:t>承包人原因造成工期延误，逾期竣工违约金的计算方法为：</w:t>
      </w:r>
    </w:p>
    <w:p w:rsidR="00EA7E82" w:rsidRDefault="00602AC2">
      <w:pPr>
        <w:spacing w:line="360" w:lineRule="auto"/>
        <w:rPr>
          <w:rFonts w:ascii="宋体" w:hAnsi="宋体"/>
        </w:rPr>
      </w:pPr>
      <w:r>
        <w:rPr>
          <w:rFonts w:ascii="宋体" w:hAnsi="宋体"/>
        </w:rPr>
        <w:t>。</w:t>
      </w:r>
      <w:bookmarkEnd w:id="201"/>
      <w:bookmarkEnd w:id="202"/>
      <w:bookmarkEnd w:id="203"/>
      <w:bookmarkEnd w:id="204"/>
      <w:bookmarkEnd w:id="205"/>
      <w:bookmarkEnd w:id="206"/>
      <w:bookmarkEnd w:id="207"/>
    </w:p>
    <w:bookmarkEnd w:id="208"/>
    <w:p w:rsidR="00EA7E82" w:rsidRDefault="00602AC2">
      <w:pPr>
        <w:spacing w:line="360" w:lineRule="auto"/>
        <w:ind w:firstLineChars="200" w:firstLine="420"/>
        <w:rPr>
          <w:rFonts w:ascii="宋体" w:hAnsi="宋体"/>
        </w:rPr>
      </w:pPr>
      <w:r>
        <w:rPr>
          <w:rFonts w:ascii="宋体" w:hAnsi="宋体"/>
        </w:rPr>
        <w:t>因承包人原因造成工期延误，逾</w:t>
      </w:r>
      <w:bookmarkStart w:id="209" w:name="_Toc312678014"/>
      <w:bookmarkStart w:id="210" w:name="_Toc318581171"/>
      <w:r>
        <w:rPr>
          <w:rFonts w:ascii="宋体" w:hAnsi="宋体"/>
        </w:rPr>
        <w:t>期竣工违约金的上限：。</w:t>
      </w:r>
    </w:p>
    <w:bookmarkEnd w:id="209"/>
    <w:bookmarkEnd w:id="210"/>
    <w:p w:rsidR="00EA7E82" w:rsidRDefault="00602AC2">
      <w:pPr>
        <w:spacing w:after="120" w:line="360" w:lineRule="auto"/>
        <w:ind w:firstLineChars="200" w:firstLine="420"/>
        <w:rPr>
          <w:rFonts w:ascii="宋体" w:hAnsi="宋体"/>
        </w:rPr>
      </w:pPr>
      <w:r>
        <w:rPr>
          <w:rFonts w:ascii="宋体" w:hAnsi="宋体"/>
        </w:rPr>
        <w:t>7</w:t>
      </w:r>
      <w:bookmarkStart w:id="211" w:name="_Toc300934971"/>
      <w:bookmarkStart w:id="212" w:name="_Toc297216178"/>
      <w:bookmarkStart w:id="213" w:name="_Toc303539128"/>
      <w:bookmarkStart w:id="214" w:name="_Toc297123519"/>
      <w:bookmarkStart w:id="215" w:name="_Toc312678015"/>
      <w:bookmarkStart w:id="216" w:name="_Toc304295549"/>
      <w:r>
        <w:rPr>
          <w:rFonts w:ascii="宋体" w:hAnsi="宋体"/>
        </w:rPr>
        <w:t>.6 不</w:t>
      </w:r>
      <w:bookmarkEnd w:id="211"/>
      <w:bookmarkEnd w:id="212"/>
      <w:bookmarkEnd w:id="213"/>
      <w:bookmarkEnd w:id="214"/>
      <w:bookmarkEnd w:id="215"/>
      <w:bookmarkEnd w:id="216"/>
      <w:r>
        <w:rPr>
          <w:rFonts w:ascii="宋体" w:hAnsi="宋体"/>
        </w:rPr>
        <w:t>利物质条件</w:t>
      </w:r>
    </w:p>
    <w:p w:rsidR="00EA7E82" w:rsidRDefault="00602AC2">
      <w:pPr>
        <w:spacing w:line="360" w:lineRule="auto"/>
        <w:ind w:firstLineChars="200" w:firstLine="420"/>
        <w:rPr>
          <w:rFonts w:ascii="宋体" w:hAnsi="宋体"/>
        </w:rPr>
      </w:pPr>
      <w:bookmarkStart w:id="217" w:name="_Toc297123520"/>
      <w:bookmarkStart w:id="218" w:name="_Toc318581172"/>
      <w:bookmarkStart w:id="219" w:name="_Toc304295550"/>
      <w:bookmarkStart w:id="220" w:name="_Toc300934972"/>
      <w:bookmarkStart w:id="221" w:name="_Toc312678016"/>
      <w:bookmarkStart w:id="222" w:name="_Toc297216179"/>
      <w:bookmarkStart w:id="223" w:name="_Toc303539129"/>
      <w:r>
        <w:rPr>
          <w:rFonts w:ascii="宋体" w:hAnsi="宋体"/>
        </w:rPr>
        <w:t>不利物质条件的其他情形和有关约定：。</w:t>
      </w:r>
    </w:p>
    <w:bookmarkEnd w:id="217"/>
    <w:bookmarkEnd w:id="218"/>
    <w:bookmarkEnd w:id="219"/>
    <w:bookmarkEnd w:id="220"/>
    <w:bookmarkEnd w:id="221"/>
    <w:bookmarkEnd w:id="222"/>
    <w:bookmarkEnd w:id="223"/>
    <w:p w:rsidR="00EA7E82" w:rsidRDefault="00602AC2">
      <w:pPr>
        <w:spacing w:after="120" w:line="360" w:lineRule="auto"/>
        <w:ind w:firstLineChars="200" w:firstLine="420"/>
        <w:rPr>
          <w:rFonts w:ascii="宋体" w:hAnsi="宋体"/>
        </w:rPr>
      </w:pPr>
      <w:r>
        <w:rPr>
          <w:rFonts w:ascii="宋体" w:hAnsi="宋体"/>
        </w:rPr>
        <w:t>7</w:t>
      </w:r>
      <w:bookmarkStart w:id="224" w:name="_Toc304295551"/>
      <w:bookmarkStart w:id="225" w:name="_Toc297216180"/>
      <w:bookmarkStart w:id="226" w:name="_Toc312678017"/>
      <w:bookmarkStart w:id="227" w:name="_Toc297123521"/>
      <w:bookmarkStart w:id="228" w:name="_Toc300934973"/>
      <w:bookmarkStart w:id="229" w:name="_Toc303539130"/>
      <w:r>
        <w:rPr>
          <w:rFonts w:ascii="宋体" w:hAnsi="宋体"/>
        </w:rPr>
        <w:t>.7异常恶劣的气候条件</w:t>
      </w:r>
    </w:p>
    <w:bookmarkEnd w:id="224"/>
    <w:bookmarkEnd w:id="225"/>
    <w:bookmarkEnd w:id="226"/>
    <w:bookmarkEnd w:id="227"/>
    <w:bookmarkEnd w:id="228"/>
    <w:bookmarkEnd w:id="229"/>
    <w:p w:rsidR="00EA7E82" w:rsidRDefault="00602AC2">
      <w:pPr>
        <w:spacing w:line="360" w:lineRule="auto"/>
        <w:ind w:firstLineChars="200" w:firstLine="420"/>
        <w:rPr>
          <w:rFonts w:ascii="宋体" w:hAnsi="宋体"/>
        </w:rPr>
      </w:pPr>
      <w:r>
        <w:rPr>
          <w:rFonts w:ascii="宋体" w:hAnsi="宋体"/>
        </w:rPr>
        <w:t>发包人和承包人同意以下情形视为异常恶劣的气候条件：</w:t>
      </w:r>
    </w:p>
    <w:p w:rsidR="00EA7E82" w:rsidRDefault="00602AC2">
      <w:pPr>
        <w:spacing w:line="360" w:lineRule="auto"/>
        <w:ind w:firstLineChars="200" w:firstLine="420"/>
        <w:rPr>
          <w:rFonts w:ascii="宋体" w:hAnsi="宋体"/>
        </w:rPr>
      </w:pPr>
      <w:r>
        <w:rPr>
          <w:rFonts w:ascii="宋体" w:hAnsi="宋体"/>
        </w:rPr>
        <w:t>（1）；</w:t>
      </w:r>
    </w:p>
    <w:p w:rsidR="00EA7E82" w:rsidRDefault="00602AC2">
      <w:pPr>
        <w:spacing w:line="360" w:lineRule="auto"/>
        <w:ind w:firstLineChars="200" w:firstLine="420"/>
        <w:rPr>
          <w:rFonts w:ascii="宋体" w:hAnsi="宋体"/>
        </w:rPr>
      </w:pPr>
      <w:r>
        <w:rPr>
          <w:rFonts w:ascii="宋体" w:hAnsi="宋体"/>
        </w:rPr>
        <w:t>（2）；</w:t>
      </w:r>
    </w:p>
    <w:p w:rsidR="00EA7E82" w:rsidRDefault="00602AC2">
      <w:pPr>
        <w:spacing w:line="360" w:lineRule="auto"/>
        <w:ind w:firstLineChars="200" w:firstLine="420"/>
        <w:rPr>
          <w:rFonts w:ascii="宋体" w:hAnsi="宋体"/>
        </w:rPr>
      </w:pPr>
      <w:r>
        <w:rPr>
          <w:rFonts w:ascii="宋体" w:hAnsi="宋体"/>
        </w:rPr>
        <w:t>（3）。</w:t>
      </w:r>
    </w:p>
    <w:p w:rsidR="00EA7E82" w:rsidRDefault="00602AC2">
      <w:pPr>
        <w:spacing w:after="120" w:line="360" w:lineRule="auto"/>
        <w:ind w:firstLineChars="200" w:firstLine="420"/>
        <w:outlineLvl w:val="0"/>
        <w:rPr>
          <w:rFonts w:ascii="宋体" w:hAnsi="宋体"/>
        </w:rPr>
      </w:pPr>
      <w:bookmarkStart w:id="230" w:name="_Toc498419151"/>
      <w:bookmarkStart w:id="231" w:name="_Toc20309411"/>
      <w:r>
        <w:rPr>
          <w:rFonts w:ascii="宋体" w:hAnsi="宋体"/>
        </w:rPr>
        <w:t>7.9 提前竣工的奖励</w:t>
      </w:r>
      <w:bookmarkEnd w:id="230"/>
      <w:bookmarkEnd w:id="231"/>
    </w:p>
    <w:p w:rsidR="00EA7E82" w:rsidRDefault="00602AC2">
      <w:pPr>
        <w:spacing w:line="360" w:lineRule="auto"/>
        <w:ind w:firstLineChars="200" w:firstLine="420"/>
        <w:rPr>
          <w:rFonts w:ascii="宋体" w:hAnsi="宋体"/>
        </w:rPr>
      </w:pPr>
      <w:r>
        <w:rPr>
          <w:rFonts w:ascii="宋体" w:hAnsi="宋体"/>
        </w:rPr>
        <w:t>7.9.2提前竣工的奖励：。</w:t>
      </w:r>
    </w:p>
    <w:p w:rsidR="00EA7E82" w:rsidRDefault="00602AC2">
      <w:pPr>
        <w:pStyle w:val="4"/>
        <w:spacing w:before="120" w:after="120" w:line="360" w:lineRule="auto"/>
        <w:rPr>
          <w:rFonts w:ascii="宋体" w:eastAsia="宋体" w:hAnsi="宋体"/>
          <w:b w:val="0"/>
          <w:sz w:val="21"/>
          <w:szCs w:val="21"/>
        </w:rPr>
      </w:pPr>
      <w:bookmarkStart w:id="232" w:name="_Toc351203640"/>
      <w:r>
        <w:rPr>
          <w:rFonts w:ascii="宋体" w:eastAsia="宋体" w:hAnsi="宋体"/>
          <w:b w:val="0"/>
          <w:sz w:val="21"/>
          <w:szCs w:val="21"/>
        </w:rPr>
        <w:t>8. 材料与设备</w:t>
      </w:r>
      <w:bookmarkEnd w:id="232"/>
    </w:p>
    <w:bookmarkEnd w:id="161"/>
    <w:bookmarkEnd w:id="162"/>
    <w:bookmarkEnd w:id="163"/>
    <w:bookmarkEnd w:id="164"/>
    <w:bookmarkEnd w:id="165"/>
    <w:bookmarkEnd w:id="166"/>
    <w:bookmarkEnd w:id="167"/>
    <w:bookmarkEnd w:id="168"/>
    <w:bookmarkEnd w:id="169"/>
    <w:bookmarkEnd w:id="170"/>
    <w:p w:rsidR="00EA7E82" w:rsidRDefault="00602AC2">
      <w:pPr>
        <w:spacing w:after="120" w:line="360" w:lineRule="auto"/>
        <w:ind w:firstLineChars="200" w:firstLine="420"/>
        <w:rPr>
          <w:rFonts w:ascii="宋体" w:hAnsi="宋体"/>
        </w:rPr>
      </w:pPr>
      <w:r>
        <w:rPr>
          <w:rFonts w:ascii="宋体" w:hAnsi="宋体"/>
        </w:rPr>
        <w:t>8</w:t>
      </w:r>
      <w:bookmarkStart w:id="233" w:name="_Toc296944506"/>
      <w:bookmarkStart w:id="234" w:name="_Toc300934979"/>
      <w:bookmarkStart w:id="235" w:name="_Toc292559372"/>
      <w:bookmarkStart w:id="236" w:name="_Toc312677493"/>
      <w:bookmarkStart w:id="237" w:name="_Toc296346668"/>
      <w:bookmarkStart w:id="238" w:name="_Toc296503167"/>
      <w:bookmarkStart w:id="239" w:name="_Toc303539136"/>
      <w:bookmarkStart w:id="240" w:name="_Toc304295556"/>
      <w:bookmarkStart w:id="241" w:name="_Toc296890995"/>
      <w:bookmarkStart w:id="242" w:name="_Toc297120467"/>
      <w:bookmarkStart w:id="243" w:name="_Toc297123527"/>
      <w:bookmarkStart w:id="244" w:name="_Toc297216186"/>
      <w:bookmarkStart w:id="245" w:name="_Toc292559877"/>
      <w:bookmarkStart w:id="246" w:name="_Toc296347166"/>
      <w:bookmarkStart w:id="247" w:name="_Toc296891207"/>
      <w:bookmarkStart w:id="248" w:name="_Toc297048353"/>
      <w:bookmarkStart w:id="249" w:name="_Toc280868654"/>
      <w:bookmarkStart w:id="250" w:name="_Toc312678019"/>
      <w:bookmarkStart w:id="251" w:name="_Toc267251424"/>
      <w:bookmarkStart w:id="252" w:name="_Toc280868655"/>
      <w:bookmarkStart w:id="253" w:name="_Toc280868656"/>
      <w:r>
        <w:rPr>
          <w:rFonts w:ascii="宋体" w:hAnsi="宋体"/>
        </w:rPr>
        <w:t>.4材料与工程设备的保管与使用</w:t>
      </w:r>
    </w:p>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rsidR="00EA7E82" w:rsidRDefault="00602AC2">
      <w:pPr>
        <w:spacing w:line="360" w:lineRule="auto"/>
        <w:ind w:firstLineChars="200" w:firstLine="420"/>
        <w:rPr>
          <w:rFonts w:ascii="宋体" w:hAnsi="宋体"/>
        </w:rPr>
      </w:pPr>
      <w:r>
        <w:rPr>
          <w:rFonts w:ascii="宋体" w:hAnsi="宋体"/>
        </w:rPr>
        <w:t>8</w:t>
      </w:r>
      <w:bookmarkStart w:id="254" w:name="_Toc292559878"/>
      <w:bookmarkStart w:id="255" w:name="_Toc292559373"/>
      <w:bookmarkStart w:id="256" w:name="_Toc303539137"/>
      <w:bookmarkStart w:id="257" w:name="_Toc296347167"/>
      <w:bookmarkStart w:id="258" w:name="_Toc300934980"/>
      <w:bookmarkStart w:id="259" w:name="_Toc318581173"/>
      <w:bookmarkStart w:id="260" w:name="_Toc296346669"/>
      <w:bookmarkStart w:id="261" w:name="_Toc296944507"/>
      <w:bookmarkStart w:id="262" w:name="_Toc296890996"/>
      <w:bookmarkStart w:id="263" w:name="_Toc304295557"/>
      <w:bookmarkStart w:id="264" w:name="_Toc296891208"/>
      <w:bookmarkStart w:id="265" w:name="_Toc297216187"/>
      <w:bookmarkStart w:id="266" w:name="_Toc297120468"/>
      <w:bookmarkStart w:id="267" w:name="_Toc296503168"/>
      <w:bookmarkStart w:id="268" w:name="_Toc297048354"/>
      <w:bookmarkStart w:id="269" w:name="_Toc312677494"/>
      <w:bookmarkStart w:id="270" w:name="_Toc297123528"/>
      <w:bookmarkStart w:id="271" w:name="_Toc312678020"/>
      <w:r>
        <w:rPr>
          <w:rFonts w:ascii="宋体" w:hAnsi="宋体"/>
        </w:rPr>
        <w:t>.4.1发包人供应的材料设备的保管费用的承担：。</w:t>
      </w:r>
      <w:bookmarkEnd w:id="254"/>
      <w:bookmarkEnd w:id="255"/>
    </w:p>
    <w:p w:rsidR="00EA7E82" w:rsidRDefault="00602AC2">
      <w:pPr>
        <w:spacing w:after="120" w:line="360" w:lineRule="auto"/>
        <w:ind w:firstLineChars="200" w:firstLine="420"/>
        <w:outlineLvl w:val="0"/>
        <w:rPr>
          <w:rFonts w:ascii="宋体" w:hAnsi="宋体"/>
        </w:rPr>
      </w:pPr>
      <w:bookmarkStart w:id="272" w:name="_Toc498419152"/>
      <w:bookmarkStart w:id="273" w:name="_Toc20309412"/>
      <w:r>
        <w:rPr>
          <w:rFonts w:ascii="宋体" w:hAnsi="宋体"/>
        </w:rPr>
        <w:t>8.6 样品</w:t>
      </w:r>
      <w:bookmarkEnd w:id="272"/>
      <w:bookmarkEnd w:id="273"/>
    </w:p>
    <w:p w:rsidR="00EA7E82" w:rsidRDefault="00602AC2">
      <w:pPr>
        <w:autoSpaceDE w:val="0"/>
        <w:autoSpaceDN w:val="0"/>
        <w:adjustRightInd w:val="0"/>
        <w:spacing w:line="360" w:lineRule="auto"/>
        <w:ind w:firstLineChars="200" w:firstLine="420"/>
        <w:rPr>
          <w:rFonts w:ascii="宋体" w:hAnsi="宋体"/>
        </w:rPr>
      </w:pPr>
      <w:r>
        <w:rPr>
          <w:rFonts w:ascii="宋体" w:hAnsi="宋体"/>
        </w:rPr>
        <w:t>8.6.1</w:t>
      </w:r>
      <w:r>
        <w:rPr>
          <w:rFonts w:ascii="宋体" w:hAnsi="宋体"/>
        </w:rPr>
        <w:tab/>
        <w:t>样品的报送</w:t>
      </w:r>
      <w:r>
        <w:rPr>
          <w:rFonts w:ascii="宋体" w:hAnsi="宋体" w:hint="eastAsia"/>
        </w:rPr>
        <w:t>与封存</w:t>
      </w:r>
    </w:p>
    <w:p w:rsidR="00EA7E82" w:rsidRDefault="00602AC2">
      <w:pPr>
        <w:autoSpaceDE w:val="0"/>
        <w:autoSpaceDN w:val="0"/>
        <w:adjustRightInd w:val="0"/>
        <w:spacing w:line="360" w:lineRule="auto"/>
        <w:ind w:firstLineChars="200" w:firstLine="420"/>
        <w:rPr>
          <w:rFonts w:ascii="宋体" w:hAnsi="宋体"/>
          <w:u w:val="single"/>
        </w:rPr>
      </w:pPr>
      <w:r>
        <w:rPr>
          <w:rFonts w:ascii="宋体" w:hAnsi="宋体"/>
        </w:rPr>
        <w:t>需要承包人报送样品的材料或工程设备，样品的种类、名称、规格、数量要求：</w:t>
      </w:r>
    </w:p>
    <w:p w:rsidR="00EA7E82" w:rsidRDefault="00602AC2">
      <w:pPr>
        <w:autoSpaceDE w:val="0"/>
        <w:autoSpaceDN w:val="0"/>
        <w:adjustRightInd w:val="0"/>
        <w:spacing w:line="360" w:lineRule="auto"/>
        <w:rPr>
          <w:rFonts w:ascii="宋体" w:hAnsi="宋体"/>
        </w:rPr>
      </w:pPr>
      <w:r>
        <w:rPr>
          <w:rFonts w:ascii="宋体" w:hAnsi="宋体"/>
        </w:rPr>
        <w:t>。</w:t>
      </w:r>
    </w:p>
    <w:p w:rsidR="00EA7E82" w:rsidRDefault="00602AC2">
      <w:pPr>
        <w:spacing w:after="120" w:line="360" w:lineRule="auto"/>
        <w:ind w:firstLineChars="200" w:firstLine="420"/>
        <w:outlineLvl w:val="0"/>
        <w:rPr>
          <w:rFonts w:ascii="宋体" w:hAnsi="宋体"/>
        </w:rPr>
      </w:pPr>
      <w:bookmarkStart w:id="274" w:name="_Toc498419153"/>
      <w:bookmarkStart w:id="275" w:name="_Toc20309413"/>
      <w:r>
        <w:rPr>
          <w:rFonts w:ascii="宋体" w:hAnsi="宋体"/>
        </w:rPr>
        <w:t>8.8 施工设备和临时设施</w:t>
      </w:r>
      <w:bookmarkEnd w:id="274"/>
      <w:bookmarkEnd w:id="275"/>
    </w:p>
    <w:p w:rsidR="00EA7E82" w:rsidRDefault="00602AC2">
      <w:pPr>
        <w:autoSpaceDE w:val="0"/>
        <w:autoSpaceDN w:val="0"/>
        <w:adjustRightInd w:val="0"/>
        <w:spacing w:line="360" w:lineRule="auto"/>
        <w:ind w:firstLineChars="200" w:firstLine="420"/>
        <w:rPr>
          <w:rFonts w:ascii="宋体" w:hAnsi="宋体"/>
        </w:rPr>
      </w:pPr>
      <w:r>
        <w:rPr>
          <w:rFonts w:ascii="宋体" w:hAnsi="宋体"/>
        </w:rPr>
        <w:t>8.8.1 承包人提供的施工设备和临时设施</w:t>
      </w:r>
    </w:p>
    <w:p w:rsidR="00EA7E82" w:rsidRDefault="00602AC2">
      <w:pPr>
        <w:autoSpaceDE w:val="0"/>
        <w:autoSpaceDN w:val="0"/>
        <w:adjustRightInd w:val="0"/>
        <w:spacing w:line="360" w:lineRule="auto"/>
        <w:ind w:firstLineChars="200" w:firstLine="420"/>
        <w:rPr>
          <w:rFonts w:ascii="宋体" w:hAnsi="宋体"/>
        </w:rPr>
      </w:pPr>
      <w:r>
        <w:rPr>
          <w:rFonts w:ascii="宋体" w:hAnsi="宋体"/>
        </w:rPr>
        <w:t>关于修建临时设施费用承担的约定：。</w:t>
      </w:r>
    </w:p>
    <w:p w:rsidR="00EA7E82" w:rsidRDefault="00602AC2">
      <w:pPr>
        <w:pStyle w:val="4"/>
        <w:spacing w:before="120" w:after="120" w:line="360" w:lineRule="auto"/>
        <w:rPr>
          <w:rFonts w:ascii="宋体" w:eastAsia="宋体" w:hAnsi="宋体"/>
          <w:b w:val="0"/>
          <w:sz w:val="21"/>
          <w:szCs w:val="21"/>
        </w:rPr>
      </w:pPr>
      <w:bookmarkStart w:id="276" w:name="_Toc351203641"/>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Fonts w:ascii="宋体" w:eastAsia="宋体" w:hAnsi="宋体"/>
          <w:b w:val="0"/>
          <w:sz w:val="21"/>
          <w:szCs w:val="21"/>
        </w:rPr>
        <w:t>9</w:t>
      </w:r>
      <w:bookmarkStart w:id="277" w:name="_Toc300934982"/>
      <w:bookmarkStart w:id="278" w:name="_Toc312678021"/>
      <w:bookmarkStart w:id="279" w:name="_Toc297216192"/>
      <w:bookmarkStart w:id="280" w:name="_Toc303539139"/>
      <w:bookmarkStart w:id="281" w:name="_Toc297123533"/>
      <w:bookmarkStart w:id="282" w:name="_Toc304295559"/>
      <w:bookmarkStart w:id="283" w:name="_Toc312677495"/>
      <w:bookmarkStart w:id="284" w:name="_Toc292559883"/>
      <w:bookmarkStart w:id="285" w:name="_Toc296891001"/>
      <w:bookmarkStart w:id="286" w:name="_Toc296347172"/>
      <w:bookmarkStart w:id="287" w:name="_Toc267251427"/>
      <w:bookmarkStart w:id="288" w:name="_Toc292559378"/>
      <w:bookmarkStart w:id="289" w:name="_Toc296503173"/>
      <w:bookmarkStart w:id="290" w:name="_Toc296891213"/>
      <w:bookmarkStart w:id="291" w:name="_Toc297120473"/>
      <w:bookmarkStart w:id="292" w:name="_Toc296944512"/>
      <w:bookmarkStart w:id="293" w:name="_Toc297048359"/>
      <w:bookmarkStart w:id="294" w:name="_Toc267251428"/>
      <w:bookmarkStart w:id="295" w:name="_Toc296346674"/>
      <w:bookmarkEnd w:id="251"/>
      <w:bookmarkEnd w:id="252"/>
      <w:bookmarkEnd w:id="253"/>
      <w:r>
        <w:rPr>
          <w:rFonts w:ascii="宋体" w:eastAsia="宋体" w:hAnsi="宋体"/>
          <w:b w:val="0"/>
          <w:sz w:val="21"/>
          <w:szCs w:val="21"/>
        </w:rPr>
        <w:t>. 试验与检验</w:t>
      </w:r>
      <w:bookmarkEnd w:id="276"/>
    </w:p>
    <w:bookmarkEnd w:id="277"/>
    <w:bookmarkEnd w:id="278"/>
    <w:bookmarkEnd w:id="279"/>
    <w:bookmarkEnd w:id="280"/>
    <w:bookmarkEnd w:id="281"/>
    <w:bookmarkEnd w:id="282"/>
    <w:bookmarkEnd w:id="283"/>
    <w:p w:rsidR="00EA7E82" w:rsidRDefault="00602AC2">
      <w:pPr>
        <w:spacing w:after="120" w:line="360" w:lineRule="auto"/>
        <w:ind w:firstLineChars="200" w:firstLine="420"/>
        <w:rPr>
          <w:rFonts w:ascii="宋体" w:hAnsi="宋体"/>
        </w:rPr>
      </w:pPr>
      <w:r>
        <w:rPr>
          <w:rFonts w:ascii="宋体" w:hAnsi="宋体"/>
        </w:rPr>
        <w:t>9</w:t>
      </w:r>
      <w:bookmarkStart w:id="296" w:name="_Toc297123534"/>
      <w:bookmarkStart w:id="297" w:name="_Toc300934983"/>
      <w:bookmarkStart w:id="298" w:name="_Toc303539140"/>
      <w:bookmarkStart w:id="299" w:name="_Toc312677496"/>
      <w:bookmarkStart w:id="300" w:name="_Toc312678022"/>
      <w:bookmarkStart w:id="301" w:name="_Toc297216193"/>
      <w:bookmarkStart w:id="302" w:name="_Toc304295560"/>
      <w:r>
        <w:rPr>
          <w:rFonts w:ascii="宋体" w:hAnsi="宋体"/>
        </w:rPr>
        <w:t>.1试验设备与试验人员</w:t>
      </w:r>
    </w:p>
    <w:bookmarkEnd w:id="296"/>
    <w:bookmarkEnd w:id="297"/>
    <w:bookmarkEnd w:id="298"/>
    <w:bookmarkEnd w:id="299"/>
    <w:bookmarkEnd w:id="300"/>
    <w:bookmarkEnd w:id="301"/>
    <w:bookmarkEnd w:id="302"/>
    <w:p w:rsidR="00EA7E82" w:rsidRDefault="00602AC2">
      <w:pPr>
        <w:spacing w:line="360" w:lineRule="auto"/>
        <w:ind w:firstLineChars="200" w:firstLine="420"/>
        <w:rPr>
          <w:rFonts w:ascii="宋体" w:hAnsi="宋体"/>
        </w:rPr>
      </w:pPr>
      <w:r>
        <w:rPr>
          <w:rFonts w:ascii="宋体" w:hAnsi="宋体"/>
        </w:rPr>
        <w:t>9</w:t>
      </w:r>
      <w:bookmarkStart w:id="303" w:name="_Toc312678023"/>
      <w:bookmarkStart w:id="304" w:name="_Toc297216194"/>
      <w:bookmarkStart w:id="305" w:name="_Toc304295561"/>
      <w:bookmarkStart w:id="306" w:name="_Toc300934984"/>
      <w:bookmarkStart w:id="307" w:name="_Toc312677497"/>
      <w:bookmarkStart w:id="308" w:name="_Toc303539141"/>
      <w:bookmarkStart w:id="309" w:name="_Toc297123535"/>
      <w:bookmarkStart w:id="310" w:name="_Toc318581174"/>
      <w:r>
        <w:rPr>
          <w:rFonts w:ascii="宋体" w:hAnsi="宋体"/>
        </w:rPr>
        <w:t>.1.2 试验设备</w:t>
      </w:r>
    </w:p>
    <w:p w:rsidR="00EA7E82" w:rsidRDefault="00602AC2">
      <w:pPr>
        <w:spacing w:line="360" w:lineRule="auto"/>
        <w:ind w:firstLineChars="200" w:firstLine="420"/>
        <w:rPr>
          <w:rFonts w:ascii="宋体" w:hAnsi="宋体"/>
        </w:rPr>
      </w:pPr>
      <w:r>
        <w:rPr>
          <w:rFonts w:ascii="宋体" w:hAnsi="宋体"/>
        </w:rPr>
        <w:t>施工现场需要配置的试验场所：</w:t>
      </w:r>
      <w:bookmarkStart w:id="311" w:name="_Toc297123536"/>
      <w:bookmarkStart w:id="312" w:name="_Toc303539142"/>
      <w:bookmarkStart w:id="313" w:name="_Toc304295562"/>
      <w:bookmarkStart w:id="314" w:name="_Toc312677498"/>
      <w:bookmarkStart w:id="315" w:name="_Toc297216195"/>
      <w:bookmarkStart w:id="316" w:name="_Toc312678024"/>
      <w:bookmarkStart w:id="317" w:name="_Toc300934985"/>
      <w:bookmarkEnd w:id="303"/>
      <w:bookmarkEnd w:id="304"/>
      <w:bookmarkEnd w:id="305"/>
      <w:bookmarkEnd w:id="306"/>
      <w:bookmarkEnd w:id="307"/>
      <w:bookmarkEnd w:id="308"/>
      <w:bookmarkEnd w:id="309"/>
      <w:r>
        <w:rPr>
          <w:rFonts w:ascii="宋体" w:hAnsi="宋体"/>
        </w:rPr>
        <w:t>。</w:t>
      </w:r>
    </w:p>
    <w:p w:rsidR="00EA7E82" w:rsidRDefault="00602AC2">
      <w:pPr>
        <w:spacing w:line="360" w:lineRule="auto"/>
        <w:ind w:firstLineChars="200" w:firstLine="420"/>
        <w:rPr>
          <w:rFonts w:ascii="宋体" w:hAnsi="宋体"/>
        </w:rPr>
      </w:pPr>
      <w:r>
        <w:rPr>
          <w:rFonts w:ascii="宋体" w:hAnsi="宋体"/>
        </w:rPr>
        <w:lastRenderedPageBreak/>
        <w:t>施工现场需要配备的试验设备：。</w:t>
      </w:r>
    </w:p>
    <w:p w:rsidR="00EA7E82" w:rsidRDefault="00602AC2">
      <w:pPr>
        <w:spacing w:line="360" w:lineRule="auto"/>
        <w:ind w:firstLineChars="200" w:firstLine="420"/>
        <w:rPr>
          <w:rFonts w:ascii="宋体" w:hAnsi="宋体"/>
        </w:rPr>
      </w:pPr>
      <w:r>
        <w:rPr>
          <w:rFonts w:ascii="宋体" w:hAnsi="宋体"/>
        </w:rPr>
        <w:t>施工现场需要具备的其他试验条件：。</w:t>
      </w:r>
    </w:p>
    <w:p w:rsidR="00EA7E82" w:rsidRDefault="00602AC2">
      <w:pPr>
        <w:spacing w:after="120" w:line="360" w:lineRule="auto"/>
        <w:ind w:firstLineChars="200" w:firstLine="420"/>
        <w:outlineLvl w:val="0"/>
        <w:rPr>
          <w:rFonts w:ascii="宋体" w:hAnsi="宋体"/>
        </w:rPr>
      </w:pPr>
      <w:bookmarkStart w:id="318" w:name="_Toc498419154"/>
      <w:bookmarkStart w:id="319" w:name="_Toc20309414"/>
      <w:r>
        <w:rPr>
          <w:rFonts w:ascii="宋体" w:hAnsi="宋体"/>
        </w:rPr>
        <w:t>9.4 现场工艺试验</w:t>
      </w:r>
      <w:bookmarkEnd w:id="318"/>
      <w:bookmarkEnd w:id="319"/>
    </w:p>
    <w:p w:rsidR="00EA7E82" w:rsidRDefault="00602AC2">
      <w:pPr>
        <w:spacing w:line="360" w:lineRule="auto"/>
        <w:ind w:firstLineChars="200" w:firstLine="420"/>
        <w:rPr>
          <w:rFonts w:ascii="宋体" w:hAnsi="宋体"/>
        </w:rPr>
      </w:pPr>
      <w:r>
        <w:rPr>
          <w:rFonts w:ascii="宋体" w:hAnsi="宋体"/>
        </w:rPr>
        <w:t>现场工艺试验的有关约定：。</w:t>
      </w:r>
    </w:p>
    <w:p w:rsidR="00EA7E82" w:rsidRDefault="00602AC2">
      <w:pPr>
        <w:pStyle w:val="4"/>
        <w:spacing w:before="120" w:after="120" w:line="360" w:lineRule="auto"/>
        <w:rPr>
          <w:rFonts w:ascii="宋体" w:eastAsia="宋体" w:hAnsi="宋体"/>
          <w:b w:val="0"/>
          <w:sz w:val="21"/>
          <w:szCs w:val="21"/>
        </w:rPr>
      </w:pPr>
      <w:bookmarkStart w:id="320" w:name="_Toc351203642"/>
      <w:bookmarkEnd w:id="310"/>
      <w:bookmarkEnd w:id="311"/>
      <w:bookmarkEnd w:id="312"/>
      <w:bookmarkEnd w:id="313"/>
      <w:bookmarkEnd w:id="314"/>
      <w:bookmarkEnd w:id="315"/>
      <w:bookmarkEnd w:id="316"/>
      <w:bookmarkEnd w:id="317"/>
      <w:r>
        <w:rPr>
          <w:rFonts w:ascii="宋体" w:eastAsia="宋体" w:hAnsi="宋体"/>
          <w:b w:val="0"/>
          <w:sz w:val="21"/>
          <w:szCs w:val="21"/>
        </w:rPr>
        <w:t>1</w:t>
      </w:r>
      <w:bookmarkStart w:id="321" w:name="_Toc297216199"/>
      <w:bookmarkStart w:id="322" w:name="_Toc297123540"/>
      <w:bookmarkStart w:id="323" w:name="_Toc296944532"/>
      <w:bookmarkStart w:id="324" w:name="_Toc292559903"/>
      <w:bookmarkStart w:id="325" w:name="_Toc297120493"/>
      <w:bookmarkStart w:id="326" w:name="_Toc296891233"/>
      <w:bookmarkStart w:id="327" w:name="_Toc297048379"/>
      <w:bookmarkStart w:id="328" w:name="_Toc296346694"/>
      <w:bookmarkStart w:id="329" w:name="_Toc292559398"/>
      <w:bookmarkStart w:id="330" w:name="_Toc300934989"/>
      <w:bookmarkStart w:id="331" w:name="_Toc303539146"/>
      <w:bookmarkStart w:id="332" w:name="_Toc304295566"/>
      <w:bookmarkStart w:id="333" w:name="_Toc296503193"/>
      <w:bookmarkStart w:id="334" w:name="_Toc296347192"/>
      <w:bookmarkStart w:id="335" w:name="_Toc296891021"/>
      <w:bookmarkStart w:id="336" w:name="_Toc312678025"/>
      <w:bookmarkStart w:id="337" w:name="_Toc312677499"/>
      <w:bookmarkStart w:id="338" w:name="_Toc267251435"/>
      <w:bookmarkStart w:id="339" w:name="_Toc267251440"/>
      <w:bookmarkStart w:id="340" w:name="_Toc267251441"/>
      <w:bookmarkStart w:id="341" w:name="_Toc267251433"/>
      <w:bookmarkStart w:id="342" w:name="_Toc267251437"/>
      <w:bookmarkStart w:id="343" w:name="_Toc267251439"/>
      <w:bookmarkStart w:id="344" w:name="_Toc267251442"/>
      <w:bookmarkEnd w:id="284"/>
      <w:bookmarkEnd w:id="285"/>
      <w:bookmarkEnd w:id="286"/>
      <w:bookmarkEnd w:id="287"/>
      <w:bookmarkEnd w:id="288"/>
      <w:bookmarkEnd w:id="289"/>
      <w:bookmarkEnd w:id="290"/>
      <w:bookmarkEnd w:id="291"/>
      <w:bookmarkEnd w:id="292"/>
      <w:bookmarkEnd w:id="293"/>
      <w:bookmarkEnd w:id="294"/>
      <w:bookmarkEnd w:id="295"/>
      <w:r>
        <w:rPr>
          <w:rFonts w:ascii="宋体" w:eastAsia="宋体" w:hAnsi="宋体"/>
          <w:b w:val="0"/>
          <w:sz w:val="21"/>
          <w:szCs w:val="21"/>
        </w:rPr>
        <w:t>0. 变更</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bookmarkEnd w:id="336"/>
    <w:bookmarkEnd w:id="337"/>
    <w:p w:rsidR="00EA7E82" w:rsidRDefault="00602AC2">
      <w:pPr>
        <w:spacing w:after="120" w:line="360" w:lineRule="auto"/>
        <w:ind w:firstLineChars="200" w:firstLine="420"/>
        <w:rPr>
          <w:rFonts w:ascii="宋体" w:hAnsi="宋体"/>
        </w:rPr>
      </w:pPr>
      <w:r>
        <w:rPr>
          <w:rFonts w:ascii="宋体" w:hAnsi="宋体"/>
        </w:rPr>
        <w:t>1</w:t>
      </w:r>
      <w:bookmarkStart w:id="345" w:name="_Toc303539147"/>
      <w:bookmarkStart w:id="346" w:name="_Toc304295567"/>
      <w:bookmarkStart w:id="347" w:name="_Toc297216200"/>
      <w:bookmarkStart w:id="348" w:name="_Toc296503194"/>
      <w:bookmarkStart w:id="349" w:name="_Toc297123541"/>
      <w:bookmarkStart w:id="350" w:name="_Toc292559399"/>
      <w:bookmarkStart w:id="351" w:name="_Toc312677500"/>
      <w:bookmarkStart w:id="352" w:name="_Toc296891234"/>
      <w:bookmarkStart w:id="353" w:name="_Toc297120494"/>
      <w:bookmarkStart w:id="354" w:name="_Toc312678026"/>
      <w:bookmarkStart w:id="355" w:name="_Toc297048380"/>
      <w:bookmarkStart w:id="356" w:name="_Toc296346695"/>
      <w:bookmarkStart w:id="357" w:name="_Toc296944533"/>
      <w:bookmarkStart w:id="358" w:name="_Toc300934990"/>
      <w:bookmarkStart w:id="359" w:name="_Toc292559904"/>
      <w:bookmarkStart w:id="360" w:name="_Toc296347193"/>
      <w:bookmarkStart w:id="361" w:name="_Toc296891022"/>
      <w:r>
        <w:rPr>
          <w:rFonts w:ascii="宋体" w:hAnsi="宋体"/>
        </w:rPr>
        <w:t>0.1变更的范围</w:t>
      </w:r>
    </w:p>
    <w:p w:rsidR="00EA7E82" w:rsidRDefault="00602AC2">
      <w:pPr>
        <w:spacing w:line="360" w:lineRule="auto"/>
        <w:ind w:firstLine="600"/>
        <w:rPr>
          <w:rFonts w:ascii="宋体" w:hAnsi="宋体"/>
        </w:rPr>
      </w:pPr>
      <w:r>
        <w:rPr>
          <w:rFonts w:ascii="宋体" w:hAnsi="宋体"/>
        </w:rPr>
        <w:t>关于变更的范围的约定：。</w:t>
      </w:r>
    </w:p>
    <w:p w:rsidR="00EA7E82" w:rsidRDefault="00602AC2">
      <w:pPr>
        <w:spacing w:after="120" w:line="360" w:lineRule="auto"/>
        <w:ind w:firstLineChars="200" w:firstLine="420"/>
        <w:outlineLvl w:val="0"/>
        <w:rPr>
          <w:rFonts w:ascii="宋体" w:hAnsi="宋体"/>
        </w:rPr>
      </w:pPr>
      <w:bookmarkStart w:id="362" w:name="_Toc498419155"/>
      <w:bookmarkStart w:id="363" w:name="_Toc20309415"/>
      <w:r>
        <w:rPr>
          <w:rFonts w:ascii="宋体" w:hAnsi="宋体"/>
        </w:rPr>
        <w:t>10.4 变更估价</w:t>
      </w:r>
      <w:bookmarkEnd w:id="362"/>
      <w:bookmarkEnd w:id="363"/>
    </w:p>
    <w:p w:rsidR="00EA7E82" w:rsidRDefault="00602AC2">
      <w:pPr>
        <w:spacing w:line="360" w:lineRule="auto"/>
        <w:ind w:firstLineChars="200" w:firstLine="420"/>
        <w:rPr>
          <w:rFonts w:ascii="宋体" w:hAnsi="宋体"/>
        </w:rPr>
      </w:pPr>
      <w:r>
        <w:rPr>
          <w:rFonts w:ascii="宋体" w:hAnsi="宋体" w:hint="eastAsia"/>
        </w:rPr>
        <w:t>10.4.1 变更估价原则</w:t>
      </w:r>
    </w:p>
    <w:p w:rsidR="00EA7E82" w:rsidRDefault="00602AC2">
      <w:pPr>
        <w:spacing w:line="360" w:lineRule="auto"/>
        <w:ind w:firstLineChars="200" w:firstLine="420"/>
        <w:rPr>
          <w:rFonts w:ascii="宋体" w:hAnsi="宋体"/>
          <w:u w:val="single"/>
        </w:rPr>
      </w:pPr>
      <w:r>
        <w:rPr>
          <w:rFonts w:ascii="宋体" w:hAnsi="宋体"/>
        </w:rPr>
        <w:t>关于变更估价的约定: 。</w:t>
      </w:r>
    </w:p>
    <w:p w:rsidR="00EA7E82" w:rsidRDefault="00602AC2">
      <w:pPr>
        <w:spacing w:after="120" w:line="360" w:lineRule="auto"/>
        <w:ind w:firstLineChars="200" w:firstLine="420"/>
        <w:rPr>
          <w:rFonts w:ascii="宋体" w:hAnsi="宋体"/>
        </w:rPr>
      </w:pPr>
      <w:r>
        <w:rPr>
          <w:rFonts w:ascii="宋体" w:hAnsi="宋体"/>
        </w:rPr>
        <w:t>1</w:t>
      </w:r>
      <w:bookmarkStart w:id="364" w:name="_Toc296347196"/>
      <w:bookmarkStart w:id="365" w:name="_Toc296891237"/>
      <w:bookmarkStart w:id="366" w:name="_Toc297048383"/>
      <w:bookmarkStart w:id="367" w:name="_Toc296346698"/>
      <w:bookmarkStart w:id="368" w:name="_Toc296944536"/>
      <w:bookmarkStart w:id="369" w:name="_Toc297216203"/>
      <w:bookmarkStart w:id="370" w:name="_Toc297120497"/>
      <w:bookmarkStart w:id="371" w:name="_Toc296891025"/>
      <w:bookmarkStart w:id="372" w:name="_Toc303539150"/>
      <w:bookmarkStart w:id="373" w:name="_Toc297123544"/>
      <w:bookmarkStart w:id="374" w:name="_Toc292559907"/>
      <w:bookmarkStart w:id="375" w:name="_Toc296503197"/>
      <w:bookmarkStart w:id="376" w:name="_Toc300934993"/>
      <w:bookmarkStart w:id="377" w:name="_Toc292559402"/>
      <w:bookmarkStart w:id="378" w:name="_Toc312678029"/>
      <w:bookmarkStart w:id="379" w:name="_Toc304295570"/>
      <w:bookmarkStart w:id="380" w:name="_Toc312677503"/>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Fonts w:ascii="宋体" w:hAnsi="宋体"/>
        </w:rPr>
        <w:t>0.5承</w:t>
      </w:r>
      <w:bookmarkStart w:id="381" w:name="_Toc296891243"/>
      <w:bookmarkStart w:id="382" w:name="_Toc300934994"/>
      <w:bookmarkStart w:id="383" w:name="_Toc292559408"/>
      <w:bookmarkStart w:id="384" w:name="_Toc297123545"/>
      <w:bookmarkStart w:id="385" w:name="_Toc296891031"/>
      <w:bookmarkStart w:id="386" w:name="_Toc296503203"/>
      <w:bookmarkStart w:id="387" w:name="_Toc296346704"/>
      <w:bookmarkStart w:id="388" w:name="_Toc297216204"/>
      <w:bookmarkStart w:id="389" w:name="_Toc292559913"/>
      <w:bookmarkStart w:id="390" w:name="_Toc303539151"/>
      <w:bookmarkStart w:id="391" w:name="_Toc296944542"/>
      <w:bookmarkStart w:id="392" w:name="_Toc297048389"/>
      <w:bookmarkStart w:id="393" w:name="_Toc297120503"/>
      <w:bookmarkStart w:id="394" w:name="_Toc296347202"/>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Pr>
          <w:rFonts w:ascii="宋体" w:hAnsi="宋体"/>
        </w:rPr>
        <w:t>包人的合理化建议</w:t>
      </w:r>
    </w:p>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rsidR="00EA7E82" w:rsidRDefault="00602AC2">
      <w:pPr>
        <w:spacing w:line="360" w:lineRule="auto"/>
        <w:ind w:firstLineChars="200" w:firstLine="420"/>
        <w:rPr>
          <w:rFonts w:ascii="宋体" w:hAnsi="宋体"/>
        </w:rPr>
      </w:pPr>
      <w:r>
        <w:rPr>
          <w:rFonts w:ascii="宋体" w:hAnsi="宋体"/>
        </w:rPr>
        <w:t>监理人审查承包人合理化建议的期限：。</w:t>
      </w:r>
    </w:p>
    <w:p w:rsidR="00EA7E82" w:rsidRDefault="00602AC2">
      <w:pPr>
        <w:spacing w:line="360" w:lineRule="auto"/>
        <w:ind w:firstLineChars="200" w:firstLine="420"/>
        <w:rPr>
          <w:rFonts w:ascii="宋体" w:hAnsi="宋体"/>
        </w:rPr>
      </w:pPr>
      <w:r>
        <w:rPr>
          <w:rFonts w:ascii="宋体" w:hAnsi="宋体"/>
        </w:rPr>
        <w:t>发包人审批承包人合理化建议的期限：。</w:t>
      </w:r>
    </w:p>
    <w:p w:rsidR="00EA7E82" w:rsidRDefault="00602AC2">
      <w:pPr>
        <w:spacing w:line="360" w:lineRule="auto"/>
        <w:ind w:firstLineChars="200" w:firstLine="420"/>
        <w:rPr>
          <w:rFonts w:ascii="宋体" w:hAnsi="宋体"/>
          <w:u w:val="single"/>
        </w:rPr>
      </w:pPr>
      <w:r>
        <w:rPr>
          <w:rFonts w:ascii="宋体" w:hAnsi="宋体"/>
        </w:rPr>
        <w:t>承</w:t>
      </w:r>
      <w:bookmarkStart w:id="395" w:name="_Toc292559409"/>
      <w:bookmarkStart w:id="396" w:name="_Toc300934995"/>
      <w:bookmarkStart w:id="397" w:name="_Toc296503204"/>
      <w:bookmarkStart w:id="398" w:name="_Toc304295571"/>
      <w:bookmarkStart w:id="399" w:name="_Toc296891244"/>
      <w:bookmarkStart w:id="400" w:name="_Toc297120504"/>
      <w:bookmarkStart w:id="401" w:name="_Toc312678030"/>
      <w:bookmarkStart w:id="402" w:name="_Toc296944543"/>
      <w:bookmarkStart w:id="403" w:name="_Toc297123546"/>
      <w:bookmarkStart w:id="404" w:name="_Toc296347203"/>
      <w:bookmarkStart w:id="405" w:name="_Toc296891032"/>
      <w:bookmarkStart w:id="406" w:name="_Toc318581175"/>
      <w:bookmarkStart w:id="407" w:name="_Toc303539152"/>
      <w:bookmarkStart w:id="408" w:name="_Toc312677504"/>
      <w:bookmarkStart w:id="409" w:name="_Toc296346705"/>
      <w:bookmarkStart w:id="410" w:name="_Toc297216205"/>
      <w:bookmarkStart w:id="411" w:name="_Toc292559914"/>
      <w:bookmarkStart w:id="412" w:name="_Toc297048390"/>
      <w:r>
        <w:rPr>
          <w:rFonts w:ascii="宋体" w:hAnsi="宋体"/>
        </w:rPr>
        <w:t>包人提出的合理化建议降低了合同价格或者提高了工程经济效益的奖励的方法和金额为：</w:t>
      </w:r>
    </w:p>
    <w:p w:rsidR="00EA7E82" w:rsidRDefault="00602AC2">
      <w:pPr>
        <w:spacing w:line="360" w:lineRule="auto"/>
        <w:rPr>
          <w:rFonts w:ascii="宋体" w:hAnsi="宋体"/>
          <w:u w:val="single"/>
        </w:rPr>
      </w:pPr>
      <w:r>
        <w:rPr>
          <w:rFonts w:ascii="宋体" w:hAnsi="宋体"/>
        </w:rPr>
        <w:t>。</w:t>
      </w:r>
    </w:p>
    <w:p w:rsidR="00EA7E82" w:rsidRDefault="00602AC2">
      <w:pPr>
        <w:spacing w:after="120" w:line="360" w:lineRule="auto"/>
        <w:ind w:firstLineChars="200" w:firstLine="420"/>
        <w:outlineLvl w:val="0"/>
        <w:rPr>
          <w:rFonts w:ascii="宋体" w:hAnsi="宋体"/>
        </w:rPr>
      </w:pPr>
      <w:bookmarkStart w:id="413" w:name="_Toc498419156"/>
      <w:bookmarkStart w:id="414" w:name="_Toc20309416"/>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Fonts w:ascii="宋体" w:hAnsi="宋体"/>
        </w:rPr>
        <w:t>1</w:t>
      </w:r>
      <w:bookmarkStart w:id="415" w:name="_Toc300934997"/>
      <w:bookmarkStart w:id="416" w:name="_Toc296891027"/>
      <w:bookmarkStart w:id="417" w:name="_Toc296346700"/>
      <w:bookmarkStart w:id="418" w:name="_Toc312678033"/>
      <w:bookmarkStart w:id="419" w:name="_Toc297123548"/>
      <w:bookmarkStart w:id="420" w:name="_Toc297120499"/>
      <w:bookmarkStart w:id="421" w:name="_Toc296944538"/>
      <w:bookmarkStart w:id="422" w:name="_Toc312677507"/>
      <w:bookmarkStart w:id="423" w:name="_Toc296347198"/>
      <w:bookmarkStart w:id="424" w:name="_Toc297048385"/>
      <w:bookmarkStart w:id="425" w:name="_Toc303539154"/>
      <w:bookmarkStart w:id="426" w:name="_Toc297216207"/>
      <w:bookmarkStart w:id="427" w:name="_Toc296891239"/>
      <w:bookmarkStart w:id="428" w:name="_Toc304295574"/>
      <w:bookmarkStart w:id="429" w:name="_Toc296503199"/>
      <w:bookmarkStart w:id="430" w:name="_Toc292559404"/>
      <w:bookmarkStart w:id="431" w:name="_Toc292559909"/>
      <w:r>
        <w:rPr>
          <w:rFonts w:ascii="宋体" w:hAnsi="宋体"/>
        </w:rPr>
        <w:t>0.7 暂估价</w:t>
      </w:r>
      <w:bookmarkEnd w:id="413"/>
      <w:bookmarkEnd w:id="414"/>
    </w:p>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rsidR="00EA7E82" w:rsidRDefault="00602AC2">
      <w:pPr>
        <w:spacing w:line="360" w:lineRule="auto"/>
        <w:ind w:firstLineChars="200" w:firstLine="420"/>
        <w:rPr>
          <w:rFonts w:ascii="宋体" w:hAnsi="宋体"/>
        </w:rPr>
      </w:pPr>
      <w:r>
        <w:rPr>
          <w:rFonts w:ascii="宋体" w:hAnsi="宋体"/>
        </w:rPr>
        <w:t>暂</w:t>
      </w:r>
      <w:bookmarkStart w:id="432" w:name="_Toc312677508"/>
      <w:bookmarkStart w:id="433" w:name="_Toc318581176"/>
      <w:bookmarkStart w:id="434" w:name="_Toc312678034"/>
      <w:r>
        <w:rPr>
          <w:rFonts w:ascii="宋体" w:hAnsi="宋体"/>
        </w:rPr>
        <w:t>估价材料和工程设备的明细详见附件</w:t>
      </w:r>
      <w:r>
        <w:rPr>
          <w:rFonts w:ascii="宋体" w:hAnsi="宋体" w:hint="eastAsia"/>
        </w:rPr>
        <w:t>11：《</w:t>
      </w:r>
      <w:r>
        <w:rPr>
          <w:rFonts w:ascii="宋体" w:hAnsi="宋体"/>
        </w:rPr>
        <w:t>暂估价一览表</w:t>
      </w:r>
      <w:r>
        <w:rPr>
          <w:rFonts w:ascii="宋体" w:hAnsi="宋体" w:hint="eastAsia"/>
        </w:rPr>
        <w:t>》。</w:t>
      </w:r>
    </w:p>
    <w:bookmarkEnd w:id="432"/>
    <w:bookmarkEnd w:id="433"/>
    <w:bookmarkEnd w:id="434"/>
    <w:p w:rsidR="00EA7E82" w:rsidRDefault="00602AC2">
      <w:pPr>
        <w:spacing w:line="360" w:lineRule="auto"/>
        <w:ind w:firstLineChars="200" w:firstLine="420"/>
        <w:rPr>
          <w:rFonts w:ascii="宋体" w:hAnsi="宋体"/>
        </w:rPr>
      </w:pPr>
      <w:r>
        <w:rPr>
          <w:rFonts w:ascii="宋体" w:hAnsi="宋体"/>
        </w:rPr>
        <w:t>1</w:t>
      </w:r>
      <w:bookmarkStart w:id="435" w:name="_Toc312678035"/>
      <w:bookmarkStart w:id="436" w:name="_Toc312677509"/>
      <w:bookmarkStart w:id="437" w:name="_Toc318581177"/>
      <w:r>
        <w:rPr>
          <w:rFonts w:ascii="宋体" w:hAnsi="宋体"/>
        </w:rPr>
        <w:t>0.7.1 依法必须招标的暂估价项目</w:t>
      </w:r>
    </w:p>
    <w:bookmarkEnd w:id="435"/>
    <w:bookmarkEnd w:id="436"/>
    <w:bookmarkEnd w:id="437"/>
    <w:p w:rsidR="00EA7E82" w:rsidRDefault="00602AC2">
      <w:pPr>
        <w:spacing w:line="360" w:lineRule="auto"/>
        <w:ind w:firstLineChars="200" w:firstLine="420"/>
        <w:rPr>
          <w:rFonts w:ascii="宋体" w:hAnsi="宋体"/>
        </w:rPr>
      </w:pPr>
      <w:r>
        <w:rPr>
          <w:rFonts w:ascii="宋体" w:hAnsi="宋体"/>
        </w:rPr>
        <w:t>对于依法必须招标的暂估价项目的确认和批准采取第种方式确定。</w:t>
      </w:r>
    </w:p>
    <w:p w:rsidR="00EA7E82" w:rsidRDefault="00602AC2">
      <w:pPr>
        <w:spacing w:line="360" w:lineRule="auto"/>
        <w:ind w:firstLineChars="200" w:firstLine="420"/>
        <w:rPr>
          <w:rFonts w:ascii="宋体" w:hAnsi="宋体"/>
        </w:rPr>
      </w:pPr>
      <w:r>
        <w:rPr>
          <w:rFonts w:ascii="宋体" w:hAnsi="宋体"/>
        </w:rPr>
        <w:t>10.7.2 不属于依法必须招标的暂估价项目</w:t>
      </w:r>
    </w:p>
    <w:p w:rsidR="00EA7E82" w:rsidRDefault="00602AC2">
      <w:pPr>
        <w:spacing w:line="360" w:lineRule="auto"/>
        <w:ind w:firstLineChars="200" w:firstLine="420"/>
        <w:rPr>
          <w:rFonts w:ascii="宋体" w:hAnsi="宋体"/>
        </w:rPr>
      </w:pPr>
      <w:r>
        <w:rPr>
          <w:rFonts w:ascii="宋体" w:hAnsi="宋体"/>
        </w:rPr>
        <w:t>对于不属于依法必须招标的暂估价项目的确认和批准采取第 种方式确定。</w:t>
      </w:r>
    </w:p>
    <w:p w:rsidR="00EA7E82" w:rsidRDefault="00602AC2">
      <w:pPr>
        <w:spacing w:line="360" w:lineRule="auto"/>
        <w:ind w:firstLineChars="200" w:firstLine="420"/>
        <w:rPr>
          <w:rFonts w:ascii="宋体" w:hAnsi="宋体"/>
        </w:rPr>
      </w:pPr>
      <w:r>
        <w:rPr>
          <w:rFonts w:ascii="宋体" w:hAnsi="宋体"/>
        </w:rPr>
        <w:t>第3种方式：承包人直接实施的暂估价项目</w:t>
      </w:r>
    </w:p>
    <w:p w:rsidR="00EA7E82" w:rsidRDefault="00602AC2">
      <w:pPr>
        <w:spacing w:line="360" w:lineRule="auto"/>
        <w:ind w:firstLineChars="200" w:firstLine="420"/>
        <w:rPr>
          <w:rFonts w:ascii="宋体" w:hAnsi="宋体"/>
        </w:rPr>
      </w:pPr>
      <w:r>
        <w:rPr>
          <w:rFonts w:ascii="宋体" w:hAnsi="宋体"/>
        </w:rPr>
        <w:t>承包人直接实施的暂估价项目的约定：。</w:t>
      </w:r>
    </w:p>
    <w:p w:rsidR="00EA7E82" w:rsidRDefault="00602AC2">
      <w:pPr>
        <w:spacing w:after="120" w:line="360" w:lineRule="auto"/>
        <w:ind w:firstLineChars="200" w:firstLine="420"/>
        <w:rPr>
          <w:rFonts w:ascii="宋体" w:hAnsi="宋体"/>
        </w:rPr>
      </w:pPr>
      <w:r>
        <w:rPr>
          <w:rFonts w:ascii="宋体" w:hAnsi="宋体"/>
        </w:rPr>
        <w:t>10.8 暂列金额</w:t>
      </w:r>
    </w:p>
    <w:p w:rsidR="00EA7E82" w:rsidRDefault="00602AC2">
      <w:pPr>
        <w:autoSpaceDE w:val="0"/>
        <w:autoSpaceDN w:val="0"/>
        <w:adjustRightInd w:val="0"/>
        <w:spacing w:line="360" w:lineRule="auto"/>
        <w:ind w:firstLineChars="200" w:firstLine="420"/>
        <w:rPr>
          <w:rFonts w:ascii="宋体" w:hAnsi="宋体"/>
        </w:rPr>
      </w:pPr>
      <w:r>
        <w:rPr>
          <w:rFonts w:ascii="宋体" w:hAnsi="宋体" w:hint="eastAsia"/>
        </w:rPr>
        <w:t>合同当事人关于暂列金额使用的约定：。</w:t>
      </w:r>
    </w:p>
    <w:p w:rsidR="00EA7E82" w:rsidRDefault="00602AC2">
      <w:pPr>
        <w:pStyle w:val="4"/>
        <w:spacing w:before="120" w:after="120" w:line="360" w:lineRule="auto"/>
        <w:rPr>
          <w:rFonts w:ascii="宋体" w:eastAsia="宋体" w:hAnsi="宋体"/>
          <w:b w:val="0"/>
          <w:sz w:val="21"/>
          <w:szCs w:val="21"/>
        </w:rPr>
      </w:pPr>
      <w:bookmarkStart w:id="438" w:name="_Toc351203643"/>
      <w:r>
        <w:rPr>
          <w:rFonts w:ascii="宋体" w:eastAsia="宋体" w:hAnsi="宋体"/>
          <w:b w:val="0"/>
          <w:sz w:val="21"/>
          <w:szCs w:val="21"/>
        </w:rPr>
        <w:t>11. 价格调整</w:t>
      </w:r>
      <w:bookmarkEnd w:id="438"/>
    </w:p>
    <w:p w:rsidR="00EA7E82" w:rsidRDefault="00602AC2">
      <w:pPr>
        <w:spacing w:after="120" w:line="360" w:lineRule="auto"/>
        <w:ind w:firstLineChars="200" w:firstLine="420"/>
        <w:rPr>
          <w:rFonts w:ascii="宋体" w:hAnsi="宋体"/>
        </w:rPr>
      </w:pPr>
      <w:bookmarkStart w:id="439" w:name="_Toc300935000"/>
      <w:bookmarkStart w:id="440" w:name="_Toc303539157"/>
      <w:bookmarkStart w:id="441" w:name="_Toc297123550"/>
      <w:bookmarkStart w:id="442" w:name="_Toc292559911"/>
      <w:bookmarkStart w:id="443" w:name="_Toc296891241"/>
      <w:bookmarkStart w:id="444" w:name="_Toc296891029"/>
      <w:bookmarkStart w:id="445" w:name="_Toc296944540"/>
      <w:bookmarkStart w:id="446" w:name="_Toc297216209"/>
      <w:bookmarkStart w:id="447" w:name="_Toc296347200"/>
      <w:bookmarkStart w:id="448" w:name="_Toc297048387"/>
      <w:bookmarkStart w:id="449" w:name="_Toc296503201"/>
      <w:bookmarkStart w:id="450" w:name="_Toc312678039"/>
      <w:bookmarkStart w:id="451" w:name="_Toc296346702"/>
      <w:bookmarkStart w:id="452" w:name="_Toc304295577"/>
      <w:bookmarkStart w:id="453" w:name="_Toc297120501"/>
      <w:bookmarkStart w:id="454" w:name="_Toc292559406"/>
      <w:r>
        <w:rPr>
          <w:rFonts w:ascii="宋体" w:hAnsi="宋体"/>
        </w:rPr>
        <w:t>11.1 市场价格波动引起的调整</w:t>
      </w:r>
    </w:p>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rsidR="00EA7E82" w:rsidRDefault="00602AC2">
      <w:pPr>
        <w:spacing w:line="360" w:lineRule="auto"/>
        <w:ind w:firstLineChars="200" w:firstLine="420"/>
        <w:rPr>
          <w:rFonts w:ascii="宋体" w:hAnsi="宋体"/>
        </w:rPr>
      </w:pPr>
      <w:r>
        <w:rPr>
          <w:rFonts w:ascii="宋体" w:hAnsi="宋体"/>
        </w:rPr>
        <w:lastRenderedPageBreak/>
        <w:t>市场价格波动是否调整合同价格的约定：。</w:t>
      </w:r>
    </w:p>
    <w:p w:rsidR="00EA7E82" w:rsidRDefault="00602AC2">
      <w:pPr>
        <w:spacing w:line="360" w:lineRule="auto"/>
        <w:ind w:firstLineChars="200" w:firstLine="420"/>
        <w:rPr>
          <w:rFonts w:ascii="宋体" w:hAnsi="宋体"/>
        </w:rPr>
      </w:pPr>
      <w:r>
        <w:rPr>
          <w:rFonts w:ascii="宋体" w:hAnsi="宋体"/>
        </w:rPr>
        <w:t>因市场价格波动调整合同价格，采用以下第种方式对合同价格进行调整：</w:t>
      </w:r>
    </w:p>
    <w:p w:rsidR="00EA7E82" w:rsidRDefault="00602AC2">
      <w:pPr>
        <w:spacing w:line="360" w:lineRule="auto"/>
        <w:ind w:firstLineChars="200" w:firstLine="420"/>
        <w:rPr>
          <w:rFonts w:ascii="宋体" w:hAnsi="宋体"/>
        </w:rPr>
      </w:pPr>
      <w:r>
        <w:rPr>
          <w:rFonts w:ascii="宋体" w:hAnsi="宋体"/>
        </w:rPr>
        <w:t>第1种方式：采用价格指数</w:t>
      </w:r>
      <w:r>
        <w:rPr>
          <w:rFonts w:ascii="宋体" w:hAnsi="宋体" w:hint="eastAsia"/>
        </w:rPr>
        <w:t>进行价格</w:t>
      </w:r>
      <w:r>
        <w:rPr>
          <w:rFonts w:ascii="宋体" w:hAnsi="宋体"/>
        </w:rPr>
        <w:t>调整。</w:t>
      </w:r>
    </w:p>
    <w:p w:rsidR="00EA7E82" w:rsidRDefault="00602AC2">
      <w:pPr>
        <w:spacing w:line="360" w:lineRule="auto"/>
        <w:ind w:firstLineChars="200" w:firstLine="420"/>
        <w:rPr>
          <w:rFonts w:ascii="宋体" w:hAnsi="宋体"/>
          <w:u w:val="single"/>
        </w:rPr>
      </w:pPr>
      <w:r>
        <w:rPr>
          <w:rFonts w:ascii="宋体" w:hAnsi="宋体"/>
        </w:rPr>
        <w:t xml:space="preserve">关于各可调因子、定值和变值权重，以及基本价格指数及其来源的约定：；  </w:t>
      </w:r>
    </w:p>
    <w:p w:rsidR="00EA7E82" w:rsidRDefault="00602AC2">
      <w:pPr>
        <w:spacing w:line="360" w:lineRule="auto"/>
        <w:ind w:firstLineChars="200" w:firstLine="420"/>
        <w:rPr>
          <w:rFonts w:ascii="宋体" w:hAnsi="宋体"/>
        </w:rPr>
      </w:pPr>
      <w:r>
        <w:rPr>
          <w:rFonts w:ascii="宋体" w:hAnsi="宋体"/>
        </w:rPr>
        <w:t>第2种方式：采用造价信息</w:t>
      </w:r>
      <w:r>
        <w:rPr>
          <w:rFonts w:ascii="宋体" w:hAnsi="宋体" w:hint="eastAsia"/>
        </w:rPr>
        <w:t>进行价格</w:t>
      </w:r>
      <w:r>
        <w:rPr>
          <w:rFonts w:ascii="宋体" w:hAnsi="宋体"/>
        </w:rPr>
        <w:t>调整。</w:t>
      </w:r>
    </w:p>
    <w:p w:rsidR="00EA7E82" w:rsidRDefault="00602AC2">
      <w:pPr>
        <w:spacing w:line="360" w:lineRule="auto"/>
        <w:ind w:firstLineChars="200" w:firstLine="420"/>
        <w:rPr>
          <w:rFonts w:ascii="宋体" w:hAnsi="宋体"/>
        </w:rPr>
      </w:pPr>
      <w:r>
        <w:rPr>
          <w:rFonts w:ascii="宋体" w:hAnsi="宋体"/>
        </w:rPr>
        <w:t>（2）关于基准价格的约定：。</w:t>
      </w:r>
    </w:p>
    <w:p w:rsidR="00EA7E82" w:rsidRDefault="00602AC2">
      <w:pPr>
        <w:spacing w:line="360" w:lineRule="auto"/>
        <w:ind w:firstLineChars="200" w:firstLine="420"/>
        <w:rPr>
          <w:rFonts w:ascii="宋体" w:hAnsi="宋体"/>
        </w:rPr>
      </w:pPr>
      <w:r>
        <w:rPr>
          <w:rFonts w:ascii="宋体" w:hAnsi="宋体"/>
        </w:rPr>
        <w:t>专用合同条款</w:t>
      </w:r>
      <w:r>
        <w:rPr>
          <w:rFonts w:ascii="宋体" w:hAnsi="宋体" w:cs="宋体" w:hint="eastAsia"/>
        </w:rPr>
        <w:t>①</w:t>
      </w:r>
      <w:r>
        <w:rPr>
          <w:rFonts w:ascii="宋体" w:hAnsi="宋体"/>
        </w:rPr>
        <w:t>承包人在已标价工程量清单或预算书中载明的材料单价低于基准价格的：专用合同条款合同履行期间材料单价涨幅以基准价格为基础超过%时，或材料单价跌幅以已标价工程量清单或预算书中载明材料单价为基础超过%时，其超过部分据实调整。</w:t>
      </w:r>
    </w:p>
    <w:p w:rsidR="00EA7E82" w:rsidRDefault="00602AC2">
      <w:pPr>
        <w:spacing w:line="360" w:lineRule="auto"/>
        <w:ind w:firstLineChars="200" w:firstLine="420"/>
        <w:rPr>
          <w:rFonts w:ascii="宋体" w:hAnsi="宋体"/>
        </w:rPr>
      </w:pPr>
      <w:r>
        <w:rPr>
          <w:rFonts w:ascii="宋体" w:hAnsi="宋体" w:cs="宋体" w:hint="eastAsia"/>
        </w:rPr>
        <w:t>②</w:t>
      </w:r>
      <w:r>
        <w:rPr>
          <w:rFonts w:ascii="宋体" w:hAnsi="宋体"/>
        </w:rPr>
        <w:t>承包人在已标价工程量清单或预算书中载明的材料单价高于基准价格的：专用合同条款合同履行期间材料单价跌幅以基准价格为基础超过%时，材料单价涨幅以已标价工程量清单或预算书中载明材料单价为基础超过%时，其超过部分据实调整。</w:t>
      </w:r>
    </w:p>
    <w:p w:rsidR="00EA7E82" w:rsidRDefault="00602AC2">
      <w:pPr>
        <w:spacing w:line="360" w:lineRule="auto"/>
        <w:ind w:firstLine="645"/>
        <w:rPr>
          <w:rFonts w:ascii="宋体" w:hAnsi="宋体"/>
        </w:rPr>
      </w:pPr>
      <w:r>
        <w:rPr>
          <w:rFonts w:ascii="宋体" w:hAnsi="宋体" w:cs="宋体" w:hint="eastAsia"/>
        </w:rPr>
        <w:t>③</w:t>
      </w:r>
      <w:r>
        <w:rPr>
          <w:rFonts w:ascii="宋体" w:hAnsi="宋体"/>
        </w:rPr>
        <w:t>承包人在已标价工程量清单或预算书中载明的材料单价等于基准单价的：专用合同条款合同履行期间材料单价涨跌幅以基准单价为基础超过±%时，其超过部分据实调整。</w:t>
      </w:r>
    </w:p>
    <w:p w:rsidR="00EA7E82" w:rsidRDefault="00602AC2">
      <w:pPr>
        <w:spacing w:line="360" w:lineRule="auto"/>
        <w:ind w:firstLine="645"/>
        <w:rPr>
          <w:rFonts w:ascii="宋体" w:hAnsi="宋体"/>
        </w:rPr>
      </w:pPr>
      <w:r>
        <w:rPr>
          <w:rFonts w:ascii="宋体" w:hAnsi="宋体"/>
        </w:rPr>
        <w:t>第3种方式：其他价格调整方式：。</w:t>
      </w:r>
    </w:p>
    <w:p w:rsidR="00EA7E82" w:rsidRDefault="00602AC2">
      <w:pPr>
        <w:pStyle w:val="4"/>
        <w:spacing w:before="120" w:after="120" w:line="360" w:lineRule="auto"/>
        <w:rPr>
          <w:rFonts w:ascii="宋体" w:eastAsia="宋体" w:hAnsi="宋体"/>
          <w:b w:val="0"/>
          <w:sz w:val="21"/>
          <w:szCs w:val="21"/>
        </w:rPr>
      </w:pPr>
      <w:bookmarkStart w:id="455" w:name="_Toc296346706"/>
      <w:bookmarkStart w:id="456" w:name="_Toc292559915"/>
      <w:bookmarkStart w:id="457" w:name="_Toc296891245"/>
      <w:bookmarkStart w:id="458" w:name="_Toc292559410"/>
      <w:bookmarkStart w:id="459" w:name="_Toc297120505"/>
      <w:bookmarkStart w:id="460" w:name="_Toc296891033"/>
      <w:bookmarkStart w:id="461" w:name="_Toc296944544"/>
      <w:bookmarkStart w:id="462" w:name="_Toc297048391"/>
      <w:bookmarkStart w:id="463" w:name="_Toc296347204"/>
      <w:bookmarkStart w:id="464" w:name="_Toc296503205"/>
      <w:bookmarkStart w:id="465" w:name="_Toc351203644"/>
      <w:bookmarkStart w:id="466" w:name="_Toc300935002"/>
      <w:bookmarkStart w:id="467" w:name="_Toc312678040"/>
      <w:bookmarkStart w:id="468" w:name="_Toc304295579"/>
      <w:bookmarkStart w:id="469" w:name="_Toc297123552"/>
      <w:bookmarkStart w:id="470" w:name="_Toc303539159"/>
      <w:bookmarkStart w:id="471" w:name="_Toc297216211"/>
      <w:bookmarkEnd w:id="338"/>
      <w:bookmarkEnd w:id="339"/>
      <w:bookmarkEnd w:id="340"/>
      <w:bookmarkEnd w:id="341"/>
      <w:bookmarkEnd w:id="342"/>
      <w:bookmarkEnd w:id="343"/>
      <w:r>
        <w:rPr>
          <w:rFonts w:ascii="宋体" w:eastAsia="宋体" w:hAnsi="宋体"/>
          <w:b w:val="0"/>
          <w:sz w:val="21"/>
          <w:szCs w:val="21"/>
        </w:rPr>
        <w:t xml:space="preserve">12. </w:t>
      </w:r>
      <w:bookmarkEnd w:id="455"/>
      <w:bookmarkEnd w:id="456"/>
      <w:bookmarkEnd w:id="457"/>
      <w:bookmarkEnd w:id="458"/>
      <w:bookmarkEnd w:id="459"/>
      <w:bookmarkEnd w:id="460"/>
      <w:bookmarkEnd w:id="461"/>
      <w:bookmarkEnd w:id="462"/>
      <w:bookmarkEnd w:id="463"/>
      <w:bookmarkEnd w:id="464"/>
      <w:r>
        <w:rPr>
          <w:rFonts w:ascii="宋体" w:eastAsia="宋体" w:hAnsi="宋体"/>
          <w:b w:val="0"/>
          <w:sz w:val="21"/>
          <w:szCs w:val="21"/>
        </w:rPr>
        <w:t>合同价格、计量与支付</w:t>
      </w:r>
      <w:bookmarkEnd w:id="465"/>
    </w:p>
    <w:p w:rsidR="00EA7E82" w:rsidRDefault="00602AC2">
      <w:pPr>
        <w:spacing w:after="120" w:line="360" w:lineRule="auto"/>
        <w:ind w:firstLineChars="200" w:firstLine="420"/>
        <w:rPr>
          <w:rFonts w:ascii="宋体" w:hAnsi="宋体"/>
        </w:rPr>
      </w:pPr>
      <w:bookmarkStart w:id="472" w:name="_Toc292559411"/>
      <w:bookmarkStart w:id="473" w:name="_Toc267251461"/>
      <w:bookmarkStart w:id="474" w:name="_Toc292559916"/>
      <w:bookmarkStart w:id="475" w:name="_Toc296891034"/>
      <w:bookmarkStart w:id="476" w:name="_Toc296503206"/>
      <w:bookmarkStart w:id="477" w:name="_Toc297048392"/>
      <w:bookmarkStart w:id="478" w:name="_Toc296347205"/>
      <w:bookmarkStart w:id="479" w:name="_Toc296346707"/>
      <w:bookmarkStart w:id="480" w:name="_Toc296891246"/>
      <w:bookmarkStart w:id="481" w:name="_Toc296944545"/>
      <w:bookmarkStart w:id="482" w:name="_Toc297120506"/>
      <w:bookmarkStart w:id="483" w:name="_Toc297123553"/>
      <w:bookmarkStart w:id="484" w:name="_Toc304295580"/>
      <w:bookmarkStart w:id="485" w:name="_Toc312678041"/>
      <w:bookmarkStart w:id="486" w:name="_Toc297216212"/>
      <w:bookmarkStart w:id="487" w:name="_Toc300935003"/>
      <w:bookmarkStart w:id="488" w:name="_Toc303539160"/>
      <w:bookmarkEnd w:id="466"/>
      <w:bookmarkEnd w:id="467"/>
      <w:bookmarkEnd w:id="468"/>
      <w:bookmarkEnd w:id="469"/>
      <w:bookmarkEnd w:id="470"/>
      <w:bookmarkEnd w:id="471"/>
      <w:r>
        <w:rPr>
          <w:rFonts w:ascii="宋体" w:hAnsi="宋体"/>
        </w:rPr>
        <w:t>12.1 合</w:t>
      </w:r>
      <w:bookmarkEnd w:id="472"/>
      <w:bookmarkEnd w:id="473"/>
      <w:bookmarkEnd w:id="474"/>
      <w:r>
        <w:rPr>
          <w:rFonts w:ascii="宋体" w:hAnsi="宋体"/>
        </w:rPr>
        <w:t>同价</w:t>
      </w:r>
      <w:bookmarkEnd w:id="475"/>
      <w:bookmarkEnd w:id="476"/>
      <w:bookmarkEnd w:id="477"/>
      <w:bookmarkEnd w:id="478"/>
      <w:bookmarkEnd w:id="479"/>
      <w:bookmarkEnd w:id="480"/>
      <w:bookmarkEnd w:id="481"/>
      <w:bookmarkEnd w:id="482"/>
      <w:r>
        <w:rPr>
          <w:rFonts w:ascii="宋体" w:hAnsi="宋体"/>
        </w:rPr>
        <w:t>格形式</w:t>
      </w:r>
    </w:p>
    <w:bookmarkEnd w:id="483"/>
    <w:bookmarkEnd w:id="484"/>
    <w:bookmarkEnd w:id="485"/>
    <w:bookmarkEnd w:id="486"/>
    <w:bookmarkEnd w:id="487"/>
    <w:bookmarkEnd w:id="488"/>
    <w:p w:rsidR="00EA7E82" w:rsidRDefault="00602AC2">
      <w:pPr>
        <w:spacing w:line="360" w:lineRule="auto"/>
        <w:ind w:firstLineChars="200" w:firstLine="420"/>
        <w:rPr>
          <w:rFonts w:ascii="宋体" w:hAnsi="宋体"/>
        </w:rPr>
      </w:pPr>
      <w:r>
        <w:rPr>
          <w:rFonts w:ascii="宋体" w:hAnsi="宋体"/>
        </w:rPr>
        <w:t>1、单价合同。</w:t>
      </w:r>
    </w:p>
    <w:p w:rsidR="00EA7E82" w:rsidRDefault="00602AC2">
      <w:pPr>
        <w:spacing w:line="360" w:lineRule="auto"/>
        <w:ind w:firstLineChars="200" w:firstLine="420"/>
        <w:rPr>
          <w:rFonts w:ascii="宋体" w:hAnsi="宋体"/>
        </w:rPr>
      </w:pPr>
      <w:r>
        <w:rPr>
          <w:rFonts w:ascii="宋体" w:hAnsi="宋体"/>
        </w:rPr>
        <w:t>综合单价包含的风险范围：。</w:t>
      </w:r>
    </w:p>
    <w:p w:rsidR="00EA7E82" w:rsidRDefault="00602AC2">
      <w:pPr>
        <w:spacing w:line="360" w:lineRule="auto"/>
        <w:ind w:firstLineChars="200" w:firstLine="420"/>
        <w:rPr>
          <w:rFonts w:ascii="宋体" w:hAnsi="宋体"/>
        </w:rPr>
      </w:pPr>
      <w:r>
        <w:rPr>
          <w:rFonts w:ascii="宋体" w:hAnsi="宋体"/>
        </w:rPr>
        <w:t>风险费用的计算方法：。</w:t>
      </w:r>
    </w:p>
    <w:p w:rsidR="00EA7E82" w:rsidRDefault="00602AC2">
      <w:pPr>
        <w:spacing w:line="360" w:lineRule="auto"/>
        <w:ind w:firstLineChars="200" w:firstLine="420"/>
        <w:rPr>
          <w:rFonts w:ascii="宋体" w:hAnsi="宋体"/>
        </w:rPr>
      </w:pPr>
      <w:r>
        <w:rPr>
          <w:rFonts w:ascii="宋体" w:hAnsi="宋体"/>
        </w:rPr>
        <w:t>风险范围以外合同价格的调整方法：。</w:t>
      </w:r>
    </w:p>
    <w:p w:rsidR="00EA7E82" w:rsidRDefault="00602AC2">
      <w:pPr>
        <w:spacing w:line="360" w:lineRule="auto"/>
        <w:ind w:firstLineChars="200" w:firstLine="420"/>
        <w:rPr>
          <w:rFonts w:ascii="宋体" w:hAnsi="宋体"/>
        </w:rPr>
      </w:pPr>
      <w:r>
        <w:rPr>
          <w:rFonts w:ascii="宋体" w:hAnsi="宋体"/>
        </w:rPr>
        <w:t>2、总价合同。</w:t>
      </w:r>
    </w:p>
    <w:p w:rsidR="00EA7E82" w:rsidRDefault="00602AC2">
      <w:pPr>
        <w:spacing w:line="360" w:lineRule="auto"/>
        <w:ind w:firstLineChars="200" w:firstLine="420"/>
        <w:rPr>
          <w:rFonts w:ascii="宋体" w:hAnsi="宋体"/>
        </w:rPr>
      </w:pPr>
      <w:r>
        <w:rPr>
          <w:rFonts w:ascii="宋体" w:hAnsi="宋体"/>
        </w:rPr>
        <w:t>总价包含的风险范围：。</w:t>
      </w:r>
    </w:p>
    <w:p w:rsidR="00EA7E82" w:rsidRDefault="00602AC2">
      <w:pPr>
        <w:spacing w:line="360" w:lineRule="auto"/>
        <w:ind w:firstLineChars="200" w:firstLine="420"/>
        <w:rPr>
          <w:rFonts w:ascii="宋体" w:hAnsi="宋体"/>
        </w:rPr>
      </w:pPr>
      <w:r>
        <w:rPr>
          <w:rFonts w:ascii="宋体" w:hAnsi="宋体"/>
        </w:rPr>
        <w:t>风险费用的计算方法：。</w:t>
      </w:r>
    </w:p>
    <w:p w:rsidR="00EA7E82" w:rsidRDefault="00602AC2">
      <w:pPr>
        <w:spacing w:line="360" w:lineRule="auto"/>
        <w:ind w:firstLineChars="200" w:firstLine="420"/>
        <w:rPr>
          <w:rFonts w:ascii="宋体" w:hAnsi="宋体"/>
        </w:rPr>
      </w:pPr>
      <w:r>
        <w:rPr>
          <w:rFonts w:ascii="宋体" w:hAnsi="宋体"/>
        </w:rPr>
        <w:t>风险范围以外合同价格的调整方法：。</w:t>
      </w:r>
    </w:p>
    <w:p w:rsidR="00EA7E82" w:rsidRDefault="00602AC2">
      <w:pPr>
        <w:spacing w:line="360" w:lineRule="auto"/>
        <w:ind w:firstLineChars="200" w:firstLine="420"/>
        <w:rPr>
          <w:rFonts w:ascii="宋体" w:hAnsi="宋体"/>
        </w:rPr>
      </w:pPr>
      <w:r>
        <w:rPr>
          <w:rFonts w:ascii="宋体" w:hAnsi="宋体"/>
        </w:rPr>
        <w:t>3、其他价格方式：。</w:t>
      </w:r>
    </w:p>
    <w:p w:rsidR="00EA7E82" w:rsidRDefault="00602AC2">
      <w:pPr>
        <w:spacing w:after="120" w:line="360" w:lineRule="auto"/>
        <w:ind w:firstLineChars="200" w:firstLine="420"/>
        <w:rPr>
          <w:rFonts w:ascii="宋体" w:hAnsi="宋体"/>
        </w:rPr>
      </w:pPr>
      <w:bookmarkStart w:id="489" w:name="_Toc312678042"/>
      <w:bookmarkStart w:id="490" w:name="_Toc303539161"/>
      <w:bookmarkStart w:id="491" w:name="_Toc297123554"/>
      <w:bookmarkStart w:id="492" w:name="_Toc297216213"/>
      <w:bookmarkStart w:id="493" w:name="_Toc300935004"/>
      <w:bookmarkStart w:id="494" w:name="_Toc304295581"/>
      <w:bookmarkStart w:id="495" w:name="_Toc296891247"/>
      <w:bookmarkStart w:id="496" w:name="_Toc296891035"/>
      <w:bookmarkStart w:id="497" w:name="_Toc296503207"/>
      <w:bookmarkStart w:id="498" w:name="_Toc292559412"/>
      <w:bookmarkStart w:id="499" w:name="_Toc296347206"/>
      <w:bookmarkStart w:id="500" w:name="_Toc297120507"/>
      <w:bookmarkStart w:id="501" w:name="_Toc297048393"/>
      <w:bookmarkStart w:id="502" w:name="_Toc292559917"/>
      <w:bookmarkStart w:id="503" w:name="_Toc296346708"/>
      <w:bookmarkStart w:id="504" w:name="_Toc296944546"/>
      <w:r>
        <w:rPr>
          <w:rFonts w:ascii="宋体" w:hAnsi="宋体"/>
        </w:rPr>
        <w:t>12.2 预付款</w:t>
      </w:r>
    </w:p>
    <w:bookmarkEnd w:id="489"/>
    <w:bookmarkEnd w:id="490"/>
    <w:bookmarkEnd w:id="491"/>
    <w:bookmarkEnd w:id="492"/>
    <w:bookmarkEnd w:id="493"/>
    <w:bookmarkEnd w:id="494"/>
    <w:p w:rsidR="00EA7E82" w:rsidRDefault="00602AC2">
      <w:pPr>
        <w:spacing w:line="360" w:lineRule="auto"/>
        <w:ind w:firstLineChars="200" w:firstLine="420"/>
        <w:rPr>
          <w:rFonts w:ascii="宋体" w:hAnsi="宋体"/>
        </w:rPr>
      </w:pPr>
      <w:r>
        <w:rPr>
          <w:rFonts w:ascii="宋体" w:hAnsi="宋体"/>
        </w:rPr>
        <w:t>12.2.1 预付款的支付</w:t>
      </w:r>
    </w:p>
    <w:p w:rsidR="00EA7E82" w:rsidRDefault="00602AC2">
      <w:pPr>
        <w:spacing w:line="360" w:lineRule="auto"/>
        <w:ind w:firstLineChars="200" w:firstLine="420"/>
        <w:rPr>
          <w:rFonts w:ascii="宋体" w:hAnsi="宋体"/>
        </w:rPr>
      </w:pPr>
      <w:r>
        <w:rPr>
          <w:rFonts w:ascii="宋体" w:hAnsi="宋体"/>
        </w:rPr>
        <w:t>预付款支付比例或金额：。</w:t>
      </w:r>
    </w:p>
    <w:p w:rsidR="00EA7E82" w:rsidRDefault="00602AC2">
      <w:pPr>
        <w:spacing w:line="360" w:lineRule="auto"/>
        <w:ind w:firstLineChars="200" w:firstLine="420"/>
        <w:rPr>
          <w:rFonts w:ascii="宋体" w:hAnsi="宋体"/>
        </w:rPr>
      </w:pPr>
      <w:r>
        <w:rPr>
          <w:rFonts w:ascii="宋体" w:hAnsi="宋体"/>
        </w:rPr>
        <w:lastRenderedPageBreak/>
        <w:t>预付款支付期限：。</w:t>
      </w:r>
    </w:p>
    <w:p w:rsidR="00EA7E82" w:rsidRDefault="00602AC2">
      <w:pPr>
        <w:spacing w:line="360" w:lineRule="auto"/>
        <w:ind w:firstLineChars="200" w:firstLine="420"/>
        <w:rPr>
          <w:rFonts w:ascii="宋体" w:hAnsi="宋体"/>
        </w:rPr>
      </w:pPr>
      <w:r>
        <w:rPr>
          <w:rFonts w:ascii="宋体" w:hAnsi="宋体"/>
        </w:rPr>
        <w:t>预付款扣回的方式：。</w:t>
      </w:r>
    </w:p>
    <w:p w:rsidR="00EA7E82" w:rsidRDefault="00602AC2">
      <w:pPr>
        <w:spacing w:line="360" w:lineRule="auto"/>
        <w:ind w:firstLineChars="200" w:firstLine="420"/>
        <w:rPr>
          <w:rFonts w:ascii="宋体" w:hAnsi="宋体"/>
        </w:rPr>
      </w:pPr>
      <w:r>
        <w:rPr>
          <w:rFonts w:ascii="宋体" w:hAnsi="宋体"/>
        </w:rPr>
        <w:t>12.2.2 预付款担保</w:t>
      </w:r>
    </w:p>
    <w:p w:rsidR="00EA7E82" w:rsidRDefault="00602AC2">
      <w:pPr>
        <w:spacing w:line="360" w:lineRule="auto"/>
        <w:ind w:firstLineChars="200" w:firstLine="420"/>
        <w:rPr>
          <w:rFonts w:ascii="宋体" w:hAnsi="宋体"/>
        </w:rPr>
      </w:pPr>
      <w:r>
        <w:rPr>
          <w:rFonts w:ascii="宋体" w:hAnsi="宋体"/>
        </w:rPr>
        <w:t>承包人提交预付款担保的期限：。</w:t>
      </w:r>
    </w:p>
    <w:p w:rsidR="00EA7E82" w:rsidRDefault="00602AC2">
      <w:pPr>
        <w:spacing w:line="360" w:lineRule="auto"/>
        <w:ind w:firstLineChars="200" w:firstLine="420"/>
        <w:rPr>
          <w:rFonts w:ascii="宋体" w:hAnsi="宋体"/>
        </w:rPr>
      </w:pPr>
      <w:r>
        <w:rPr>
          <w:rFonts w:ascii="宋体" w:hAnsi="宋体"/>
        </w:rPr>
        <w:t>预付款担保的形式为：。</w:t>
      </w:r>
    </w:p>
    <w:bookmarkEnd w:id="495"/>
    <w:bookmarkEnd w:id="496"/>
    <w:bookmarkEnd w:id="497"/>
    <w:bookmarkEnd w:id="498"/>
    <w:bookmarkEnd w:id="499"/>
    <w:bookmarkEnd w:id="500"/>
    <w:bookmarkEnd w:id="501"/>
    <w:bookmarkEnd w:id="502"/>
    <w:bookmarkEnd w:id="503"/>
    <w:bookmarkEnd w:id="504"/>
    <w:p w:rsidR="00EA7E82" w:rsidRDefault="00602AC2">
      <w:pPr>
        <w:spacing w:after="120" w:line="360" w:lineRule="auto"/>
        <w:ind w:firstLineChars="200" w:firstLine="420"/>
        <w:rPr>
          <w:rFonts w:ascii="宋体" w:hAnsi="宋体"/>
        </w:rPr>
      </w:pPr>
      <w:r>
        <w:rPr>
          <w:rFonts w:ascii="宋体" w:hAnsi="宋体"/>
        </w:rPr>
        <w:t>12.3 计量</w:t>
      </w:r>
    </w:p>
    <w:p w:rsidR="00EA7E82" w:rsidRDefault="00602AC2">
      <w:pPr>
        <w:spacing w:line="360" w:lineRule="auto"/>
        <w:ind w:firstLineChars="200" w:firstLine="420"/>
        <w:rPr>
          <w:rFonts w:ascii="宋体" w:hAnsi="宋体"/>
        </w:rPr>
      </w:pPr>
      <w:r>
        <w:rPr>
          <w:rFonts w:ascii="宋体" w:hAnsi="宋体"/>
        </w:rPr>
        <w:t>12.3.1 计量原则</w:t>
      </w:r>
    </w:p>
    <w:p w:rsidR="00EA7E82" w:rsidRDefault="00602AC2">
      <w:pPr>
        <w:spacing w:line="360" w:lineRule="auto"/>
        <w:ind w:firstLineChars="200" w:firstLine="420"/>
        <w:rPr>
          <w:rFonts w:ascii="宋体" w:hAnsi="宋体"/>
        </w:rPr>
      </w:pPr>
      <w:r>
        <w:rPr>
          <w:rFonts w:ascii="宋体" w:hAnsi="宋体"/>
        </w:rPr>
        <w:t>工程量计算规则：。</w:t>
      </w:r>
    </w:p>
    <w:p w:rsidR="00EA7E82" w:rsidRDefault="00602AC2">
      <w:pPr>
        <w:spacing w:line="360" w:lineRule="auto"/>
        <w:ind w:firstLineChars="200" w:firstLine="420"/>
        <w:rPr>
          <w:rFonts w:ascii="宋体" w:hAnsi="宋体"/>
        </w:rPr>
      </w:pPr>
      <w:r>
        <w:rPr>
          <w:rFonts w:ascii="宋体" w:hAnsi="宋体"/>
        </w:rPr>
        <w:t>12.3.2 计量周期</w:t>
      </w:r>
    </w:p>
    <w:p w:rsidR="00EA7E82" w:rsidRDefault="00602AC2">
      <w:pPr>
        <w:spacing w:line="360" w:lineRule="auto"/>
        <w:ind w:firstLineChars="200" w:firstLine="420"/>
        <w:rPr>
          <w:rFonts w:ascii="宋体" w:hAnsi="宋体"/>
        </w:rPr>
      </w:pPr>
      <w:r>
        <w:rPr>
          <w:rFonts w:ascii="宋体" w:hAnsi="宋体"/>
        </w:rPr>
        <w:t>关于计量周期的约定：。</w:t>
      </w:r>
    </w:p>
    <w:p w:rsidR="00EA7E82" w:rsidRDefault="00602AC2">
      <w:pPr>
        <w:spacing w:line="360" w:lineRule="auto"/>
        <w:ind w:firstLineChars="200" w:firstLine="420"/>
        <w:rPr>
          <w:rFonts w:ascii="宋体" w:hAnsi="宋体"/>
        </w:rPr>
      </w:pPr>
      <w:r>
        <w:rPr>
          <w:rFonts w:ascii="宋体" w:hAnsi="宋体"/>
        </w:rPr>
        <w:t>12.3.3 单价合同的计量</w:t>
      </w:r>
    </w:p>
    <w:p w:rsidR="00EA7E82" w:rsidRDefault="00602AC2">
      <w:pPr>
        <w:spacing w:line="360" w:lineRule="auto"/>
        <w:ind w:firstLineChars="200" w:firstLine="420"/>
        <w:rPr>
          <w:rFonts w:ascii="宋体" w:hAnsi="宋体"/>
        </w:rPr>
      </w:pPr>
      <w:r>
        <w:rPr>
          <w:rFonts w:ascii="宋体" w:hAnsi="宋体"/>
        </w:rPr>
        <w:t>关于单价合同计量的约定：。</w:t>
      </w:r>
    </w:p>
    <w:p w:rsidR="00EA7E82" w:rsidRDefault="00602AC2">
      <w:pPr>
        <w:spacing w:line="360" w:lineRule="auto"/>
        <w:ind w:firstLineChars="200" w:firstLine="420"/>
        <w:rPr>
          <w:rFonts w:ascii="宋体" w:hAnsi="宋体"/>
        </w:rPr>
      </w:pPr>
      <w:r>
        <w:rPr>
          <w:rFonts w:ascii="宋体" w:hAnsi="宋体"/>
        </w:rPr>
        <w:t>12.3.4 总价合同的计量</w:t>
      </w:r>
    </w:p>
    <w:p w:rsidR="00EA7E82" w:rsidRDefault="00602AC2">
      <w:pPr>
        <w:spacing w:line="360" w:lineRule="auto"/>
        <w:ind w:firstLineChars="200" w:firstLine="420"/>
        <w:rPr>
          <w:rFonts w:ascii="宋体" w:hAnsi="宋体"/>
        </w:rPr>
      </w:pPr>
      <w:r>
        <w:rPr>
          <w:rFonts w:ascii="宋体" w:hAnsi="宋体"/>
        </w:rPr>
        <w:t>关于总价合同计量的约定：。</w:t>
      </w:r>
    </w:p>
    <w:p w:rsidR="00EA7E82" w:rsidRDefault="00602AC2">
      <w:pPr>
        <w:spacing w:line="360" w:lineRule="auto"/>
        <w:ind w:firstLineChars="200" w:firstLine="420"/>
        <w:rPr>
          <w:rFonts w:ascii="宋体" w:hAnsi="宋体"/>
        </w:rPr>
      </w:pPr>
      <w:r>
        <w:rPr>
          <w:rFonts w:ascii="宋体" w:hAnsi="宋体"/>
        </w:rPr>
        <w:t>12.3.5总价合同采用支付分解表计量支付的，是否适用第12.3.4 项</w:t>
      </w:r>
      <w:r>
        <w:rPr>
          <w:rFonts w:ascii="宋体" w:hAnsi="宋体" w:hint="eastAsia"/>
        </w:rPr>
        <w:t>〔</w:t>
      </w:r>
      <w:r>
        <w:rPr>
          <w:rFonts w:ascii="宋体" w:hAnsi="宋体"/>
        </w:rPr>
        <w:t>总价合同的计量</w:t>
      </w:r>
      <w:r>
        <w:rPr>
          <w:rFonts w:ascii="宋体" w:hAnsi="宋体" w:hint="eastAsia"/>
        </w:rPr>
        <w:t>〕</w:t>
      </w:r>
      <w:r>
        <w:rPr>
          <w:rFonts w:ascii="宋体" w:hAnsi="宋体"/>
        </w:rPr>
        <w:t>约定</w:t>
      </w:r>
      <w:r>
        <w:rPr>
          <w:rFonts w:ascii="宋体" w:hAnsi="宋体" w:hint="eastAsia"/>
        </w:rPr>
        <w:t>进行计量：</w:t>
      </w:r>
      <w:r>
        <w:rPr>
          <w:rFonts w:ascii="宋体" w:hAnsi="宋体"/>
        </w:rPr>
        <w:t>。</w:t>
      </w:r>
    </w:p>
    <w:p w:rsidR="00EA7E82" w:rsidRDefault="00602AC2">
      <w:pPr>
        <w:spacing w:line="360" w:lineRule="auto"/>
        <w:ind w:firstLineChars="200" w:firstLine="420"/>
        <w:rPr>
          <w:rFonts w:ascii="宋体" w:hAnsi="宋体"/>
        </w:rPr>
      </w:pPr>
      <w:r>
        <w:rPr>
          <w:rFonts w:ascii="宋体" w:hAnsi="宋体"/>
        </w:rPr>
        <w:t>12.3.6 其他价格形式合同的计量</w:t>
      </w:r>
    </w:p>
    <w:p w:rsidR="00EA7E82" w:rsidRDefault="00602AC2">
      <w:pPr>
        <w:spacing w:line="360" w:lineRule="auto"/>
        <w:ind w:firstLineChars="200" w:firstLine="420"/>
        <w:rPr>
          <w:rFonts w:ascii="宋体" w:hAnsi="宋体"/>
          <w:u w:val="single"/>
        </w:rPr>
      </w:pPr>
      <w:r>
        <w:rPr>
          <w:rFonts w:ascii="宋体" w:hAnsi="宋体"/>
        </w:rPr>
        <w:t>其他价格形式的计量方式和程序：。</w:t>
      </w:r>
    </w:p>
    <w:p w:rsidR="00EA7E82" w:rsidRDefault="00602AC2">
      <w:pPr>
        <w:spacing w:after="120" w:line="360" w:lineRule="auto"/>
        <w:ind w:firstLineChars="200" w:firstLine="420"/>
        <w:rPr>
          <w:rFonts w:ascii="宋体" w:hAnsi="宋体"/>
        </w:rPr>
      </w:pPr>
      <w:r>
        <w:rPr>
          <w:rFonts w:ascii="宋体" w:hAnsi="宋体"/>
        </w:rPr>
        <w:t>12.4 工程进度款支付</w:t>
      </w:r>
    </w:p>
    <w:p w:rsidR="00EA7E82" w:rsidRDefault="00602AC2">
      <w:pPr>
        <w:spacing w:line="360" w:lineRule="auto"/>
        <w:ind w:firstLineChars="200" w:firstLine="420"/>
        <w:rPr>
          <w:rFonts w:ascii="宋体" w:hAnsi="宋体"/>
        </w:rPr>
      </w:pPr>
      <w:bookmarkStart w:id="505" w:name="_Toc297120511"/>
      <w:bookmarkStart w:id="506" w:name="_Toc303539163"/>
      <w:bookmarkStart w:id="507" w:name="_Toc300935006"/>
      <w:bookmarkStart w:id="508" w:name="_Toc292559416"/>
      <w:bookmarkStart w:id="509" w:name="_Toc297216215"/>
      <w:bookmarkStart w:id="510" w:name="_Toc297048397"/>
      <w:bookmarkStart w:id="511" w:name="_Toc296891039"/>
      <w:bookmarkStart w:id="512" w:name="_Toc297123556"/>
      <w:bookmarkStart w:id="513" w:name="_Toc296503211"/>
      <w:bookmarkStart w:id="514" w:name="_Toc296944550"/>
      <w:bookmarkStart w:id="515" w:name="_Toc296347210"/>
      <w:bookmarkStart w:id="516" w:name="_Toc296346712"/>
      <w:bookmarkStart w:id="517" w:name="_Toc296891251"/>
      <w:bookmarkStart w:id="518" w:name="_Toc292559921"/>
      <w:r>
        <w:rPr>
          <w:rFonts w:ascii="宋体" w:hAnsi="宋体"/>
        </w:rPr>
        <w:t>12.4.1 付款周期</w:t>
      </w:r>
    </w:p>
    <w:p w:rsidR="00EA7E82" w:rsidRDefault="00602AC2">
      <w:pPr>
        <w:spacing w:line="360" w:lineRule="auto"/>
        <w:ind w:firstLineChars="200" w:firstLine="420"/>
        <w:rPr>
          <w:rFonts w:ascii="宋体" w:hAnsi="宋体"/>
        </w:rPr>
      </w:pPr>
      <w:r>
        <w:rPr>
          <w:rFonts w:ascii="宋体" w:hAnsi="宋体"/>
        </w:rPr>
        <w:t>关于付款周期的约定：。</w:t>
      </w:r>
    </w:p>
    <w:p w:rsidR="00EA7E82" w:rsidRDefault="00602AC2">
      <w:pPr>
        <w:spacing w:line="360" w:lineRule="auto"/>
        <w:ind w:firstLineChars="200" w:firstLine="420"/>
        <w:rPr>
          <w:rFonts w:ascii="宋体" w:hAnsi="宋体"/>
        </w:rPr>
      </w:pPr>
      <w:r>
        <w:rPr>
          <w:rFonts w:ascii="宋体" w:hAnsi="宋体"/>
        </w:rPr>
        <w:t>12.4.2 进度付款申请单的编制</w:t>
      </w:r>
    </w:p>
    <w:p w:rsidR="00EA7E82" w:rsidRDefault="00602AC2">
      <w:pPr>
        <w:spacing w:line="360" w:lineRule="auto"/>
        <w:ind w:firstLineChars="200" w:firstLine="420"/>
        <w:rPr>
          <w:rFonts w:ascii="宋体" w:hAnsi="宋体"/>
        </w:rPr>
      </w:pPr>
      <w:r>
        <w:rPr>
          <w:rFonts w:ascii="宋体" w:hAnsi="宋体"/>
        </w:rPr>
        <w:t>关于进度付款申请单编制的约定：。</w:t>
      </w:r>
    </w:p>
    <w:p w:rsidR="00EA7E82" w:rsidRDefault="00602AC2">
      <w:pPr>
        <w:spacing w:line="360" w:lineRule="auto"/>
        <w:ind w:firstLineChars="200" w:firstLine="420"/>
        <w:rPr>
          <w:rFonts w:ascii="宋体" w:hAnsi="宋体"/>
        </w:rPr>
      </w:pPr>
      <w:r>
        <w:rPr>
          <w:rFonts w:ascii="宋体" w:hAnsi="宋体"/>
        </w:rPr>
        <w:t>1</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rFonts w:ascii="宋体" w:hAnsi="宋体"/>
        </w:rPr>
        <w:t>2.4.3 进度付款申请单的提交</w:t>
      </w:r>
    </w:p>
    <w:p w:rsidR="00EA7E82" w:rsidRDefault="00602AC2">
      <w:pPr>
        <w:spacing w:line="360" w:lineRule="auto"/>
        <w:ind w:firstLineChars="200" w:firstLine="420"/>
        <w:rPr>
          <w:rFonts w:ascii="宋体" w:hAnsi="宋体"/>
        </w:rPr>
      </w:pPr>
      <w:r>
        <w:rPr>
          <w:rFonts w:ascii="宋体" w:hAnsi="宋体"/>
        </w:rPr>
        <w:t>（1）单价合同进度付款申请单提交的约定</w:t>
      </w:r>
      <w:r>
        <w:rPr>
          <w:rFonts w:ascii="宋体" w:hAnsi="宋体" w:hint="eastAsia"/>
        </w:rPr>
        <w:t>：</w:t>
      </w:r>
      <w:r>
        <w:rPr>
          <w:rFonts w:ascii="宋体" w:hAnsi="宋体"/>
        </w:rPr>
        <w:t>。</w:t>
      </w:r>
    </w:p>
    <w:p w:rsidR="00EA7E82" w:rsidRDefault="00602AC2">
      <w:pPr>
        <w:spacing w:line="360" w:lineRule="auto"/>
        <w:ind w:firstLineChars="200" w:firstLine="420"/>
        <w:rPr>
          <w:rFonts w:ascii="宋体" w:hAnsi="宋体"/>
        </w:rPr>
      </w:pPr>
      <w:r>
        <w:rPr>
          <w:rFonts w:ascii="宋体" w:hAnsi="宋体"/>
        </w:rPr>
        <w:t>（2）总价合同进度付款申请单提交的约定</w:t>
      </w:r>
      <w:r>
        <w:rPr>
          <w:rFonts w:ascii="宋体" w:hAnsi="宋体" w:hint="eastAsia"/>
        </w:rPr>
        <w:t>：</w:t>
      </w:r>
      <w:r>
        <w:rPr>
          <w:rFonts w:ascii="宋体" w:hAnsi="宋体"/>
        </w:rPr>
        <w:t>。</w:t>
      </w:r>
    </w:p>
    <w:p w:rsidR="00EA7E82" w:rsidRDefault="00602AC2">
      <w:pPr>
        <w:spacing w:line="360" w:lineRule="auto"/>
        <w:ind w:firstLineChars="200" w:firstLine="420"/>
        <w:rPr>
          <w:rFonts w:ascii="宋体" w:hAnsi="宋体"/>
        </w:rPr>
      </w:pPr>
      <w:r>
        <w:rPr>
          <w:rFonts w:ascii="宋体" w:hAnsi="宋体"/>
        </w:rPr>
        <w:t>（3）其他价格形式合同进度付款申请单提交的约定：。</w:t>
      </w:r>
    </w:p>
    <w:p w:rsidR="00EA7E82" w:rsidRDefault="00602AC2">
      <w:pPr>
        <w:spacing w:line="360" w:lineRule="auto"/>
        <w:ind w:firstLineChars="200" w:firstLine="420"/>
        <w:rPr>
          <w:rFonts w:ascii="宋体" w:hAnsi="宋体"/>
        </w:rPr>
      </w:pPr>
      <w:r>
        <w:rPr>
          <w:rFonts w:ascii="宋体" w:hAnsi="宋体"/>
        </w:rPr>
        <w:t>12.4.4 进度款审核和支付</w:t>
      </w:r>
    </w:p>
    <w:p w:rsidR="00EA7E82" w:rsidRDefault="00602AC2">
      <w:pPr>
        <w:spacing w:line="360" w:lineRule="auto"/>
        <w:ind w:firstLineChars="200" w:firstLine="420"/>
        <w:rPr>
          <w:rFonts w:ascii="宋体" w:hAnsi="宋体"/>
          <w:u w:val="single"/>
        </w:rPr>
      </w:pPr>
      <w:r>
        <w:rPr>
          <w:rFonts w:ascii="宋体" w:hAnsi="宋体"/>
        </w:rPr>
        <w:t>（1）监理人审查并报送发包人的期限：。</w:t>
      </w:r>
    </w:p>
    <w:p w:rsidR="00EA7E82" w:rsidRDefault="00602AC2">
      <w:pPr>
        <w:spacing w:line="360" w:lineRule="auto"/>
        <w:ind w:firstLineChars="200" w:firstLine="420"/>
        <w:rPr>
          <w:rFonts w:ascii="宋体" w:hAnsi="宋体"/>
        </w:rPr>
      </w:pPr>
      <w:r>
        <w:rPr>
          <w:rFonts w:ascii="宋体" w:hAnsi="宋体"/>
        </w:rPr>
        <w:lastRenderedPageBreak/>
        <w:t>发包人完成审批并签发进度款支付证书的期限：。</w:t>
      </w:r>
    </w:p>
    <w:p w:rsidR="00EA7E82" w:rsidRDefault="00602AC2">
      <w:pPr>
        <w:spacing w:line="360" w:lineRule="auto"/>
        <w:ind w:firstLineChars="200" w:firstLine="420"/>
        <w:rPr>
          <w:rFonts w:ascii="宋体" w:hAnsi="宋体"/>
        </w:rPr>
      </w:pPr>
      <w:r>
        <w:rPr>
          <w:rFonts w:ascii="宋体" w:hAnsi="宋体"/>
        </w:rPr>
        <w:t>（2）发包人支付进度款的期限：。</w:t>
      </w:r>
    </w:p>
    <w:p w:rsidR="00EA7E82" w:rsidRDefault="00602AC2">
      <w:pPr>
        <w:spacing w:line="360" w:lineRule="auto"/>
        <w:ind w:firstLineChars="250" w:firstLine="525"/>
        <w:rPr>
          <w:rFonts w:ascii="宋体" w:hAnsi="宋体"/>
        </w:rPr>
      </w:pPr>
      <w:r>
        <w:rPr>
          <w:rFonts w:ascii="宋体" w:hAnsi="宋体"/>
        </w:rPr>
        <w:t>发包人逾期支付进度款的违约金的计算方式：。</w:t>
      </w:r>
    </w:p>
    <w:p w:rsidR="00EA7E82" w:rsidRDefault="00602AC2">
      <w:pPr>
        <w:spacing w:line="360" w:lineRule="auto"/>
        <w:ind w:firstLineChars="250" w:firstLine="525"/>
        <w:rPr>
          <w:rFonts w:ascii="宋体" w:hAnsi="宋体"/>
        </w:rPr>
      </w:pPr>
      <w:r>
        <w:rPr>
          <w:rFonts w:ascii="宋体" w:hAnsi="宋体"/>
        </w:rPr>
        <w:t>12.4.6 支付分解表的编制</w:t>
      </w:r>
    </w:p>
    <w:p w:rsidR="00EA7E82" w:rsidRDefault="00602AC2">
      <w:pPr>
        <w:spacing w:line="360" w:lineRule="auto"/>
        <w:ind w:firstLineChars="200" w:firstLine="420"/>
        <w:rPr>
          <w:rFonts w:ascii="宋体" w:hAnsi="宋体"/>
        </w:rPr>
      </w:pPr>
      <w:r>
        <w:rPr>
          <w:rFonts w:ascii="宋体" w:hAnsi="宋体"/>
        </w:rPr>
        <w:t>2、总价合同支付分解表的编制与审批：。</w:t>
      </w:r>
    </w:p>
    <w:p w:rsidR="00EA7E82" w:rsidRDefault="00602AC2">
      <w:pPr>
        <w:spacing w:line="360" w:lineRule="auto"/>
        <w:ind w:firstLineChars="200" w:firstLine="420"/>
        <w:rPr>
          <w:rFonts w:ascii="宋体" w:hAnsi="宋体"/>
        </w:rPr>
      </w:pPr>
      <w:r>
        <w:rPr>
          <w:rFonts w:ascii="宋体" w:hAnsi="宋体"/>
        </w:rPr>
        <w:t>3、单价合同的总价项目支付分解表的编制与审批：。</w:t>
      </w:r>
    </w:p>
    <w:p w:rsidR="00EA7E82" w:rsidRDefault="00602AC2">
      <w:pPr>
        <w:pStyle w:val="4"/>
        <w:spacing w:before="120" w:after="120" w:line="360" w:lineRule="auto"/>
        <w:rPr>
          <w:rFonts w:ascii="宋体" w:eastAsia="宋体" w:hAnsi="宋体"/>
          <w:b w:val="0"/>
          <w:sz w:val="21"/>
          <w:szCs w:val="21"/>
        </w:rPr>
      </w:pPr>
      <w:bookmarkStart w:id="519" w:name="_Toc351203645"/>
      <w:bookmarkStart w:id="520" w:name="_Toc296346720"/>
      <w:bookmarkStart w:id="521" w:name="_Toc296347218"/>
      <w:bookmarkStart w:id="522" w:name="_Toc297120519"/>
      <w:bookmarkStart w:id="523" w:name="_Toc300935015"/>
      <w:bookmarkStart w:id="524" w:name="_Toc296503219"/>
      <w:bookmarkStart w:id="525" w:name="_Toc292559424"/>
      <w:bookmarkStart w:id="526" w:name="_Toc296944558"/>
      <w:bookmarkStart w:id="527" w:name="_Toc297123564"/>
      <w:bookmarkStart w:id="528" w:name="_Toc296891047"/>
      <w:bookmarkStart w:id="529" w:name="_Toc297216223"/>
      <w:bookmarkStart w:id="530" w:name="_Toc297048405"/>
      <w:bookmarkStart w:id="531" w:name="_Toc296891259"/>
      <w:bookmarkStart w:id="532" w:name="_Toc312678053"/>
      <w:bookmarkStart w:id="533" w:name="_Toc303539172"/>
      <w:bookmarkStart w:id="534" w:name="_Toc292559929"/>
      <w:bookmarkStart w:id="535" w:name="_Toc304295593"/>
      <w:bookmarkEnd w:id="344"/>
      <w:r>
        <w:rPr>
          <w:rFonts w:ascii="宋体" w:eastAsia="宋体" w:hAnsi="宋体"/>
          <w:b w:val="0"/>
          <w:sz w:val="21"/>
          <w:szCs w:val="21"/>
        </w:rPr>
        <w:t>13.验收和工程试车</w:t>
      </w:r>
      <w:bookmarkEnd w:id="519"/>
    </w:p>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rsidR="00EA7E82" w:rsidRDefault="00602AC2">
      <w:pPr>
        <w:spacing w:after="120" w:line="360" w:lineRule="auto"/>
        <w:ind w:firstLineChars="200" w:firstLine="420"/>
        <w:rPr>
          <w:rFonts w:ascii="宋体" w:hAnsi="宋体"/>
        </w:rPr>
      </w:pPr>
      <w:r>
        <w:rPr>
          <w:rFonts w:ascii="宋体" w:hAnsi="宋体"/>
        </w:rPr>
        <w:t>13.1 分部分项工程验收</w:t>
      </w:r>
    </w:p>
    <w:p w:rsidR="00EA7E82" w:rsidRDefault="00602AC2">
      <w:pPr>
        <w:spacing w:line="360" w:lineRule="auto"/>
        <w:ind w:firstLineChars="200" w:firstLine="420"/>
        <w:rPr>
          <w:rFonts w:ascii="宋体" w:hAnsi="宋体"/>
        </w:rPr>
      </w:pPr>
      <w:r>
        <w:rPr>
          <w:rFonts w:ascii="宋体" w:hAnsi="宋体"/>
        </w:rPr>
        <w:t>13.1.2监理人不能按时进行验收时，应提前小时提交书面延期要求。</w:t>
      </w:r>
    </w:p>
    <w:p w:rsidR="00EA7E82" w:rsidRDefault="00602AC2">
      <w:pPr>
        <w:spacing w:line="360" w:lineRule="auto"/>
        <w:ind w:firstLineChars="200" w:firstLine="420"/>
        <w:rPr>
          <w:rFonts w:ascii="宋体" w:hAnsi="宋体"/>
          <w:b/>
        </w:rPr>
      </w:pPr>
      <w:r>
        <w:rPr>
          <w:rFonts w:ascii="宋体" w:hAnsi="宋体"/>
        </w:rPr>
        <w:t>关于延期最长不得超过：小时。</w:t>
      </w:r>
    </w:p>
    <w:p w:rsidR="00EA7E82" w:rsidRDefault="00602AC2">
      <w:pPr>
        <w:spacing w:after="120" w:line="360" w:lineRule="auto"/>
        <w:ind w:firstLineChars="200" w:firstLine="420"/>
        <w:rPr>
          <w:rFonts w:ascii="宋体" w:hAnsi="宋体"/>
        </w:rPr>
      </w:pPr>
      <w:bookmarkStart w:id="536" w:name="_Toc297216224"/>
      <w:bookmarkStart w:id="537" w:name="_Toc292559933"/>
      <w:bookmarkStart w:id="538" w:name="_Toc297123565"/>
      <w:bookmarkStart w:id="539" w:name="_Toc303539173"/>
      <w:bookmarkStart w:id="540" w:name="_Toc296944562"/>
      <w:bookmarkStart w:id="541" w:name="_Toc297120523"/>
      <w:bookmarkStart w:id="542" w:name="_Toc296503223"/>
      <w:bookmarkStart w:id="543" w:name="_Toc296347222"/>
      <w:bookmarkStart w:id="544" w:name="_Toc304295596"/>
      <w:bookmarkStart w:id="545" w:name="_Toc300935016"/>
      <w:bookmarkStart w:id="546" w:name="_Toc296891263"/>
      <w:bookmarkStart w:id="547" w:name="_Toc296891051"/>
      <w:bookmarkStart w:id="548" w:name="_Toc292559428"/>
      <w:bookmarkStart w:id="549" w:name="_Toc297048409"/>
      <w:bookmarkStart w:id="550" w:name="_Toc296346724"/>
      <w:bookmarkStart w:id="551" w:name="_Toc312678056"/>
      <w:bookmarkStart w:id="552" w:name="_Toc267251475"/>
      <w:bookmarkStart w:id="553" w:name="_Toc267251476"/>
      <w:bookmarkStart w:id="554" w:name="_Toc267251473"/>
      <w:bookmarkStart w:id="555" w:name="_Toc267251471"/>
      <w:bookmarkStart w:id="556" w:name="_Toc267251474"/>
      <w:bookmarkStart w:id="557" w:name="_Toc267251470"/>
      <w:bookmarkStart w:id="558" w:name="_Toc267251472"/>
      <w:r>
        <w:rPr>
          <w:rFonts w:ascii="宋体" w:hAnsi="宋体"/>
        </w:rPr>
        <w:t>13.2 竣工验收</w:t>
      </w:r>
    </w:p>
    <w:p w:rsidR="00EA7E82" w:rsidRDefault="00602AC2">
      <w:pPr>
        <w:spacing w:line="360" w:lineRule="auto"/>
        <w:ind w:firstLineChars="200" w:firstLine="420"/>
        <w:rPr>
          <w:rFonts w:ascii="宋体" w:hAnsi="宋体"/>
        </w:rPr>
      </w:pPr>
      <w:bookmarkStart w:id="559" w:name="_Toc280868704"/>
      <w:bookmarkStart w:id="560" w:name="_Toc280868705"/>
      <w:bookmarkStart w:id="561" w:name="_Toc280868706"/>
      <w:bookmarkStart w:id="562" w:name="_Toc280868707"/>
      <w:bookmarkStart w:id="563" w:name="_Toc280868708"/>
      <w:bookmarkStart w:id="564" w:name="_Toc280868709"/>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Pr>
          <w:rFonts w:ascii="宋体" w:hAnsi="宋体"/>
        </w:rPr>
        <w:t>13.2.2竣工验收程序</w:t>
      </w:r>
    </w:p>
    <w:bookmarkEnd w:id="559"/>
    <w:p w:rsidR="00EA7E82" w:rsidRDefault="00602AC2">
      <w:pPr>
        <w:spacing w:line="360" w:lineRule="auto"/>
        <w:ind w:firstLineChars="200" w:firstLine="420"/>
        <w:rPr>
          <w:rFonts w:ascii="宋体" w:hAnsi="宋体"/>
        </w:rPr>
      </w:pPr>
      <w:r>
        <w:rPr>
          <w:rFonts w:ascii="宋体" w:hAnsi="宋体"/>
        </w:rPr>
        <w:t>关于竣工验收程序的约定：。</w:t>
      </w:r>
    </w:p>
    <w:p w:rsidR="00EA7E82" w:rsidRDefault="00602AC2">
      <w:pPr>
        <w:spacing w:line="360" w:lineRule="auto"/>
        <w:ind w:firstLineChars="200" w:firstLine="420"/>
        <w:rPr>
          <w:rFonts w:ascii="宋体" w:hAnsi="宋体"/>
          <w:u w:val="single"/>
        </w:rPr>
      </w:pPr>
      <w:r>
        <w:rPr>
          <w:rFonts w:ascii="宋体" w:hAnsi="宋体"/>
        </w:rPr>
        <w:t>发包人不按照本项约定组织竣工验收、颁发工程接收证书的违约金的计算方法：</w:t>
      </w:r>
    </w:p>
    <w:p w:rsidR="00EA7E82" w:rsidRDefault="00602AC2">
      <w:pPr>
        <w:spacing w:line="360" w:lineRule="auto"/>
        <w:rPr>
          <w:rFonts w:ascii="宋体" w:hAnsi="宋体"/>
        </w:rPr>
      </w:pPr>
      <w:r>
        <w:rPr>
          <w:rFonts w:ascii="宋体" w:hAnsi="宋体"/>
        </w:rPr>
        <w:t>。</w:t>
      </w:r>
    </w:p>
    <w:bookmarkEnd w:id="560"/>
    <w:p w:rsidR="00EA7E82" w:rsidRDefault="00602AC2">
      <w:pPr>
        <w:spacing w:line="360" w:lineRule="auto"/>
        <w:ind w:firstLineChars="200" w:firstLine="420"/>
        <w:rPr>
          <w:rFonts w:ascii="宋体" w:hAnsi="宋体"/>
        </w:rPr>
      </w:pPr>
      <w:r>
        <w:rPr>
          <w:rFonts w:ascii="宋体" w:hAnsi="宋体"/>
        </w:rPr>
        <w:t>13.2.5移交、接收全部与部分工程</w:t>
      </w:r>
    </w:p>
    <w:bookmarkEnd w:id="561"/>
    <w:p w:rsidR="00EA7E82" w:rsidRDefault="00602AC2">
      <w:pPr>
        <w:spacing w:line="360" w:lineRule="auto"/>
        <w:ind w:firstLineChars="200" w:firstLine="420"/>
        <w:rPr>
          <w:rFonts w:ascii="宋体" w:hAnsi="宋体"/>
        </w:rPr>
      </w:pPr>
      <w:r>
        <w:rPr>
          <w:rFonts w:ascii="宋体" w:hAnsi="宋体" w:hint="eastAsia"/>
        </w:rPr>
        <w:t>承包人向发包人移交工程的期限：。</w:t>
      </w:r>
    </w:p>
    <w:p w:rsidR="00EA7E82" w:rsidRDefault="00602AC2">
      <w:pPr>
        <w:spacing w:line="360" w:lineRule="auto"/>
        <w:ind w:firstLineChars="200" w:firstLine="420"/>
        <w:rPr>
          <w:rFonts w:ascii="宋体" w:hAnsi="宋体"/>
          <w:u w:val="single"/>
        </w:rPr>
      </w:pPr>
      <w:r>
        <w:rPr>
          <w:rFonts w:ascii="宋体" w:hAnsi="宋体"/>
        </w:rPr>
        <w:t>发包人未按本合同约定接收全部或部分工程的，违约金的计算方法为：。</w:t>
      </w:r>
    </w:p>
    <w:bookmarkEnd w:id="562"/>
    <w:p w:rsidR="00EA7E82" w:rsidRDefault="00602AC2">
      <w:pPr>
        <w:spacing w:line="360" w:lineRule="auto"/>
        <w:ind w:firstLineChars="200" w:firstLine="420"/>
        <w:rPr>
          <w:rFonts w:ascii="宋体" w:hAnsi="宋体"/>
        </w:rPr>
      </w:pPr>
      <w:r>
        <w:rPr>
          <w:rFonts w:ascii="宋体" w:hAnsi="宋体"/>
        </w:rPr>
        <w:t>承包人未按时移交工程的，违约金的计算方法为：。</w:t>
      </w:r>
    </w:p>
    <w:p w:rsidR="00EA7E82" w:rsidRDefault="00602AC2">
      <w:pPr>
        <w:spacing w:after="120" w:line="360" w:lineRule="auto"/>
        <w:ind w:firstLineChars="200" w:firstLine="420"/>
        <w:rPr>
          <w:rFonts w:ascii="宋体" w:hAnsi="宋体"/>
        </w:rPr>
      </w:pPr>
      <w:r>
        <w:rPr>
          <w:rFonts w:ascii="宋体" w:hAnsi="宋体"/>
        </w:rPr>
        <w:t>13.3 工程试车</w:t>
      </w:r>
    </w:p>
    <w:bookmarkEnd w:id="563"/>
    <w:p w:rsidR="00EA7E82" w:rsidRDefault="00602AC2">
      <w:pPr>
        <w:spacing w:line="360" w:lineRule="auto"/>
        <w:ind w:firstLineChars="200" w:firstLine="420"/>
        <w:rPr>
          <w:rFonts w:ascii="宋体" w:hAnsi="宋体"/>
        </w:rPr>
      </w:pPr>
      <w:r>
        <w:rPr>
          <w:rFonts w:ascii="宋体" w:hAnsi="宋体"/>
        </w:rPr>
        <w:t>13.3.1 试车程序</w:t>
      </w:r>
    </w:p>
    <w:p w:rsidR="00EA7E82" w:rsidRDefault="00602AC2">
      <w:pPr>
        <w:spacing w:line="360" w:lineRule="auto"/>
        <w:ind w:firstLineChars="200" w:firstLine="420"/>
        <w:rPr>
          <w:rFonts w:ascii="宋体" w:hAnsi="宋体"/>
        </w:rPr>
      </w:pPr>
      <w:r>
        <w:rPr>
          <w:rFonts w:ascii="宋体" w:hAnsi="宋体"/>
        </w:rPr>
        <w:t>工程试车内容：。</w:t>
      </w:r>
    </w:p>
    <w:p w:rsidR="00EA7E82" w:rsidRDefault="00602AC2">
      <w:pPr>
        <w:spacing w:line="360" w:lineRule="auto"/>
        <w:ind w:firstLineChars="200" w:firstLine="420"/>
        <w:rPr>
          <w:rFonts w:ascii="宋体" w:hAnsi="宋体"/>
        </w:rPr>
      </w:pPr>
      <w:r>
        <w:rPr>
          <w:rFonts w:ascii="宋体" w:hAnsi="宋体"/>
        </w:rPr>
        <w:t>（1）单机无负荷试车费用由承担；</w:t>
      </w:r>
    </w:p>
    <w:p w:rsidR="00EA7E82" w:rsidRDefault="00602AC2">
      <w:pPr>
        <w:spacing w:line="360" w:lineRule="auto"/>
        <w:ind w:firstLineChars="200" w:firstLine="420"/>
        <w:rPr>
          <w:rFonts w:ascii="宋体" w:hAnsi="宋体"/>
        </w:rPr>
      </w:pPr>
      <w:r>
        <w:rPr>
          <w:rFonts w:ascii="宋体" w:hAnsi="宋体"/>
        </w:rPr>
        <w:t>（2）无负荷联动试车费用由承担。</w:t>
      </w:r>
    </w:p>
    <w:p w:rsidR="00EA7E82" w:rsidRDefault="00602AC2">
      <w:pPr>
        <w:spacing w:line="360" w:lineRule="auto"/>
        <w:ind w:firstLineChars="200" w:firstLine="420"/>
        <w:rPr>
          <w:rFonts w:ascii="宋体" w:hAnsi="宋体"/>
        </w:rPr>
      </w:pPr>
      <w:r>
        <w:rPr>
          <w:rFonts w:ascii="宋体" w:hAnsi="宋体"/>
        </w:rPr>
        <w:t>13.3.3 投料试车</w:t>
      </w:r>
    </w:p>
    <w:p w:rsidR="00EA7E82" w:rsidRDefault="00602AC2">
      <w:pPr>
        <w:spacing w:line="360" w:lineRule="auto"/>
        <w:ind w:firstLineChars="200" w:firstLine="420"/>
        <w:rPr>
          <w:rFonts w:ascii="宋体" w:hAnsi="宋体"/>
        </w:rPr>
      </w:pPr>
      <w:r>
        <w:rPr>
          <w:rFonts w:ascii="宋体" w:hAnsi="宋体" w:hint="eastAsia"/>
        </w:rPr>
        <w:t>关于投料试车相关事项的约定：</w:t>
      </w:r>
      <w:r>
        <w:rPr>
          <w:rFonts w:ascii="宋体" w:hAnsi="宋体"/>
        </w:rPr>
        <w:t>。</w:t>
      </w:r>
    </w:p>
    <w:p w:rsidR="00EA7E82" w:rsidRDefault="00602AC2">
      <w:pPr>
        <w:spacing w:after="120" w:line="360" w:lineRule="auto"/>
        <w:ind w:firstLineChars="200" w:firstLine="420"/>
        <w:outlineLvl w:val="0"/>
        <w:rPr>
          <w:rFonts w:ascii="宋体" w:hAnsi="宋体"/>
        </w:rPr>
      </w:pPr>
      <w:bookmarkStart w:id="565" w:name="_Toc498419157"/>
      <w:bookmarkStart w:id="566" w:name="_Toc20309417"/>
      <w:r>
        <w:rPr>
          <w:rFonts w:ascii="宋体" w:hAnsi="宋体"/>
        </w:rPr>
        <w:t>13.6 竣工退场</w:t>
      </w:r>
      <w:bookmarkEnd w:id="565"/>
      <w:bookmarkEnd w:id="566"/>
    </w:p>
    <w:p w:rsidR="00EA7E82" w:rsidRDefault="00602AC2">
      <w:pPr>
        <w:spacing w:line="360" w:lineRule="auto"/>
        <w:ind w:firstLineChars="200" w:firstLine="420"/>
        <w:rPr>
          <w:rFonts w:ascii="宋体" w:hAnsi="宋体"/>
        </w:rPr>
      </w:pPr>
      <w:r>
        <w:rPr>
          <w:rFonts w:ascii="宋体" w:hAnsi="宋体"/>
        </w:rPr>
        <w:t>13.6.1 竣工退场</w:t>
      </w:r>
    </w:p>
    <w:p w:rsidR="00EA7E82" w:rsidRDefault="00602AC2">
      <w:pPr>
        <w:spacing w:line="360" w:lineRule="auto"/>
        <w:ind w:firstLineChars="200" w:firstLine="420"/>
        <w:rPr>
          <w:rFonts w:ascii="宋体" w:hAnsi="宋体"/>
        </w:rPr>
      </w:pPr>
      <w:r>
        <w:rPr>
          <w:rFonts w:ascii="宋体" w:hAnsi="宋体"/>
        </w:rPr>
        <w:lastRenderedPageBreak/>
        <w:t>承包人完成竣工退场的期限：。</w:t>
      </w:r>
    </w:p>
    <w:p w:rsidR="00EA7E82" w:rsidRDefault="00602AC2">
      <w:pPr>
        <w:pStyle w:val="4"/>
        <w:spacing w:before="120" w:after="120" w:line="360" w:lineRule="auto"/>
        <w:rPr>
          <w:rFonts w:ascii="宋体" w:eastAsia="宋体" w:hAnsi="宋体"/>
          <w:b w:val="0"/>
          <w:sz w:val="21"/>
          <w:szCs w:val="21"/>
        </w:rPr>
      </w:pPr>
      <w:bookmarkStart w:id="567" w:name="_Toc351203646"/>
      <w:r>
        <w:rPr>
          <w:rFonts w:ascii="宋体" w:eastAsia="宋体" w:hAnsi="宋体"/>
          <w:b w:val="0"/>
          <w:sz w:val="21"/>
          <w:szCs w:val="21"/>
        </w:rPr>
        <w:t>14. 竣工结算</w:t>
      </w:r>
      <w:bookmarkEnd w:id="567"/>
    </w:p>
    <w:p w:rsidR="00EA7E82" w:rsidRDefault="00602AC2">
      <w:pPr>
        <w:spacing w:after="120" w:line="360" w:lineRule="auto"/>
        <w:ind w:firstLineChars="200" w:firstLine="420"/>
        <w:rPr>
          <w:rFonts w:ascii="宋体" w:hAnsi="宋体"/>
        </w:rPr>
      </w:pPr>
      <w:r>
        <w:rPr>
          <w:rFonts w:ascii="宋体" w:hAnsi="宋体"/>
        </w:rPr>
        <w:t>14.1 竣工</w:t>
      </w:r>
      <w:r>
        <w:rPr>
          <w:rFonts w:ascii="宋体" w:hAnsi="宋体" w:hint="eastAsia"/>
        </w:rPr>
        <w:t>结算</w:t>
      </w:r>
      <w:r>
        <w:rPr>
          <w:rFonts w:ascii="宋体" w:hAnsi="宋体"/>
        </w:rPr>
        <w:t>申请</w:t>
      </w:r>
    </w:p>
    <w:p w:rsidR="00EA7E82" w:rsidRDefault="00602AC2">
      <w:pPr>
        <w:spacing w:line="360" w:lineRule="auto"/>
        <w:ind w:firstLineChars="200" w:firstLine="420"/>
        <w:rPr>
          <w:rFonts w:ascii="宋体" w:hAnsi="宋体"/>
        </w:rPr>
      </w:pPr>
      <w:r>
        <w:rPr>
          <w:rFonts w:ascii="宋体" w:hAnsi="宋体"/>
        </w:rPr>
        <w:t>承包人提交竣工</w:t>
      </w:r>
      <w:r>
        <w:rPr>
          <w:rFonts w:ascii="宋体" w:hAnsi="宋体" w:hint="eastAsia"/>
        </w:rPr>
        <w:t>结算</w:t>
      </w:r>
      <w:r>
        <w:rPr>
          <w:rFonts w:ascii="宋体" w:hAnsi="宋体"/>
        </w:rPr>
        <w:t>申请单的期限：。</w:t>
      </w:r>
    </w:p>
    <w:p w:rsidR="00EA7E82" w:rsidRDefault="00602AC2">
      <w:pPr>
        <w:spacing w:line="360" w:lineRule="auto"/>
        <w:ind w:firstLineChars="200" w:firstLine="420"/>
        <w:rPr>
          <w:rFonts w:ascii="宋体" w:hAnsi="宋体"/>
        </w:rPr>
      </w:pPr>
      <w:r>
        <w:rPr>
          <w:rFonts w:ascii="宋体" w:hAnsi="宋体"/>
        </w:rPr>
        <w:t>竣工</w:t>
      </w:r>
      <w:r>
        <w:rPr>
          <w:rFonts w:ascii="宋体" w:hAnsi="宋体" w:hint="eastAsia"/>
        </w:rPr>
        <w:t>结算</w:t>
      </w:r>
      <w:r>
        <w:rPr>
          <w:rFonts w:ascii="宋体" w:hAnsi="宋体"/>
        </w:rPr>
        <w:t>申请单应包括的内容：。</w:t>
      </w:r>
    </w:p>
    <w:p w:rsidR="00EA7E82" w:rsidRDefault="00602AC2">
      <w:pPr>
        <w:spacing w:after="120" w:line="360" w:lineRule="auto"/>
        <w:ind w:firstLineChars="200" w:firstLine="420"/>
        <w:outlineLvl w:val="0"/>
        <w:rPr>
          <w:rFonts w:ascii="宋体" w:hAnsi="宋体"/>
        </w:rPr>
      </w:pPr>
      <w:bookmarkStart w:id="568" w:name="_Toc498419158"/>
      <w:bookmarkStart w:id="569" w:name="_Toc20309418"/>
      <w:r>
        <w:rPr>
          <w:rFonts w:ascii="宋体" w:hAnsi="宋体"/>
        </w:rPr>
        <w:t>14.2 竣工结算审核</w:t>
      </w:r>
      <w:bookmarkEnd w:id="568"/>
      <w:bookmarkEnd w:id="569"/>
    </w:p>
    <w:p w:rsidR="00EA7E82" w:rsidRDefault="00602AC2">
      <w:pPr>
        <w:spacing w:line="360" w:lineRule="auto"/>
        <w:ind w:firstLineChars="200" w:firstLine="420"/>
        <w:rPr>
          <w:rFonts w:ascii="宋体" w:hAnsi="宋体"/>
        </w:rPr>
      </w:pPr>
      <w:r>
        <w:rPr>
          <w:rFonts w:ascii="宋体" w:hAnsi="宋体"/>
        </w:rPr>
        <w:t>发包人</w:t>
      </w:r>
      <w:r>
        <w:rPr>
          <w:rFonts w:ascii="宋体" w:hAnsi="宋体" w:hint="eastAsia"/>
        </w:rPr>
        <w:t>审批</w:t>
      </w:r>
      <w:r>
        <w:rPr>
          <w:rFonts w:ascii="宋体" w:hAnsi="宋体"/>
        </w:rPr>
        <w:t>竣工付款申请单的期限：。</w:t>
      </w:r>
    </w:p>
    <w:p w:rsidR="00EA7E82" w:rsidRDefault="00602AC2">
      <w:pPr>
        <w:spacing w:line="360" w:lineRule="auto"/>
        <w:ind w:firstLineChars="200" w:firstLine="420"/>
        <w:rPr>
          <w:rFonts w:ascii="宋体" w:hAnsi="宋体"/>
        </w:rPr>
      </w:pPr>
      <w:r>
        <w:rPr>
          <w:rFonts w:ascii="宋体" w:hAnsi="宋体"/>
        </w:rPr>
        <w:t>发包人完成竣工付款的期限：。</w:t>
      </w:r>
    </w:p>
    <w:p w:rsidR="00EA7E82" w:rsidRDefault="00602AC2">
      <w:pPr>
        <w:spacing w:line="360" w:lineRule="auto"/>
        <w:ind w:firstLineChars="200" w:firstLine="420"/>
        <w:rPr>
          <w:rFonts w:ascii="宋体" w:hAnsi="宋体"/>
        </w:rPr>
      </w:pPr>
      <w:r>
        <w:rPr>
          <w:rFonts w:ascii="宋体" w:hAnsi="宋体" w:hint="eastAsia"/>
        </w:rPr>
        <w:t>关于竣工付款证书异议部分复核的方式和程序：</w:t>
      </w:r>
      <w:r>
        <w:rPr>
          <w:rFonts w:ascii="宋体" w:hAnsi="宋体"/>
        </w:rPr>
        <w:t>。</w:t>
      </w:r>
    </w:p>
    <w:p w:rsidR="00EA7E82" w:rsidRDefault="00602AC2">
      <w:pPr>
        <w:spacing w:after="120" w:line="360" w:lineRule="auto"/>
        <w:ind w:firstLineChars="200" w:firstLine="420"/>
        <w:rPr>
          <w:rFonts w:ascii="宋体" w:hAnsi="宋体"/>
        </w:rPr>
      </w:pPr>
      <w:r>
        <w:rPr>
          <w:rFonts w:ascii="宋体" w:hAnsi="宋体"/>
        </w:rPr>
        <w:t>14.4 最终结清</w:t>
      </w:r>
    </w:p>
    <w:p w:rsidR="00EA7E82" w:rsidRDefault="00602AC2">
      <w:pPr>
        <w:spacing w:line="360" w:lineRule="auto"/>
        <w:ind w:firstLineChars="200" w:firstLine="420"/>
        <w:rPr>
          <w:rFonts w:ascii="宋体" w:hAnsi="宋体"/>
        </w:rPr>
      </w:pPr>
      <w:r>
        <w:rPr>
          <w:rFonts w:ascii="宋体" w:hAnsi="宋体"/>
        </w:rPr>
        <w:t>14.4.1 最终结清申请单</w:t>
      </w:r>
    </w:p>
    <w:p w:rsidR="00EA7E82" w:rsidRDefault="00602AC2">
      <w:pPr>
        <w:spacing w:line="360" w:lineRule="auto"/>
        <w:ind w:firstLineChars="200" w:firstLine="420"/>
        <w:rPr>
          <w:rFonts w:ascii="宋体" w:hAnsi="宋体"/>
        </w:rPr>
      </w:pPr>
      <w:r>
        <w:rPr>
          <w:rFonts w:ascii="宋体" w:hAnsi="宋体"/>
        </w:rPr>
        <w:t>承包人提交最终结清申请单的份数：。</w:t>
      </w:r>
    </w:p>
    <w:p w:rsidR="00EA7E82" w:rsidRDefault="00602AC2">
      <w:pPr>
        <w:spacing w:line="360" w:lineRule="auto"/>
        <w:ind w:firstLineChars="200" w:firstLine="420"/>
        <w:rPr>
          <w:rFonts w:ascii="宋体" w:hAnsi="宋体"/>
        </w:rPr>
      </w:pPr>
      <w:r>
        <w:rPr>
          <w:rFonts w:ascii="宋体" w:hAnsi="宋体"/>
        </w:rPr>
        <w:t xml:space="preserve">承包人提交最终结算申请单的期限：。 </w:t>
      </w:r>
    </w:p>
    <w:p w:rsidR="00EA7E82" w:rsidRDefault="00602AC2">
      <w:pPr>
        <w:spacing w:line="360" w:lineRule="auto"/>
        <w:ind w:firstLineChars="200" w:firstLine="420"/>
        <w:rPr>
          <w:rFonts w:ascii="宋体" w:hAnsi="宋体"/>
        </w:rPr>
      </w:pPr>
      <w:r>
        <w:rPr>
          <w:rFonts w:ascii="宋体" w:hAnsi="宋体"/>
        </w:rPr>
        <w:t>14.4.2 最终结清证书和支付</w:t>
      </w:r>
    </w:p>
    <w:p w:rsidR="00EA7E82" w:rsidRDefault="00602AC2">
      <w:pPr>
        <w:spacing w:line="360" w:lineRule="auto"/>
        <w:ind w:firstLineChars="200" w:firstLine="420"/>
        <w:rPr>
          <w:rFonts w:ascii="宋体" w:hAnsi="宋体"/>
        </w:rPr>
      </w:pPr>
      <w:r>
        <w:rPr>
          <w:rFonts w:ascii="宋体" w:hAnsi="宋体"/>
        </w:rPr>
        <w:t>（1）发包人完成最终结清申请单的</w:t>
      </w:r>
      <w:r>
        <w:rPr>
          <w:rFonts w:ascii="宋体" w:hAnsi="宋体" w:hint="eastAsia"/>
        </w:rPr>
        <w:t>审批</w:t>
      </w:r>
      <w:r>
        <w:rPr>
          <w:rFonts w:ascii="宋体" w:hAnsi="宋体"/>
        </w:rPr>
        <w:t>并颁发最终结清证书的期限：。</w:t>
      </w:r>
    </w:p>
    <w:p w:rsidR="00EA7E82" w:rsidRDefault="00602AC2">
      <w:pPr>
        <w:spacing w:line="360" w:lineRule="auto"/>
        <w:ind w:firstLineChars="200" w:firstLine="420"/>
        <w:rPr>
          <w:rFonts w:ascii="宋体" w:hAnsi="宋体"/>
        </w:rPr>
      </w:pPr>
      <w:r>
        <w:rPr>
          <w:rFonts w:ascii="宋体" w:hAnsi="宋体"/>
        </w:rPr>
        <w:t>（2）发包人完成支付的期限：。</w:t>
      </w:r>
    </w:p>
    <w:p w:rsidR="00EA7E82" w:rsidRDefault="00602AC2">
      <w:pPr>
        <w:pStyle w:val="4"/>
        <w:spacing w:before="120" w:after="120" w:line="360" w:lineRule="auto"/>
        <w:rPr>
          <w:rFonts w:ascii="宋体" w:eastAsia="宋体" w:hAnsi="宋体"/>
          <w:b w:val="0"/>
          <w:sz w:val="21"/>
          <w:szCs w:val="21"/>
        </w:rPr>
      </w:pPr>
      <w:bookmarkStart w:id="570" w:name="_Toc351203647"/>
      <w:bookmarkStart w:id="571" w:name="_Toc267251483"/>
      <w:bookmarkStart w:id="572" w:name="_Toc267251482"/>
      <w:bookmarkStart w:id="573" w:name="_Toc267251484"/>
      <w:bookmarkStart w:id="574" w:name="_Toc267251485"/>
      <w:bookmarkStart w:id="575" w:name="_Toc267251489"/>
      <w:bookmarkStart w:id="576" w:name="_Toc267251490"/>
      <w:bookmarkStart w:id="577" w:name="_Toc267251488"/>
      <w:bookmarkStart w:id="578" w:name="_Toc267251486"/>
      <w:bookmarkStart w:id="579" w:name="_Toc267251496"/>
      <w:bookmarkStart w:id="580" w:name="_Toc267251501"/>
      <w:bookmarkStart w:id="581" w:name="_Toc267251498"/>
      <w:bookmarkStart w:id="582" w:name="_Toc267251503"/>
      <w:bookmarkStart w:id="583" w:name="_Toc267251493"/>
      <w:bookmarkStart w:id="584" w:name="_Toc267251502"/>
      <w:bookmarkStart w:id="585" w:name="_Toc267251499"/>
      <w:bookmarkStart w:id="586" w:name="_Toc267251491"/>
      <w:bookmarkStart w:id="587" w:name="_Toc267251497"/>
      <w:bookmarkStart w:id="588" w:name="_Toc267251495"/>
      <w:bookmarkStart w:id="589" w:name="_Toc267251494"/>
      <w:bookmarkStart w:id="590" w:name="_Toc267251492"/>
      <w:bookmarkStart w:id="591" w:name="_Toc267251504"/>
      <w:bookmarkStart w:id="592" w:name="_Toc267251506"/>
      <w:bookmarkStart w:id="593" w:name="_Toc267251507"/>
      <w:bookmarkStart w:id="594" w:name="_Toc267251508"/>
      <w:bookmarkStart w:id="595" w:name="_Toc267251513"/>
      <w:bookmarkStart w:id="596" w:name="_Toc267251515"/>
      <w:bookmarkStart w:id="597" w:name="_Toc267251509"/>
      <w:bookmarkStart w:id="598" w:name="_Toc267251510"/>
      <w:bookmarkStart w:id="599" w:name="_Toc267251514"/>
      <w:bookmarkStart w:id="600" w:name="_Toc267251511"/>
      <w:bookmarkEnd w:id="552"/>
      <w:bookmarkEnd w:id="553"/>
      <w:bookmarkEnd w:id="554"/>
      <w:bookmarkEnd w:id="555"/>
      <w:bookmarkEnd w:id="556"/>
      <w:bookmarkEnd w:id="557"/>
      <w:bookmarkEnd w:id="558"/>
      <w:bookmarkEnd w:id="564"/>
      <w:r>
        <w:rPr>
          <w:rFonts w:ascii="宋体" w:eastAsia="宋体" w:hAnsi="宋体"/>
          <w:b w:val="0"/>
          <w:sz w:val="21"/>
          <w:szCs w:val="21"/>
        </w:rPr>
        <w:t>15. 缺陷责任期与保修</w:t>
      </w:r>
      <w:bookmarkEnd w:id="570"/>
    </w:p>
    <w:p w:rsidR="00EA7E82" w:rsidRDefault="00602AC2">
      <w:pPr>
        <w:spacing w:after="120" w:line="360" w:lineRule="auto"/>
        <w:ind w:firstLineChars="200" w:firstLine="420"/>
        <w:rPr>
          <w:rFonts w:ascii="宋体" w:hAnsi="宋体"/>
        </w:rPr>
      </w:pPr>
      <w:r>
        <w:rPr>
          <w:rFonts w:ascii="宋体" w:hAnsi="宋体"/>
        </w:rPr>
        <w:t>15.2缺陷责任期</w:t>
      </w:r>
      <w:bookmarkEnd w:id="571"/>
    </w:p>
    <w:p w:rsidR="00EA7E82" w:rsidRDefault="00602AC2">
      <w:pPr>
        <w:spacing w:line="360" w:lineRule="auto"/>
        <w:ind w:firstLineChars="200" w:firstLine="420"/>
        <w:rPr>
          <w:rFonts w:ascii="宋体" w:hAnsi="宋体"/>
        </w:rPr>
      </w:pPr>
      <w:r>
        <w:rPr>
          <w:rFonts w:ascii="宋体" w:hAnsi="宋体"/>
        </w:rPr>
        <w:t>缺陷责任期的具体期限：。</w:t>
      </w:r>
    </w:p>
    <w:p w:rsidR="00EA7E82" w:rsidRDefault="00602AC2">
      <w:pPr>
        <w:spacing w:after="120" w:line="360" w:lineRule="auto"/>
        <w:ind w:firstLineChars="200" w:firstLine="420"/>
        <w:outlineLvl w:val="0"/>
        <w:rPr>
          <w:rFonts w:ascii="宋体" w:hAnsi="宋体"/>
        </w:rPr>
      </w:pPr>
      <w:bookmarkStart w:id="601" w:name="_Toc498419159"/>
      <w:bookmarkStart w:id="602" w:name="_Toc20309419"/>
      <w:r>
        <w:rPr>
          <w:rFonts w:ascii="宋体" w:hAnsi="宋体"/>
        </w:rPr>
        <w:t>15.3 质量保证金</w:t>
      </w:r>
      <w:bookmarkEnd w:id="601"/>
      <w:bookmarkEnd w:id="602"/>
    </w:p>
    <w:p w:rsidR="00EA7E82" w:rsidRDefault="00602AC2">
      <w:pPr>
        <w:spacing w:line="360" w:lineRule="auto"/>
        <w:ind w:firstLineChars="200" w:firstLine="420"/>
        <w:rPr>
          <w:rFonts w:ascii="宋体" w:hAnsi="宋体"/>
        </w:rPr>
      </w:pPr>
      <w:r>
        <w:rPr>
          <w:rFonts w:ascii="宋体" w:hAnsi="宋体" w:hint="eastAsia"/>
        </w:rPr>
        <w:t>关于是否扣留质量保证金的约定：</w:t>
      </w:r>
      <w:r>
        <w:rPr>
          <w:rFonts w:ascii="宋体" w:hAnsi="宋体"/>
        </w:rPr>
        <w:t>。</w:t>
      </w:r>
      <w:r>
        <w:rPr>
          <w:rFonts w:ascii="宋体" w:hAnsi="宋体" w:hint="eastAsia"/>
        </w:rPr>
        <w:t>在工程项目竣工前，承包人按专用合同条款第3.7条提供履约担保的，发包人不得同时预留工程质量保证金。</w:t>
      </w:r>
    </w:p>
    <w:p w:rsidR="00EA7E82" w:rsidRDefault="00EA7E82">
      <w:pPr>
        <w:spacing w:line="360" w:lineRule="auto"/>
        <w:ind w:firstLineChars="200" w:firstLine="420"/>
        <w:rPr>
          <w:rFonts w:ascii="宋体" w:hAnsi="宋体"/>
        </w:rPr>
      </w:pPr>
    </w:p>
    <w:p w:rsidR="00EA7E82" w:rsidRDefault="00602AC2">
      <w:pPr>
        <w:spacing w:line="360" w:lineRule="auto"/>
        <w:ind w:firstLineChars="200" w:firstLine="420"/>
        <w:outlineLvl w:val="0"/>
        <w:rPr>
          <w:rFonts w:ascii="宋体" w:hAnsi="宋体"/>
        </w:rPr>
      </w:pPr>
      <w:bookmarkStart w:id="603" w:name="_Toc498419160"/>
      <w:bookmarkStart w:id="604" w:name="_Toc20309420"/>
      <w:r>
        <w:rPr>
          <w:rFonts w:ascii="宋体" w:hAnsi="宋体"/>
        </w:rPr>
        <w:t xml:space="preserve">15.3.1 </w:t>
      </w:r>
      <w:r>
        <w:rPr>
          <w:rFonts w:ascii="宋体" w:hAnsi="宋体" w:hint="eastAsia"/>
        </w:rPr>
        <w:t>承包人提供</w:t>
      </w:r>
      <w:r>
        <w:rPr>
          <w:rFonts w:ascii="宋体" w:hAnsi="宋体"/>
        </w:rPr>
        <w:t>质量保证金的</w:t>
      </w:r>
      <w:r>
        <w:rPr>
          <w:rFonts w:ascii="宋体" w:hAnsi="宋体" w:hint="eastAsia"/>
        </w:rPr>
        <w:t>方</w:t>
      </w:r>
      <w:r>
        <w:rPr>
          <w:rFonts w:ascii="宋体" w:hAnsi="宋体"/>
        </w:rPr>
        <w:t>式</w:t>
      </w:r>
      <w:bookmarkEnd w:id="603"/>
      <w:bookmarkEnd w:id="604"/>
    </w:p>
    <w:p w:rsidR="00EA7E82" w:rsidRDefault="00602AC2">
      <w:pPr>
        <w:spacing w:line="360" w:lineRule="auto"/>
        <w:ind w:firstLineChars="200" w:firstLine="420"/>
        <w:rPr>
          <w:rFonts w:ascii="宋体" w:hAnsi="宋体"/>
        </w:rPr>
      </w:pPr>
      <w:r>
        <w:rPr>
          <w:rFonts w:ascii="宋体" w:hAnsi="宋体"/>
        </w:rPr>
        <w:t>质量保证金采用以下第种方式：</w:t>
      </w:r>
    </w:p>
    <w:p w:rsidR="00EA7E82" w:rsidRDefault="00602AC2">
      <w:pPr>
        <w:autoSpaceDE w:val="0"/>
        <w:autoSpaceDN w:val="0"/>
        <w:adjustRightInd w:val="0"/>
        <w:spacing w:line="360" w:lineRule="auto"/>
        <w:ind w:firstLineChars="200" w:firstLine="420"/>
        <w:rPr>
          <w:rFonts w:ascii="宋体" w:hAnsi="宋体"/>
        </w:rPr>
      </w:pPr>
      <w:r>
        <w:rPr>
          <w:rFonts w:ascii="宋体" w:hAnsi="宋体"/>
        </w:rPr>
        <w:t xml:space="preserve">（1）质量保证金保函，保证金额为：； </w:t>
      </w:r>
    </w:p>
    <w:p w:rsidR="00EA7E82" w:rsidRDefault="00602AC2">
      <w:pPr>
        <w:autoSpaceDE w:val="0"/>
        <w:autoSpaceDN w:val="0"/>
        <w:adjustRightInd w:val="0"/>
        <w:spacing w:line="360" w:lineRule="auto"/>
        <w:ind w:firstLineChars="200" w:firstLine="420"/>
        <w:rPr>
          <w:rFonts w:ascii="宋体" w:hAnsi="宋体"/>
        </w:rPr>
      </w:pPr>
      <w:r>
        <w:rPr>
          <w:rFonts w:ascii="宋体" w:hAnsi="宋体"/>
        </w:rPr>
        <w:t>（2）%的工程款；</w:t>
      </w:r>
    </w:p>
    <w:p w:rsidR="00EA7E82" w:rsidRDefault="00602AC2">
      <w:pPr>
        <w:autoSpaceDE w:val="0"/>
        <w:autoSpaceDN w:val="0"/>
        <w:adjustRightInd w:val="0"/>
        <w:spacing w:line="360" w:lineRule="auto"/>
        <w:ind w:firstLineChars="200" w:firstLine="420"/>
        <w:rPr>
          <w:rFonts w:ascii="宋体" w:hAnsi="宋体"/>
        </w:rPr>
      </w:pPr>
      <w:r>
        <w:rPr>
          <w:rFonts w:ascii="宋体" w:hAnsi="宋体"/>
        </w:rPr>
        <w:lastRenderedPageBreak/>
        <w:t>（3）其他</w:t>
      </w:r>
      <w:r>
        <w:rPr>
          <w:rFonts w:ascii="宋体" w:hAnsi="宋体" w:hint="eastAsia"/>
        </w:rPr>
        <w:t>方</w:t>
      </w:r>
      <w:r>
        <w:rPr>
          <w:rFonts w:ascii="宋体" w:hAnsi="宋体"/>
        </w:rPr>
        <w:t>式:。</w:t>
      </w:r>
    </w:p>
    <w:p w:rsidR="00EA7E82" w:rsidRDefault="00602AC2">
      <w:pPr>
        <w:spacing w:line="360" w:lineRule="auto"/>
        <w:ind w:firstLineChars="200" w:firstLine="420"/>
        <w:outlineLvl w:val="0"/>
        <w:rPr>
          <w:rFonts w:ascii="宋体" w:hAnsi="宋体"/>
        </w:rPr>
      </w:pPr>
      <w:bookmarkStart w:id="605" w:name="_Toc498419161"/>
      <w:bookmarkStart w:id="606" w:name="_Toc20309421"/>
      <w:r>
        <w:rPr>
          <w:rFonts w:ascii="宋体" w:hAnsi="宋体"/>
        </w:rPr>
        <w:t>15.3.2 质量保证金的扣留</w:t>
      </w:r>
      <w:bookmarkEnd w:id="605"/>
      <w:bookmarkEnd w:id="606"/>
    </w:p>
    <w:p w:rsidR="00EA7E82" w:rsidRDefault="00602AC2">
      <w:pPr>
        <w:spacing w:line="360" w:lineRule="auto"/>
        <w:ind w:firstLineChars="200" w:firstLine="420"/>
        <w:rPr>
          <w:rFonts w:ascii="宋体" w:hAnsi="宋体"/>
        </w:rPr>
      </w:pPr>
      <w:r>
        <w:rPr>
          <w:rFonts w:ascii="宋体" w:hAnsi="宋体"/>
        </w:rPr>
        <w:t>质量保证金的扣留采取以下第种方式：</w:t>
      </w:r>
    </w:p>
    <w:p w:rsidR="00EA7E82" w:rsidRDefault="00602AC2">
      <w:pPr>
        <w:autoSpaceDE w:val="0"/>
        <w:autoSpaceDN w:val="0"/>
        <w:adjustRightInd w:val="0"/>
        <w:spacing w:line="360" w:lineRule="auto"/>
        <w:ind w:firstLineChars="200" w:firstLine="420"/>
        <w:rPr>
          <w:rFonts w:ascii="宋体" w:hAnsi="宋体"/>
        </w:rPr>
      </w:pPr>
      <w:r>
        <w:rPr>
          <w:rFonts w:ascii="宋体" w:hAnsi="宋体"/>
        </w:rPr>
        <w:t>（1）在支付工程进度款时逐次扣留，在此情形下，质量保证金的计算基数不包括预付款的支付、扣回以及价格调整的金额；</w:t>
      </w:r>
    </w:p>
    <w:p w:rsidR="00EA7E82" w:rsidRDefault="00602AC2">
      <w:pPr>
        <w:autoSpaceDE w:val="0"/>
        <w:autoSpaceDN w:val="0"/>
        <w:adjustRightInd w:val="0"/>
        <w:spacing w:line="360" w:lineRule="auto"/>
        <w:ind w:firstLineChars="200" w:firstLine="420"/>
        <w:outlineLvl w:val="0"/>
        <w:rPr>
          <w:rFonts w:ascii="宋体" w:hAnsi="宋体"/>
        </w:rPr>
      </w:pPr>
      <w:bookmarkStart w:id="607" w:name="_Toc498419162"/>
      <w:bookmarkStart w:id="608" w:name="_Toc20309422"/>
      <w:r>
        <w:rPr>
          <w:rFonts w:ascii="宋体" w:hAnsi="宋体"/>
        </w:rPr>
        <w:t>（2）工程竣工结算时一次性扣留质量保证金；</w:t>
      </w:r>
      <w:bookmarkEnd w:id="607"/>
      <w:bookmarkEnd w:id="608"/>
    </w:p>
    <w:p w:rsidR="00EA7E82" w:rsidRDefault="00602AC2">
      <w:pPr>
        <w:autoSpaceDE w:val="0"/>
        <w:autoSpaceDN w:val="0"/>
        <w:adjustRightInd w:val="0"/>
        <w:spacing w:line="360" w:lineRule="auto"/>
        <w:ind w:firstLineChars="200" w:firstLine="420"/>
        <w:rPr>
          <w:rFonts w:ascii="宋体" w:hAnsi="宋体"/>
        </w:rPr>
      </w:pPr>
      <w:r>
        <w:rPr>
          <w:rFonts w:ascii="宋体" w:hAnsi="宋体"/>
        </w:rPr>
        <w:t>（3）其他扣留方式:。</w:t>
      </w:r>
    </w:p>
    <w:p w:rsidR="00EA7E82" w:rsidRDefault="00602AC2">
      <w:pPr>
        <w:spacing w:line="360" w:lineRule="auto"/>
        <w:ind w:firstLineChars="200" w:firstLine="420"/>
        <w:rPr>
          <w:rFonts w:ascii="宋体" w:hAnsi="宋体"/>
        </w:rPr>
      </w:pPr>
      <w:r>
        <w:rPr>
          <w:rFonts w:ascii="宋体" w:hAnsi="宋体"/>
        </w:rPr>
        <w:t>关于质量保证金的补充约定：。</w:t>
      </w:r>
    </w:p>
    <w:bookmarkEnd w:id="572"/>
    <w:bookmarkEnd w:id="573"/>
    <w:p w:rsidR="00EA7E82" w:rsidRDefault="00602AC2">
      <w:pPr>
        <w:spacing w:after="120" w:line="360" w:lineRule="auto"/>
        <w:ind w:firstLineChars="200" w:firstLine="420"/>
        <w:rPr>
          <w:rFonts w:ascii="宋体" w:hAnsi="宋体"/>
        </w:rPr>
      </w:pPr>
      <w:r>
        <w:rPr>
          <w:rFonts w:ascii="宋体" w:hAnsi="宋体"/>
        </w:rPr>
        <w:t>15.4保修</w:t>
      </w:r>
    </w:p>
    <w:bookmarkEnd w:id="574"/>
    <w:p w:rsidR="00EA7E82" w:rsidRDefault="00602AC2">
      <w:pPr>
        <w:spacing w:line="360" w:lineRule="auto"/>
        <w:ind w:firstLineChars="195" w:firstLine="409"/>
        <w:rPr>
          <w:rFonts w:ascii="宋体" w:hAnsi="宋体"/>
        </w:rPr>
      </w:pPr>
      <w:r>
        <w:rPr>
          <w:rFonts w:ascii="宋体" w:hAnsi="宋体"/>
        </w:rPr>
        <w:t>15.4.1 保修责任</w:t>
      </w:r>
    </w:p>
    <w:p w:rsidR="00EA7E82" w:rsidRDefault="00602AC2">
      <w:pPr>
        <w:spacing w:line="360" w:lineRule="auto"/>
        <w:ind w:firstLineChars="195" w:firstLine="409"/>
        <w:rPr>
          <w:rFonts w:ascii="宋体" w:hAnsi="宋体"/>
        </w:rPr>
      </w:pPr>
      <w:r>
        <w:rPr>
          <w:rFonts w:ascii="宋体" w:hAnsi="宋体"/>
        </w:rPr>
        <w:t>工程保修期为：。</w:t>
      </w:r>
    </w:p>
    <w:p w:rsidR="00EA7E82" w:rsidRDefault="00602AC2">
      <w:pPr>
        <w:spacing w:line="360" w:lineRule="auto"/>
        <w:ind w:firstLineChars="195" w:firstLine="409"/>
        <w:rPr>
          <w:rFonts w:ascii="宋体" w:hAnsi="宋体"/>
        </w:rPr>
      </w:pPr>
      <w:r>
        <w:rPr>
          <w:rFonts w:ascii="宋体" w:hAnsi="宋体"/>
        </w:rPr>
        <w:t>15.4.3 修复通知</w:t>
      </w:r>
    </w:p>
    <w:p w:rsidR="00EA7E82" w:rsidRDefault="00602AC2">
      <w:pPr>
        <w:spacing w:line="360" w:lineRule="auto"/>
        <w:ind w:firstLineChars="195" w:firstLine="409"/>
        <w:rPr>
          <w:rFonts w:ascii="宋体" w:hAnsi="宋体"/>
        </w:rPr>
      </w:pPr>
      <w:r>
        <w:rPr>
          <w:rFonts w:ascii="宋体" w:hAnsi="宋体"/>
        </w:rPr>
        <w:t>承包人收到保修通知并到达工程现场的合理时间：。</w:t>
      </w:r>
    </w:p>
    <w:p w:rsidR="00EA7E82" w:rsidRDefault="00602AC2">
      <w:pPr>
        <w:pStyle w:val="4"/>
        <w:spacing w:before="120" w:after="120" w:line="360" w:lineRule="auto"/>
        <w:rPr>
          <w:rFonts w:ascii="宋体" w:eastAsia="宋体" w:hAnsi="宋体"/>
          <w:b w:val="0"/>
          <w:sz w:val="21"/>
          <w:szCs w:val="21"/>
        </w:rPr>
      </w:pPr>
      <w:bookmarkStart w:id="609" w:name="_Toc351203648"/>
      <w:bookmarkStart w:id="610" w:name="_Toc280868717"/>
      <w:bookmarkStart w:id="611" w:name="_Toc280868718"/>
      <w:bookmarkEnd w:id="575"/>
      <w:bookmarkEnd w:id="576"/>
      <w:bookmarkEnd w:id="577"/>
      <w:bookmarkEnd w:id="578"/>
      <w:r>
        <w:rPr>
          <w:rFonts w:ascii="宋体" w:eastAsia="宋体" w:hAnsi="宋体"/>
          <w:b w:val="0"/>
          <w:sz w:val="21"/>
          <w:szCs w:val="21"/>
        </w:rPr>
        <w:t>16. 违约</w:t>
      </w:r>
      <w:bookmarkEnd w:id="609"/>
    </w:p>
    <w:p w:rsidR="00EA7E82" w:rsidRDefault="00602AC2">
      <w:pPr>
        <w:spacing w:after="120" w:line="360" w:lineRule="auto"/>
        <w:ind w:firstLineChars="200" w:firstLine="420"/>
        <w:outlineLvl w:val="0"/>
        <w:rPr>
          <w:rFonts w:ascii="宋体" w:hAnsi="宋体"/>
        </w:rPr>
      </w:pPr>
      <w:bookmarkStart w:id="612" w:name="_Toc498419163"/>
      <w:bookmarkStart w:id="613" w:name="_Toc20309423"/>
      <w:r>
        <w:rPr>
          <w:rFonts w:ascii="宋体" w:hAnsi="宋体"/>
        </w:rPr>
        <w:t>16.1 发包人违约</w:t>
      </w:r>
      <w:bookmarkEnd w:id="612"/>
      <w:bookmarkEnd w:id="613"/>
    </w:p>
    <w:p w:rsidR="00EA7E82" w:rsidRDefault="00602AC2">
      <w:pPr>
        <w:spacing w:line="360" w:lineRule="auto"/>
        <w:ind w:firstLineChars="200" w:firstLine="420"/>
        <w:rPr>
          <w:rFonts w:ascii="宋体" w:hAnsi="宋体"/>
        </w:rPr>
      </w:pPr>
      <w:r>
        <w:rPr>
          <w:rFonts w:ascii="宋体" w:hAnsi="宋体"/>
        </w:rPr>
        <w:t>16.1.1发包人违约的情形</w:t>
      </w:r>
    </w:p>
    <w:p w:rsidR="00EA7E82" w:rsidRDefault="00602AC2">
      <w:pPr>
        <w:spacing w:line="360" w:lineRule="auto"/>
        <w:ind w:firstLineChars="200" w:firstLine="420"/>
        <w:rPr>
          <w:rFonts w:ascii="宋体" w:hAnsi="宋体"/>
        </w:rPr>
      </w:pPr>
      <w:r>
        <w:rPr>
          <w:rFonts w:ascii="宋体" w:hAnsi="宋体"/>
        </w:rPr>
        <w:t>发包人违约的其他情形：。</w:t>
      </w:r>
    </w:p>
    <w:p w:rsidR="00EA7E82" w:rsidRDefault="00602AC2">
      <w:pPr>
        <w:spacing w:line="360" w:lineRule="auto"/>
        <w:ind w:left="1050" w:hangingChars="500" w:hanging="1050"/>
        <w:rPr>
          <w:rFonts w:ascii="宋体" w:hAnsi="宋体"/>
        </w:rPr>
      </w:pPr>
      <w:r>
        <w:rPr>
          <w:rFonts w:ascii="宋体" w:hAnsi="宋体"/>
        </w:rPr>
        <w:t xml:space="preserve">    16.1.2 发包人违约的责任</w:t>
      </w:r>
    </w:p>
    <w:p w:rsidR="00EA7E82" w:rsidRDefault="00602AC2">
      <w:pPr>
        <w:spacing w:line="360" w:lineRule="auto"/>
        <w:ind w:firstLineChars="200" w:firstLine="420"/>
        <w:rPr>
          <w:rFonts w:ascii="宋体" w:hAnsi="宋体"/>
        </w:rPr>
      </w:pPr>
      <w:r>
        <w:rPr>
          <w:rFonts w:ascii="宋体" w:hAnsi="宋体"/>
        </w:rPr>
        <w:t>发包人违约责任的承担方式和计算方法：</w:t>
      </w:r>
    </w:p>
    <w:p w:rsidR="00EA7E82" w:rsidRDefault="00602AC2">
      <w:pPr>
        <w:spacing w:line="360" w:lineRule="auto"/>
        <w:ind w:firstLineChars="200" w:firstLine="420"/>
        <w:rPr>
          <w:rFonts w:ascii="宋体" w:hAnsi="宋体"/>
          <w:u w:val="single"/>
        </w:rPr>
      </w:pPr>
      <w:r>
        <w:rPr>
          <w:rFonts w:ascii="宋体" w:hAnsi="宋体"/>
        </w:rPr>
        <w:t>（1）因发包人原因未能在计划开工日期前7天内下达开工通知的违约责任：。</w:t>
      </w:r>
    </w:p>
    <w:p w:rsidR="00EA7E82" w:rsidRDefault="00602AC2">
      <w:pPr>
        <w:spacing w:line="360" w:lineRule="auto"/>
        <w:ind w:firstLineChars="200" w:firstLine="420"/>
        <w:rPr>
          <w:rFonts w:ascii="宋体" w:hAnsi="宋体"/>
        </w:rPr>
      </w:pPr>
      <w:r>
        <w:rPr>
          <w:rFonts w:ascii="宋体" w:hAnsi="宋体"/>
        </w:rPr>
        <w:t>（2）因发包人原因未能按合同约定支付合同价款的违约责任：。</w:t>
      </w:r>
    </w:p>
    <w:p w:rsidR="00EA7E82" w:rsidRDefault="00602AC2">
      <w:pPr>
        <w:spacing w:line="360" w:lineRule="auto"/>
        <w:ind w:firstLineChars="200" w:firstLine="420"/>
        <w:rPr>
          <w:rFonts w:ascii="宋体" w:hAnsi="宋体"/>
        </w:rPr>
      </w:pPr>
      <w:r>
        <w:rPr>
          <w:rFonts w:ascii="宋体" w:hAnsi="宋体"/>
        </w:rPr>
        <w:t>（3）发包人违反第10.1款</w:t>
      </w:r>
      <w:r>
        <w:rPr>
          <w:rFonts w:ascii="宋体" w:hAnsi="宋体" w:hint="eastAsia"/>
        </w:rPr>
        <w:t>〔</w:t>
      </w:r>
      <w:r>
        <w:rPr>
          <w:rFonts w:ascii="宋体" w:hAnsi="宋体"/>
        </w:rPr>
        <w:t>变更的范围</w:t>
      </w:r>
      <w:r>
        <w:rPr>
          <w:rFonts w:ascii="宋体" w:hAnsi="宋体" w:hint="eastAsia"/>
        </w:rPr>
        <w:t>〕</w:t>
      </w:r>
      <w:r>
        <w:rPr>
          <w:rFonts w:ascii="宋体" w:hAnsi="宋体"/>
        </w:rPr>
        <w:t>第（2）项约定，自行实施被取消的工作或转由他人实施的违约责任：。</w:t>
      </w:r>
    </w:p>
    <w:p w:rsidR="00EA7E82" w:rsidRDefault="00602AC2">
      <w:pPr>
        <w:spacing w:line="360" w:lineRule="auto"/>
        <w:ind w:firstLineChars="200" w:firstLine="420"/>
        <w:rPr>
          <w:rFonts w:ascii="宋体" w:hAnsi="宋体"/>
        </w:rPr>
      </w:pPr>
      <w:r>
        <w:rPr>
          <w:rFonts w:ascii="宋体" w:hAnsi="宋体"/>
        </w:rPr>
        <w:t>（4）发包人提供的材料、工程设备的规格、数量或质量不符合合同约定，或因发包人原因导致交货日期延误或交货地点变更等情况的违约责任：。</w:t>
      </w:r>
    </w:p>
    <w:p w:rsidR="00EA7E82" w:rsidRDefault="00602AC2">
      <w:pPr>
        <w:spacing w:line="360" w:lineRule="auto"/>
        <w:ind w:firstLineChars="200" w:firstLine="420"/>
        <w:rPr>
          <w:rFonts w:ascii="宋体" w:hAnsi="宋体"/>
        </w:rPr>
      </w:pPr>
      <w:r>
        <w:rPr>
          <w:rFonts w:ascii="宋体" w:hAnsi="宋体"/>
        </w:rPr>
        <w:t>（5）因发包人违反合同约定造成暂停施工的违约责任：。</w:t>
      </w:r>
    </w:p>
    <w:p w:rsidR="00EA7E82" w:rsidRDefault="00602AC2">
      <w:pPr>
        <w:spacing w:line="360" w:lineRule="auto"/>
        <w:ind w:firstLineChars="200" w:firstLine="420"/>
        <w:rPr>
          <w:rFonts w:ascii="宋体" w:hAnsi="宋体"/>
        </w:rPr>
      </w:pPr>
      <w:r>
        <w:rPr>
          <w:rFonts w:ascii="宋体" w:hAnsi="宋体"/>
        </w:rPr>
        <w:t>（6）发包人无正当理由没有在约定期限内发出复工指示，导致承包人无法复工的违约责任：。</w:t>
      </w:r>
    </w:p>
    <w:p w:rsidR="00EA7E82" w:rsidRDefault="00602AC2">
      <w:pPr>
        <w:spacing w:line="360" w:lineRule="auto"/>
        <w:ind w:firstLineChars="200" w:firstLine="420"/>
        <w:rPr>
          <w:rFonts w:ascii="宋体" w:hAnsi="宋体"/>
        </w:rPr>
      </w:pPr>
      <w:r>
        <w:rPr>
          <w:rFonts w:ascii="宋体" w:hAnsi="宋体"/>
        </w:rPr>
        <w:t>（7）</w:t>
      </w:r>
      <w:r>
        <w:rPr>
          <w:rFonts w:ascii="宋体" w:hAnsi="宋体" w:hint="eastAsia"/>
        </w:rPr>
        <w:t>其他：</w:t>
      </w:r>
      <w:r>
        <w:rPr>
          <w:rFonts w:ascii="宋体" w:hAnsi="宋体"/>
        </w:rPr>
        <w:t>。</w:t>
      </w:r>
    </w:p>
    <w:p w:rsidR="00EA7E82" w:rsidRDefault="00602AC2">
      <w:pPr>
        <w:spacing w:line="360" w:lineRule="auto"/>
        <w:ind w:firstLineChars="200" w:firstLine="420"/>
        <w:rPr>
          <w:rFonts w:ascii="宋体" w:hAnsi="宋体"/>
        </w:rPr>
      </w:pPr>
      <w:r>
        <w:rPr>
          <w:rFonts w:ascii="宋体" w:hAnsi="宋体"/>
        </w:rPr>
        <w:t>16.1.3 因发包人违约解除合同</w:t>
      </w:r>
    </w:p>
    <w:p w:rsidR="00EA7E82" w:rsidRDefault="00602AC2">
      <w:pPr>
        <w:autoSpaceDE w:val="0"/>
        <w:autoSpaceDN w:val="0"/>
        <w:adjustRightInd w:val="0"/>
        <w:spacing w:line="360" w:lineRule="auto"/>
        <w:ind w:firstLineChars="200" w:firstLine="420"/>
        <w:rPr>
          <w:rFonts w:ascii="宋体" w:hAnsi="宋体"/>
        </w:rPr>
      </w:pPr>
      <w:r>
        <w:rPr>
          <w:rFonts w:ascii="宋体" w:hAnsi="宋体"/>
        </w:rPr>
        <w:lastRenderedPageBreak/>
        <w:t>承包人按16.1.1项</w:t>
      </w:r>
      <w:r>
        <w:rPr>
          <w:rFonts w:ascii="宋体" w:hAnsi="宋体" w:hint="eastAsia"/>
        </w:rPr>
        <w:t>〔</w:t>
      </w:r>
      <w:r>
        <w:rPr>
          <w:rFonts w:ascii="宋体" w:hAnsi="宋体"/>
        </w:rPr>
        <w:t>发包人违约的情形</w:t>
      </w:r>
      <w:r>
        <w:rPr>
          <w:rFonts w:ascii="宋体" w:hAnsi="宋体" w:hint="eastAsia"/>
        </w:rPr>
        <w:t>〕</w:t>
      </w:r>
      <w:r>
        <w:rPr>
          <w:rFonts w:ascii="宋体" w:hAnsi="宋体"/>
        </w:rPr>
        <w:t>约定暂停施工满天后发包人仍不纠正其违约行为并致使合同目的不能实现的，承包人有权解除合同。</w:t>
      </w:r>
    </w:p>
    <w:p w:rsidR="00EA7E82" w:rsidRDefault="00602AC2">
      <w:pPr>
        <w:spacing w:after="120" w:line="360" w:lineRule="auto"/>
        <w:ind w:firstLineChars="200" w:firstLine="420"/>
        <w:outlineLvl w:val="0"/>
        <w:rPr>
          <w:rFonts w:ascii="宋体" w:hAnsi="宋体"/>
        </w:rPr>
      </w:pPr>
      <w:bookmarkStart w:id="614" w:name="_Toc498419164"/>
      <w:bookmarkStart w:id="615" w:name="_Toc20309424"/>
      <w:r>
        <w:rPr>
          <w:rFonts w:ascii="宋体" w:hAnsi="宋体"/>
        </w:rPr>
        <w:t>16.2 承包人违约</w:t>
      </w:r>
      <w:bookmarkEnd w:id="614"/>
      <w:bookmarkEnd w:id="615"/>
    </w:p>
    <w:p w:rsidR="00EA7E82" w:rsidRDefault="00602AC2">
      <w:pPr>
        <w:spacing w:line="360" w:lineRule="auto"/>
        <w:ind w:firstLineChars="200" w:firstLine="420"/>
        <w:rPr>
          <w:rFonts w:ascii="宋体" w:hAnsi="宋体"/>
        </w:rPr>
      </w:pPr>
      <w:r>
        <w:rPr>
          <w:rFonts w:ascii="宋体" w:hAnsi="宋体"/>
        </w:rPr>
        <w:t>16.2.1 承包人违约的情形</w:t>
      </w:r>
    </w:p>
    <w:p w:rsidR="00EA7E82" w:rsidRDefault="00602AC2">
      <w:pPr>
        <w:spacing w:line="360" w:lineRule="auto"/>
        <w:ind w:firstLineChars="200" w:firstLine="420"/>
        <w:rPr>
          <w:rFonts w:ascii="宋体" w:hAnsi="宋体"/>
        </w:rPr>
      </w:pPr>
      <w:r>
        <w:rPr>
          <w:rFonts w:ascii="宋体" w:hAnsi="宋体"/>
        </w:rPr>
        <w:t>承包人违约的其他情形：。</w:t>
      </w:r>
    </w:p>
    <w:p w:rsidR="00EA7E82" w:rsidRDefault="00602AC2">
      <w:pPr>
        <w:spacing w:line="360" w:lineRule="auto"/>
        <w:ind w:firstLineChars="200" w:firstLine="420"/>
        <w:rPr>
          <w:rFonts w:ascii="宋体" w:hAnsi="宋体"/>
        </w:rPr>
      </w:pPr>
      <w:r>
        <w:rPr>
          <w:rFonts w:ascii="宋体" w:hAnsi="宋体"/>
        </w:rPr>
        <w:t>16.2.2承包人违约的责任</w:t>
      </w:r>
    </w:p>
    <w:p w:rsidR="00EA7E82" w:rsidRDefault="00602AC2">
      <w:pPr>
        <w:spacing w:line="360" w:lineRule="auto"/>
        <w:ind w:firstLineChars="200" w:firstLine="420"/>
        <w:rPr>
          <w:rFonts w:ascii="宋体" w:hAnsi="宋体"/>
          <w:u w:val="single"/>
        </w:rPr>
      </w:pPr>
      <w:r>
        <w:rPr>
          <w:rFonts w:ascii="宋体" w:hAnsi="宋体"/>
        </w:rPr>
        <w:t xml:space="preserve">承包人违约责任的承担方式和计算方法：。    </w:t>
      </w:r>
    </w:p>
    <w:p w:rsidR="00EA7E82" w:rsidRDefault="00602AC2">
      <w:pPr>
        <w:spacing w:line="360" w:lineRule="auto"/>
        <w:ind w:firstLineChars="200" w:firstLine="420"/>
        <w:rPr>
          <w:rFonts w:ascii="宋体" w:hAnsi="宋体"/>
        </w:rPr>
      </w:pPr>
      <w:r>
        <w:rPr>
          <w:rFonts w:ascii="宋体" w:hAnsi="宋体"/>
        </w:rPr>
        <w:t>16.2.3 因承包人违约解除合同</w:t>
      </w:r>
    </w:p>
    <w:p w:rsidR="00EA7E82" w:rsidRDefault="00602AC2">
      <w:pPr>
        <w:spacing w:before="120" w:after="120" w:line="360" w:lineRule="auto"/>
        <w:ind w:firstLineChars="200" w:firstLine="420"/>
        <w:rPr>
          <w:rFonts w:ascii="宋体" w:hAnsi="宋体"/>
        </w:rPr>
      </w:pPr>
      <w:r>
        <w:rPr>
          <w:rFonts w:ascii="宋体" w:hAnsi="宋体"/>
        </w:rPr>
        <w:t>关于承包人违约解除合同的特别约定：。</w:t>
      </w:r>
    </w:p>
    <w:p w:rsidR="00EA7E82" w:rsidRDefault="00602AC2">
      <w:pPr>
        <w:spacing w:before="120" w:after="120" w:line="360" w:lineRule="auto"/>
        <w:ind w:firstLineChars="200" w:firstLine="420"/>
        <w:rPr>
          <w:rFonts w:ascii="宋体" w:hAnsi="宋体"/>
        </w:rPr>
      </w:pPr>
      <w:r>
        <w:rPr>
          <w:rFonts w:ascii="宋体" w:hAnsi="宋体"/>
        </w:rPr>
        <w:t>发包人</w:t>
      </w:r>
      <w:r>
        <w:rPr>
          <w:rFonts w:ascii="宋体" w:hAnsi="宋体" w:hint="eastAsia"/>
        </w:rPr>
        <w:t>继续</w:t>
      </w:r>
      <w:r>
        <w:rPr>
          <w:rFonts w:ascii="宋体" w:hAnsi="宋体"/>
        </w:rPr>
        <w:t>使用承包人在施工现场的材料、设备、临时工程、承包人文件和由承包人或以其名义编制的其他文件</w:t>
      </w:r>
      <w:r>
        <w:rPr>
          <w:rFonts w:ascii="宋体" w:hAnsi="宋体" w:hint="eastAsia"/>
        </w:rPr>
        <w:t>的费用承担方式</w:t>
      </w:r>
      <w:r>
        <w:rPr>
          <w:rFonts w:ascii="宋体" w:hAnsi="宋体"/>
        </w:rPr>
        <w:t>：</w:t>
      </w:r>
      <w:r>
        <w:rPr>
          <w:rFonts w:ascii="宋体" w:hAnsi="宋体" w:hint="eastAsia"/>
        </w:rPr>
        <w:t>。</w:t>
      </w:r>
    </w:p>
    <w:p w:rsidR="00EA7E82" w:rsidRDefault="00602AC2">
      <w:pPr>
        <w:pStyle w:val="4"/>
        <w:spacing w:before="120" w:after="120" w:line="360" w:lineRule="auto"/>
        <w:rPr>
          <w:rFonts w:ascii="宋体" w:eastAsia="宋体" w:hAnsi="宋体"/>
          <w:b w:val="0"/>
          <w:sz w:val="21"/>
          <w:szCs w:val="21"/>
        </w:rPr>
      </w:pPr>
      <w:bookmarkStart w:id="616" w:name="_Toc351203649"/>
      <w:r>
        <w:rPr>
          <w:rFonts w:ascii="宋体" w:eastAsia="宋体" w:hAnsi="宋体"/>
          <w:b w:val="0"/>
          <w:sz w:val="21"/>
          <w:szCs w:val="21"/>
        </w:rPr>
        <w:t>17. 不可抗力</w:t>
      </w:r>
      <w:bookmarkEnd w:id="610"/>
      <w:bookmarkEnd w:id="616"/>
    </w:p>
    <w:p w:rsidR="00EA7E82" w:rsidRDefault="00602AC2">
      <w:pPr>
        <w:spacing w:after="120" w:line="360" w:lineRule="auto"/>
        <w:ind w:firstLineChars="200" w:firstLine="420"/>
        <w:rPr>
          <w:rFonts w:ascii="宋体" w:hAnsi="宋体"/>
        </w:rPr>
      </w:pPr>
      <w:r>
        <w:rPr>
          <w:rFonts w:ascii="宋体" w:hAnsi="宋体"/>
        </w:rPr>
        <w:t>17.1 不可抗力的确认</w:t>
      </w:r>
    </w:p>
    <w:p w:rsidR="00EA7E82" w:rsidRDefault="00602AC2">
      <w:pPr>
        <w:spacing w:line="360" w:lineRule="auto"/>
        <w:ind w:firstLineChars="200" w:firstLine="420"/>
        <w:rPr>
          <w:rFonts w:ascii="宋体" w:hAnsi="宋体"/>
          <w:u w:val="single"/>
        </w:rPr>
      </w:pPr>
      <w:r>
        <w:rPr>
          <w:rFonts w:ascii="宋体" w:hAnsi="宋体"/>
        </w:rPr>
        <w:t>除通用合同条款约定的不可抗力事件之外，视为不可抗力的其他情形： 。</w:t>
      </w:r>
    </w:p>
    <w:p w:rsidR="00EA7E82" w:rsidRDefault="00602AC2">
      <w:pPr>
        <w:spacing w:after="120" w:line="360" w:lineRule="auto"/>
        <w:ind w:firstLineChars="200" w:firstLine="420"/>
        <w:outlineLvl w:val="0"/>
        <w:rPr>
          <w:rFonts w:ascii="宋体" w:hAnsi="宋体"/>
        </w:rPr>
      </w:pPr>
      <w:bookmarkStart w:id="617" w:name="_Toc498419165"/>
      <w:bookmarkStart w:id="618" w:name="_Toc20309425"/>
      <w:r>
        <w:rPr>
          <w:rFonts w:ascii="宋体" w:hAnsi="宋体"/>
        </w:rPr>
        <w:t>17.4 因不可抗力解除合同</w:t>
      </w:r>
      <w:bookmarkEnd w:id="617"/>
      <w:bookmarkEnd w:id="618"/>
    </w:p>
    <w:p w:rsidR="00EA7E82" w:rsidRDefault="00602AC2">
      <w:pPr>
        <w:spacing w:line="360" w:lineRule="auto"/>
        <w:ind w:firstLineChars="200" w:firstLine="420"/>
        <w:rPr>
          <w:rFonts w:ascii="宋体" w:hAnsi="宋体"/>
        </w:rPr>
      </w:pPr>
      <w:r>
        <w:rPr>
          <w:rFonts w:ascii="宋体" w:hAnsi="宋体"/>
        </w:rPr>
        <w:t>合同解除后，发包人应在商定或确定发包人应支付款项后天内完成款项的支付。</w:t>
      </w:r>
    </w:p>
    <w:p w:rsidR="00EA7E82" w:rsidRDefault="00602AC2">
      <w:pPr>
        <w:pStyle w:val="4"/>
        <w:spacing w:before="120" w:after="120" w:line="360" w:lineRule="auto"/>
        <w:rPr>
          <w:rFonts w:ascii="宋体" w:eastAsia="宋体" w:hAnsi="宋体"/>
          <w:b w:val="0"/>
          <w:sz w:val="21"/>
          <w:szCs w:val="21"/>
        </w:rPr>
      </w:pPr>
      <w:bookmarkStart w:id="619" w:name="_Toc351203650"/>
      <w:r>
        <w:rPr>
          <w:rFonts w:ascii="宋体" w:eastAsia="宋体" w:hAnsi="宋体"/>
          <w:b w:val="0"/>
          <w:sz w:val="21"/>
          <w:szCs w:val="21"/>
        </w:rPr>
        <w:t>18. 保险</w:t>
      </w:r>
      <w:bookmarkEnd w:id="619"/>
    </w:p>
    <w:bookmarkEnd w:id="611"/>
    <w:p w:rsidR="00EA7E82" w:rsidRDefault="00602AC2">
      <w:pPr>
        <w:spacing w:after="120" w:line="360" w:lineRule="auto"/>
        <w:ind w:firstLineChars="200" w:firstLine="420"/>
        <w:rPr>
          <w:rFonts w:ascii="宋体" w:hAnsi="宋体"/>
        </w:rPr>
      </w:pPr>
      <w:r>
        <w:rPr>
          <w:rFonts w:ascii="宋体" w:hAnsi="宋体"/>
        </w:rPr>
        <w:t>18.1 工程保险</w:t>
      </w:r>
    </w:p>
    <w:p w:rsidR="00EA7E82" w:rsidRDefault="00602AC2">
      <w:pPr>
        <w:spacing w:line="360" w:lineRule="auto"/>
        <w:ind w:firstLineChars="200" w:firstLine="420"/>
        <w:rPr>
          <w:rFonts w:ascii="宋体" w:hAnsi="宋体"/>
        </w:rPr>
      </w:pPr>
      <w:r>
        <w:rPr>
          <w:rFonts w:ascii="宋体" w:hAnsi="宋体"/>
        </w:rPr>
        <w:t>关于工程保险的特别约定：。</w:t>
      </w:r>
    </w:p>
    <w:p w:rsidR="00EA7E82" w:rsidRDefault="00602AC2">
      <w:pPr>
        <w:spacing w:after="120" w:line="360" w:lineRule="auto"/>
        <w:ind w:firstLineChars="200" w:firstLine="420"/>
        <w:outlineLvl w:val="0"/>
        <w:rPr>
          <w:rFonts w:ascii="宋体" w:hAnsi="宋体"/>
        </w:rPr>
      </w:pPr>
      <w:bookmarkStart w:id="620" w:name="_Toc498419166"/>
      <w:bookmarkStart w:id="621" w:name="_Toc20309426"/>
      <w:r>
        <w:rPr>
          <w:rFonts w:ascii="宋体" w:hAnsi="宋体"/>
        </w:rPr>
        <w:t>18.3 其他保险</w:t>
      </w:r>
      <w:bookmarkEnd w:id="620"/>
      <w:bookmarkEnd w:id="621"/>
    </w:p>
    <w:p w:rsidR="00EA7E82" w:rsidRDefault="00602AC2">
      <w:pPr>
        <w:spacing w:line="360" w:lineRule="auto"/>
        <w:ind w:firstLineChars="200" w:firstLine="420"/>
        <w:rPr>
          <w:rFonts w:ascii="宋体" w:hAnsi="宋体"/>
        </w:rPr>
      </w:pPr>
      <w:r>
        <w:rPr>
          <w:rFonts w:ascii="宋体" w:hAnsi="宋体"/>
        </w:rPr>
        <w:t>关于其他保险的约定：。</w:t>
      </w:r>
    </w:p>
    <w:p w:rsidR="00EA7E82" w:rsidRDefault="00602AC2">
      <w:pPr>
        <w:spacing w:line="360" w:lineRule="auto"/>
        <w:ind w:firstLineChars="200" w:firstLine="420"/>
        <w:rPr>
          <w:rFonts w:ascii="宋体" w:hAnsi="宋体"/>
        </w:rPr>
      </w:pPr>
      <w:r>
        <w:rPr>
          <w:rFonts w:ascii="宋体" w:hAnsi="宋体"/>
        </w:rPr>
        <w:t>承包人是否应为其施工设备等办理财产保险：。</w:t>
      </w:r>
    </w:p>
    <w:p w:rsidR="00EA7E82" w:rsidRDefault="00602AC2">
      <w:pPr>
        <w:spacing w:after="120" w:line="360" w:lineRule="auto"/>
        <w:ind w:firstLineChars="200" w:firstLine="420"/>
        <w:rPr>
          <w:rFonts w:ascii="宋体" w:hAnsi="宋体"/>
        </w:rPr>
      </w:pPr>
      <w:r>
        <w:rPr>
          <w:rFonts w:ascii="宋体" w:hAnsi="宋体"/>
        </w:rPr>
        <w:t>18.7 通知义务</w:t>
      </w:r>
    </w:p>
    <w:p w:rsidR="00EA7E82" w:rsidRDefault="00602AC2">
      <w:pPr>
        <w:spacing w:line="360" w:lineRule="auto"/>
        <w:ind w:firstLineChars="200" w:firstLine="420"/>
        <w:rPr>
          <w:rFonts w:ascii="宋体" w:hAnsi="宋体"/>
        </w:rPr>
      </w:pPr>
      <w:r>
        <w:rPr>
          <w:rFonts w:ascii="宋体" w:hAnsi="宋体"/>
        </w:rPr>
        <w:t>关于变更保险合同时的通知义务的约定：。</w:t>
      </w:r>
    </w:p>
    <w:p w:rsidR="00EA7E82" w:rsidRDefault="00602AC2">
      <w:pPr>
        <w:pStyle w:val="4"/>
        <w:spacing w:before="120" w:after="120" w:line="360" w:lineRule="auto"/>
        <w:rPr>
          <w:rFonts w:ascii="宋体" w:eastAsia="宋体" w:hAnsi="宋体"/>
          <w:b w:val="0"/>
          <w:sz w:val="21"/>
          <w:szCs w:val="21"/>
        </w:rPr>
      </w:pPr>
      <w:bookmarkStart w:id="622" w:name="_Toc351203651"/>
      <w:bookmarkEnd w:id="579"/>
      <w:bookmarkEnd w:id="580"/>
      <w:bookmarkEnd w:id="581"/>
      <w:bookmarkEnd w:id="582"/>
      <w:bookmarkEnd w:id="583"/>
      <w:bookmarkEnd w:id="584"/>
      <w:bookmarkEnd w:id="585"/>
      <w:bookmarkEnd w:id="586"/>
      <w:bookmarkEnd w:id="587"/>
      <w:bookmarkEnd w:id="588"/>
      <w:bookmarkEnd w:id="589"/>
      <w:bookmarkEnd w:id="590"/>
      <w:r>
        <w:rPr>
          <w:rFonts w:ascii="宋体" w:eastAsia="宋体" w:hAnsi="宋体"/>
          <w:b w:val="0"/>
          <w:sz w:val="21"/>
          <w:szCs w:val="21"/>
        </w:rPr>
        <w:t>20. 争议解决</w:t>
      </w:r>
      <w:bookmarkEnd w:id="622"/>
    </w:p>
    <w:p w:rsidR="00EA7E82" w:rsidRDefault="00602AC2">
      <w:pPr>
        <w:spacing w:after="120" w:line="360" w:lineRule="auto"/>
        <w:ind w:firstLineChars="200" w:firstLine="420"/>
        <w:outlineLvl w:val="0"/>
        <w:rPr>
          <w:rFonts w:ascii="宋体" w:hAnsi="宋体"/>
        </w:rPr>
      </w:pPr>
      <w:bookmarkStart w:id="623" w:name="_Toc498419167"/>
      <w:bookmarkStart w:id="624" w:name="_Toc20309427"/>
      <w:bookmarkEnd w:id="591"/>
      <w:bookmarkEnd w:id="592"/>
      <w:r>
        <w:rPr>
          <w:rFonts w:ascii="宋体" w:hAnsi="宋体"/>
        </w:rPr>
        <w:t>20.3 争</w:t>
      </w:r>
      <w:bookmarkEnd w:id="593"/>
      <w:r>
        <w:rPr>
          <w:rFonts w:ascii="宋体" w:hAnsi="宋体"/>
        </w:rPr>
        <w:t>议评审</w:t>
      </w:r>
      <w:bookmarkEnd w:id="623"/>
      <w:bookmarkEnd w:id="624"/>
    </w:p>
    <w:p w:rsidR="00EA7E82" w:rsidRDefault="00602AC2">
      <w:pPr>
        <w:spacing w:line="360" w:lineRule="auto"/>
        <w:ind w:leftChars="71" w:left="149" w:firstLineChars="150" w:firstLine="315"/>
        <w:rPr>
          <w:rFonts w:ascii="宋体" w:hAnsi="宋体"/>
        </w:rPr>
      </w:pPr>
      <w:r>
        <w:rPr>
          <w:rFonts w:ascii="宋体" w:hAnsi="宋体"/>
        </w:rPr>
        <w:lastRenderedPageBreak/>
        <w:t>合同当事人是否同意将工程争议提交争议评审小组决</w:t>
      </w:r>
      <w:r>
        <w:rPr>
          <w:rFonts w:ascii="宋体" w:hAnsi="宋体" w:hint="eastAsia"/>
        </w:rPr>
        <w:t xml:space="preserve">定：。  </w:t>
      </w:r>
    </w:p>
    <w:p w:rsidR="00EA7E82" w:rsidRDefault="00602AC2">
      <w:pPr>
        <w:spacing w:line="360" w:lineRule="auto"/>
        <w:ind w:firstLineChars="200" w:firstLine="420"/>
        <w:outlineLvl w:val="0"/>
        <w:rPr>
          <w:rFonts w:ascii="宋体" w:hAnsi="宋体"/>
        </w:rPr>
      </w:pPr>
      <w:bookmarkStart w:id="625" w:name="_Toc498419168"/>
      <w:bookmarkStart w:id="626" w:name="_Toc20309428"/>
      <w:r>
        <w:rPr>
          <w:rFonts w:ascii="宋体" w:hAnsi="宋体"/>
        </w:rPr>
        <w:t>20.3.1 争议评审小组的确定</w:t>
      </w:r>
      <w:bookmarkEnd w:id="625"/>
      <w:bookmarkEnd w:id="626"/>
    </w:p>
    <w:p w:rsidR="00EA7E82" w:rsidRDefault="00602AC2">
      <w:pPr>
        <w:spacing w:line="360" w:lineRule="auto"/>
        <w:ind w:firstLineChars="200" w:firstLine="420"/>
        <w:rPr>
          <w:rFonts w:ascii="宋体" w:hAnsi="宋体"/>
          <w:u w:val="single"/>
        </w:rPr>
      </w:pPr>
      <w:r>
        <w:rPr>
          <w:rFonts w:ascii="宋体" w:hAnsi="宋体"/>
        </w:rPr>
        <w:t>争议评审小组成员的确定：。</w:t>
      </w:r>
    </w:p>
    <w:p w:rsidR="00EA7E82" w:rsidRDefault="00602AC2">
      <w:pPr>
        <w:spacing w:line="360" w:lineRule="auto"/>
        <w:ind w:firstLineChars="200" w:firstLine="420"/>
        <w:rPr>
          <w:rFonts w:ascii="宋体" w:hAnsi="宋体"/>
        </w:rPr>
      </w:pPr>
      <w:r>
        <w:rPr>
          <w:rFonts w:ascii="宋体" w:hAnsi="宋体"/>
        </w:rPr>
        <w:t>选定争议评审员的期限：。</w:t>
      </w:r>
    </w:p>
    <w:p w:rsidR="00EA7E82" w:rsidRDefault="00602AC2">
      <w:pPr>
        <w:spacing w:line="360" w:lineRule="auto"/>
        <w:ind w:firstLineChars="200" w:firstLine="420"/>
        <w:rPr>
          <w:rFonts w:ascii="宋体" w:hAnsi="宋体"/>
        </w:rPr>
      </w:pPr>
      <w:r>
        <w:rPr>
          <w:rFonts w:ascii="宋体" w:hAnsi="宋体"/>
        </w:rPr>
        <w:t>争议评审小组成员的报酬承担方式：。</w:t>
      </w:r>
    </w:p>
    <w:p w:rsidR="00EA7E82" w:rsidRDefault="00602AC2">
      <w:pPr>
        <w:spacing w:line="360" w:lineRule="auto"/>
        <w:ind w:firstLineChars="200" w:firstLine="420"/>
        <w:rPr>
          <w:rFonts w:ascii="宋体" w:hAnsi="宋体"/>
        </w:rPr>
      </w:pPr>
      <w:r>
        <w:rPr>
          <w:rFonts w:ascii="宋体" w:hAnsi="宋体"/>
        </w:rPr>
        <w:t>其他事项的约定：。</w:t>
      </w:r>
    </w:p>
    <w:p w:rsidR="00EA7E82" w:rsidRDefault="00602AC2">
      <w:pPr>
        <w:autoSpaceDE w:val="0"/>
        <w:autoSpaceDN w:val="0"/>
        <w:adjustRightInd w:val="0"/>
        <w:spacing w:line="360" w:lineRule="auto"/>
        <w:ind w:firstLineChars="200" w:firstLine="420"/>
        <w:outlineLvl w:val="0"/>
        <w:rPr>
          <w:rFonts w:ascii="宋体" w:hAnsi="宋体"/>
        </w:rPr>
      </w:pPr>
      <w:bookmarkStart w:id="627" w:name="_Toc498419169"/>
      <w:bookmarkStart w:id="628" w:name="_Toc20309429"/>
      <w:r>
        <w:rPr>
          <w:rFonts w:ascii="宋体" w:hAnsi="宋体"/>
        </w:rPr>
        <w:t>20.3.2 争议评审小组的决定</w:t>
      </w:r>
      <w:bookmarkEnd w:id="627"/>
      <w:bookmarkEnd w:id="628"/>
    </w:p>
    <w:p w:rsidR="00EA7E82" w:rsidRDefault="00602AC2">
      <w:pPr>
        <w:spacing w:line="360" w:lineRule="auto"/>
        <w:ind w:firstLineChars="200" w:firstLine="420"/>
        <w:rPr>
          <w:rFonts w:ascii="宋体" w:hAnsi="宋体"/>
        </w:rPr>
      </w:pPr>
      <w:r>
        <w:rPr>
          <w:rFonts w:ascii="宋体" w:hAnsi="宋体"/>
        </w:rPr>
        <w:t>合同当事人关于本项的约定：。</w:t>
      </w:r>
    </w:p>
    <w:p w:rsidR="00EA7E82" w:rsidRDefault="00602AC2">
      <w:pPr>
        <w:spacing w:after="120" w:line="360" w:lineRule="auto"/>
        <w:ind w:firstLineChars="200" w:firstLine="420"/>
        <w:outlineLvl w:val="0"/>
        <w:rPr>
          <w:rFonts w:ascii="宋体" w:hAnsi="宋体"/>
        </w:rPr>
      </w:pPr>
      <w:bookmarkStart w:id="629" w:name="_Toc498419170"/>
      <w:bookmarkStart w:id="630" w:name="_Toc20309430"/>
      <w:r>
        <w:rPr>
          <w:rFonts w:ascii="宋体" w:hAnsi="宋体"/>
        </w:rPr>
        <w:t>20.4仲裁或诉讼</w:t>
      </w:r>
      <w:bookmarkEnd w:id="594"/>
      <w:bookmarkEnd w:id="629"/>
      <w:bookmarkEnd w:id="630"/>
    </w:p>
    <w:p w:rsidR="00EA7E82" w:rsidRDefault="00602AC2">
      <w:pPr>
        <w:spacing w:after="120" w:line="360" w:lineRule="auto"/>
        <w:ind w:firstLineChars="200" w:firstLine="420"/>
        <w:rPr>
          <w:rFonts w:ascii="宋体" w:hAnsi="宋体"/>
        </w:rPr>
      </w:pPr>
      <w:r>
        <w:rPr>
          <w:rFonts w:ascii="宋体" w:hAnsi="宋体"/>
        </w:rPr>
        <w:t>因合同及合同有关事项发生的争议，按下列第种方式</w:t>
      </w:r>
      <w:r>
        <w:rPr>
          <w:rFonts w:ascii="宋体" w:hAnsi="宋体" w:hint="eastAsia"/>
        </w:rPr>
        <w:t>解</w:t>
      </w:r>
      <w:r>
        <w:rPr>
          <w:rFonts w:ascii="宋体" w:hAnsi="宋体"/>
        </w:rPr>
        <w:t>决：</w:t>
      </w:r>
    </w:p>
    <w:p w:rsidR="00EA7E82" w:rsidRDefault="00602AC2">
      <w:pPr>
        <w:spacing w:line="360" w:lineRule="auto"/>
        <w:ind w:firstLineChars="200" w:firstLine="420"/>
        <w:rPr>
          <w:rFonts w:ascii="宋体" w:hAnsi="宋体"/>
        </w:rPr>
      </w:pPr>
      <w:r>
        <w:rPr>
          <w:rFonts w:ascii="宋体" w:hAnsi="宋体"/>
        </w:rPr>
        <w:t>（1）向仲裁委员会申请仲裁；</w:t>
      </w:r>
    </w:p>
    <w:p w:rsidR="00EA7E82" w:rsidRDefault="00602AC2">
      <w:pPr>
        <w:spacing w:line="360" w:lineRule="auto"/>
        <w:ind w:firstLineChars="200" w:firstLine="420"/>
        <w:rPr>
          <w:rFonts w:ascii="宋体" w:hAnsi="宋体"/>
        </w:rPr>
      </w:pPr>
      <w:r>
        <w:rPr>
          <w:rFonts w:ascii="宋体" w:hAnsi="宋体"/>
        </w:rPr>
        <w:t>（2）向人民法院起诉。</w:t>
      </w:r>
      <w:bookmarkEnd w:id="595"/>
      <w:bookmarkEnd w:id="596"/>
      <w:bookmarkEnd w:id="597"/>
      <w:bookmarkEnd w:id="598"/>
      <w:bookmarkEnd w:id="599"/>
      <w:bookmarkEnd w:id="600"/>
    </w:p>
    <w:p w:rsidR="00EA7E82" w:rsidRDefault="00602AC2">
      <w:pPr>
        <w:spacing w:line="360" w:lineRule="auto"/>
        <w:rPr>
          <w:rFonts w:ascii="宋体" w:hAnsi="宋体"/>
          <w:b/>
        </w:rPr>
      </w:pPr>
      <w:r>
        <w:rPr>
          <w:rFonts w:ascii="宋体" w:hAnsi="宋体"/>
        </w:rPr>
        <w:br w:type="page"/>
      </w:r>
      <w:bookmarkStart w:id="631" w:name="_Toc351203652"/>
      <w:r>
        <w:rPr>
          <w:rFonts w:ascii="宋体" w:hAnsi="宋体"/>
          <w:b/>
        </w:rPr>
        <w:lastRenderedPageBreak/>
        <w:t>附件</w:t>
      </w:r>
      <w:bookmarkEnd w:id="631"/>
    </w:p>
    <w:p w:rsidR="00EA7E82" w:rsidRDefault="00602AC2">
      <w:pPr>
        <w:spacing w:line="360" w:lineRule="auto"/>
        <w:rPr>
          <w:rFonts w:ascii="宋体" w:hAnsi="宋体"/>
        </w:rPr>
      </w:pPr>
      <w:r>
        <w:rPr>
          <w:rFonts w:ascii="宋体" w:hAnsi="宋体" w:hint="eastAsia"/>
        </w:rPr>
        <w:t>协议书附件：</w:t>
      </w:r>
    </w:p>
    <w:p w:rsidR="00EA7E82" w:rsidRDefault="00602AC2">
      <w:pPr>
        <w:spacing w:line="360" w:lineRule="auto"/>
        <w:rPr>
          <w:rFonts w:ascii="宋体" w:hAnsi="宋体"/>
        </w:rPr>
      </w:pPr>
      <w:r>
        <w:rPr>
          <w:rFonts w:ascii="宋体" w:hAnsi="宋体"/>
        </w:rPr>
        <w:t>附件1：承包人承揽工程项目一览表</w:t>
      </w:r>
    </w:p>
    <w:p w:rsidR="00EA7E82" w:rsidRDefault="00602AC2">
      <w:pPr>
        <w:spacing w:line="360" w:lineRule="auto"/>
        <w:rPr>
          <w:rFonts w:ascii="宋体" w:hAnsi="宋体"/>
        </w:rPr>
      </w:pPr>
      <w:r>
        <w:rPr>
          <w:rFonts w:ascii="宋体" w:hAnsi="宋体" w:hint="eastAsia"/>
        </w:rPr>
        <w:t>专用合同条款附件：</w:t>
      </w:r>
    </w:p>
    <w:p w:rsidR="00EA7E82" w:rsidRDefault="00602AC2">
      <w:pPr>
        <w:spacing w:line="360" w:lineRule="auto"/>
        <w:rPr>
          <w:rFonts w:ascii="宋体" w:hAnsi="宋体"/>
        </w:rPr>
      </w:pPr>
      <w:r>
        <w:rPr>
          <w:rFonts w:ascii="宋体" w:hAnsi="宋体"/>
        </w:rPr>
        <w:t>附件2：发包人供应材料设备一览表</w:t>
      </w:r>
    </w:p>
    <w:p w:rsidR="00EA7E82" w:rsidRDefault="00602AC2">
      <w:pPr>
        <w:spacing w:line="360" w:lineRule="auto"/>
        <w:rPr>
          <w:rFonts w:ascii="宋体" w:hAnsi="宋体"/>
        </w:rPr>
      </w:pPr>
      <w:r>
        <w:rPr>
          <w:rFonts w:ascii="宋体" w:hAnsi="宋体"/>
        </w:rPr>
        <w:t>附件3：工程质量保修书</w:t>
      </w:r>
    </w:p>
    <w:p w:rsidR="00EA7E82" w:rsidRDefault="00602AC2">
      <w:pPr>
        <w:spacing w:line="360" w:lineRule="auto"/>
        <w:rPr>
          <w:rFonts w:ascii="宋体" w:hAnsi="宋体"/>
        </w:rPr>
      </w:pPr>
      <w:r>
        <w:rPr>
          <w:rFonts w:ascii="宋体" w:hAnsi="宋体"/>
        </w:rPr>
        <w:t>附件4：主要建设工程文件目录</w:t>
      </w:r>
    </w:p>
    <w:p w:rsidR="00EA7E82" w:rsidRDefault="00602AC2">
      <w:pPr>
        <w:spacing w:line="360" w:lineRule="auto"/>
        <w:rPr>
          <w:rFonts w:ascii="宋体" w:hAnsi="宋体"/>
        </w:rPr>
      </w:pPr>
      <w:r>
        <w:rPr>
          <w:rFonts w:ascii="宋体" w:hAnsi="宋体"/>
        </w:rPr>
        <w:t>附件5：承包人用于本工程施工的机械设备表</w:t>
      </w:r>
    </w:p>
    <w:p w:rsidR="00EA7E82" w:rsidRDefault="00602AC2">
      <w:pPr>
        <w:spacing w:line="360" w:lineRule="auto"/>
        <w:rPr>
          <w:rFonts w:ascii="宋体" w:hAnsi="宋体"/>
        </w:rPr>
      </w:pPr>
      <w:r>
        <w:rPr>
          <w:rFonts w:ascii="宋体" w:hAnsi="宋体"/>
        </w:rPr>
        <w:t>附件6：承包人主要施工管理人员表</w:t>
      </w:r>
    </w:p>
    <w:p w:rsidR="00EA7E82" w:rsidRDefault="00602AC2">
      <w:pPr>
        <w:spacing w:line="360" w:lineRule="auto"/>
        <w:rPr>
          <w:rFonts w:ascii="宋体" w:hAnsi="宋体"/>
        </w:rPr>
      </w:pPr>
      <w:r>
        <w:rPr>
          <w:rFonts w:ascii="宋体" w:hAnsi="宋体"/>
        </w:rPr>
        <w:t>附件7：分包人主要施工管理人员表</w:t>
      </w:r>
    </w:p>
    <w:p w:rsidR="00EA7E82" w:rsidRDefault="00602AC2">
      <w:pPr>
        <w:spacing w:line="360" w:lineRule="auto"/>
        <w:rPr>
          <w:rFonts w:ascii="宋体" w:hAnsi="宋体"/>
        </w:rPr>
      </w:pPr>
      <w:r>
        <w:rPr>
          <w:rFonts w:ascii="宋体" w:hAnsi="宋体"/>
        </w:rPr>
        <w:t>附件8：履约担保格式</w:t>
      </w:r>
    </w:p>
    <w:p w:rsidR="00EA7E82" w:rsidRDefault="00602AC2">
      <w:pPr>
        <w:spacing w:line="360" w:lineRule="auto"/>
        <w:rPr>
          <w:rFonts w:ascii="宋体" w:hAnsi="宋体"/>
        </w:rPr>
      </w:pPr>
      <w:r>
        <w:rPr>
          <w:rFonts w:ascii="宋体" w:hAnsi="宋体"/>
        </w:rPr>
        <w:t>附件9：预付款担保格式</w:t>
      </w:r>
    </w:p>
    <w:p w:rsidR="00EA7E82" w:rsidRDefault="00602AC2">
      <w:pPr>
        <w:spacing w:line="360" w:lineRule="auto"/>
        <w:rPr>
          <w:rFonts w:ascii="宋体" w:hAnsi="宋体"/>
        </w:rPr>
      </w:pPr>
      <w:r>
        <w:rPr>
          <w:rFonts w:ascii="宋体" w:hAnsi="宋体"/>
        </w:rPr>
        <w:t>附件10：支付担保格式</w:t>
      </w:r>
    </w:p>
    <w:p w:rsidR="00EA7E82" w:rsidRDefault="00602AC2">
      <w:pPr>
        <w:spacing w:line="360" w:lineRule="auto"/>
        <w:rPr>
          <w:rFonts w:ascii="宋体" w:hAnsi="宋体"/>
        </w:rPr>
        <w:sectPr w:rsidR="00EA7E82">
          <w:footerReference w:type="default" r:id="rId12"/>
          <w:footerReference w:type="first" r:id="rId13"/>
          <w:pgSz w:w="11906" w:h="16838"/>
          <w:pgMar w:top="1418" w:right="1555" w:bottom="1418" w:left="1531" w:header="851" w:footer="992" w:gutter="0"/>
          <w:cols w:space="720"/>
          <w:titlePg/>
          <w:docGrid w:type="lines" w:linePitch="312"/>
        </w:sectPr>
      </w:pPr>
      <w:r>
        <w:rPr>
          <w:rFonts w:ascii="宋体" w:hAnsi="宋体"/>
        </w:rPr>
        <w:t>附件11：暂估价一览表</w:t>
      </w:r>
    </w:p>
    <w:p w:rsidR="00EA7E82" w:rsidRDefault="00602AC2" w:rsidP="007F7DCE">
      <w:pPr>
        <w:spacing w:beforeLines="50" w:before="156" w:afterLines="50" w:after="156" w:line="440" w:lineRule="exact"/>
        <w:rPr>
          <w:rFonts w:ascii="宋体" w:hAnsi="宋体"/>
        </w:rPr>
      </w:pPr>
      <w:r>
        <w:rPr>
          <w:rFonts w:ascii="宋体" w:hAnsi="宋体" w:hint="eastAsia"/>
        </w:rPr>
        <w:lastRenderedPageBreak/>
        <w:t>附件1：</w:t>
      </w:r>
    </w:p>
    <w:p w:rsidR="00EA7E82" w:rsidRDefault="00602AC2" w:rsidP="007F7DCE">
      <w:pPr>
        <w:spacing w:beforeLines="50" w:before="156" w:afterLines="50" w:after="156" w:line="440" w:lineRule="exact"/>
        <w:jc w:val="center"/>
        <w:rPr>
          <w:rFonts w:ascii="宋体" w:hAnsi="宋体"/>
        </w:rPr>
      </w:pPr>
      <w:r>
        <w:rPr>
          <w:rFonts w:ascii="宋体" w:hAnsi="宋体"/>
        </w:rPr>
        <w:t>承包人承揽工程项目一览表</w:t>
      </w:r>
    </w:p>
    <w:tbl>
      <w:tblPr>
        <w:tblW w:w="146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277"/>
        <w:gridCol w:w="1843"/>
        <w:gridCol w:w="1417"/>
        <w:gridCol w:w="2410"/>
        <w:gridCol w:w="850"/>
        <w:gridCol w:w="1560"/>
        <w:gridCol w:w="2126"/>
        <w:gridCol w:w="1417"/>
        <w:gridCol w:w="851"/>
        <w:gridCol w:w="850"/>
      </w:tblGrid>
      <w:tr w:rsidR="00EA7E82">
        <w:trPr>
          <w:jc w:val="center"/>
        </w:trPr>
        <w:tc>
          <w:tcPr>
            <w:tcW w:w="1277"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单位工程名称</w:t>
            </w:r>
          </w:p>
        </w:tc>
        <w:tc>
          <w:tcPr>
            <w:tcW w:w="1843"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建设规模</w:t>
            </w:r>
          </w:p>
        </w:tc>
        <w:tc>
          <w:tcPr>
            <w:tcW w:w="1417"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建筑面积(平方米)</w:t>
            </w:r>
          </w:p>
        </w:tc>
        <w:tc>
          <w:tcPr>
            <w:tcW w:w="2410"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结构</w:t>
            </w:r>
            <w:r>
              <w:rPr>
                <w:rFonts w:ascii="宋体" w:hAnsi="宋体" w:hint="eastAsia"/>
              </w:rPr>
              <w:t>形式</w:t>
            </w:r>
          </w:p>
        </w:tc>
        <w:tc>
          <w:tcPr>
            <w:tcW w:w="850"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层数</w:t>
            </w:r>
          </w:p>
        </w:tc>
        <w:tc>
          <w:tcPr>
            <w:tcW w:w="1560"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生产能力</w:t>
            </w:r>
          </w:p>
        </w:tc>
        <w:tc>
          <w:tcPr>
            <w:tcW w:w="2126"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设备安装内容</w:t>
            </w:r>
          </w:p>
        </w:tc>
        <w:tc>
          <w:tcPr>
            <w:tcW w:w="1417"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合同价格（元）</w:t>
            </w:r>
          </w:p>
        </w:tc>
        <w:tc>
          <w:tcPr>
            <w:tcW w:w="851"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开工日期</w:t>
            </w:r>
          </w:p>
        </w:tc>
        <w:tc>
          <w:tcPr>
            <w:tcW w:w="850"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竣工日期</w:t>
            </w:r>
          </w:p>
        </w:tc>
      </w:tr>
      <w:tr w:rsidR="00EA7E82">
        <w:trPr>
          <w:trHeight w:val="567"/>
          <w:jc w:val="center"/>
        </w:trPr>
        <w:tc>
          <w:tcPr>
            <w:tcW w:w="1277" w:type="dxa"/>
            <w:tcBorders>
              <w:top w:val="double" w:sz="6" w:space="0" w:color="auto"/>
              <w:bottom w:val="single" w:sz="6" w:space="0" w:color="auto"/>
            </w:tcBorders>
            <w:vAlign w:val="center"/>
          </w:tcPr>
          <w:p w:rsidR="00EA7E82" w:rsidRDefault="00EA7E82">
            <w:pPr>
              <w:pStyle w:val="a4"/>
              <w:keepNext/>
              <w:spacing w:line="440" w:lineRule="exact"/>
              <w:ind w:left="63" w:right="63"/>
              <w:rPr>
                <w:rFonts w:ascii="宋体" w:hAnsi="宋体"/>
              </w:rPr>
            </w:pPr>
          </w:p>
        </w:tc>
        <w:tc>
          <w:tcPr>
            <w:tcW w:w="1843" w:type="dxa"/>
            <w:tcBorders>
              <w:top w:val="double" w:sz="6" w:space="0" w:color="auto"/>
              <w:bottom w:val="single" w:sz="6" w:space="0" w:color="auto"/>
            </w:tcBorders>
            <w:vAlign w:val="center"/>
          </w:tcPr>
          <w:p w:rsidR="00EA7E82" w:rsidRDefault="00EA7E82">
            <w:pPr>
              <w:pStyle w:val="a4"/>
              <w:keepNext/>
              <w:spacing w:line="440" w:lineRule="exact"/>
              <w:ind w:left="63" w:right="63"/>
              <w:rPr>
                <w:rFonts w:ascii="宋体" w:hAnsi="宋体"/>
              </w:rPr>
            </w:pPr>
          </w:p>
        </w:tc>
        <w:tc>
          <w:tcPr>
            <w:tcW w:w="1417" w:type="dxa"/>
            <w:tcBorders>
              <w:top w:val="double" w:sz="6" w:space="0" w:color="auto"/>
              <w:bottom w:val="single" w:sz="6" w:space="0" w:color="auto"/>
            </w:tcBorders>
            <w:vAlign w:val="center"/>
          </w:tcPr>
          <w:p w:rsidR="00EA7E82" w:rsidRDefault="00EA7E82">
            <w:pPr>
              <w:pStyle w:val="a4"/>
              <w:keepNext/>
              <w:spacing w:line="440" w:lineRule="exact"/>
              <w:ind w:left="63" w:right="63"/>
              <w:rPr>
                <w:rFonts w:ascii="宋体" w:hAnsi="宋体"/>
              </w:rPr>
            </w:pPr>
          </w:p>
        </w:tc>
        <w:tc>
          <w:tcPr>
            <w:tcW w:w="2410" w:type="dxa"/>
            <w:tcBorders>
              <w:top w:val="double" w:sz="6" w:space="0" w:color="auto"/>
              <w:bottom w:val="single" w:sz="6" w:space="0" w:color="auto"/>
            </w:tcBorders>
            <w:vAlign w:val="center"/>
          </w:tcPr>
          <w:p w:rsidR="00EA7E82" w:rsidRDefault="00EA7E82">
            <w:pPr>
              <w:pStyle w:val="a4"/>
              <w:keepNext/>
              <w:spacing w:line="440" w:lineRule="exact"/>
              <w:ind w:left="63" w:right="63"/>
              <w:rPr>
                <w:rFonts w:ascii="宋体" w:hAnsi="宋体"/>
              </w:rPr>
            </w:pPr>
          </w:p>
        </w:tc>
        <w:tc>
          <w:tcPr>
            <w:tcW w:w="850" w:type="dxa"/>
            <w:tcBorders>
              <w:top w:val="double" w:sz="6" w:space="0" w:color="auto"/>
              <w:bottom w:val="single" w:sz="6" w:space="0" w:color="auto"/>
            </w:tcBorders>
            <w:vAlign w:val="center"/>
          </w:tcPr>
          <w:p w:rsidR="00EA7E82" w:rsidRDefault="00EA7E82">
            <w:pPr>
              <w:pStyle w:val="a4"/>
              <w:keepNext/>
              <w:spacing w:line="440" w:lineRule="exact"/>
              <w:ind w:left="63" w:right="63"/>
              <w:rPr>
                <w:rFonts w:ascii="宋体" w:hAnsi="宋体"/>
              </w:rPr>
            </w:pPr>
          </w:p>
        </w:tc>
        <w:tc>
          <w:tcPr>
            <w:tcW w:w="1560" w:type="dxa"/>
            <w:tcBorders>
              <w:top w:val="double" w:sz="6" w:space="0" w:color="auto"/>
              <w:bottom w:val="single" w:sz="6" w:space="0" w:color="auto"/>
            </w:tcBorders>
            <w:vAlign w:val="center"/>
          </w:tcPr>
          <w:p w:rsidR="00EA7E82" w:rsidRDefault="00EA7E82">
            <w:pPr>
              <w:pStyle w:val="a4"/>
              <w:keepNext/>
              <w:spacing w:line="440" w:lineRule="exact"/>
              <w:ind w:left="63" w:right="63"/>
              <w:rPr>
                <w:rFonts w:ascii="宋体" w:hAnsi="宋体"/>
              </w:rPr>
            </w:pPr>
          </w:p>
        </w:tc>
        <w:tc>
          <w:tcPr>
            <w:tcW w:w="2126" w:type="dxa"/>
            <w:tcBorders>
              <w:top w:val="double" w:sz="6" w:space="0" w:color="auto"/>
              <w:bottom w:val="single" w:sz="6" w:space="0" w:color="auto"/>
            </w:tcBorders>
            <w:vAlign w:val="center"/>
          </w:tcPr>
          <w:p w:rsidR="00EA7E82" w:rsidRDefault="00EA7E82">
            <w:pPr>
              <w:pStyle w:val="a4"/>
              <w:keepNext/>
              <w:spacing w:line="440" w:lineRule="exact"/>
              <w:ind w:left="63" w:right="63"/>
              <w:rPr>
                <w:rFonts w:ascii="宋体" w:hAnsi="宋体"/>
              </w:rPr>
            </w:pPr>
          </w:p>
        </w:tc>
        <w:tc>
          <w:tcPr>
            <w:tcW w:w="1417" w:type="dxa"/>
            <w:tcBorders>
              <w:top w:val="double" w:sz="6" w:space="0" w:color="auto"/>
              <w:bottom w:val="single" w:sz="6" w:space="0" w:color="auto"/>
            </w:tcBorders>
            <w:vAlign w:val="center"/>
          </w:tcPr>
          <w:p w:rsidR="00EA7E82" w:rsidRDefault="00EA7E82">
            <w:pPr>
              <w:pStyle w:val="a4"/>
              <w:keepNext/>
              <w:spacing w:line="440" w:lineRule="exact"/>
              <w:ind w:left="63" w:right="63"/>
              <w:rPr>
                <w:rFonts w:ascii="宋体" w:hAnsi="宋体"/>
              </w:rPr>
            </w:pPr>
          </w:p>
        </w:tc>
        <w:tc>
          <w:tcPr>
            <w:tcW w:w="851" w:type="dxa"/>
            <w:tcBorders>
              <w:top w:val="double" w:sz="6" w:space="0" w:color="auto"/>
              <w:bottom w:val="single" w:sz="6" w:space="0" w:color="auto"/>
            </w:tcBorders>
            <w:vAlign w:val="center"/>
          </w:tcPr>
          <w:p w:rsidR="00EA7E82" w:rsidRDefault="00EA7E82">
            <w:pPr>
              <w:pStyle w:val="a4"/>
              <w:keepNext/>
              <w:spacing w:line="440" w:lineRule="exact"/>
              <w:ind w:left="63" w:right="63"/>
              <w:rPr>
                <w:rFonts w:ascii="宋体" w:hAnsi="宋体"/>
              </w:rPr>
            </w:pPr>
          </w:p>
        </w:tc>
        <w:tc>
          <w:tcPr>
            <w:tcW w:w="850" w:type="dxa"/>
            <w:tcBorders>
              <w:top w:val="double" w:sz="6" w:space="0" w:color="auto"/>
              <w:bottom w:val="single" w:sz="6" w:space="0" w:color="auto"/>
            </w:tcBorders>
            <w:vAlign w:val="center"/>
          </w:tcPr>
          <w:p w:rsidR="00EA7E82" w:rsidRDefault="00EA7E82">
            <w:pPr>
              <w:pStyle w:val="a4"/>
              <w:keepNext/>
              <w:spacing w:line="440" w:lineRule="exact"/>
              <w:ind w:left="63" w:right="63"/>
              <w:rPr>
                <w:rFonts w:ascii="宋体" w:hAnsi="宋体"/>
              </w:rPr>
            </w:pPr>
          </w:p>
        </w:tc>
      </w:tr>
      <w:tr w:rsidR="00EA7E82">
        <w:trPr>
          <w:trHeight w:val="567"/>
          <w:jc w:val="center"/>
        </w:trPr>
        <w:tc>
          <w:tcPr>
            <w:tcW w:w="1277" w:type="dxa"/>
            <w:tcBorders>
              <w:top w:val="nil"/>
            </w:tcBorders>
            <w:vAlign w:val="center"/>
          </w:tcPr>
          <w:p w:rsidR="00EA7E82" w:rsidRDefault="00EA7E82">
            <w:pPr>
              <w:pStyle w:val="a4"/>
              <w:keepNext/>
              <w:spacing w:line="440" w:lineRule="exact"/>
              <w:ind w:left="63" w:right="63"/>
              <w:rPr>
                <w:rFonts w:ascii="宋体" w:hAnsi="宋体"/>
              </w:rPr>
            </w:pPr>
          </w:p>
        </w:tc>
        <w:tc>
          <w:tcPr>
            <w:tcW w:w="1843" w:type="dxa"/>
            <w:tcBorders>
              <w:top w:val="nil"/>
            </w:tcBorders>
            <w:vAlign w:val="center"/>
          </w:tcPr>
          <w:p w:rsidR="00EA7E82" w:rsidRDefault="00EA7E82">
            <w:pPr>
              <w:pStyle w:val="a4"/>
              <w:keepNext/>
              <w:spacing w:line="440" w:lineRule="exact"/>
              <w:ind w:left="63" w:right="63"/>
              <w:rPr>
                <w:rFonts w:ascii="宋体" w:hAnsi="宋体"/>
              </w:rPr>
            </w:pPr>
          </w:p>
        </w:tc>
        <w:tc>
          <w:tcPr>
            <w:tcW w:w="1417" w:type="dxa"/>
            <w:tcBorders>
              <w:top w:val="nil"/>
            </w:tcBorders>
            <w:vAlign w:val="center"/>
          </w:tcPr>
          <w:p w:rsidR="00EA7E82" w:rsidRDefault="00EA7E82">
            <w:pPr>
              <w:pStyle w:val="a4"/>
              <w:keepNext/>
              <w:spacing w:line="440" w:lineRule="exact"/>
              <w:ind w:left="63" w:right="63"/>
              <w:rPr>
                <w:rFonts w:ascii="宋体" w:hAnsi="宋体"/>
              </w:rPr>
            </w:pPr>
          </w:p>
        </w:tc>
        <w:tc>
          <w:tcPr>
            <w:tcW w:w="2410" w:type="dxa"/>
            <w:tcBorders>
              <w:top w:val="nil"/>
            </w:tcBorders>
            <w:vAlign w:val="center"/>
          </w:tcPr>
          <w:p w:rsidR="00EA7E82" w:rsidRDefault="00EA7E82">
            <w:pPr>
              <w:pStyle w:val="a4"/>
              <w:keepNext/>
              <w:spacing w:line="440" w:lineRule="exact"/>
              <w:ind w:left="63" w:right="63"/>
              <w:rPr>
                <w:rFonts w:ascii="宋体" w:hAnsi="宋体"/>
              </w:rPr>
            </w:pPr>
          </w:p>
        </w:tc>
        <w:tc>
          <w:tcPr>
            <w:tcW w:w="850" w:type="dxa"/>
            <w:tcBorders>
              <w:top w:val="nil"/>
            </w:tcBorders>
            <w:vAlign w:val="center"/>
          </w:tcPr>
          <w:p w:rsidR="00EA7E82" w:rsidRDefault="00EA7E82">
            <w:pPr>
              <w:pStyle w:val="a4"/>
              <w:keepNext/>
              <w:spacing w:line="440" w:lineRule="exact"/>
              <w:ind w:left="63" w:right="63"/>
              <w:rPr>
                <w:rFonts w:ascii="宋体" w:hAnsi="宋体"/>
              </w:rPr>
            </w:pPr>
          </w:p>
        </w:tc>
        <w:tc>
          <w:tcPr>
            <w:tcW w:w="1560" w:type="dxa"/>
            <w:tcBorders>
              <w:top w:val="nil"/>
            </w:tcBorders>
            <w:vAlign w:val="center"/>
          </w:tcPr>
          <w:p w:rsidR="00EA7E82" w:rsidRDefault="00EA7E82">
            <w:pPr>
              <w:pStyle w:val="a4"/>
              <w:keepNext/>
              <w:spacing w:line="440" w:lineRule="exact"/>
              <w:ind w:left="63" w:right="63"/>
              <w:rPr>
                <w:rFonts w:ascii="宋体" w:hAnsi="宋体"/>
              </w:rPr>
            </w:pPr>
          </w:p>
        </w:tc>
        <w:tc>
          <w:tcPr>
            <w:tcW w:w="2126" w:type="dxa"/>
            <w:tcBorders>
              <w:top w:val="nil"/>
            </w:tcBorders>
            <w:vAlign w:val="center"/>
          </w:tcPr>
          <w:p w:rsidR="00EA7E82" w:rsidRDefault="00EA7E82">
            <w:pPr>
              <w:pStyle w:val="a4"/>
              <w:keepNext/>
              <w:spacing w:line="440" w:lineRule="exact"/>
              <w:ind w:left="63" w:right="63"/>
              <w:rPr>
                <w:rFonts w:ascii="宋体" w:hAnsi="宋体"/>
              </w:rPr>
            </w:pPr>
          </w:p>
        </w:tc>
        <w:tc>
          <w:tcPr>
            <w:tcW w:w="1417" w:type="dxa"/>
            <w:tcBorders>
              <w:top w:val="nil"/>
            </w:tcBorders>
            <w:vAlign w:val="center"/>
          </w:tcPr>
          <w:p w:rsidR="00EA7E82" w:rsidRDefault="00EA7E82">
            <w:pPr>
              <w:pStyle w:val="a4"/>
              <w:keepNext/>
              <w:spacing w:line="440" w:lineRule="exact"/>
              <w:ind w:left="63" w:right="63"/>
              <w:rPr>
                <w:rFonts w:ascii="宋体" w:hAnsi="宋体"/>
              </w:rPr>
            </w:pPr>
          </w:p>
        </w:tc>
        <w:tc>
          <w:tcPr>
            <w:tcW w:w="851" w:type="dxa"/>
            <w:tcBorders>
              <w:top w:val="nil"/>
            </w:tcBorders>
            <w:vAlign w:val="center"/>
          </w:tcPr>
          <w:p w:rsidR="00EA7E82" w:rsidRDefault="00EA7E82">
            <w:pPr>
              <w:pStyle w:val="a4"/>
              <w:keepNext/>
              <w:spacing w:line="440" w:lineRule="exact"/>
              <w:ind w:left="63" w:right="63"/>
              <w:rPr>
                <w:rFonts w:ascii="宋体" w:hAnsi="宋体"/>
              </w:rPr>
            </w:pPr>
          </w:p>
        </w:tc>
        <w:tc>
          <w:tcPr>
            <w:tcW w:w="850" w:type="dxa"/>
            <w:tcBorders>
              <w:top w:val="nil"/>
            </w:tcBorders>
            <w:vAlign w:val="center"/>
          </w:tcPr>
          <w:p w:rsidR="00EA7E82" w:rsidRDefault="00EA7E82">
            <w:pPr>
              <w:pStyle w:val="a4"/>
              <w:keepNext/>
              <w:spacing w:line="440" w:lineRule="exact"/>
              <w:ind w:left="63" w:right="63"/>
              <w:rPr>
                <w:rFonts w:ascii="宋体" w:hAnsi="宋体"/>
              </w:rPr>
            </w:pPr>
          </w:p>
        </w:tc>
      </w:tr>
      <w:tr w:rsidR="00EA7E82">
        <w:trPr>
          <w:trHeight w:val="567"/>
          <w:jc w:val="center"/>
        </w:trPr>
        <w:tc>
          <w:tcPr>
            <w:tcW w:w="1277" w:type="dxa"/>
            <w:tcBorders>
              <w:top w:val="nil"/>
            </w:tcBorders>
            <w:vAlign w:val="center"/>
          </w:tcPr>
          <w:p w:rsidR="00EA7E82" w:rsidRDefault="00EA7E82">
            <w:pPr>
              <w:pStyle w:val="a4"/>
              <w:keepNext/>
              <w:spacing w:line="440" w:lineRule="exact"/>
              <w:ind w:left="63" w:right="63"/>
              <w:rPr>
                <w:rFonts w:ascii="宋体" w:hAnsi="宋体"/>
              </w:rPr>
            </w:pPr>
          </w:p>
        </w:tc>
        <w:tc>
          <w:tcPr>
            <w:tcW w:w="1843" w:type="dxa"/>
            <w:tcBorders>
              <w:top w:val="nil"/>
            </w:tcBorders>
            <w:vAlign w:val="center"/>
          </w:tcPr>
          <w:p w:rsidR="00EA7E82" w:rsidRDefault="00EA7E82">
            <w:pPr>
              <w:pStyle w:val="a4"/>
              <w:keepNext/>
              <w:spacing w:line="440" w:lineRule="exact"/>
              <w:ind w:left="63" w:right="63"/>
              <w:rPr>
                <w:rFonts w:ascii="宋体" w:hAnsi="宋体"/>
              </w:rPr>
            </w:pPr>
          </w:p>
        </w:tc>
        <w:tc>
          <w:tcPr>
            <w:tcW w:w="1417" w:type="dxa"/>
            <w:tcBorders>
              <w:top w:val="nil"/>
            </w:tcBorders>
            <w:vAlign w:val="center"/>
          </w:tcPr>
          <w:p w:rsidR="00EA7E82" w:rsidRDefault="00EA7E82">
            <w:pPr>
              <w:pStyle w:val="a4"/>
              <w:keepNext/>
              <w:spacing w:line="440" w:lineRule="exact"/>
              <w:ind w:left="63" w:right="63"/>
              <w:rPr>
                <w:rFonts w:ascii="宋体" w:hAnsi="宋体"/>
              </w:rPr>
            </w:pPr>
          </w:p>
        </w:tc>
        <w:tc>
          <w:tcPr>
            <w:tcW w:w="2410" w:type="dxa"/>
            <w:tcBorders>
              <w:top w:val="nil"/>
            </w:tcBorders>
            <w:vAlign w:val="center"/>
          </w:tcPr>
          <w:p w:rsidR="00EA7E82" w:rsidRDefault="00EA7E82">
            <w:pPr>
              <w:pStyle w:val="a4"/>
              <w:keepNext/>
              <w:spacing w:line="440" w:lineRule="exact"/>
              <w:ind w:left="63" w:right="63"/>
              <w:rPr>
                <w:rFonts w:ascii="宋体" w:hAnsi="宋体"/>
              </w:rPr>
            </w:pPr>
          </w:p>
        </w:tc>
        <w:tc>
          <w:tcPr>
            <w:tcW w:w="850" w:type="dxa"/>
            <w:tcBorders>
              <w:top w:val="nil"/>
            </w:tcBorders>
            <w:vAlign w:val="center"/>
          </w:tcPr>
          <w:p w:rsidR="00EA7E82" w:rsidRDefault="00EA7E82">
            <w:pPr>
              <w:pStyle w:val="a4"/>
              <w:keepNext/>
              <w:spacing w:line="440" w:lineRule="exact"/>
              <w:ind w:left="63" w:right="63"/>
              <w:rPr>
                <w:rFonts w:ascii="宋体" w:hAnsi="宋体"/>
              </w:rPr>
            </w:pPr>
          </w:p>
        </w:tc>
        <w:tc>
          <w:tcPr>
            <w:tcW w:w="1560" w:type="dxa"/>
            <w:tcBorders>
              <w:top w:val="nil"/>
            </w:tcBorders>
            <w:vAlign w:val="center"/>
          </w:tcPr>
          <w:p w:rsidR="00EA7E82" w:rsidRDefault="00EA7E82">
            <w:pPr>
              <w:pStyle w:val="a4"/>
              <w:keepNext/>
              <w:spacing w:line="440" w:lineRule="exact"/>
              <w:ind w:left="63" w:right="63"/>
              <w:rPr>
                <w:rFonts w:ascii="宋体" w:hAnsi="宋体"/>
              </w:rPr>
            </w:pPr>
          </w:p>
        </w:tc>
        <w:tc>
          <w:tcPr>
            <w:tcW w:w="2126" w:type="dxa"/>
            <w:tcBorders>
              <w:top w:val="nil"/>
            </w:tcBorders>
            <w:vAlign w:val="center"/>
          </w:tcPr>
          <w:p w:rsidR="00EA7E82" w:rsidRDefault="00EA7E82">
            <w:pPr>
              <w:pStyle w:val="a4"/>
              <w:keepNext/>
              <w:spacing w:line="440" w:lineRule="exact"/>
              <w:ind w:left="63" w:right="63"/>
              <w:rPr>
                <w:rFonts w:ascii="宋体" w:hAnsi="宋体"/>
              </w:rPr>
            </w:pPr>
          </w:p>
        </w:tc>
        <w:tc>
          <w:tcPr>
            <w:tcW w:w="1417" w:type="dxa"/>
            <w:tcBorders>
              <w:top w:val="nil"/>
            </w:tcBorders>
            <w:vAlign w:val="center"/>
          </w:tcPr>
          <w:p w:rsidR="00EA7E82" w:rsidRDefault="00EA7E82">
            <w:pPr>
              <w:pStyle w:val="a4"/>
              <w:keepNext/>
              <w:spacing w:line="440" w:lineRule="exact"/>
              <w:ind w:left="63" w:right="63"/>
              <w:rPr>
                <w:rFonts w:ascii="宋体" w:hAnsi="宋体"/>
              </w:rPr>
            </w:pPr>
          </w:p>
        </w:tc>
        <w:tc>
          <w:tcPr>
            <w:tcW w:w="851" w:type="dxa"/>
            <w:tcBorders>
              <w:top w:val="nil"/>
            </w:tcBorders>
            <w:vAlign w:val="center"/>
          </w:tcPr>
          <w:p w:rsidR="00EA7E82" w:rsidRDefault="00EA7E82">
            <w:pPr>
              <w:pStyle w:val="a4"/>
              <w:keepNext/>
              <w:spacing w:line="440" w:lineRule="exact"/>
              <w:ind w:left="63" w:right="63"/>
              <w:rPr>
                <w:rFonts w:ascii="宋体" w:hAnsi="宋体"/>
              </w:rPr>
            </w:pPr>
          </w:p>
        </w:tc>
        <w:tc>
          <w:tcPr>
            <w:tcW w:w="850" w:type="dxa"/>
            <w:tcBorders>
              <w:top w:val="nil"/>
            </w:tcBorders>
            <w:vAlign w:val="center"/>
          </w:tcPr>
          <w:p w:rsidR="00EA7E82" w:rsidRDefault="00EA7E82">
            <w:pPr>
              <w:pStyle w:val="a4"/>
              <w:keepNext/>
              <w:spacing w:line="440" w:lineRule="exact"/>
              <w:ind w:left="63" w:right="63"/>
              <w:rPr>
                <w:rFonts w:ascii="宋体" w:hAnsi="宋体"/>
              </w:rPr>
            </w:pPr>
          </w:p>
        </w:tc>
      </w:tr>
      <w:tr w:rsidR="00EA7E82">
        <w:trPr>
          <w:trHeight w:val="567"/>
          <w:jc w:val="center"/>
        </w:trPr>
        <w:tc>
          <w:tcPr>
            <w:tcW w:w="1277" w:type="dxa"/>
            <w:vAlign w:val="center"/>
          </w:tcPr>
          <w:p w:rsidR="00EA7E82" w:rsidRDefault="00EA7E82">
            <w:pPr>
              <w:pStyle w:val="a4"/>
              <w:keepNext/>
              <w:spacing w:line="440" w:lineRule="exact"/>
              <w:ind w:left="63" w:right="63"/>
              <w:rPr>
                <w:rFonts w:ascii="宋体" w:hAnsi="宋体"/>
              </w:rPr>
            </w:pPr>
          </w:p>
        </w:tc>
        <w:tc>
          <w:tcPr>
            <w:tcW w:w="1843" w:type="dxa"/>
            <w:vAlign w:val="center"/>
          </w:tcPr>
          <w:p w:rsidR="00EA7E82" w:rsidRDefault="00EA7E82">
            <w:pPr>
              <w:pStyle w:val="a4"/>
              <w:keepNext/>
              <w:spacing w:line="440" w:lineRule="exact"/>
              <w:ind w:left="63" w:right="63"/>
              <w:rPr>
                <w:rFonts w:ascii="宋体" w:hAnsi="宋体"/>
              </w:rPr>
            </w:pPr>
          </w:p>
        </w:tc>
        <w:tc>
          <w:tcPr>
            <w:tcW w:w="1417" w:type="dxa"/>
            <w:vAlign w:val="center"/>
          </w:tcPr>
          <w:p w:rsidR="00EA7E82" w:rsidRDefault="00EA7E82">
            <w:pPr>
              <w:pStyle w:val="a4"/>
              <w:keepNext/>
              <w:spacing w:line="440" w:lineRule="exact"/>
              <w:ind w:left="63" w:right="63"/>
              <w:rPr>
                <w:rFonts w:ascii="宋体" w:hAnsi="宋体"/>
              </w:rPr>
            </w:pPr>
          </w:p>
        </w:tc>
        <w:tc>
          <w:tcPr>
            <w:tcW w:w="2410" w:type="dxa"/>
            <w:vAlign w:val="center"/>
          </w:tcPr>
          <w:p w:rsidR="00EA7E82" w:rsidRDefault="00EA7E82">
            <w:pPr>
              <w:pStyle w:val="a4"/>
              <w:keepNext/>
              <w:spacing w:line="440" w:lineRule="exact"/>
              <w:ind w:left="63" w:right="63"/>
              <w:rPr>
                <w:rFonts w:ascii="宋体" w:hAnsi="宋体"/>
              </w:rPr>
            </w:pPr>
          </w:p>
        </w:tc>
        <w:tc>
          <w:tcPr>
            <w:tcW w:w="850" w:type="dxa"/>
            <w:vAlign w:val="center"/>
          </w:tcPr>
          <w:p w:rsidR="00EA7E82" w:rsidRDefault="00EA7E82">
            <w:pPr>
              <w:pStyle w:val="a4"/>
              <w:keepNext/>
              <w:spacing w:line="440" w:lineRule="exact"/>
              <w:ind w:left="63" w:right="63"/>
              <w:rPr>
                <w:rFonts w:ascii="宋体" w:hAnsi="宋体"/>
              </w:rPr>
            </w:pPr>
          </w:p>
        </w:tc>
        <w:tc>
          <w:tcPr>
            <w:tcW w:w="1560" w:type="dxa"/>
            <w:vAlign w:val="center"/>
          </w:tcPr>
          <w:p w:rsidR="00EA7E82" w:rsidRDefault="00EA7E82">
            <w:pPr>
              <w:pStyle w:val="a4"/>
              <w:keepNext/>
              <w:spacing w:line="440" w:lineRule="exact"/>
              <w:ind w:left="63" w:right="63"/>
              <w:rPr>
                <w:rFonts w:ascii="宋体" w:hAnsi="宋体"/>
              </w:rPr>
            </w:pPr>
          </w:p>
        </w:tc>
        <w:tc>
          <w:tcPr>
            <w:tcW w:w="2126" w:type="dxa"/>
            <w:vAlign w:val="center"/>
          </w:tcPr>
          <w:p w:rsidR="00EA7E82" w:rsidRDefault="00EA7E82">
            <w:pPr>
              <w:pStyle w:val="a4"/>
              <w:keepNext/>
              <w:spacing w:line="440" w:lineRule="exact"/>
              <w:ind w:left="63" w:right="63"/>
              <w:rPr>
                <w:rFonts w:ascii="宋体" w:hAnsi="宋体"/>
              </w:rPr>
            </w:pPr>
          </w:p>
        </w:tc>
        <w:tc>
          <w:tcPr>
            <w:tcW w:w="1417" w:type="dxa"/>
            <w:vAlign w:val="center"/>
          </w:tcPr>
          <w:p w:rsidR="00EA7E82" w:rsidRDefault="00EA7E82">
            <w:pPr>
              <w:pStyle w:val="a4"/>
              <w:keepNext/>
              <w:spacing w:line="440" w:lineRule="exact"/>
              <w:ind w:left="63" w:right="63"/>
              <w:rPr>
                <w:rFonts w:ascii="宋体" w:hAnsi="宋体"/>
              </w:rPr>
            </w:pPr>
          </w:p>
        </w:tc>
        <w:tc>
          <w:tcPr>
            <w:tcW w:w="851" w:type="dxa"/>
            <w:vAlign w:val="center"/>
          </w:tcPr>
          <w:p w:rsidR="00EA7E82" w:rsidRDefault="00EA7E82">
            <w:pPr>
              <w:pStyle w:val="a4"/>
              <w:keepNext/>
              <w:spacing w:line="440" w:lineRule="exact"/>
              <w:ind w:left="63" w:right="63"/>
              <w:rPr>
                <w:rFonts w:ascii="宋体" w:hAnsi="宋体"/>
              </w:rPr>
            </w:pPr>
          </w:p>
        </w:tc>
        <w:tc>
          <w:tcPr>
            <w:tcW w:w="850" w:type="dxa"/>
            <w:vAlign w:val="center"/>
          </w:tcPr>
          <w:p w:rsidR="00EA7E82" w:rsidRDefault="00EA7E82">
            <w:pPr>
              <w:pStyle w:val="a4"/>
              <w:keepNext/>
              <w:spacing w:line="440" w:lineRule="exact"/>
              <w:ind w:left="63" w:right="63"/>
              <w:rPr>
                <w:rFonts w:ascii="宋体" w:hAnsi="宋体"/>
              </w:rPr>
            </w:pPr>
          </w:p>
        </w:tc>
      </w:tr>
      <w:tr w:rsidR="00EA7E82">
        <w:trPr>
          <w:trHeight w:val="567"/>
          <w:jc w:val="center"/>
        </w:trPr>
        <w:tc>
          <w:tcPr>
            <w:tcW w:w="1277" w:type="dxa"/>
            <w:tcBorders>
              <w:top w:val="nil"/>
            </w:tcBorders>
            <w:vAlign w:val="center"/>
          </w:tcPr>
          <w:p w:rsidR="00EA7E82" w:rsidRDefault="00EA7E82">
            <w:pPr>
              <w:pStyle w:val="a4"/>
              <w:keepNext/>
              <w:spacing w:line="440" w:lineRule="exact"/>
              <w:ind w:left="63" w:right="63"/>
              <w:rPr>
                <w:rFonts w:ascii="宋体" w:hAnsi="宋体"/>
              </w:rPr>
            </w:pPr>
          </w:p>
        </w:tc>
        <w:tc>
          <w:tcPr>
            <w:tcW w:w="1843" w:type="dxa"/>
            <w:tcBorders>
              <w:top w:val="nil"/>
            </w:tcBorders>
            <w:vAlign w:val="center"/>
          </w:tcPr>
          <w:p w:rsidR="00EA7E82" w:rsidRDefault="00EA7E82">
            <w:pPr>
              <w:pStyle w:val="a4"/>
              <w:keepNext/>
              <w:spacing w:line="440" w:lineRule="exact"/>
              <w:ind w:left="63" w:right="63"/>
              <w:rPr>
                <w:rFonts w:ascii="宋体" w:hAnsi="宋体"/>
              </w:rPr>
            </w:pPr>
          </w:p>
        </w:tc>
        <w:tc>
          <w:tcPr>
            <w:tcW w:w="1417" w:type="dxa"/>
            <w:tcBorders>
              <w:top w:val="nil"/>
            </w:tcBorders>
            <w:vAlign w:val="center"/>
          </w:tcPr>
          <w:p w:rsidR="00EA7E82" w:rsidRDefault="00EA7E82">
            <w:pPr>
              <w:pStyle w:val="a4"/>
              <w:keepNext/>
              <w:spacing w:line="440" w:lineRule="exact"/>
              <w:ind w:left="63" w:right="63"/>
              <w:rPr>
                <w:rFonts w:ascii="宋体" w:hAnsi="宋体"/>
              </w:rPr>
            </w:pPr>
          </w:p>
        </w:tc>
        <w:tc>
          <w:tcPr>
            <w:tcW w:w="2410" w:type="dxa"/>
            <w:tcBorders>
              <w:top w:val="nil"/>
            </w:tcBorders>
            <w:vAlign w:val="center"/>
          </w:tcPr>
          <w:p w:rsidR="00EA7E82" w:rsidRDefault="00EA7E82">
            <w:pPr>
              <w:pStyle w:val="a4"/>
              <w:keepNext/>
              <w:spacing w:line="440" w:lineRule="exact"/>
              <w:ind w:left="63" w:right="63"/>
              <w:rPr>
                <w:rFonts w:ascii="宋体" w:hAnsi="宋体"/>
              </w:rPr>
            </w:pPr>
          </w:p>
        </w:tc>
        <w:tc>
          <w:tcPr>
            <w:tcW w:w="850" w:type="dxa"/>
            <w:tcBorders>
              <w:top w:val="nil"/>
            </w:tcBorders>
            <w:vAlign w:val="center"/>
          </w:tcPr>
          <w:p w:rsidR="00EA7E82" w:rsidRDefault="00EA7E82">
            <w:pPr>
              <w:pStyle w:val="a4"/>
              <w:keepNext/>
              <w:spacing w:line="440" w:lineRule="exact"/>
              <w:ind w:left="63" w:right="63"/>
              <w:rPr>
                <w:rFonts w:ascii="宋体" w:hAnsi="宋体"/>
              </w:rPr>
            </w:pPr>
          </w:p>
        </w:tc>
        <w:tc>
          <w:tcPr>
            <w:tcW w:w="1560" w:type="dxa"/>
            <w:tcBorders>
              <w:top w:val="nil"/>
            </w:tcBorders>
            <w:vAlign w:val="center"/>
          </w:tcPr>
          <w:p w:rsidR="00EA7E82" w:rsidRDefault="00EA7E82">
            <w:pPr>
              <w:pStyle w:val="a4"/>
              <w:keepNext/>
              <w:spacing w:line="440" w:lineRule="exact"/>
              <w:ind w:left="63" w:right="63"/>
              <w:rPr>
                <w:rFonts w:ascii="宋体" w:hAnsi="宋体"/>
              </w:rPr>
            </w:pPr>
          </w:p>
        </w:tc>
        <w:tc>
          <w:tcPr>
            <w:tcW w:w="2126" w:type="dxa"/>
            <w:tcBorders>
              <w:top w:val="nil"/>
            </w:tcBorders>
            <w:vAlign w:val="center"/>
          </w:tcPr>
          <w:p w:rsidR="00EA7E82" w:rsidRDefault="00EA7E82">
            <w:pPr>
              <w:pStyle w:val="a4"/>
              <w:keepNext/>
              <w:spacing w:line="440" w:lineRule="exact"/>
              <w:ind w:left="63" w:right="63"/>
              <w:rPr>
                <w:rFonts w:ascii="宋体" w:hAnsi="宋体"/>
              </w:rPr>
            </w:pPr>
          </w:p>
        </w:tc>
        <w:tc>
          <w:tcPr>
            <w:tcW w:w="1417" w:type="dxa"/>
            <w:tcBorders>
              <w:top w:val="nil"/>
            </w:tcBorders>
            <w:vAlign w:val="center"/>
          </w:tcPr>
          <w:p w:rsidR="00EA7E82" w:rsidRDefault="00EA7E82">
            <w:pPr>
              <w:pStyle w:val="a4"/>
              <w:keepNext/>
              <w:spacing w:line="440" w:lineRule="exact"/>
              <w:ind w:left="63" w:right="63"/>
              <w:rPr>
                <w:rFonts w:ascii="宋体" w:hAnsi="宋体"/>
              </w:rPr>
            </w:pPr>
          </w:p>
        </w:tc>
        <w:tc>
          <w:tcPr>
            <w:tcW w:w="851" w:type="dxa"/>
            <w:tcBorders>
              <w:top w:val="nil"/>
            </w:tcBorders>
            <w:vAlign w:val="center"/>
          </w:tcPr>
          <w:p w:rsidR="00EA7E82" w:rsidRDefault="00EA7E82">
            <w:pPr>
              <w:pStyle w:val="a4"/>
              <w:keepNext/>
              <w:spacing w:line="440" w:lineRule="exact"/>
              <w:ind w:left="63" w:right="63"/>
              <w:rPr>
                <w:rFonts w:ascii="宋体" w:hAnsi="宋体"/>
              </w:rPr>
            </w:pPr>
          </w:p>
        </w:tc>
        <w:tc>
          <w:tcPr>
            <w:tcW w:w="850" w:type="dxa"/>
            <w:tcBorders>
              <w:top w:val="nil"/>
            </w:tcBorders>
            <w:vAlign w:val="center"/>
          </w:tcPr>
          <w:p w:rsidR="00EA7E82" w:rsidRDefault="00EA7E82">
            <w:pPr>
              <w:pStyle w:val="a4"/>
              <w:keepNext/>
              <w:spacing w:line="440" w:lineRule="exact"/>
              <w:ind w:left="63" w:right="63"/>
              <w:rPr>
                <w:rFonts w:ascii="宋体" w:hAnsi="宋体"/>
              </w:rPr>
            </w:pPr>
          </w:p>
        </w:tc>
      </w:tr>
      <w:tr w:rsidR="00EA7E82">
        <w:trPr>
          <w:trHeight w:val="567"/>
          <w:jc w:val="center"/>
        </w:trPr>
        <w:tc>
          <w:tcPr>
            <w:tcW w:w="1277" w:type="dxa"/>
            <w:vAlign w:val="center"/>
          </w:tcPr>
          <w:p w:rsidR="00EA7E82" w:rsidRDefault="00EA7E82">
            <w:pPr>
              <w:pStyle w:val="a4"/>
              <w:keepNext/>
              <w:spacing w:line="440" w:lineRule="exact"/>
              <w:ind w:left="63" w:right="63"/>
              <w:rPr>
                <w:rFonts w:ascii="宋体" w:hAnsi="宋体"/>
              </w:rPr>
            </w:pPr>
          </w:p>
        </w:tc>
        <w:tc>
          <w:tcPr>
            <w:tcW w:w="1843" w:type="dxa"/>
            <w:vAlign w:val="center"/>
          </w:tcPr>
          <w:p w:rsidR="00EA7E82" w:rsidRDefault="00EA7E82">
            <w:pPr>
              <w:pStyle w:val="a4"/>
              <w:keepNext/>
              <w:spacing w:line="440" w:lineRule="exact"/>
              <w:ind w:left="63" w:right="63"/>
              <w:rPr>
                <w:rFonts w:ascii="宋体" w:hAnsi="宋体"/>
              </w:rPr>
            </w:pPr>
          </w:p>
        </w:tc>
        <w:tc>
          <w:tcPr>
            <w:tcW w:w="1417" w:type="dxa"/>
            <w:vAlign w:val="center"/>
          </w:tcPr>
          <w:p w:rsidR="00EA7E82" w:rsidRDefault="00EA7E82">
            <w:pPr>
              <w:pStyle w:val="a4"/>
              <w:keepNext/>
              <w:spacing w:line="440" w:lineRule="exact"/>
              <w:ind w:left="63" w:right="63"/>
              <w:rPr>
                <w:rFonts w:ascii="宋体" w:hAnsi="宋体"/>
              </w:rPr>
            </w:pPr>
          </w:p>
        </w:tc>
        <w:tc>
          <w:tcPr>
            <w:tcW w:w="2410" w:type="dxa"/>
            <w:vAlign w:val="center"/>
          </w:tcPr>
          <w:p w:rsidR="00EA7E82" w:rsidRDefault="00EA7E82">
            <w:pPr>
              <w:pStyle w:val="a4"/>
              <w:keepNext/>
              <w:spacing w:line="440" w:lineRule="exact"/>
              <w:ind w:left="63" w:right="63"/>
              <w:rPr>
                <w:rFonts w:ascii="宋体" w:hAnsi="宋体"/>
              </w:rPr>
            </w:pPr>
          </w:p>
        </w:tc>
        <w:tc>
          <w:tcPr>
            <w:tcW w:w="850" w:type="dxa"/>
            <w:vAlign w:val="center"/>
          </w:tcPr>
          <w:p w:rsidR="00EA7E82" w:rsidRDefault="00EA7E82">
            <w:pPr>
              <w:pStyle w:val="a4"/>
              <w:keepNext/>
              <w:spacing w:line="440" w:lineRule="exact"/>
              <w:ind w:left="63" w:right="63"/>
              <w:rPr>
                <w:rFonts w:ascii="宋体" w:hAnsi="宋体"/>
              </w:rPr>
            </w:pPr>
          </w:p>
        </w:tc>
        <w:tc>
          <w:tcPr>
            <w:tcW w:w="1560" w:type="dxa"/>
            <w:vAlign w:val="center"/>
          </w:tcPr>
          <w:p w:rsidR="00EA7E82" w:rsidRDefault="00EA7E82">
            <w:pPr>
              <w:pStyle w:val="a4"/>
              <w:keepNext/>
              <w:spacing w:line="440" w:lineRule="exact"/>
              <w:ind w:left="63" w:right="63"/>
              <w:rPr>
                <w:rFonts w:ascii="宋体" w:hAnsi="宋体"/>
              </w:rPr>
            </w:pPr>
          </w:p>
        </w:tc>
        <w:tc>
          <w:tcPr>
            <w:tcW w:w="2126" w:type="dxa"/>
            <w:vAlign w:val="center"/>
          </w:tcPr>
          <w:p w:rsidR="00EA7E82" w:rsidRDefault="00EA7E82">
            <w:pPr>
              <w:pStyle w:val="a4"/>
              <w:keepNext/>
              <w:spacing w:line="440" w:lineRule="exact"/>
              <w:ind w:left="63" w:right="63"/>
              <w:rPr>
                <w:rFonts w:ascii="宋体" w:hAnsi="宋体"/>
              </w:rPr>
            </w:pPr>
          </w:p>
        </w:tc>
        <w:tc>
          <w:tcPr>
            <w:tcW w:w="1417" w:type="dxa"/>
            <w:vAlign w:val="center"/>
          </w:tcPr>
          <w:p w:rsidR="00EA7E82" w:rsidRDefault="00EA7E82">
            <w:pPr>
              <w:pStyle w:val="a4"/>
              <w:keepNext/>
              <w:spacing w:line="440" w:lineRule="exact"/>
              <w:ind w:left="63" w:right="63"/>
              <w:rPr>
                <w:rFonts w:ascii="宋体" w:hAnsi="宋体"/>
              </w:rPr>
            </w:pPr>
          </w:p>
        </w:tc>
        <w:tc>
          <w:tcPr>
            <w:tcW w:w="851" w:type="dxa"/>
            <w:vAlign w:val="center"/>
          </w:tcPr>
          <w:p w:rsidR="00EA7E82" w:rsidRDefault="00EA7E82">
            <w:pPr>
              <w:pStyle w:val="a4"/>
              <w:keepNext/>
              <w:spacing w:line="440" w:lineRule="exact"/>
              <w:ind w:left="63" w:right="63"/>
              <w:rPr>
                <w:rFonts w:ascii="宋体" w:hAnsi="宋体"/>
              </w:rPr>
            </w:pPr>
          </w:p>
        </w:tc>
        <w:tc>
          <w:tcPr>
            <w:tcW w:w="850" w:type="dxa"/>
            <w:vAlign w:val="center"/>
          </w:tcPr>
          <w:p w:rsidR="00EA7E82" w:rsidRDefault="00EA7E82">
            <w:pPr>
              <w:pStyle w:val="a4"/>
              <w:keepNext/>
              <w:spacing w:line="440" w:lineRule="exact"/>
              <w:ind w:left="63" w:right="63"/>
              <w:rPr>
                <w:rFonts w:ascii="宋体" w:hAnsi="宋体"/>
              </w:rPr>
            </w:pPr>
          </w:p>
        </w:tc>
      </w:tr>
      <w:tr w:rsidR="00EA7E82">
        <w:trPr>
          <w:trHeight w:val="567"/>
          <w:jc w:val="center"/>
        </w:trPr>
        <w:tc>
          <w:tcPr>
            <w:tcW w:w="1277" w:type="dxa"/>
            <w:tcBorders>
              <w:top w:val="nil"/>
            </w:tcBorders>
            <w:vAlign w:val="center"/>
          </w:tcPr>
          <w:p w:rsidR="00EA7E82" w:rsidRDefault="00EA7E82">
            <w:pPr>
              <w:pStyle w:val="a4"/>
              <w:keepNext/>
              <w:spacing w:line="440" w:lineRule="exact"/>
              <w:ind w:left="63" w:right="63"/>
              <w:rPr>
                <w:rFonts w:ascii="宋体" w:hAnsi="宋体"/>
              </w:rPr>
            </w:pPr>
          </w:p>
        </w:tc>
        <w:tc>
          <w:tcPr>
            <w:tcW w:w="1843" w:type="dxa"/>
            <w:tcBorders>
              <w:top w:val="nil"/>
            </w:tcBorders>
            <w:vAlign w:val="center"/>
          </w:tcPr>
          <w:p w:rsidR="00EA7E82" w:rsidRDefault="00EA7E82">
            <w:pPr>
              <w:pStyle w:val="a4"/>
              <w:keepNext/>
              <w:spacing w:line="440" w:lineRule="exact"/>
              <w:ind w:left="63" w:right="63"/>
              <w:rPr>
                <w:rFonts w:ascii="宋体" w:hAnsi="宋体"/>
              </w:rPr>
            </w:pPr>
          </w:p>
        </w:tc>
        <w:tc>
          <w:tcPr>
            <w:tcW w:w="1417" w:type="dxa"/>
            <w:tcBorders>
              <w:top w:val="nil"/>
            </w:tcBorders>
            <w:vAlign w:val="center"/>
          </w:tcPr>
          <w:p w:rsidR="00EA7E82" w:rsidRDefault="00EA7E82">
            <w:pPr>
              <w:pStyle w:val="a4"/>
              <w:keepNext/>
              <w:spacing w:line="440" w:lineRule="exact"/>
              <w:ind w:left="63" w:right="63"/>
              <w:rPr>
                <w:rFonts w:ascii="宋体" w:hAnsi="宋体"/>
              </w:rPr>
            </w:pPr>
          </w:p>
        </w:tc>
        <w:tc>
          <w:tcPr>
            <w:tcW w:w="2410" w:type="dxa"/>
            <w:tcBorders>
              <w:top w:val="nil"/>
            </w:tcBorders>
            <w:vAlign w:val="center"/>
          </w:tcPr>
          <w:p w:rsidR="00EA7E82" w:rsidRDefault="00EA7E82">
            <w:pPr>
              <w:pStyle w:val="a4"/>
              <w:keepNext/>
              <w:spacing w:line="440" w:lineRule="exact"/>
              <w:ind w:left="63" w:right="63"/>
              <w:rPr>
                <w:rFonts w:ascii="宋体" w:hAnsi="宋体"/>
              </w:rPr>
            </w:pPr>
          </w:p>
        </w:tc>
        <w:tc>
          <w:tcPr>
            <w:tcW w:w="850" w:type="dxa"/>
            <w:tcBorders>
              <w:top w:val="nil"/>
            </w:tcBorders>
            <w:vAlign w:val="center"/>
          </w:tcPr>
          <w:p w:rsidR="00EA7E82" w:rsidRDefault="00EA7E82">
            <w:pPr>
              <w:pStyle w:val="a4"/>
              <w:keepNext/>
              <w:spacing w:line="440" w:lineRule="exact"/>
              <w:ind w:left="63" w:right="63"/>
              <w:rPr>
                <w:rFonts w:ascii="宋体" w:hAnsi="宋体"/>
              </w:rPr>
            </w:pPr>
          </w:p>
        </w:tc>
        <w:tc>
          <w:tcPr>
            <w:tcW w:w="1560" w:type="dxa"/>
            <w:tcBorders>
              <w:top w:val="nil"/>
            </w:tcBorders>
            <w:vAlign w:val="center"/>
          </w:tcPr>
          <w:p w:rsidR="00EA7E82" w:rsidRDefault="00EA7E82">
            <w:pPr>
              <w:pStyle w:val="a4"/>
              <w:keepNext/>
              <w:spacing w:line="440" w:lineRule="exact"/>
              <w:ind w:left="63" w:right="63"/>
              <w:rPr>
                <w:rFonts w:ascii="宋体" w:hAnsi="宋体"/>
              </w:rPr>
            </w:pPr>
          </w:p>
        </w:tc>
        <w:tc>
          <w:tcPr>
            <w:tcW w:w="2126" w:type="dxa"/>
            <w:tcBorders>
              <w:top w:val="nil"/>
            </w:tcBorders>
            <w:vAlign w:val="center"/>
          </w:tcPr>
          <w:p w:rsidR="00EA7E82" w:rsidRDefault="00EA7E82">
            <w:pPr>
              <w:pStyle w:val="a4"/>
              <w:keepNext/>
              <w:spacing w:line="440" w:lineRule="exact"/>
              <w:ind w:left="63" w:right="63"/>
              <w:rPr>
                <w:rFonts w:ascii="宋体" w:hAnsi="宋体"/>
              </w:rPr>
            </w:pPr>
          </w:p>
        </w:tc>
        <w:tc>
          <w:tcPr>
            <w:tcW w:w="1417" w:type="dxa"/>
            <w:tcBorders>
              <w:top w:val="nil"/>
            </w:tcBorders>
            <w:vAlign w:val="center"/>
          </w:tcPr>
          <w:p w:rsidR="00EA7E82" w:rsidRDefault="00EA7E82">
            <w:pPr>
              <w:pStyle w:val="a4"/>
              <w:keepNext/>
              <w:spacing w:line="440" w:lineRule="exact"/>
              <w:ind w:left="63" w:right="63"/>
              <w:rPr>
                <w:rFonts w:ascii="宋体" w:hAnsi="宋体"/>
              </w:rPr>
            </w:pPr>
          </w:p>
        </w:tc>
        <w:tc>
          <w:tcPr>
            <w:tcW w:w="851" w:type="dxa"/>
            <w:tcBorders>
              <w:top w:val="nil"/>
            </w:tcBorders>
            <w:vAlign w:val="center"/>
          </w:tcPr>
          <w:p w:rsidR="00EA7E82" w:rsidRDefault="00EA7E82">
            <w:pPr>
              <w:pStyle w:val="a4"/>
              <w:keepNext/>
              <w:spacing w:line="440" w:lineRule="exact"/>
              <w:ind w:left="63" w:right="63"/>
              <w:rPr>
                <w:rFonts w:ascii="宋体" w:hAnsi="宋体"/>
              </w:rPr>
            </w:pPr>
          </w:p>
        </w:tc>
        <w:tc>
          <w:tcPr>
            <w:tcW w:w="850" w:type="dxa"/>
            <w:tcBorders>
              <w:top w:val="nil"/>
            </w:tcBorders>
            <w:vAlign w:val="center"/>
          </w:tcPr>
          <w:p w:rsidR="00EA7E82" w:rsidRDefault="00EA7E82">
            <w:pPr>
              <w:pStyle w:val="a4"/>
              <w:keepNext/>
              <w:spacing w:line="440" w:lineRule="exact"/>
              <w:ind w:left="63" w:right="63"/>
              <w:rPr>
                <w:rFonts w:ascii="宋体" w:hAnsi="宋体"/>
              </w:rPr>
            </w:pPr>
          </w:p>
        </w:tc>
      </w:tr>
      <w:tr w:rsidR="00EA7E82">
        <w:trPr>
          <w:trHeight w:val="567"/>
          <w:jc w:val="center"/>
        </w:trPr>
        <w:tc>
          <w:tcPr>
            <w:tcW w:w="1277" w:type="dxa"/>
            <w:tcBorders>
              <w:top w:val="nil"/>
            </w:tcBorders>
            <w:vAlign w:val="center"/>
          </w:tcPr>
          <w:p w:rsidR="00EA7E82" w:rsidRDefault="00EA7E82">
            <w:pPr>
              <w:pStyle w:val="a4"/>
              <w:keepNext/>
              <w:spacing w:line="440" w:lineRule="exact"/>
              <w:ind w:left="63" w:right="63"/>
              <w:rPr>
                <w:rFonts w:ascii="宋体" w:hAnsi="宋体"/>
              </w:rPr>
            </w:pPr>
          </w:p>
        </w:tc>
        <w:tc>
          <w:tcPr>
            <w:tcW w:w="1843" w:type="dxa"/>
            <w:tcBorders>
              <w:top w:val="nil"/>
            </w:tcBorders>
            <w:vAlign w:val="center"/>
          </w:tcPr>
          <w:p w:rsidR="00EA7E82" w:rsidRDefault="00EA7E82">
            <w:pPr>
              <w:pStyle w:val="a4"/>
              <w:keepNext/>
              <w:spacing w:line="440" w:lineRule="exact"/>
              <w:ind w:left="63" w:right="63"/>
              <w:rPr>
                <w:rFonts w:ascii="宋体" w:hAnsi="宋体"/>
              </w:rPr>
            </w:pPr>
          </w:p>
        </w:tc>
        <w:tc>
          <w:tcPr>
            <w:tcW w:w="1417" w:type="dxa"/>
            <w:tcBorders>
              <w:top w:val="nil"/>
            </w:tcBorders>
            <w:vAlign w:val="center"/>
          </w:tcPr>
          <w:p w:rsidR="00EA7E82" w:rsidRDefault="00EA7E82">
            <w:pPr>
              <w:pStyle w:val="a4"/>
              <w:keepNext/>
              <w:spacing w:line="440" w:lineRule="exact"/>
              <w:ind w:left="63" w:right="63"/>
              <w:rPr>
                <w:rFonts w:ascii="宋体" w:hAnsi="宋体"/>
              </w:rPr>
            </w:pPr>
          </w:p>
        </w:tc>
        <w:tc>
          <w:tcPr>
            <w:tcW w:w="2410" w:type="dxa"/>
            <w:tcBorders>
              <w:top w:val="nil"/>
            </w:tcBorders>
            <w:vAlign w:val="center"/>
          </w:tcPr>
          <w:p w:rsidR="00EA7E82" w:rsidRDefault="00EA7E82">
            <w:pPr>
              <w:pStyle w:val="a4"/>
              <w:keepNext/>
              <w:spacing w:line="440" w:lineRule="exact"/>
              <w:ind w:left="63" w:right="63"/>
              <w:rPr>
                <w:rFonts w:ascii="宋体" w:hAnsi="宋体"/>
              </w:rPr>
            </w:pPr>
          </w:p>
        </w:tc>
        <w:tc>
          <w:tcPr>
            <w:tcW w:w="850" w:type="dxa"/>
            <w:tcBorders>
              <w:top w:val="nil"/>
            </w:tcBorders>
            <w:vAlign w:val="center"/>
          </w:tcPr>
          <w:p w:rsidR="00EA7E82" w:rsidRDefault="00EA7E82">
            <w:pPr>
              <w:pStyle w:val="a4"/>
              <w:keepNext/>
              <w:spacing w:line="440" w:lineRule="exact"/>
              <w:ind w:left="63" w:right="63"/>
              <w:rPr>
                <w:rFonts w:ascii="宋体" w:hAnsi="宋体"/>
              </w:rPr>
            </w:pPr>
          </w:p>
        </w:tc>
        <w:tc>
          <w:tcPr>
            <w:tcW w:w="1560" w:type="dxa"/>
            <w:tcBorders>
              <w:top w:val="nil"/>
            </w:tcBorders>
            <w:vAlign w:val="center"/>
          </w:tcPr>
          <w:p w:rsidR="00EA7E82" w:rsidRDefault="00EA7E82">
            <w:pPr>
              <w:pStyle w:val="a4"/>
              <w:keepNext/>
              <w:spacing w:line="440" w:lineRule="exact"/>
              <w:ind w:left="63" w:right="63"/>
              <w:rPr>
                <w:rFonts w:ascii="宋体" w:hAnsi="宋体"/>
              </w:rPr>
            </w:pPr>
          </w:p>
        </w:tc>
        <w:tc>
          <w:tcPr>
            <w:tcW w:w="2126" w:type="dxa"/>
            <w:tcBorders>
              <w:top w:val="nil"/>
            </w:tcBorders>
            <w:vAlign w:val="center"/>
          </w:tcPr>
          <w:p w:rsidR="00EA7E82" w:rsidRDefault="00EA7E82">
            <w:pPr>
              <w:pStyle w:val="a4"/>
              <w:keepNext/>
              <w:spacing w:line="440" w:lineRule="exact"/>
              <w:ind w:left="63" w:right="63"/>
              <w:rPr>
                <w:rFonts w:ascii="宋体" w:hAnsi="宋体"/>
              </w:rPr>
            </w:pPr>
          </w:p>
        </w:tc>
        <w:tc>
          <w:tcPr>
            <w:tcW w:w="1417" w:type="dxa"/>
            <w:tcBorders>
              <w:top w:val="nil"/>
            </w:tcBorders>
            <w:vAlign w:val="center"/>
          </w:tcPr>
          <w:p w:rsidR="00EA7E82" w:rsidRDefault="00EA7E82">
            <w:pPr>
              <w:pStyle w:val="a4"/>
              <w:keepNext/>
              <w:spacing w:line="440" w:lineRule="exact"/>
              <w:ind w:left="63" w:right="63"/>
              <w:rPr>
                <w:rFonts w:ascii="宋体" w:hAnsi="宋体"/>
              </w:rPr>
            </w:pPr>
          </w:p>
        </w:tc>
        <w:tc>
          <w:tcPr>
            <w:tcW w:w="851" w:type="dxa"/>
            <w:tcBorders>
              <w:top w:val="nil"/>
            </w:tcBorders>
            <w:vAlign w:val="center"/>
          </w:tcPr>
          <w:p w:rsidR="00EA7E82" w:rsidRDefault="00EA7E82">
            <w:pPr>
              <w:pStyle w:val="a4"/>
              <w:keepNext/>
              <w:spacing w:line="440" w:lineRule="exact"/>
              <w:ind w:left="63" w:right="63"/>
              <w:rPr>
                <w:rFonts w:ascii="宋体" w:hAnsi="宋体"/>
              </w:rPr>
            </w:pPr>
          </w:p>
        </w:tc>
        <w:tc>
          <w:tcPr>
            <w:tcW w:w="850" w:type="dxa"/>
            <w:tcBorders>
              <w:top w:val="nil"/>
            </w:tcBorders>
            <w:vAlign w:val="center"/>
          </w:tcPr>
          <w:p w:rsidR="00EA7E82" w:rsidRDefault="00EA7E82">
            <w:pPr>
              <w:pStyle w:val="a4"/>
              <w:keepNext/>
              <w:spacing w:line="440" w:lineRule="exact"/>
              <w:ind w:left="63" w:right="63"/>
              <w:rPr>
                <w:rFonts w:ascii="宋体" w:hAnsi="宋体"/>
              </w:rPr>
            </w:pPr>
          </w:p>
        </w:tc>
      </w:tr>
      <w:tr w:rsidR="00EA7E82">
        <w:trPr>
          <w:trHeight w:val="567"/>
          <w:jc w:val="center"/>
        </w:trPr>
        <w:tc>
          <w:tcPr>
            <w:tcW w:w="1277" w:type="dxa"/>
            <w:vAlign w:val="center"/>
          </w:tcPr>
          <w:p w:rsidR="00EA7E82" w:rsidRDefault="00EA7E82">
            <w:pPr>
              <w:pStyle w:val="a4"/>
              <w:keepNext/>
              <w:spacing w:line="440" w:lineRule="exact"/>
              <w:ind w:left="63" w:right="63"/>
              <w:rPr>
                <w:rFonts w:ascii="宋体" w:hAnsi="宋体"/>
              </w:rPr>
            </w:pPr>
          </w:p>
        </w:tc>
        <w:tc>
          <w:tcPr>
            <w:tcW w:w="1843" w:type="dxa"/>
            <w:vAlign w:val="center"/>
          </w:tcPr>
          <w:p w:rsidR="00EA7E82" w:rsidRDefault="00EA7E82">
            <w:pPr>
              <w:pStyle w:val="a4"/>
              <w:keepNext/>
              <w:spacing w:line="440" w:lineRule="exact"/>
              <w:ind w:left="63" w:right="63"/>
              <w:rPr>
                <w:rFonts w:ascii="宋体" w:hAnsi="宋体"/>
              </w:rPr>
            </w:pPr>
          </w:p>
        </w:tc>
        <w:tc>
          <w:tcPr>
            <w:tcW w:w="1417" w:type="dxa"/>
            <w:vAlign w:val="center"/>
          </w:tcPr>
          <w:p w:rsidR="00EA7E82" w:rsidRDefault="00EA7E82">
            <w:pPr>
              <w:pStyle w:val="a4"/>
              <w:keepNext/>
              <w:spacing w:line="440" w:lineRule="exact"/>
              <w:ind w:left="63" w:right="63"/>
              <w:rPr>
                <w:rFonts w:ascii="宋体" w:hAnsi="宋体"/>
              </w:rPr>
            </w:pPr>
          </w:p>
        </w:tc>
        <w:tc>
          <w:tcPr>
            <w:tcW w:w="2410" w:type="dxa"/>
            <w:vAlign w:val="center"/>
          </w:tcPr>
          <w:p w:rsidR="00EA7E82" w:rsidRDefault="00EA7E82">
            <w:pPr>
              <w:pStyle w:val="a4"/>
              <w:keepNext/>
              <w:spacing w:line="440" w:lineRule="exact"/>
              <w:ind w:left="63" w:right="63"/>
              <w:rPr>
                <w:rFonts w:ascii="宋体" w:hAnsi="宋体"/>
              </w:rPr>
            </w:pPr>
          </w:p>
        </w:tc>
        <w:tc>
          <w:tcPr>
            <w:tcW w:w="850" w:type="dxa"/>
            <w:vAlign w:val="center"/>
          </w:tcPr>
          <w:p w:rsidR="00EA7E82" w:rsidRDefault="00EA7E82">
            <w:pPr>
              <w:pStyle w:val="a4"/>
              <w:keepNext/>
              <w:spacing w:line="440" w:lineRule="exact"/>
              <w:ind w:left="63" w:right="63"/>
              <w:rPr>
                <w:rFonts w:ascii="宋体" w:hAnsi="宋体"/>
              </w:rPr>
            </w:pPr>
          </w:p>
        </w:tc>
        <w:tc>
          <w:tcPr>
            <w:tcW w:w="1560" w:type="dxa"/>
            <w:vAlign w:val="center"/>
          </w:tcPr>
          <w:p w:rsidR="00EA7E82" w:rsidRDefault="00EA7E82">
            <w:pPr>
              <w:pStyle w:val="a4"/>
              <w:keepNext/>
              <w:spacing w:line="440" w:lineRule="exact"/>
              <w:ind w:left="63" w:right="63"/>
              <w:rPr>
                <w:rFonts w:ascii="宋体" w:hAnsi="宋体"/>
              </w:rPr>
            </w:pPr>
          </w:p>
        </w:tc>
        <w:tc>
          <w:tcPr>
            <w:tcW w:w="2126" w:type="dxa"/>
            <w:vAlign w:val="center"/>
          </w:tcPr>
          <w:p w:rsidR="00EA7E82" w:rsidRDefault="00EA7E82">
            <w:pPr>
              <w:pStyle w:val="a4"/>
              <w:keepNext/>
              <w:spacing w:line="440" w:lineRule="exact"/>
              <w:ind w:left="63" w:right="63"/>
              <w:rPr>
                <w:rFonts w:ascii="宋体" w:hAnsi="宋体"/>
              </w:rPr>
            </w:pPr>
          </w:p>
        </w:tc>
        <w:tc>
          <w:tcPr>
            <w:tcW w:w="1417" w:type="dxa"/>
            <w:vAlign w:val="center"/>
          </w:tcPr>
          <w:p w:rsidR="00EA7E82" w:rsidRDefault="00EA7E82">
            <w:pPr>
              <w:pStyle w:val="a4"/>
              <w:keepNext/>
              <w:spacing w:line="440" w:lineRule="exact"/>
              <w:ind w:left="63" w:right="63"/>
              <w:rPr>
                <w:rFonts w:ascii="宋体" w:hAnsi="宋体"/>
              </w:rPr>
            </w:pPr>
          </w:p>
        </w:tc>
        <w:tc>
          <w:tcPr>
            <w:tcW w:w="851" w:type="dxa"/>
            <w:vAlign w:val="center"/>
          </w:tcPr>
          <w:p w:rsidR="00EA7E82" w:rsidRDefault="00EA7E82">
            <w:pPr>
              <w:pStyle w:val="a4"/>
              <w:keepNext/>
              <w:spacing w:line="440" w:lineRule="exact"/>
              <w:ind w:left="63" w:right="63"/>
              <w:rPr>
                <w:rFonts w:ascii="宋体" w:hAnsi="宋体"/>
              </w:rPr>
            </w:pPr>
          </w:p>
        </w:tc>
        <w:tc>
          <w:tcPr>
            <w:tcW w:w="850" w:type="dxa"/>
            <w:vAlign w:val="center"/>
          </w:tcPr>
          <w:p w:rsidR="00EA7E82" w:rsidRDefault="00EA7E82">
            <w:pPr>
              <w:pStyle w:val="a4"/>
              <w:keepNext/>
              <w:spacing w:line="440" w:lineRule="exact"/>
              <w:ind w:left="63" w:right="63"/>
              <w:rPr>
                <w:rFonts w:ascii="宋体" w:hAnsi="宋体"/>
              </w:rPr>
            </w:pPr>
          </w:p>
        </w:tc>
      </w:tr>
      <w:tr w:rsidR="00EA7E82">
        <w:trPr>
          <w:trHeight w:val="567"/>
          <w:jc w:val="center"/>
        </w:trPr>
        <w:tc>
          <w:tcPr>
            <w:tcW w:w="1277" w:type="dxa"/>
            <w:tcBorders>
              <w:top w:val="nil"/>
            </w:tcBorders>
            <w:vAlign w:val="center"/>
          </w:tcPr>
          <w:p w:rsidR="00EA7E82" w:rsidRDefault="00EA7E82">
            <w:pPr>
              <w:pStyle w:val="a4"/>
              <w:keepNext/>
              <w:spacing w:line="440" w:lineRule="exact"/>
              <w:ind w:left="63" w:right="63"/>
              <w:rPr>
                <w:rFonts w:ascii="宋体" w:hAnsi="宋体"/>
              </w:rPr>
            </w:pPr>
          </w:p>
        </w:tc>
        <w:tc>
          <w:tcPr>
            <w:tcW w:w="1843" w:type="dxa"/>
            <w:tcBorders>
              <w:top w:val="nil"/>
            </w:tcBorders>
            <w:vAlign w:val="center"/>
          </w:tcPr>
          <w:p w:rsidR="00EA7E82" w:rsidRDefault="00EA7E82">
            <w:pPr>
              <w:pStyle w:val="a4"/>
              <w:keepNext/>
              <w:spacing w:line="440" w:lineRule="exact"/>
              <w:ind w:left="63" w:right="63"/>
              <w:rPr>
                <w:rFonts w:ascii="宋体" w:hAnsi="宋体"/>
              </w:rPr>
            </w:pPr>
          </w:p>
        </w:tc>
        <w:tc>
          <w:tcPr>
            <w:tcW w:w="1417" w:type="dxa"/>
            <w:tcBorders>
              <w:top w:val="nil"/>
            </w:tcBorders>
            <w:vAlign w:val="center"/>
          </w:tcPr>
          <w:p w:rsidR="00EA7E82" w:rsidRDefault="00EA7E82">
            <w:pPr>
              <w:pStyle w:val="a4"/>
              <w:keepNext/>
              <w:spacing w:line="440" w:lineRule="exact"/>
              <w:ind w:left="63" w:right="63"/>
              <w:rPr>
                <w:rFonts w:ascii="宋体" w:hAnsi="宋体"/>
              </w:rPr>
            </w:pPr>
          </w:p>
        </w:tc>
        <w:tc>
          <w:tcPr>
            <w:tcW w:w="2410" w:type="dxa"/>
            <w:tcBorders>
              <w:top w:val="nil"/>
            </w:tcBorders>
            <w:vAlign w:val="center"/>
          </w:tcPr>
          <w:p w:rsidR="00EA7E82" w:rsidRDefault="00EA7E82">
            <w:pPr>
              <w:pStyle w:val="a4"/>
              <w:keepNext/>
              <w:spacing w:line="440" w:lineRule="exact"/>
              <w:ind w:left="63" w:right="63"/>
              <w:rPr>
                <w:rFonts w:ascii="宋体" w:hAnsi="宋体"/>
              </w:rPr>
            </w:pPr>
          </w:p>
        </w:tc>
        <w:tc>
          <w:tcPr>
            <w:tcW w:w="850" w:type="dxa"/>
            <w:tcBorders>
              <w:top w:val="nil"/>
            </w:tcBorders>
            <w:vAlign w:val="center"/>
          </w:tcPr>
          <w:p w:rsidR="00EA7E82" w:rsidRDefault="00EA7E82">
            <w:pPr>
              <w:pStyle w:val="a4"/>
              <w:keepNext/>
              <w:spacing w:line="440" w:lineRule="exact"/>
              <w:ind w:left="63" w:right="63"/>
              <w:rPr>
                <w:rFonts w:ascii="宋体" w:hAnsi="宋体"/>
              </w:rPr>
            </w:pPr>
          </w:p>
        </w:tc>
        <w:tc>
          <w:tcPr>
            <w:tcW w:w="1560" w:type="dxa"/>
            <w:tcBorders>
              <w:top w:val="nil"/>
            </w:tcBorders>
            <w:vAlign w:val="center"/>
          </w:tcPr>
          <w:p w:rsidR="00EA7E82" w:rsidRDefault="00EA7E82">
            <w:pPr>
              <w:pStyle w:val="a4"/>
              <w:keepNext/>
              <w:spacing w:line="440" w:lineRule="exact"/>
              <w:ind w:left="63" w:right="63"/>
              <w:rPr>
                <w:rFonts w:ascii="宋体" w:hAnsi="宋体"/>
              </w:rPr>
            </w:pPr>
          </w:p>
        </w:tc>
        <w:tc>
          <w:tcPr>
            <w:tcW w:w="2126" w:type="dxa"/>
            <w:tcBorders>
              <w:top w:val="nil"/>
            </w:tcBorders>
            <w:vAlign w:val="center"/>
          </w:tcPr>
          <w:p w:rsidR="00EA7E82" w:rsidRDefault="00EA7E82">
            <w:pPr>
              <w:pStyle w:val="a4"/>
              <w:keepNext/>
              <w:spacing w:line="440" w:lineRule="exact"/>
              <w:ind w:left="63" w:right="63"/>
              <w:rPr>
                <w:rFonts w:ascii="宋体" w:hAnsi="宋体"/>
              </w:rPr>
            </w:pPr>
          </w:p>
        </w:tc>
        <w:tc>
          <w:tcPr>
            <w:tcW w:w="1417" w:type="dxa"/>
            <w:tcBorders>
              <w:top w:val="nil"/>
            </w:tcBorders>
            <w:vAlign w:val="center"/>
          </w:tcPr>
          <w:p w:rsidR="00EA7E82" w:rsidRDefault="00EA7E82">
            <w:pPr>
              <w:pStyle w:val="a4"/>
              <w:keepNext/>
              <w:spacing w:line="440" w:lineRule="exact"/>
              <w:ind w:left="63" w:right="63"/>
              <w:rPr>
                <w:rFonts w:ascii="宋体" w:hAnsi="宋体"/>
              </w:rPr>
            </w:pPr>
          </w:p>
        </w:tc>
        <w:tc>
          <w:tcPr>
            <w:tcW w:w="851" w:type="dxa"/>
            <w:tcBorders>
              <w:top w:val="nil"/>
            </w:tcBorders>
            <w:vAlign w:val="center"/>
          </w:tcPr>
          <w:p w:rsidR="00EA7E82" w:rsidRDefault="00EA7E82">
            <w:pPr>
              <w:pStyle w:val="a4"/>
              <w:keepNext/>
              <w:spacing w:line="440" w:lineRule="exact"/>
              <w:ind w:left="63" w:right="63"/>
              <w:rPr>
                <w:rFonts w:ascii="宋体" w:hAnsi="宋体"/>
              </w:rPr>
            </w:pPr>
          </w:p>
        </w:tc>
        <w:tc>
          <w:tcPr>
            <w:tcW w:w="850" w:type="dxa"/>
            <w:tcBorders>
              <w:top w:val="nil"/>
            </w:tcBorders>
            <w:vAlign w:val="center"/>
          </w:tcPr>
          <w:p w:rsidR="00EA7E82" w:rsidRDefault="00EA7E82">
            <w:pPr>
              <w:pStyle w:val="a4"/>
              <w:keepNext/>
              <w:spacing w:line="440" w:lineRule="exact"/>
              <w:ind w:left="63" w:right="63"/>
              <w:rPr>
                <w:rFonts w:ascii="宋体" w:hAnsi="宋体"/>
              </w:rPr>
            </w:pPr>
          </w:p>
        </w:tc>
      </w:tr>
      <w:tr w:rsidR="00EA7E82">
        <w:trPr>
          <w:trHeight w:val="567"/>
          <w:jc w:val="center"/>
        </w:trPr>
        <w:tc>
          <w:tcPr>
            <w:tcW w:w="1277" w:type="dxa"/>
            <w:vAlign w:val="center"/>
          </w:tcPr>
          <w:p w:rsidR="00EA7E82" w:rsidRDefault="00EA7E82">
            <w:pPr>
              <w:pStyle w:val="a4"/>
              <w:keepNext/>
              <w:spacing w:line="440" w:lineRule="exact"/>
              <w:ind w:left="63" w:right="63"/>
              <w:rPr>
                <w:rFonts w:ascii="宋体" w:hAnsi="宋体"/>
              </w:rPr>
            </w:pPr>
          </w:p>
        </w:tc>
        <w:tc>
          <w:tcPr>
            <w:tcW w:w="1843" w:type="dxa"/>
            <w:vAlign w:val="center"/>
          </w:tcPr>
          <w:p w:rsidR="00EA7E82" w:rsidRDefault="00EA7E82">
            <w:pPr>
              <w:pStyle w:val="a4"/>
              <w:keepNext/>
              <w:spacing w:line="440" w:lineRule="exact"/>
              <w:ind w:left="63" w:right="63"/>
              <w:rPr>
                <w:rFonts w:ascii="宋体" w:hAnsi="宋体"/>
              </w:rPr>
            </w:pPr>
          </w:p>
        </w:tc>
        <w:tc>
          <w:tcPr>
            <w:tcW w:w="1417" w:type="dxa"/>
            <w:vAlign w:val="center"/>
          </w:tcPr>
          <w:p w:rsidR="00EA7E82" w:rsidRDefault="00EA7E82">
            <w:pPr>
              <w:pStyle w:val="a4"/>
              <w:keepNext/>
              <w:spacing w:line="440" w:lineRule="exact"/>
              <w:ind w:left="63" w:right="63"/>
              <w:rPr>
                <w:rFonts w:ascii="宋体" w:hAnsi="宋体"/>
              </w:rPr>
            </w:pPr>
          </w:p>
        </w:tc>
        <w:tc>
          <w:tcPr>
            <w:tcW w:w="2410" w:type="dxa"/>
            <w:vAlign w:val="center"/>
          </w:tcPr>
          <w:p w:rsidR="00EA7E82" w:rsidRDefault="00EA7E82">
            <w:pPr>
              <w:pStyle w:val="a4"/>
              <w:keepNext/>
              <w:spacing w:line="440" w:lineRule="exact"/>
              <w:ind w:left="63" w:right="63"/>
              <w:rPr>
                <w:rFonts w:ascii="宋体" w:hAnsi="宋体"/>
              </w:rPr>
            </w:pPr>
          </w:p>
        </w:tc>
        <w:tc>
          <w:tcPr>
            <w:tcW w:w="850" w:type="dxa"/>
            <w:vAlign w:val="center"/>
          </w:tcPr>
          <w:p w:rsidR="00EA7E82" w:rsidRDefault="00EA7E82">
            <w:pPr>
              <w:pStyle w:val="a4"/>
              <w:keepNext/>
              <w:spacing w:line="440" w:lineRule="exact"/>
              <w:ind w:left="63" w:right="63"/>
              <w:rPr>
                <w:rFonts w:ascii="宋体" w:hAnsi="宋体"/>
              </w:rPr>
            </w:pPr>
          </w:p>
        </w:tc>
        <w:tc>
          <w:tcPr>
            <w:tcW w:w="1560" w:type="dxa"/>
            <w:vAlign w:val="center"/>
          </w:tcPr>
          <w:p w:rsidR="00EA7E82" w:rsidRDefault="00EA7E82">
            <w:pPr>
              <w:pStyle w:val="a4"/>
              <w:keepNext/>
              <w:spacing w:line="440" w:lineRule="exact"/>
              <w:ind w:left="63" w:right="63"/>
              <w:rPr>
                <w:rFonts w:ascii="宋体" w:hAnsi="宋体"/>
              </w:rPr>
            </w:pPr>
          </w:p>
        </w:tc>
        <w:tc>
          <w:tcPr>
            <w:tcW w:w="2126" w:type="dxa"/>
            <w:vAlign w:val="center"/>
          </w:tcPr>
          <w:p w:rsidR="00EA7E82" w:rsidRDefault="00EA7E82">
            <w:pPr>
              <w:pStyle w:val="a4"/>
              <w:keepNext/>
              <w:spacing w:line="440" w:lineRule="exact"/>
              <w:ind w:left="63" w:right="63"/>
              <w:rPr>
                <w:rFonts w:ascii="宋体" w:hAnsi="宋体"/>
              </w:rPr>
            </w:pPr>
          </w:p>
        </w:tc>
        <w:tc>
          <w:tcPr>
            <w:tcW w:w="1417" w:type="dxa"/>
            <w:vAlign w:val="center"/>
          </w:tcPr>
          <w:p w:rsidR="00EA7E82" w:rsidRDefault="00EA7E82">
            <w:pPr>
              <w:pStyle w:val="a4"/>
              <w:keepNext/>
              <w:spacing w:line="440" w:lineRule="exact"/>
              <w:ind w:left="63" w:right="63"/>
              <w:rPr>
                <w:rFonts w:ascii="宋体" w:hAnsi="宋体"/>
              </w:rPr>
            </w:pPr>
          </w:p>
        </w:tc>
        <w:tc>
          <w:tcPr>
            <w:tcW w:w="851" w:type="dxa"/>
            <w:vAlign w:val="center"/>
          </w:tcPr>
          <w:p w:rsidR="00EA7E82" w:rsidRDefault="00EA7E82">
            <w:pPr>
              <w:pStyle w:val="a4"/>
              <w:keepNext/>
              <w:spacing w:line="440" w:lineRule="exact"/>
              <w:ind w:left="63" w:right="63"/>
              <w:rPr>
                <w:rFonts w:ascii="宋体" w:hAnsi="宋体"/>
              </w:rPr>
            </w:pPr>
          </w:p>
        </w:tc>
        <w:tc>
          <w:tcPr>
            <w:tcW w:w="850" w:type="dxa"/>
            <w:vAlign w:val="center"/>
          </w:tcPr>
          <w:p w:rsidR="00EA7E82" w:rsidRDefault="00EA7E82">
            <w:pPr>
              <w:pStyle w:val="a4"/>
              <w:keepNext/>
              <w:spacing w:line="440" w:lineRule="exact"/>
              <w:ind w:left="63" w:right="63"/>
              <w:rPr>
                <w:rFonts w:ascii="宋体" w:hAnsi="宋体"/>
              </w:rPr>
            </w:pPr>
          </w:p>
        </w:tc>
      </w:tr>
    </w:tbl>
    <w:p w:rsidR="00EA7E82" w:rsidRDefault="00EA7E82">
      <w:pPr>
        <w:spacing w:line="440" w:lineRule="exact"/>
        <w:rPr>
          <w:rFonts w:ascii="宋体" w:hAnsi="宋体"/>
          <w:b/>
        </w:rPr>
        <w:sectPr w:rsidR="00EA7E82">
          <w:pgSz w:w="16838" w:h="11906" w:orient="landscape"/>
          <w:pgMar w:top="1554" w:right="1418" w:bottom="1531" w:left="1418" w:header="851" w:footer="992" w:gutter="0"/>
          <w:cols w:space="720"/>
          <w:titlePg/>
          <w:docGrid w:type="linesAndChars" w:linePitch="312"/>
        </w:sectPr>
      </w:pPr>
    </w:p>
    <w:p w:rsidR="00EA7E82" w:rsidRDefault="00602AC2">
      <w:pPr>
        <w:spacing w:line="440" w:lineRule="exact"/>
        <w:rPr>
          <w:rFonts w:ascii="宋体" w:hAnsi="宋体"/>
        </w:rPr>
      </w:pPr>
      <w:r>
        <w:rPr>
          <w:rFonts w:ascii="宋体" w:hAnsi="宋体"/>
        </w:rPr>
        <w:lastRenderedPageBreak/>
        <w:t>附</w:t>
      </w:r>
      <w:bookmarkStart w:id="632" w:name="_Toc296891053"/>
      <w:bookmarkStart w:id="633" w:name="_Toc296891265"/>
      <w:bookmarkStart w:id="634" w:name="_Toc296347224"/>
      <w:bookmarkStart w:id="635" w:name="_Toc296944564"/>
      <w:bookmarkStart w:id="636" w:name="_Toc296503225"/>
      <w:bookmarkStart w:id="637" w:name="_Toc296346726"/>
      <w:bookmarkStart w:id="638" w:name="_Toc267261692"/>
      <w:r>
        <w:rPr>
          <w:rFonts w:ascii="宋体" w:hAnsi="宋体"/>
        </w:rPr>
        <w:t>件2：</w:t>
      </w:r>
    </w:p>
    <w:bookmarkEnd w:id="632"/>
    <w:bookmarkEnd w:id="633"/>
    <w:bookmarkEnd w:id="634"/>
    <w:bookmarkEnd w:id="635"/>
    <w:bookmarkEnd w:id="636"/>
    <w:bookmarkEnd w:id="637"/>
    <w:bookmarkEnd w:id="638"/>
    <w:p w:rsidR="00EA7E82" w:rsidRDefault="00602AC2" w:rsidP="007F7DCE">
      <w:pPr>
        <w:spacing w:beforeLines="50" w:before="156" w:afterLines="50" w:after="156" w:line="440" w:lineRule="exact"/>
        <w:jc w:val="center"/>
        <w:rPr>
          <w:rFonts w:ascii="宋体" w:hAnsi="宋体"/>
        </w:rPr>
      </w:pPr>
      <w:r>
        <w:rPr>
          <w:rFonts w:ascii="宋体" w:hAnsi="宋体"/>
        </w:rPr>
        <w:t>发包人供应材料设备一览表</w:t>
      </w:r>
    </w:p>
    <w:tbl>
      <w:tblPr>
        <w:tblW w:w="10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51"/>
        <w:gridCol w:w="1276"/>
        <w:gridCol w:w="1418"/>
        <w:gridCol w:w="940"/>
        <w:gridCol w:w="851"/>
        <w:gridCol w:w="1044"/>
        <w:gridCol w:w="992"/>
        <w:gridCol w:w="851"/>
        <w:gridCol w:w="1487"/>
        <w:gridCol w:w="992"/>
      </w:tblGrid>
      <w:tr w:rsidR="00EA7E82">
        <w:trPr>
          <w:jc w:val="center"/>
        </w:trPr>
        <w:tc>
          <w:tcPr>
            <w:tcW w:w="851"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序号</w:t>
            </w:r>
          </w:p>
        </w:tc>
        <w:tc>
          <w:tcPr>
            <w:tcW w:w="1276"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材料、</w:t>
            </w:r>
          </w:p>
          <w:p w:rsidR="00EA7E82" w:rsidRDefault="00602AC2">
            <w:pPr>
              <w:pStyle w:val="a4"/>
              <w:keepNext/>
              <w:spacing w:line="440" w:lineRule="exact"/>
              <w:ind w:right="63"/>
              <w:rPr>
                <w:rFonts w:ascii="宋体" w:hAnsi="宋体"/>
              </w:rPr>
            </w:pPr>
            <w:r>
              <w:rPr>
                <w:rFonts w:ascii="宋体" w:hAnsi="宋体"/>
              </w:rPr>
              <w:t>设备品种</w:t>
            </w:r>
          </w:p>
        </w:tc>
        <w:tc>
          <w:tcPr>
            <w:tcW w:w="1418"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规格型号</w:t>
            </w:r>
          </w:p>
        </w:tc>
        <w:tc>
          <w:tcPr>
            <w:tcW w:w="940"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单位</w:t>
            </w:r>
          </w:p>
        </w:tc>
        <w:tc>
          <w:tcPr>
            <w:tcW w:w="851"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数量</w:t>
            </w:r>
          </w:p>
        </w:tc>
        <w:tc>
          <w:tcPr>
            <w:tcW w:w="1044"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单价</w:t>
            </w:r>
            <w:r>
              <w:rPr>
                <w:rFonts w:ascii="宋体" w:hAnsi="宋体" w:hint="eastAsia"/>
              </w:rPr>
              <w:t>（元）</w:t>
            </w:r>
          </w:p>
        </w:tc>
        <w:tc>
          <w:tcPr>
            <w:tcW w:w="992"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质量等级</w:t>
            </w:r>
          </w:p>
        </w:tc>
        <w:tc>
          <w:tcPr>
            <w:tcW w:w="851"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供应时间</w:t>
            </w:r>
          </w:p>
        </w:tc>
        <w:tc>
          <w:tcPr>
            <w:tcW w:w="1487"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送达地点</w:t>
            </w:r>
          </w:p>
        </w:tc>
        <w:tc>
          <w:tcPr>
            <w:tcW w:w="992"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备注</w:t>
            </w:r>
          </w:p>
        </w:tc>
      </w:tr>
      <w:tr w:rsidR="00EA7E82">
        <w:trPr>
          <w:trHeight w:val="567"/>
          <w:jc w:val="center"/>
        </w:trPr>
        <w:tc>
          <w:tcPr>
            <w:tcW w:w="851" w:type="dxa"/>
            <w:tcBorders>
              <w:top w:val="double" w:sz="6" w:space="0" w:color="auto"/>
              <w:bottom w:val="single" w:sz="6" w:space="0" w:color="auto"/>
            </w:tcBorders>
            <w:vAlign w:val="center"/>
          </w:tcPr>
          <w:p w:rsidR="00EA7E82" w:rsidRDefault="00EA7E82">
            <w:pPr>
              <w:pStyle w:val="a4"/>
              <w:keepNext/>
              <w:spacing w:line="440" w:lineRule="exact"/>
              <w:ind w:left="63" w:right="63"/>
              <w:rPr>
                <w:rFonts w:ascii="宋体" w:hAnsi="宋体"/>
              </w:rPr>
            </w:pPr>
          </w:p>
        </w:tc>
        <w:tc>
          <w:tcPr>
            <w:tcW w:w="1276" w:type="dxa"/>
            <w:tcBorders>
              <w:top w:val="double" w:sz="6" w:space="0" w:color="auto"/>
              <w:bottom w:val="single" w:sz="6" w:space="0" w:color="auto"/>
            </w:tcBorders>
            <w:vAlign w:val="center"/>
          </w:tcPr>
          <w:p w:rsidR="00EA7E82" w:rsidRDefault="00EA7E82">
            <w:pPr>
              <w:pStyle w:val="a4"/>
              <w:keepNext/>
              <w:spacing w:line="440" w:lineRule="exact"/>
              <w:ind w:left="63" w:right="63"/>
              <w:rPr>
                <w:rFonts w:ascii="宋体" w:hAnsi="宋体"/>
              </w:rPr>
            </w:pPr>
          </w:p>
        </w:tc>
        <w:tc>
          <w:tcPr>
            <w:tcW w:w="1418" w:type="dxa"/>
            <w:tcBorders>
              <w:top w:val="double" w:sz="6" w:space="0" w:color="auto"/>
              <w:bottom w:val="single" w:sz="6" w:space="0" w:color="auto"/>
            </w:tcBorders>
            <w:vAlign w:val="center"/>
          </w:tcPr>
          <w:p w:rsidR="00EA7E82" w:rsidRDefault="00EA7E82">
            <w:pPr>
              <w:pStyle w:val="a4"/>
              <w:keepNext/>
              <w:spacing w:line="440" w:lineRule="exact"/>
              <w:ind w:left="63" w:right="63"/>
              <w:rPr>
                <w:rFonts w:ascii="宋体" w:hAnsi="宋体"/>
              </w:rPr>
            </w:pPr>
          </w:p>
        </w:tc>
        <w:tc>
          <w:tcPr>
            <w:tcW w:w="940" w:type="dxa"/>
            <w:tcBorders>
              <w:top w:val="double" w:sz="6" w:space="0" w:color="auto"/>
              <w:bottom w:val="single" w:sz="6" w:space="0" w:color="auto"/>
            </w:tcBorders>
            <w:vAlign w:val="center"/>
          </w:tcPr>
          <w:p w:rsidR="00EA7E82" w:rsidRDefault="00EA7E82">
            <w:pPr>
              <w:pStyle w:val="a4"/>
              <w:keepNext/>
              <w:spacing w:line="440" w:lineRule="exact"/>
              <w:ind w:left="63" w:right="63"/>
              <w:rPr>
                <w:rFonts w:ascii="宋体" w:hAnsi="宋体"/>
              </w:rPr>
            </w:pPr>
          </w:p>
        </w:tc>
        <w:tc>
          <w:tcPr>
            <w:tcW w:w="851" w:type="dxa"/>
            <w:tcBorders>
              <w:top w:val="double" w:sz="6" w:space="0" w:color="auto"/>
              <w:bottom w:val="single" w:sz="6" w:space="0" w:color="auto"/>
            </w:tcBorders>
            <w:vAlign w:val="center"/>
          </w:tcPr>
          <w:p w:rsidR="00EA7E82" w:rsidRDefault="00EA7E82">
            <w:pPr>
              <w:pStyle w:val="a4"/>
              <w:keepNext/>
              <w:spacing w:line="440" w:lineRule="exact"/>
              <w:ind w:left="63" w:right="63"/>
              <w:rPr>
                <w:rFonts w:ascii="宋体" w:hAnsi="宋体"/>
              </w:rPr>
            </w:pPr>
          </w:p>
        </w:tc>
        <w:tc>
          <w:tcPr>
            <w:tcW w:w="1044" w:type="dxa"/>
            <w:tcBorders>
              <w:top w:val="double" w:sz="6" w:space="0" w:color="auto"/>
              <w:bottom w:val="single" w:sz="6" w:space="0" w:color="auto"/>
            </w:tcBorders>
            <w:vAlign w:val="center"/>
          </w:tcPr>
          <w:p w:rsidR="00EA7E82" w:rsidRDefault="00EA7E82">
            <w:pPr>
              <w:pStyle w:val="a4"/>
              <w:keepNext/>
              <w:spacing w:line="440" w:lineRule="exact"/>
              <w:ind w:left="63" w:right="63"/>
              <w:rPr>
                <w:rFonts w:ascii="宋体" w:hAnsi="宋体"/>
              </w:rPr>
            </w:pPr>
          </w:p>
        </w:tc>
        <w:tc>
          <w:tcPr>
            <w:tcW w:w="992" w:type="dxa"/>
            <w:tcBorders>
              <w:top w:val="double" w:sz="6" w:space="0" w:color="auto"/>
              <w:bottom w:val="single" w:sz="6" w:space="0" w:color="auto"/>
            </w:tcBorders>
            <w:vAlign w:val="center"/>
          </w:tcPr>
          <w:p w:rsidR="00EA7E82" w:rsidRDefault="00EA7E82">
            <w:pPr>
              <w:pStyle w:val="a4"/>
              <w:keepNext/>
              <w:spacing w:line="440" w:lineRule="exact"/>
              <w:ind w:left="63" w:right="63"/>
              <w:rPr>
                <w:rFonts w:ascii="宋体" w:hAnsi="宋体"/>
              </w:rPr>
            </w:pPr>
          </w:p>
        </w:tc>
        <w:tc>
          <w:tcPr>
            <w:tcW w:w="851" w:type="dxa"/>
            <w:tcBorders>
              <w:top w:val="double" w:sz="6" w:space="0" w:color="auto"/>
              <w:bottom w:val="single" w:sz="6" w:space="0" w:color="auto"/>
            </w:tcBorders>
            <w:vAlign w:val="center"/>
          </w:tcPr>
          <w:p w:rsidR="00EA7E82" w:rsidRDefault="00EA7E82">
            <w:pPr>
              <w:pStyle w:val="a4"/>
              <w:keepNext/>
              <w:spacing w:line="440" w:lineRule="exact"/>
              <w:ind w:left="63" w:right="63"/>
              <w:rPr>
                <w:rFonts w:ascii="宋体" w:hAnsi="宋体"/>
              </w:rPr>
            </w:pPr>
          </w:p>
        </w:tc>
        <w:tc>
          <w:tcPr>
            <w:tcW w:w="1487" w:type="dxa"/>
            <w:tcBorders>
              <w:top w:val="double" w:sz="6" w:space="0" w:color="auto"/>
              <w:bottom w:val="single" w:sz="6" w:space="0" w:color="auto"/>
            </w:tcBorders>
            <w:vAlign w:val="center"/>
          </w:tcPr>
          <w:p w:rsidR="00EA7E82" w:rsidRDefault="00EA7E82">
            <w:pPr>
              <w:pStyle w:val="a4"/>
              <w:keepNext/>
              <w:spacing w:line="440" w:lineRule="exact"/>
              <w:ind w:left="63" w:right="63"/>
              <w:rPr>
                <w:rFonts w:ascii="宋体" w:hAnsi="宋体"/>
              </w:rPr>
            </w:pPr>
          </w:p>
        </w:tc>
        <w:tc>
          <w:tcPr>
            <w:tcW w:w="992" w:type="dxa"/>
            <w:tcBorders>
              <w:top w:val="double" w:sz="6" w:space="0" w:color="auto"/>
              <w:bottom w:val="single" w:sz="6" w:space="0" w:color="auto"/>
            </w:tcBorders>
            <w:vAlign w:val="center"/>
          </w:tcPr>
          <w:p w:rsidR="00EA7E82" w:rsidRDefault="00EA7E82">
            <w:pPr>
              <w:pStyle w:val="a4"/>
              <w:keepNext/>
              <w:spacing w:line="440" w:lineRule="exact"/>
              <w:ind w:left="63" w:right="63"/>
              <w:rPr>
                <w:rFonts w:ascii="宋体" w:hAnsi="宋体"/>
              </w:rPr>
            </w:pPr>
          </w:p>
        </w:tc>
      </w:tr>
      <w:tr w:rsidR="00EA7E82">
        <w:trPr>
          <w:trHeight w:val="567"/>
          <w:jc w:val="center"/>
        </w:trPr>
        <w:tc>
          <w:tcPr>
            <w:tcW w:w="851" w:type="dxa"/>
            <w:tcBorders>
              <w:top w:val="nil"/>
            </w:tcBorders>
            <w:vAlign w:val="center"/>
          </w:tcPr>
          <w:p w:rsidR="00EA7E82" w:rsidRDefault="00EA7E82">
            <w:pPr>
              <w:pStyle w:val="a4"/>
              <w:keepNext/>
              <w:spacing w:line="440" w:lineRule="exact"/>
              <w:ind w:left="63" w:right="63"/>
              <w:rPr>
                <w:rFonts w:ascii="宋体" w:hAnsi="宋体"/>
              </w:rPr>
            </w:pPr>
          </w:p>
        </w:tc>
        <w:tc>
          <w:tcPr>
            <w:tcW w:w="1276" w:type="dxa"/>
            <w:tcBorders>
              <w:top w:val="nil"/>
            </w:tcBorders>
            <w:vAlign w:val="center"/>
          </w:tcPr>
          <w:p w:rsidR="00EA7E82" w:rsidRDefault="00EA7E82">
            <w:pPr>
              <w:pStyle w:val="a4"/>
              <w:keepNext/>
              <w:spacing w:line="440" w:lineRule="exact"/>
              <w:ind w:left="63" w:right="63"/>
              <w:rPr>
                <w:rFonts w:ascii="宋体" w:hAnsi="宋体"/>
              </w:rPr>
            </w:pPr>
          </w:p>
        </w:tc>
        <w:tc>
          <w:tcPr>
            <w:tcW w:w="1418" w:type="dxa"/>
            <w:tcBorders>
              <w:top w:val="nil"/>
            </w:tcBorders>
            <w:vAlign w:val="center"/>
          </w:tcPr>
          <w:p w:rsidR="00EA7E82" w:rsidRDefault="00EA7E82">
            <w:pPr>
              <w:pStyle w:val="a4"/>
              <w:keepNext/>
              <w:spacing w:line="440" w:lineRule="exact"/>
              <w:ind w:left="63" w:right="63"/>
              <w:rPr>
                <w:rFonts w:ascii="宋体" w:hAnsi="宋体"/>
              </w:rPr>
            </w:pPr>
          </w:p>
        </w:tc>
        <w:tc>
          <w:tcPr>
            <w:tcW w:w="940" w:type="dxa"/>
            <w:tcBorders>
              <w:top w:val="nil"/>
            </w:tcBorders>
            <w:vAlign w:val="center"/>
          </w:tcPr>
          <w:p w:rsidR="00EA7E82" w:rsidRDefault="00EA7E82">
            <w:pPr>
              <w:pStyle w:val="a4"/>
              <w:keepNext/>
              <w:spacing w:line="440" w:lineRule="exact"/>
              <w:ind w:left="63" w:right="63"/>
              <w:rPr>
                <w:rFonts w:ascii="宋体" w:hAnsi="宋体"/>
              </w:rPr>
            </w:pPr>
          </w:p>
        </w:tc>
        <w:tc>
          <w:tcPr>
            <w:tcW w:w="851" w:type="dxa"/>
            <w:tcBorders>
              <w:top w:val="nil"/>
            </w:tcBorders>
            <w:vAlign w:val="center"/>
          </w:tcPr>
          <w:p w:rsidR="00EA7E82" w:rsidRDefault="00EA7E82">
            <w:pPr>
              <w:pStyle w:val="a4"/>
              <w:keepNext/>
              <w:spacing w:line="440" w:lineRule="exact"/>
              <w:ind w:left="63" w:right="63"/>
              <w:rPr>
                <w:rFonts w:ascii="宋体" w:hAnsi="宋体"/>
              </w:rPr>
            </w:pPr>
          </w:p>
        </w:tc>
        <w:tc>
          <w:tcPr>
            <w:tcW w:w="1044" w:type="dxa"/>
            <w:tcBorders>
              <w:top w:val="nil"/>
            </w:tcBorders>
            <w:vAlign w:val="center"/>
          </w:tcPr>
          <w:p w:rsidR="00EA7E82" w:rsidRDefault="00EA7E82">
            <w:pPr>
              <w:pStyle w:val="a4"/>
              <w:keepNext/>
              <w:spacing w:line="440" w:lineRule="exact"/>
              <w:ind w:left="63" w:right="63"/>
              <w:rPr>
                <w:rFonts w:ascii="宋体" w:hAnsi="宋体"/>
              </w:rPr>
            </w:pPr>
          </w:p>
        </w:tc>
        <w:tc>
          <w:tcPr>
            <w:tcW w:w="992" w:type="dxa"/>
            <w:tcBorders>
              <w:top w:val="nil"/>
            </w:tcBorders>
            <w:vAlign w:val="center"/>
          </w:tcPr>
          <w:p w:rsidR="00EA7E82" w:rsidRDefault="00EA7E82">
            <w:pPr>
              <w:pStyle w:val="a4"/>
              <w:keepNext/>
              <w:spacing w:line="440" w:lineRule="exact"/>
              <w:ind w:left="63" w:right="63"/>
              <w:rPr>
                <w:rFonts w:ascii="宋体" w:hAnsi="宋体"/>
              </w:rPr>
            </w:pPr>
          </w:p>
        </w:tc>
        <w:tc>
          <w:tcPr>
            <w:tcW w:w="851" w:type="dxa"/>
            <w:tcBorders>
              <w:top w:val="nil"/>
            </w:tcBorders>
            <w:vAlign w:val="center"/>
          </w:tcPr>
          <w:p w:rsidR="00EA7E82" w:rsidRDefault="00EA7E82">
            <w:pPr>
              <w:pStyle w:val="a4"/>
              <w:keepNext/>
              <w:spacing w:line="440" w:lineRule="exact"/>
              <w:ind w:left="63" w:right="63"/>
              <w:rPr>
                <w:rFonts w:ascii="宋体" w:hAnsi="宋体"/>
              </w:rPr>
            </w:pPr>
          </w:p>
        </w:tc>
        <w:tc>
          <w:tcPr>
            <w:tcW w:w="1487" w:type="dxa"/>
            <w:tcBorders>
              <w:top w:val="nil"/>
            </w:tcBorders>
            <w:vAlign w:val="center"/>
          </w:tcPr>
          <w:p w:rsidR="00EA7E82" w:rsidRDefault="00EA7E82">
            <w:pPr>
              <w:pStyle w:val="a4"/>
              <w:keepNext/>
              <w:spacing w:line="440" w:lineRule="exact"/>
              <w:ind w:left="63" w:right="63"/>
              <w:rPr>
                <w:rFonts w:ascii="宋体" w:hAnsi="宋体"/>
              </w:rPr>
            </w:pPr>
          </w:p>
        </w:tc>
        <w:tc>
          <w:tcPr>
            <w:tcW w:w="992" w:type="dxa"/>
            <w:tcBorders>
              <w:top w:val="nil"/>
            </w:tcBorders>
            <w:vAlign w:val="center"/>
          </w:tcPr>
          <w:p w:rsidR="00EA7E82" w:rsidRDefault="00EA7E82">
            <w:pPr>
              <w:pStyle w:val="a4"/>
              <w:keepNext/>
              <w:spacing w:line="440" w:lineRule="exact"/>
              <w:ind w:left="63" w:right="63"/>
              <w:rPr>
                <w:rFonts w:ascii="宋体" w:hAnsi="宋体"/>
              </w:rPr>
            </w:pPr>
          </w:p>
        </w:tc>
      </w:tr>
      <w:tr w:rsidR="00EA7E82">
        <w:trPr>
          <w:trHeight w:val="567"/>
          <w:jc w:val="center"/>
        </w:trPr>
        <w:tc>
          <w:tcPr>
            <w:tcW w:w="851" w:type="dxa"/>
            <w:vAlign w:val="center"/>
          </w:tcPr>
          <w:p w:rsidR="00EA7E82" w:rsidRDefault="00EA7E82">
            <w:pPr>
              <w:pStyle w:val="a4"/>
              <w:keepNext/>
              <w:spacing w:line="440" w:lineRule="exact"/>
              <w:ind w:left="63" w:right="63"/>
              <w:rPr>
                <w:rFonts w:ascii="宋体" w:hAnsi="宋体"/>
              </w:rPr>
            </w:pPr>
          </w:p>
        </w:tc>
        <w:tc>
          <w:tcPr>
            <w:tcW w:w="1276" w:type="dxa"/>
            <w:vAlign w:val="center"/>
          </w:tcPr>
          <w:p w:rsidR="00EA7E82" w:rsidRDefault="00EA7E82">
            <w:pPr>
              <w:pStyle w:val="a4"/>
              <w:keepNext/>
              <w:spacing w:line="440" w:lineRule="exact"/>
              <w:ind w:left="63" w:right="63"/>
              <w:rPr>
                <w:rFonts w:ascii="宋体" w:hAnsi="宋体"/>
              </w:rPr>
            </w:pPr>
          </w:p>
        </w:tc>
        <w:tc>
          <w:tcPr>
            <w:tcW w:w="1418" w:type="dxa"/>
            <w:vAlign w:val="center"/>
          </w:tcPr>
          <w:p w:rsidR="00EA7E82" w:rsidRDefault="00EA7E82">
            <w:pPr>
              <w:pStyle w:val="a4"/>
              <w:keepNext/>
              <w:spacing w:line="440" w:lineRule="exact"/>
              <w:ind w:left="63" w:right="63"/>
              <w:rPr>
                <w:rFonts w:ascii="宋体" w:hAnsi="宋体"/>
              </w:rPr>
            </w:pPr>
          </w:p>
        </w:tc>
        <w:tc>
          <w:tcPr>
            <w:tcW w:w="940" w:type="dxa"/>
            <w:vAlign w:val="center"/>
          </w:tcPr>
          <w:p w:rsidR="00EA7E82" w:rsidRDefault="00EA7E82">
            <w:pPr>
              <w:pStyle w:val="a4"/>
              <w:keepNext/>
              <w:spacing w:line="440" w:lineRule="exact"/>
              <w:ind w:left="63" w:right="63"/>
              <w:rPr>
                <w:rFonts w:ascii="宋体" w:hAnsi="宋体"/>
              </w:rPr>
            </w:pPr>
          </w:p>
        </w:tc>
        <w:tc>
          <w:tcPr>
            <w:tcW w:w="851" w:type="dxa"/>
            <w:vAlign w:val="center"/>
          </w:tcPr>
          <w:p w:rsidR="00EA7E82" w:rsidRDefault="00EA7E82">
            <w:pPr>
              <w:pStyle w:val="a4"/>
              <w:keepNext/>
              <w:spacing w:line="440" w:lineRule="exact"/>
              <w:ind w:left="63" w:right="63"/>
              <w:rPr>
                <w:rFonts w:ascii="宋体" w:hAnsi="宋体"/>
              </w:rPr>
            </w:pPr>
          </w:p>
        </w:tc>
        <w:tc>
          <w:tcPr>
            <w:tcW w:w="1044" w:type="dxa"/>
            <w:vAlign w:val="center"/>
          </w:tcPr>
          <w:p w:rsidR="00EA7E82" w:rsidRDefault="00EA7E82">
            <w:pPr>
              <w:pStyle w:val="a4"/>
              <w:keepNext/>
              <w:spacing w:line="440" w:lineRule="exact"/>
              <w:ind w:left="63" w:right="63"/>
              <w:rPr>
                <w:rFonts w:ascii="宋体" w:hAnsi="宋体"/>
              </w:rPr>
            </w:pPr>
          </w:p>
        </w:tc>
        <w:tc>
          <w:tcPr>
            <w:tcW w:w="992" w:type="dxa"/>
            <w:vAlign w:val="center"/>
          </w:tcPr>
          <w:p w:rsidR="00EA7E82" w:rsidRDefault="00EA7E82">
            <w:pPr>
              <w:pStyle w:val="a4"/>
              <w:keepNext/>
              <w:spacing w:line="440" w:lineRule="exact"/>
              <w:ind w:left="63" w:right="63"/>
              <w:rPr>
                <w:rFonts w:ascii="宋体" w:hAnsi="宋体"/>
              </w:rPr>
            </w:pPr>
          </w:p>
        </w:tc>
        <w:tc>
          <w:tcPr>
            <w:tcW w:w="851" w:type="dxa"/>
            <w:vAlign w:val="center"/>
          </w:tcPr>
          <w:p w:rsidR="00EA7E82" w:rsidRDefault="00EA7E82">
            <w:pPr>
              <w:pStyle w:val="a4"/>
              <w:keepNext/>
              <w:spacing w:line="440" w:lineRule="exact"/>
              <w:ind w:left="63" w:right="63"/>
              <w:rPr>
                <w:rFonts w:ascii="宋体" w:hAnsi="宋体"/>
              </w:rPr>
            </w:pPr>
          </w:p>
        </w:tc>
        <w:tc>
          <w:tcPr>
            <w:tcW w:w="1487" w:type="dxa"/>
            <w:vAlign w:val="center"/>
          </w:tcPr>
          <w:p w:rsidR="00EA7E82" w:rsidRDefault="00EA7E82">
            <w:pPr>
              <w:pStyle w:val="a4"/>
              <w:keepNext/>
              <w:spacing w:line="440" w:lineRule="exact"/>
              <w:ind w:left="63" w:right="63"/>
              <w:rPr>
                <w:rFonts w:ascii="宋体" w:hAnsi="宋体"/>
              </w:rPr>
            </w:pPr>
          </w:p>
        </w:tc>
        <w:tc>
          <w:tcPr>
            <w:tcW w:w="992" w:type="dxa"/>
            <w:vAlign w:val="center"/>
          </w:tcPr>
          <w:p w:rsidR="00EA7E82" w:rsidRDefault="00EA7E82">
            <w:pPr>
              <w:pStyle w:val="a4"/>
              <w:keepNext/>
              <w:spacing w:line="440" w:lineRule="exact"/>
              <w:ind w:left="63" w:right="63"/>
              <w:rPr>
                <w:rFonts w:ascii="宋体" w:hAnsi="宋体"/>
              </w:rPr>
            </w:pPr>
          </w:p>
        </w:tc>
      </w:tr>
      <w:tr w:rsidR="00EA7E82">
        <w:trPr>
          <w:trHeight w:val="567"/>
          <w:jc w:val="center"/>
        </w:trPr>
        <w:tc>
          <w:tcPr>
            <w:tcW w:w="851" w:type="dxa"/>
            <w:vAlign w:val="center"/>
          </w:tcPr>
          <w:p w:rsidR="00EA7E82" w:rsidRDefault="00EA7E82">
            <w:pPr>
              <w:pStyle w:val="a4"/>
              <w:keepNext/>
              <w:spacing w:line="440" w:lineRule="exact"/>
              <w:ind w:left="63" w:right="63"/>
              <w:rPr>
                <w:rFonts w:ascii="宋体" w:hAnsi="宋体"/>
              </w:rPr>
            </w:pPr>
          </w:p>
        </w:tc>
        <w:tc>
          <w:tcPr>
            <w:tcW w:w="1276" w:type="dxa"/>
            <w:vAlign w:val="center"/>
          </w:tcPr>
          <w:p w:rsidR="00EA7E82" w:rsidRDefault="00EA7E82">
            <w:pPr>
              <w:pStyle w:val="a4"/>
              <w:keepNext/>
              <w:spacing w:line="440" w:lineRule="exact"/>
              <w:ind w:left="63" w:right="63"/>
              <w:rPr>
                <w:rFonts w:ascii="宋体" w:hAnsi="宋体"/>
              </w:rPr>
            </w:pPr>
          </w:p>
        </w:tc>
        <w:tc>
          <w:tcPr>
            <w:tcW w:w="1418" w:type="dxa"/>
            <w:vAlign w:val="center"/>
          </w:tcPr>
          <w:p w:rsidR="00EA7E82" w:rsidRDefault="00EA7E82">
            <w:pPr>
              <w:pStyle w:val="a4"/>
              <w:keepNext/>
              <w:spacing w:line="440" w:lineRule="exact"/>
              <w:ind w:left="63" w:right="63"/>
              <w:rPr>
                <w:rFonts w:ascii="宋体" w:hAnsi="宋体"/>
              </w:rPr>
            </w:pPr>
          </w:p>
        </w:tc>
        <w:tc>
          <w:tcPr>
            <w:tcW w:w="940" w:type="dxa"/>
            <w:vAlign w:val="center"/>
          </w:tcPr>
          <w:p w:rsidR="00EA7E82" w:rsidRDefault="00EA7E82">
            <w:pPr>
              <w:pStyle w:val="a4"/>
              <w:keepNext/>
              <w:spacing w:line="440" w:lineRule="exact"/>
              <w:ind w:left="63" w:right="63"/>
              <w:rPr>
                <w:rFonts w:ascii="宋体" w:hAnsi="宋体"/>
              </w:rPr>
            </w:pPr>
          </w:p>
        </w:tc>
        <w:tc>
          <w:tcPr>
            <w:tcW w:w="851" w:type="dxa"/>
            <w:vAlign w:val="center"/>
          </w:tcPr>
          <w:p w:rsidR="00EA7E82" w:rsidRDefault="00EA7E82">
            <w:pPr>
              <w:pStyle w:val="a4"/>
              <w:keepNext/>
              <w:spacing w:line="440" w:lineRule="exact"/>
              <w:ind w:left="63" w:right="63"/>
              <w:rPr>
                <w:rFonts w:ascii="宋体" w:hAnsi="宋体"/>
              </w:rPr>
            </w:pPr>
          </w:p>
        </w:tc>
        <w:tc>
          <w:tcPr>
            <w:tcW w:w="1044" w:type="dxa"/>
            <w:vAlign w:val="center"/>
          </w:tcPr>
          <w:p w:rsidR="00EA7E82" w:rsidRDefault="00EA7E82">
            <w:pPr>
              <w:pStyle w:val="a4"/>
              <w:keepNext/>
              <w:spacing w:line="440" w:lineRule="exact"/>
              <w:ind w:left="63" w:right="63"/>
              <w:rPr>
                <w:rFonts w:ascii="宋体" w:hAnsi="宋体"/>
              </w:rPr>
            </w:pPr>
          </w:p>
        </w:tc>
        <w:tc>
          <w:tcPr>
            <w:tcW w:w="992" w:type="dxa"/>
            <w:vAlign w:val="center"/>
          </w:tcPr>
          <w:p w:rsidR="00EA7E82" w:rsidRDefault="00EA7E82">
            <w:pPr>
              <w:pStyle w:val="a4"/>
              <w:keepNext/>
              <w:spacing w:line="440" w:lineRule="exact"/>
              <w:ind w:left="63" w:right="63"/>
              <w:rPr>
                <w:rFonts w:ascii="宋体" w:hAnsi="宋体"/>
              </w:rPr>
            </w:pPr>
          </w:p>
        </w:tc>
        <w:tc>
          <w:tcPr>
            <w:tcW w:w="851" w:type="dxa"/>
            <w:vAlign w:val="center"/>
          </w:tcPr>
          <w:p w:rsidR="00EA7E82" w:rsidRDefault="00EA7E82">
            <w:pPr>
              <w:pStyle w:val="a4"/>
              <w:keepNext/>
              <w:spacing w:line="440" w:lineRule="exact"/>
              <w:ind w:left="63" w:right="63"/>
              <w:rPr>
                <w:rFonts w:ascii="宋体" w:hAnsi="宋体"/>
              </w:rPr>
            </w:pPr>
          </w:p>
        </w:tc>
        <w:tc>
          <w:tcPr>
            <w:tcW w:w="1487" w:type="dxa"/>
            <w:vAlign w:val="center"/>
          </w:tcPr>
          <w:p w:rsidR="00EA7E82" w:rsidRDefault="00EA7E82">
            <w:pPr>
              <w:pStyle w:val="a4"/>
              <w:keepNext/>
              <w:spacing w:line="440" w:lineRule="exact"/>
              <w:ind w:left="63" w:right="63"/>
              <w:rPr>
                <w:rFonts w:ascii="宋体" w:hAnsi="宋体"/>
              </w:rPr>
            </w:pPr>
          </w:p>
        </w:tc>
        <w:tc>
          <w:tcPr>
            <w:tcW w:w="992" w:type="dxa"/>
            <w:vAlign w:val="center"/>
          </w:tcPr>
          <w:p w:rsidR="00EA7E82" w:rsidRDefault="00EA7E82">
            <w:pPr>
              <w:pStyle w:val="a4"/>
              <w:keepNext/>
              <w:spacing w:line="440" w:lineRule="exact"/>
              <w:ind w:left="63" w:right="63"/>
              <w:rPr>
                <w:rFonts w:ascii="宋体" w:hAnsi="宋体"/>
              </w:rPr>
            </w:pPr>
          </w:p>
        </w:tc>
      </w:tr>
      <w:tr w:rsidR="00EA7E82">
        <w:trPr>
          <w:trHeight w:val="567"/>
          <w:jc w:val="center"/>
        </w:trPr>
        <w:tc>
          <w:tcPr>
            <w:tcW w:w="851" w:type="dxa"/>
            <w:vAlign w:val="center"/>
          </w:tcPr>
          <w:p w:rsidR="00EA7E82" w:rsidRDefault="00EA7E82">
            <w:pPr>
              <w:pStyle w:val="a4"/>
              <w:keepNext/>
              <w:spacing w:line="440" w:lineRule="exact"/>
              <w:ind w:left="63" w:right="63"/>
              <w:rPr>
                <w:rFonts w:ascii="宋体" w:hAnsi="宋体"/>
              </w:rPr>
            </w:pPr>
          </w:p>
        </w:tc>
        <w:tc>
          <w:tcPr>
            <w:tcW w:w="1276" w:type="dxa"/>
            <w:vAlign w:val="center"/>
          </w:tcPr>
          <w:p w:rsidR="00EA7E82" w:rsidRDefault="00EA7E82">
            <w:pPr>
              <w:pStyle w:val="a4"/>
              <w:keepNext/>
              <w:spacing w:line="440" w:lineRule="exact"/>
              <w:ind w:left="63" w:right="63"/>
              <w:rPr>
                <w:rFonts w:ascii="宋体" w:hAnsi="宋体"/>
              </w:rPr>
            </w:pPr>
          </w:p>
        </w:tc>
        <w:tc>
          <w:tcPr>
            <w:tcW w:w="1418" w:type="dxa"/>
            <w:vAlign w:val="center"/>
          </w:tcPr>
          <w:p w:rsidR="00EA7E82" w:rsidRDefault="00EA7E82">
            <w:pPr>
              <w:pStyle w:val="a4"/>
              <w:keepNext/>
              <w:spacing w:line="440" w:lineRule="exact"/>
              <w:ind w:left="63" w:right="63"/>
              <w:rPr>
                <w:rFonts w:ascii="宋体" w:hAnsi="宋体"/>
              </w:rPr>
            </w:pPr>
          </w:p>
        </w:tc>
        <w:tc>
          <w:tcPr>
            <w:tcW w:w="940" w:type="dxa"/>
            <w:vAlign w:val="center"/>
          </w:tcPr>
          <w:p w:rsidR="00EA7E82" w:rsidRDefault="00EA7E82">
            <w:pPr>
              <w:pStyle w:val="a4"/>
              <w:keepNext/>
              <w:spacing w:line="440" w:lineRule="exact"/>
              <w:ind w:left="63" w:right="63"/>
              <w:rPr>
                <w:rFonts w:ascii="宋体" w:hAnsi="宋体"/>
              </w:rPr>
            </w:pPr>
          </w:p>
        </w:tc>
        <w:tc>
          <w:tcPr>
            <w:tcW w:w="851" w:type="dxa"/>
            <w:vAlign w:val="center"/>
          </w:tcPr>
          <w:p w:rsidR="00EA7E82" w:rsidRDefault="00EA7E82">
            <w:pPr>
              <w:pStyle w:val="a4"/>
              <w:keepNext/>
              <w:spacing w:line="440" w:lineRule="exact"/>
              <w:ind w:left="63" w:right="63"/>
              <w:rPr>
                <w:rFonts w:ascii="宋体" w:hAnsi="宋体"/>
              </w:rPr>
            </w:pPr>
          </w:p>
        </w:tc>
        <w:tc>
          <w:tcPr>
            <w:tcW w:w="1044" w:type="dxa"/>
            <w:vAlign w:val="center"/>
          </w:tcPr>
          <w:p w:rsidR="00EA7E82" w:rsidRDefault="00EA7E82">
            <w:pPr>
              <w:pStyle w:val="a4"/>
              <w:keepNext/>
              <w:spacing w:line="440" w:lineRule="exact"/>
              <w:ind w:left="63" w:right="63"/>
              <w:rPr>
                <w:rFonts w:ascii="宋体" w:hAnsi="宋体"/>
              </w:rPr>
            </w:pPr>
          </w:p>
        </w:tc>
        <w:tc>
          <w:tcPr>
            <w:tcW w:w="992" w:type="dxa"/>
            <w:vAlign w:val="center"/>
          </w:tcPr>
          <w:p w:rsidR="00EA7E82" w:rsidRDefault="00EA7E82">
            <w:pPr>
              <w:pStyle w:val="a4"/>
              <w:keepNext/>
              <w:spacing w:line="440" w:lineRule="exact"/>
              <w:ind w:left="63" w:right="63"/>
              <w:rPr>
                <w:rFonts w:ascii="宋体" w:hAnsi="宋体"/>
              </w:rPr>
            </w:pPr>
          </w:p>
        </w:tc>
        <w:tc>
          <w:tcPr>
            <w:tcW w:w="851" w:type="dxa"/>
            <w:vAlign w:val="center"/>
          </w:tcPr>
          <w:p w:rsidR="00EA7E82" w:rsidRDefault="00EA7E82">
            <w:pPr>
              <w:pStyle w:val="a4"/>
              <w:keepNext/>
              <w:spacing w:line="440" w:lineRule="exact"/>
              <w:ind w:left="63" w:right="63"/>
              <w:rPr>
                <w:rFonts w:ascii="宋体" w:hAnsi="宋体"/>
              </w:rPr>
            </w:pPr>
          </w:p>
        </w:tc>
        <w:tc>
          <w:tcPr>
            <w:tcW w:w="1487" w:type="dxa"/>
            <w:vAlign w:val="center"/>
          </w:tcPr>
          <w:p w:rsidR="00EA7E82" w:rsidRDefault="00EA7E82">
            <w:pPr>
              <w:pStyle w:val="a4"/>
              <w:keepNext/>
              <w:spacing w:line="440" w:lineRule="exact"/>
              <w:ind w:left="63" w:right="63"/>
              <w:rPr>
                <w:rFonts w:ascii="宋体" w:hAnsi="宋体"/>
              </w:rPr>
            </w:pPr>
          </w:p>
        </w:tc>
        <w:tc>
          <w:tcPr>
            <w:tcW w:w="992" w:type="dxa"/>
            <w:vAlign w:val="center"/>
          </w:tcPr>
          <w:p w:rsidR="00EA7E82" w:rsidRDefault="00EA7E82">
            <w:pPr>
              <w:pStyle w:val="a4"/>
              <w:keepNext/>
              <w:spacing w:line="440" w:lineRule="exact"/>
              <w:ind w:left="63" w:right="63"/>
              <w:rPr>
                <w:rFonts w:ascii="宋体" w:hAnsi="宋体"/>
              </w:rPr>
            </w:pPr>
          </w:p>
        </w:tc>
      </w:tr>
      <w:tr w:rsidR="00EA7E82">
        <w:trPr>
          <w:trHeight w:val="567"/>
          <w:jc w:val="center"/>
        </w:trPr>
        <w:tc>
          <w:tcPr>
            <w:tcW w:w="851" w:type="dxa"/>
            <w:vAlign w:val="center"/>
          </w:tcPr>
          <w:p w:rsidR="00EA7E82" w:rsidRDefault="00EA7E82">
            <w:pPr>
              <w:pStyle w:val="a4"/>
              <w:keepNext/>
              <w:spacing w:line="440" w:lineRule="exact"/>
              <w:ind w:left="63" w:right="63"/>
              <w:rPr>
                <w:rFonts w:ascii="宋体" w:hAnsi="宋体"/>
              </w:rPr>
            </w:pPr>
          </w:p>
        </w:tc>
        <w:tc>
          <w:tcPr>
            <w:tcW w:w="1276" w:type="dxa"/>
            <w:vAlign w:val="center"/>
          </w:tcPr>
          <w:p w:rsidR="00EA7E82" w:rsidRDefault="00EA7E82">
            <w:pPr>
              <w:pStyle w:val="a4"/>
              <w:keepNext/>
              <w:spacing w:line="440" w:lineRule="exact"/>
              <w:ind w:left="63" w:right="63"/>
              <w:rPr>
                <w:rFonts w:ascii="宋体" w:hAnsi="宋体"/>
              </w:rPr>
            </w:pPr>
          </w:p>
        </w:tc>
        <w:tc>
          <w:tcPr>
            <w:tcW w:w="1418" w:type="dxa"/>
            <w:vAlign w:val="center"/>
          </w:tcPr>
          <w:p w:rsidR="00EA7E82" w:rsidRDefault="00EA7E82">
            <w:pPr>
              <w:pStyle w:val="a4"/>
              <w:keepNext/>
              <w:spacing w:line="440" w:lineRule="exact"/>
              <w:ind w:left="63" w:right="63"/>
              <w:rPr>
                <w:rFonts w:ascii="宋体" w:hAnsi="宋体"/>
              </w:rPr>
            </w:pPr>
          </w:p>
        </w:tc>
        <w:tc>
          <w:tcPr>
            <w:tcW w:w="940" w:type="dxa"/>
            <w:vAlign w:val="center"/>
          </w:tcPr>
          <w:p w:rsidR="00EA7E82" w:rsidRDefault="00EA7E82">
            <w:pPr>
              <w:pStyle w:val="a4"/>
              <w:keepNext/>
              <w:spacing w:line="440" w:lineRule="exact"/>
              <w:ind w:left="63" w:right="63"/>
              <w:rPr>
                <w:rFonts w:ascii="宋体" w:hAnsi="宋体"/>
              </w:rPr>
            </w:pPr>
          </w:p>
        </w:tc>
        <w:tc>
          <w:tcPr>
            <w:tcW w:w="851" w:type="dxa"/>
            <w:vAlign w:val="center"/>
          </w:tcPr>
          <w:p w:rsidR="00EA7E82" w:rsidRDefault="00EA7E82">
            <w:pPr>
              <w:pStyle w:val="a4"/>
              <w:keepNext/>
              <w:spacing w:line="440" w:lineRule="exact"/>
              <w:ind w:left="63" w:right="63"/>
              <w:rPr>
                <w:rFonts w:ascii="宋体" w:hAnsi="宋体"/>
              </w:rPr>
            </w:pPr>
          </w:p>
        </w:tc>
        <w:tc>
          <w:tcPr>
            <w:tcW w:w="1044" w:type="dxa"/>
            <w:vAlign w:val="center"/>
          </w:tcPr>
          <w:p w:rsidR="00EA7E82" w:rsidRDefault="00EA7E82">
            <w:pPr>
              <w:pStyle w:val="a4"/>
              <w:keepNext/>
              <w:spacing w:line="440" w:lineRule="exact"/>
              <w:ind w:left="63" w:right="63"/>
              <w:rPr>
                <w:rFonts w:ascii="宋体" w:hAnsi="宋体"/>
              </w:rPr>
            </w:pPr>
          </w:p>
        </w:tc>
        <w:tc>
          <w:tcPr>
            <w:tcW w:w="992" w:type="dxa"/>
            <w:vAlign w:val="center"/>
          </w:tcPr>
          <w:p w:rsidR="00EA7E82" w:rsidRDefault="00EA7E82">
            <w:pPr>
              <w:pStyle w:val="a4"/>
              <w:keepNext/>
              <w:spacing w:line="440" w:lineRule="exact"/>
              <w:ind w:left="63" w:right="63"/>
              <w:rPr>
                <w:rFonts w:ascii="宋体" w:hAnsi="宋体"/>
              </w:rPr>
            </w:pPr>
          </w:p>
        </w:tc>
        <w:tc>
          <w:tcPr>
            <w:tcW w:w="851" w:type="dxa"/>
            <w:vAlign w:val="center"/>
          </w:tcPr>
          <w:p w:rsidR="00EA7E82" w:rsidRDefault="00EA7E82">
            <w:pPr>
              <w:pStyle w:val="a4"/>
              <w:keepNext/>
              <w:spacing w:line="440" w:lineRule="exact"/>
              <w:ind w:left="63" w:right="63"/>
              <w:rPr>
                <w:rFonts w:ascii="宋体" w:hAnsi="宋体"/>
              </w:rPr>
            </w:pPr>
          </w:p>
        </w:tc>
        <w:tc>
          <w:tcPr>
            <w:tcW w:w="1487" w:type="dxa"/>
            <w:vAlign w:val="center"/>
          </w:tcPr>
          <w:p w:rsidR="00EA7E82" w:rsidRDefault="00EA7E82">
            <w:pPr>
              <w:pStyle w:val="a4"/>
              <w:keepNext/>
              <w:spacing w:line="440" w:lineRule="exact"/>
              <w:ind w:left="63" w:right="63"/>
              <w:rPr>
                <w:rFonts w:ascii="宋体" w:hAnsi="宋体"/>
              </w:rPr>
            </w:pPr>
          </w:p>
        </w:tc>
        <w:tc>
          <w:tcPr>
            <w:tcW w:w="992" w:type="dxa"/>
            <w:vAlign w:val="center"/>
          </w:tcPr>
          <w:p w:rsidR="00EA7E82" w:rsidRDefault="00EA7E82">
            <w:pPr>
              <w:pStyle w:val="a4"/>
              <w:keepNext/>
              <w:spacing w:line="440" w:lineRule="exact"/>
              <w:ind w:left="63" w:right="63"/>
              <w:rPr>
                <w:rFonts w:ascii="宋体" w:hAnsi="宋体"/>
              </w:rPr>
            </w:pPr>
          </w:p>
        </w:tc>
      </w:tr>
      <w:tr w:rsidR="00EA7E82">
        <w:trPr>
          <w:trHeight w:val="567"/>
          <w:jc w:val="center"/>
        </w:trPr>
        <w:tc>
          <w:tcPr>
            <w:tcW w:w="851" w:type="dxa"/>
            <w:vAlign w:val="center"/>
          </w:tcPr>
          <w:p w:rsidR="00EA7E82" w:rsidRDefault="00EA7E82">
            <w:pPr>
              <w:pStyle w:val="a4"/>
              <w:keepNext/>
              <w:spacing w:line="440" w:lineRule="exact"/>
              <w:ind w:left="63" w:right="63"/>
              <w:rPr>
                <w:rFonts w:ascii="宋体" w:hAnsi="宋体"/>
              </w:rPr>
            </w:pPr>
          </w:p>
        </w:tc>
        <w:tc>
          <w:tcPr>
            <w:tcW w:w="1276" w:type="dxa"/>
            <w:vAlign w:val="center"/>
          </w:tcPr>
          <w:p w:rsidR="00EA7E82" w:rsidRDefault="00EA7E82">
            <w:pPr>
              <w:pStyle w:val="a4"/>
              <w:keepNext/>
              <w:spacing w:line="440" w:lineRule="exact"/>
              <w:ind w:left="63" w:right="63"/>
              <w:rPr>
                <w:rFonts w:ascii="宋体" w:hAnsi="宋体"/>
              </w:rPr>
            </w:pPr>
          </w:p>
        </w:tc>
        <w:tc>
          <w:tcPr>
            <w:tcW w:w="1418" w:type="dxa"/>
            <w:vAlign w:val="center"/>
          </w:tcPr>
          <w:p w:rsidR="00EA7E82" w:rsidRDefault="00EA7E82">
            <w:pPr>
              <w:pStyle w:val="a4"/>
              <w:keepNext/>
              <w:spacing w:line="440" w:lineRule="exact"/>
              <w:ind w:left="63" w:right="63"/>
              <w:rPr>
                <w:rFonts w:ascii="宋体" w:hAnsi="宋体"/>
              </w:rPr>
            </w:pPr>
          </w:p>
        </w:tc>
        <w:tc>
          <w:tcPr>
            <w:tcW w:w="940" w:type="dxa"/>
            <w:vAlign w:val="center"/>
          </w:tcPr>
          <w:p w:rsidR="00EA7E82" w:rsidRDefault="00EA7E82">
            <w:pPr>
              <w:pStyle w:val="a4"/>
              <w:keepNext/>
              <w:spacing w:line="440" w:lineRule="exact"/>
              <w:ind w:left="63" w:right="63"/>
              <w:rPr>
                <w:rFonts w:ascii="宋体" w:hAnsi="宋体"/>
              </w:rPr>
            </w:pPr>
          </w:p>
        </w:tc>
        <w:tc>
          <w:tcPr>
            <w:tcW w:w="851" w:type="dxa"/>
            <w:vAlign w:val="center"/>
          </w:tcPr>
          <w:p w:rsidR="00EA7E82" w:rsidRDefault="00EA7E82">
            <w:pPr>
              <w:pStyle w:val="a4"/>
              <w:keepNext/>
              <w:spacing w:line="440" w:lineRule="exact"/>
              <w:ind w:left="63" w:right="63"/>
              <w:rPr>
                <w:rFonts w:ascii="宋体" w:hAnsi="宋体"/>
              </w:rPr>
            </w:pPr>
          </w:p>
        </w:tc>
        <w:tc>
          <w:tcPr>
            <w:tcW w:w="1044" w:type="dxa"/>
            <w:vAlign w:val="center"/>
          </w:tcPr>
          <w:p w:rsidR="00EA7E82" w:rsidRDefault="00EA7E82">
            <w:pPr>
              <w:pStyle w:val="a4"/>
              <w:keepNext/>
              <w:spacing w:line="440" w:lineRule="exact"/>
              <w:ind w:left="63" w:right="63"/>
              <w:rPr>
                <w:rFonts w:ascii="宋体" w:hAnsi="宋体"/>
              </w:rPr>
            </w:pPr>
          </w:p>
        </w:tc>
        <w:tc>
          <w:tcPr>
            <w:tcW w:w="992" w:type="dxa"/>
            <w:vAlign w:val="center"/>
          </w:tcPr>
          <w:p w:rsidR="00EA7E82" w:rsidRDefault="00EA7E82">
            <w:pPr>
              <w:pStyle w:val="a4"/>
              <w:keepNext/>
              <w:spacing w:line="440" w:lineRule="exact"/>
              <w:ind w:left="63" w:right="63"/>
              <w:rPr>
                <w:rFonts w:ascii="宋体" w:hAnsi="宋体"/>
              </w:rPr>
            </w:pPr>
          </w:p>
        </w:tc>
        <w:tc>
          <w:tcPr>
            <w:tcW w:w="851" w:type="dxa"/>
            <w:vAlign w:val="center"/>
          </w:tcPr>
          <w:p w:rsidR="00EA7E82" w:rsidRDefault="00EA7E82">
            <w:pPr>
              <w:pStyle w:val="a4"/>
              <w:keepNext/>
              <w:spacing w:line="440" w:lineRule="exact"/>
              <w:ind w:left="63" w:right="63"/>
              <w:rPr>
                <w:rFonts w:ascii="宋体" w:hAnsi="宋体"/>
              </w:rPr>
            </w:pPr>
          </w:p>
        </w:tc>
        <w:tc>
          <w:tcPr>
            <w:tcW w:w="1487" w:type="dxa"/>
            <w:vAlign w:val="center"/>
          </w:tcPr>
          <w:p w:rsidR="00EA7E82" w:rsidRDefault="00EA7E82">
            <w:pPr>
              <w:pStyle w:val="a4"/>
              <w:keepNext/>
              <w:spacing w:line="440" w:lineRule="exact"/>
              <w:ind w:left="63" w:right="63"/>
              <w:rPr>
                <w:rFonts w:ascii="宋体" w:hAnsi="宋体"/>
              </w:rPr>
            </w:pPr>
          </w:p>
        </w:tc>
        <w:tc>
          <w:tcPr>
            <w:tcW w:w="992" w:type="dxa"/>
            <w:vAlign w:val="center"/>
          </w:tcPr>
          <w:p w:rsidR="00EA7E82" w:rsidRDefault="00EA7E82">
            <w:pPr>
              <w:pStyle w:val="a4"/>
              <w:keepNext/>
              <w:spacing w:line="440" w:lineRule="exact"/>
              <w:ind w:left="63" w:right="63"/>
              <w:rPr>
                <w:rFonts w:ascii="宋体" w:hAnsi="宋体"/>
              </w:rPr>
            </w:pPr>
          </w:p>
        </w:tc>
      </w:tr>
      <w:tr w:rsidR="00EA7E82">
        <w:trPr>
          <w:trHeight w:val="567"/>
          <w:jc w:val="center"/>
        </w:trPr>
        <w:tc>
          <w:tcPr>
            <w:tcW w:w="851" w:type="dxa"/>
            <w:vAlign w:val="center"/>
          </w:tcPr>
          <w:p w:rsidR="00EA7E82" w:rsidRDefault="00EA7E82">
            <w:pPr>
              <w:pStyle w:val="a4"/>
              <w:keepNext/>
              <w:spacing w:line="440" w:lineRule="exact"/>
              <w:ind w:left="63" w:right="63"/>
              <w:rPr>
                <w:rFonts w:ascii="宋体" w:hAnsi="宋体"/>
              </w:rPr>
            </w:pPr>
          </w:p>
        </w:tc>
        <w:tc>
          <w:tcPr>
            <w:tcW w:w="1276" w:type="dxa"/>
            <w:vAlign w:val="center"/>
          </w:tcPr>
          <w:p w:rsidR="00EA7E82" w:rsidRDefault="00EA7E82">
            <w:pPr>
              <w:pStyle w:val="a4"/>
              <w:keepNext/>
              <w:spacing w:line="440" w:lineRule="exact"/>
              <w:ind w:left="63" w:right="63"/>
              <w:rPr>
                <w:rFonts w:ascii="宋体" w:hAnsi="宋体"/>
              </w:rPr>
            </w:pPr>
          </w:p>
        </w:tc>
        <w:tc>
          <w:tcPr>
            <w:tcW w:w="1418" w:type="dxa"/>
            <w:vAlign w:val="center"/>
          </w:tcPr>
          <w:p w:rsidR="00EA7E82" w:rsidRDefault="00EA7E82">
            <w:pPr>
              <w:pStyle w:val="a4"/>
              <w:keepNext/>
              <w:spacing w:line="440" w:lineRule="exact"/>
              <w:ind w:left="63" w:right="63"/>
              <w:rPr>
                <w:rFonts w:ascii="宋体" w:hAnsi="宋体"/>
              </w:rPr>
            </w:pPr>
          </w:p>
        </w:tc>
        <w:tc>
          <w:tcPr>
            <w:tcW w:w="940" w:type="dxa"/>
            <w:vAlign w:val="center"/>
          </w:tcPr>
          <w:p w:rsidR="00EA7E82" w:rsidRDefault="00EA7E82">
            <w:pPr>
              <w:pStyle w:val="a4"/>
              <w:keepNext/>
              <w:spacing w:line="440" w:lineRule="exact"/>
              <w:ind w:left="63" w:right="63"/>
              <w:rPr>
                <w:rFonts w:ascii="宋体" w:hAnsi="宋体"/>
              </w:rPr>
            </w:pPr>
          </w:p>
        </w:tc>
        <w:tc>
          <w:tcPr>
            <w:tcW w:w="851" w:type="dxa"/>
            <w:vAlign w:val="center"/>
          </w:tcPr>
          <w:p w:rsidR="00EA7E82" w:rsidRDefault="00EA7E82">
            <w:pPr>
              <w:pStyle w:val="a4"/>
              <w:keepNext/>
              <w:spacing w:line="440" w:lineRule="exact"/>
              <w:ind w:left="63" w:right="63"/>
              <w:rPr>
                <w:rFonts w:ascii="宋体" w:hAnsi="宋体"/>
              </w:rPr>
            </w:pPr>
          </w:p>
        </w:tc>
        <w:tc>
          <w:tcPr>
            <w:tcW w:w="1044" w:type="dxa"/>
            <w:vAlign w:val="center"/>
          </w:tcPr>
          <w:p w:rsidR="00EA7E82" w:rsidRDefault="00EA7E82">
            <w:pPr>
              <w:pStyle w:val="a4"/>
              <w:keepNext/>
              <w:spacing w:line="440" w:lineRule="exact"/>
              <w:ind w:left="63" w:right="63"/>
              <w:rPr>
                <w:rFonts w:ascii="宋体" w:hAnsi="宋体"/>
              </w:rPr>
            </w:pPr>
          </w:p>
        </w:tc>
        <w:tc>
          <w:tcPr>
            <w:tcW w:w="992" w:type="dxa"/>
            <w:vAlign w:val="center"/>
          </w:tcPr>
          <w:p w:rsidR="00EA7E82" w:rsidRDefault="00EA7E82">
            <w:pPr>
              <w:pStyle w:val="a4"/>
              <w:keepNext/>
              <w:spacing w:line="440" w:lineRule="exact"/>
              <w:ind w:left="63" w:right="63"/>
              <w:rPr>
                <w:rFonts w:ascii="宋体" w:hAnsi="宋体"/>
              </w:rPr>
            </w:pPr>
          </w:p>
        </w:tc>
        <w:tc>
          <w:tcPr>
            <w:tcW w:w="851" w:type="dxa"/>
            <w:vAlign w:val="center"/>
          </w:tcPr>
          <w:p w:rsidR="00EA7E82" w:rsidRDefault="00EA7E82">
            <w:pPr>
              <w:pStyle w:val="a4"/>
              <w:keepNext/>
              <w:spacing w:line="440" w:lineRule="exact"/>
              <w:ind w:left="63" w:right="63"/>
              <w:rPr>
                <w:rFonts w:ascii="宋体" w:hAnsi="宋体"/>
              </w:rPr>
            </w:pPr>
          </w:p>
        </w:tc>
        <w:tc>
          <w:tcPr>
            <w:tcW w:w="1487" w:type="dxa"/>
            <w:vAlign w:val="center"/>
          </w:tcPr>
          <w:p w:rsidR="00EA7E82" w:rsidRDefault="00EA7E82">
            <w:pPr>
              <w:pStyle w:val="a4"/>
              <w:keepNext/>
              <w:spacing w:line="440" w:lineRule="exact"/>
              <w:ind w:left="63" w:right="63"/>
              <w:rPr>
                <w:rFonts w:ascii="宋体" w:hAnsi="宋体"/>
              </w:rPr>
            </w:pPr>
          </w:p>
        </w:tc>
        <w:tc>
          <w:tcPr>
            <w:tcW w:w="992" w:type="dxa"/>
            <w:vAlign w:val="center"/>
          </w:tcPr>
          <w:p w:rsidR="00EA7E82" w:rsidRDefault="00EA7E82">
            <w:pPr>
              <w:pStyle w:val="a4"/>
              <w:keepNext/>
              <w:spacing w:line="440" w:lineRule="exact"/>
              <w:ind w:left="63" w:right="63"/>
              <w:rPr>
                <w:rFonts w:ascii="宋体" w:hAnsi="宋体"/>
              </w:rPr>
            </w:pPr>
          </w:p>
        </w:tc>
      </w:tr>
      <w:tr w:rsidR="00EA7E82">
        <w:trPr>
          <w:trHeight w:val="567"/>
          <w:jc w:val="center"/>
        </w:trPr>
        <w:tc>
          <w:tcPr>
            <w:tcW w:w="851" w:type="dxa"/>
            <w:vAlign w:val="center"/>
          </w:tcPr>
          <w:p w:rsidR="00EA7E82" w:rsidRDefault="00EA7E82">
            <w:pPr>
              <w:jc w:val="center"/>
              <w:rPr>
                <w:rFonts w:ascii="宋体" w:hAnsi="宋体"/>
              </w:rPr>
            </w:pPr>
          </w:p>
        </w:tc>
        <w:tc>
          <w:tcPr>
            <w:tcW w:w="1276" w:type="dxa"/>
            <w:vAlign w:val="center"/>
          </w:tcPr>
          <w:p w:rsidR="00EA7E82" w:rsidRDefault="00EA7E82">
            <w:pPr>
              <w:jc w:val="center"/>
              <w:rPr>
                <w:rFonts w:ascii="宋体" w:hAnsi="宋体"/>
              </w:rPr>
            </w:pPr>
          </w:p>
        </w:tc>
        <w:tc>
          <w:tcPr>
            <w:tcW w:w="1418" w:type="dxa"/>
            <w:vAlign w:val="center"/>
          </w:tcPr>
          <w:p w:rsidR="00EA7E82" w:rsidRDefault="00EA7E82">
            <w:pPr>
              <w:jc w:val="center"/>
              <w:rPr>
                <w:rFonts w:ascii="宋体" w:hAnsi="宋体"/>
              </w:rPr>
            </w:pPr>
          </w:p>
        </w:tc>
        <w:tc>
          <w:tcPr>
            <w:tcW w:w="940" w:type="dxa"/>
            <w:vAlign w:val="center"/>
          </w:tcPr>
          <w:p w:rsidR="00EA7E82" w:rsidRDefault="00EA7E82">
            <w:pPr>
              <w:jc w:val="center"/>
              <w:rPr>
                <w:rFonts w:ascii="宋体" w:hAnsi="宋体"/>
              </w:rPr>
            </w:pPr>
          </w:p>
        </w:tc>
        <w:tc>
          <w:tcPr>
            <w:tcW w:w="851" w:type="dxa"/>
            <w:vAlign w:val="center"/>
          </w:tcPr>
          <w:p w:rsidR="00EA7E82" w:rsidRDefault="00EA7E82">
            <w:pPr>
              <w:jc w:val="center"/>
              <w:rPr>
                <w:rFonts w:ascii="宋体" w:hAnsi="宋体"/>
              </w:rPr>
            </w:pPr>
          </w:p>
        </w:tc>
        <w:tc>
          <w:tcPr>
            <w:tcW w:w="1044" w:type="dxa"/>
            <w:vAlign w:val="center"/>
          </w:tcPr>
          <w:p w:rsidR="00EA7E82" w:rsidRDefault="00EA7E82">
            <w:pPr>
              <w:jc w:val="center"/>
              <w:rPr>
                <w:rFonts w:ascii="宋体" w:hAnsi="宋体"/>
              </w:rPr>
            </w:pPr>
          </w:p>
        </w:tc>
        <w:tc>
          <w:tcPr>
            <w:tcW w:w="992" w:type="dxa"/>
            <w:vAlign w:val="center"/>
          </w:tcPr>
          <w:p w:rsidR="00EA7E82" w:rsidRDefault="00EA7E82">
            <w:pPr>
              <w:jc w:val="center"/>
              <w:rPr>
                <w:rFonts w:ascii="宋体" w:hAnsi="宋体"/>
              </w:rPr>
            </w:pPr>
          </w:p>
        </w:tc>
        <w:tc>
          <w:tcPr>
            <w:tcW w:w="851" w:type="dxa"/>
            <w:vAlign w:val="center"/>
          </w:tcPr>
          <w:p w:rsidR="00EA7E82" w:rsidRDefault="00EA7E82">
            <w:pPr>
              <w:jc w:val="center"/>
              <w:rPr>
                <w:rFonts w:ascii="宋体" w:hAnsi="宋体"/>
              </w:rPr>
            </w:pPr>
          </w:p>
        </w:tc>
        <w:tc>
          <w:tcPr>
            <w:tcW w:w="1487" w:type="dxa"/>
            <w:vAlign w:val="center"/>
          </w:tcPr>
          <w:p w:rsidR="00EA7E82" w:rsidRDefault="00EA7E82">
            <w:pPr>
              <w:jc w:val="center"/>
              <w:rPr>
                <w:rFonts w:ascii="宋体" w:hAnsi="宋体"/>
              </w:rPr>
            </w:pPr>
          </w:p>
        </w:tc>
        <w:tc>
          <w:tcPr>
            <w:tcW w:w="992" w:type="dxa"/>
            <w:vAlign w:val="center"/>
          </w:tcPr>
          <w:p w:rsidR="00EA7E82" w:rsidRDefault="00EA7E82">
            <w:pPr>
              <w:jc w:val="center"/>
              <w:rPr>
                <w:rFonts w:ascii="宋体" w:hAnsi="宋体"/>
              </w:rPr>
            </w:pPr>
          </w:p>
        </w:tc>
      </w:tr>
      <w:tr w:rsidR="00EA7E82">
        <w:trPr>
          <w:trHeight w:val="567"/>
          <w:jc w:val="center"/>
        </w:trPr>
        <w:tc>
          <w:tcPr>
            <w:tcW w:w="851" w:type="dxa"/>
            <w:vAlign w:val="center"/>
          </w:tcPr>
          <w:p w:rsidR="00EA7E82" w:rsidRDefault="00EA7E82">
            <w:pPr>
              <w:pStyle w:val="a4"/>
              <w:keepNext/>
              <w:spacing w:line="440" w:lineRule="exact"/>
              <w:ind w:left="63" w:right="63"/>
              <w:rPr>
                <w:rFonts w:ascii="宋体" w:hAnsi="宋体"/>
              </w:rPr>
            </w:pPr>
          </w:p>
        </w:tc>
        <w:tc>
          <w:tcPr>
            <w:tcW w:w="1276" w:type="dxa"/>
            <w:vAlign w:val="center"/>
          </w:tcPr>
          <w:p w:rsidR="00EA7E82" w:rsidRDefault="00EA7E82">
            <w:pPr>
              <w:pStyle w:val="a4"/>
              <w:keepNext/>
              <w:spacing w:line="440" w:lineRule="exact"/>
              <w:ind w:left="63" w:right="63"/>
              <w:rPr>
                <w:rFonts w:ascii="宋体" w:hAnsi="宋体"/>
              </w:rPr>
            </w:pPr>
          </w:p>
        </w:tc>
        <w:tc>
          <w:tcPr>
            <w:tcW w:w="1418" w:type="dxa"/>
            <w:vAlign w:val="center"/>
          </w:tcPr>
          <w:p w:rsidR="00EA7E82" w:rsidRDefault="00EA7E82">
            <w:pPr>
              <w:pStyle w:val="a4"/>
              <w:keepNext/>
              <w:spacing w:line="440" w:lineRule="exact"/>
              <w:ind w:left="63" w:right="63"/>
              <w:rPr>
                <w:rFonts w:ascii="宋体" w:hAnsi="宋体"/>
              </w:rPr>
            </w:pPr>
          </w:p>
        </w:tc>
        <w:tc>
          <w:tcPr>
            <w:tcW w:w="940" w:type="dxa"/>
            <w:vAlign w:val="center"/>
          </w:tcPr>
          <w:p w:rsidR="00EA7E82" w:rsidRDefault="00EA7E82">
            <w:pPr>
              <w:pStyle w:val="a4"/>
              <w:keepNext/>
              <w:spacing w:line="440" w:lineRule="exact"/>
              <w:ind w:left="63" w:right="63"/>
              <w:rPr>
                <w:rFonts w:ascii="宋体" w:hAnsi="宋体"/>
              </w:rPr>
            </w:pPr>
          </w:p>
        </w:tc>
        <w:tc>
          <w:tcPr>
            <w:tcW w:w="851" w:type="dxa"/>
            <w:vAlign w:val="center"/>
          </w:tcPr>
          <w:p w:rsidR="00EA7E82" w:rsidRDefault="00EA7E82">
            <w:pPr>
              <w:pStyle w:val="a4"/>
              <w:keepNext/>
              <w:spacing w:line="440" w:lineRule="exact"/>
              <w:ind w:left="63" w:right="63"/>
              <w:rPr>
                <w:rFonts w:ascii="宋体" w:hAnsi="宋体"/>
              </w:rPr>
            </w:pPr>
          </w:p>
        </w:tc>
        <w:tc>
          <w:tcPr>
            <w:tcW w:w="1044" w:type="dxa"/>
            <w:vAlign w:val="center"/>
          </w:tcPr>
          <w:p w:rsidR="00EA7E82" w:rsidRDefault="00EA7E82">
            <w:pPr>
              <w:pStyle w:val="a4"/>
              <w:keepNext/>
              <w:spacing w:line="440" w:lineRule="exact"/>
              <w:ind w:left="63" w:right="63"/>
              <w:rPr>
                <w:rFonts w:ascii="宋体" w:hAnsi="宋体"/>
              </w:rPr>
            </w:pPr>
          </w:p>
        </w:tc>
        <w:tc>
          <w:tcPr>
            <w:tcW w:w="992" w:type="dxa"/>
            <w:vAlign w:val="center"/>
          </w:tcPr>
          <w:p w:rsidR="00EA7E82" w:rsidRDefault="00EA7E82">
            <w:pPr>
              <w:pStyle w:val="a4"/>
              <w:keepNext/>
              <w:spacing w:line="440" w:lineRule="exact"/>
              <w:ind w:left="63" w:right="63"/>
              <w:rPr>
                <w:rFonts w:ascii="宋体" w:hAnsi="宋体"/>
              </w:rPr>
            </w:pPr>
          </w:p>
        </w:tc>
        <w:tc>
          <w:tcPr>
            <w:tcW w:w="851" w:type="dxa"/>
            <w:vAlign w:val="center"/>
          </w:tcPr>
          <w:p w:rsidR="00EA7E82" w:rsidRDefault="00EA7E82">
            <w:pPr>
              <w:pStyle w:val="a4"/>
              <w:keepNext/>
              <w:spacing w:line="440" w:lineRule="exact"/>
              <w:ind w:left="63" w:right="63"/>
              <w:rPr>
                <w:rFonts w:ascii="宋体" w:hAnsi="宋体"/>
              </w:rPr>
            </w:pPr>
          </w:p>
        </w:tc>
        <w:tc>
          <w:tcPr>
            <w:tcW w:w="1487" w:type="dxa"/>
            <w:vAlign w:val="center"/>
          </w:tcPr>
          <w:p w:rsidR="00EA7E82" w:rsidRDefault="00EA7E82">
            <w:pPr>
              <w:pStyle w:val="a4"/>
              <w:keepNext/>
              <w:spacing w:line="440" w:lineRule="exact"/>
              <w:ind w:left="63" w:right="63"/>
              <w:rPr>
                <w:rFonts w:ascii="宋体" w:hAnsi="宋体"/>
              </w:rPr>
            </w:pPr>
          </w:p>
        </w:tc>
        <w:tc>
          <w:tcPr>
            <w:tcW w:w="992" w:type="dxa"/>
            <w:vAlign w:val="center"/>
          </w:tcPr>
          <w:p w:rsidR="00EA7E82" w:rsidRDefault="00EA7E82">
            <w:pPr>
              <w:pStyle w:val="a4"/>
              <w:keepNext/>
              <w:spacing w:line="440" w:lineRule="exact"/>
              <w:ind w:left="63" w:right="63"/>
              <w:rPr>
                <w:rFonts w:ascii="宋体" w:hAnsi="宋体"/>
              </w:rPr>
            </w:pPr>
          </w:p>
        </w:tc>
      </w:tr>
      <w:tr w:rsidR="00EA7E82">
        <w:trPr>
          <w:trHeight w:val="567"/>
          <w:jc w:val="center"/>
        </w:trPr>
        <w:tc>
          <w:tcPr>
            <w:tcW w:w="851" w:type="dxa"/>
            <w:vAlign w:val="center"/>
          </w:tcPr>
          <w:p w:rsidR="00EA7E82" w:rsidRDefault="00EA7E82">
            <w:pPr>
              <w:jc w:val="center"/>
              <w:rPr>
                <w:rFonts w:ascii="宋体" w:hAnsi="宋体"/>
              </w:rPr>
            </w:pPr>
          </w:p>
        </w:tc>
        <w:tc>
          <w:tcPr>
            <w:tcW w:w="1276" w:type="dxa"/>
            <w:vAlign w:val="center"/>
          </w:tcPr>
          <w:p w:rsidR="00EA7E82" w:rsidRDefault="00EA7E82">
            <w:pPr>
              <w:jc w:val="center"/>
              <w:rPr>
                <w:rFonts w:ascii="宋体" w:hAnsi="宋体"/>
              </w:rPr>
            </w:pPr>
          </w:p>
        </w:tc>
        <w:tc>
          <w:tcPr>
            <w:tcW w:w="1418" w:type="dxa"/>
            <w:vAlign w:val="center"/>
          </w:tcPr>
          <w:p w:rsidR="00EA7E82" w:rsidRDefault="00EA7E82">
            <w:pPr>
              <w:jc w:val="center"/>
              <w:rPr>
                <w:rFonts w:ascii="宋体" w:hAnsi="宋体"/>
              </w:rPr>
            </w:pPr>
          </w:p>
        </w:tc>
        <w:tc>
          <w:tcPr>
            <w:tcW w:w="940" w:type="dxa"/>
            <w:vAlign w:val="center"/>
          </w:tcPr>
          <w:p w:rsidR="00EA7E82" w:rsidRDefault="00EA7E82">
            <w:pPr>
              <w:jc w:val="center"/>
              <w:rPr>
                <w:rFonts w:ascii="宋体" w:hAnsi="宋体"/>
              </w:rPr>
            </w:pPr>
          </w:p>
        </w:tc>
        <w:tc>
          <w:tcPr>
            <w:tcW w:w="851" w:type="dxa"/>
            <w:vAlign w:val="center"/>
          </w:tcPr>
          <w:p w:rsidR="00EA7E82" w:rsidRDefault="00EA7E82">
            <w:pPr>
              <w:jc w:val="center"/>
              <w:rPr>
                <w:rFonts w:ascii="宋体" w:hAnsi="宋体"/>
              </w:rPr>
            </w:pPr>
          </w:p>
        </w:tc>
        <w:tc>
          <w:tcPr>
            <w:tcW w:w="1044" w:type="dxa"/>
            <w:vAlign w:val="center"/>
          </w:tcPr>
          <w:p w:rsidR="00EA7E82" w:rsidRDefault="00EA7E82">
            <w:pPr>
              <w:jc w:val="center"/>
              <w:rPr>
                <w:rFonts w:ascii="宋体" w:hAnsi="宋体"/>
              </w:rPr>
            </w:pPr>
          </w:p>
        </w:tc>
        <w:tc>
          <w:tcPr>
            <w:tcW w:w="992" w:type="dxa"/>
            <w:vAlign w:val="center"/>
          </w:tcPr>
          <w:p w:rsidR="00EA7E82" w:rsidRDefault="00EA7E82">
            <w:pPr>
              <w:jc w:val="center"/>
              <w:rPr>
                <w:rFonts w:ascii="宋体" w:hAnsi="宋体"/>
              </w:rPr>
            </w:pPr>
          </w:p>
        </w:tc>
        <w:tc>
          <w:tcPr>
            <w:tcW w:w="851" w:type="dxa"/>
            <w:vAlign w:val="center"/>
          </w:tcPr>
          <w:p w:rsidR="00EA7E82" w:rsidRDefault="00EA7E82">
            <w:pPr>
              <w:jc w:val="center"/>
              <w:rPr>
                <w:rFonts w:ascii="宋体" w:hAnsi="宋体"/>
              </w:rPr>
            </w:pPr>
          </w:p>
        </w:tc>
        <w:tc>
          <w:tcPr>
            <w:tcW w:w="1487" w:type="dxa"/>
            <w:vAlign w:val="center"/>
          </w:tcPr>
          <w:p w:rsidR="00EA7E82" w:rsidRDefault="00EA7E82">
            <w:pPr>
              <w:jc w:val="center"/>
              <w:rPr>
                <w:rFonts w:ascii="宋体" w:hAnsi="宋体"/>
              </w:rPr>
            </w:pPr>
          </w:p>
        </w:tc>
        <w:tc>
          <w:tcPr>
            <w:tcW w:w="992" w:type="dxa"/>
            <w:vAlign w:val="center"/>
          </w:tcPr>
          <w:p w:rsidR="00EA7E82" w:rsidRDefault="00EA7E82">
            <w:pPr>
              <w:jc w:val="center"/>
              <w:rPr>
                <w:rFonts w:ascii="宋体" w:hAnsi="宋体"/>
              </w:rPr>
            </w:pPr>
          </w:p>
        </w:tc>
      </w:tr>
      <w:tr w:rsidR="00EA7E82">
        <w:trPr>
          <w:trHeight w:val="567"/>
          <w:jc w:val="center"/>
        </w:trPr>
        <w:tc>
          <w:tcPr>
            <w:tcW w:w="851" w:type="dxa"/>
            <w:vAlign w:val="center"/>
          </w:tcPr>
          <w:p w:rsidR="00EA7E82" w:rsidRDefault="00EA7E82">
            <w:pPr>
              <w:jc w:val="center"/>
              <w:rPr>
                <w:rFonts w:ascii="宋体" w:hAnsi="宋体"/>
              </w:rPr>
            </w:pPr>
          </w:p>
        </w:tc>
        <w:tc>
          <w:tcPr>
            <w:tcW w:w="1276" w:type="dxa"/>
            <w:vAlign w:val="center"/>
          </w:tcPr>
          <w:p w:rsidR="00EA7E82" w:rsidRDefault="00EA7E82">
            <w:pPr>
              <w:jc w:val="center"/>
              <w:rPr>
                <w:rFonts w:ascii="宋体" w:hAnsi="宋体"/>
              </w:rPr>
            </w:pPr>
          </w:p>
        </w:tc>
        <w:tc>
          <w:tcPr>
            <w:tcW w:w="1418" w:type="dxa"/>
            <w:vAlign w:val="center"/>
          </w:tcPr>
          <w:p w:rsidR="00EA7E82" w:rsidRDefault="00EA7E82">
            <w:pPr>
              <w:jc w:val="center"/>
              <w:rPr>
                <w:rFonts w:ascii="宋体" w:hAnsi="宋体"/>
              </w:rPr>
            </w:pPr>
          </w:p>
        </w:tc>
        <w:tc>
          <w:tcPr>
            <w:tcW w:w="940" w:type="dxa"/>
            <w:vAlign w:val="center"/>
          </w:tcPr>
          <w:p w:rsidR="00EA7E82" w:rsidRDefault="00EA7E82">
            <w:pPr>
              <w:jc w:val="center"/>
              <w:rPr>
                <w:rFonts w:ascii="宋体" w:hAnsi="宋体"/>
              </w:rPr>
            </w:pPr>
          </w:p>
        </w:tc>
        <w:tc>
          <w:tcPr>
            <w:tcW w:w="851" w:type="dxa"/>
            <w:vAlign w:val="center"/>
          </w:tcPr>
          <w:p w:rsidR="00EA7E82" w:rsidRDefault="00EA7E82">
            <w:pPr>
              <w:jc w:val="center"/>
              <w:rPr>
                <w:rFonts w:ascii="宋体" w:hAnsi="宋体"/>
              </w:rPr>
            </w:pPr>
          </w:p>
        </w:tc>
        <w:tc>
          <w:tcPr>
            <w:tcW w:w="1044" w:type="dxa"/>
            <w:vAlign w:val="center"/>
          </w:tcPr>
          <w:p w:rsidR="00EA7E82" w:rsidRDefault="00EA7E82">
            <w:pPr>
              <w:jc w:val="center"/>
              <w:rPr>
                <w:rFonts w:ascii="宋体" w:hAnsi="宋体"/>
              </w:rPr>
            </w:pPr>
          </w:p>
        </w:tc>
        <w:tc>
          <w:tcPr>
            <w:tcW w:w="992" w:type="dxa"/>
            <w:vAlign w:val="center"/>
          </w:tcPr>
          <w:p w:rsidR="00EA7E82" w:rsidRDefault="00EA7E82">
            <w:pPr>
              <w:jc w:val="center"/>
              <w:rPr>
                <w:rFonts w:ascii="宋体" w:hAnsi="宋体"/>
              </w:rPr>
            </w:pPr>
          </w:p>
        </w:tc>
        <w:tc>
          <w:tcPr>
            <w:tcW w:w="851" w:type="dxa"/>
            <w:vAlign w:val="center"/>
          </w:tcPr>
          <w:p w:rsidR="00EA7E82" w:rsidRDefault="00EA7E82">
            <w:pPr>
              <w:jc w:val="center"/>
              <w:rPr>
                <w:rFonts w:ascii="宋体" w:hAnsi="宋体"/>
              </w:rPr>
            </w:pPr>
          </w:p>
        </w:tc>
        <w:tc>
          <w:tcPr>
            <w:tcW w:w="1487" w:type="dxa"/>
            <w:vAlign w:val="center"/>
          </w:tcPr>
          <w:p w:rsidR="00EA7E82" w:rsidRDefault="00EA7E82">
            <w:pPr>
              <w:jc w:val="center"/>
              <w:rPr>
                <w:rFonts w:ascii="宋体" w:hAnsi="宋体"/>
              </w:rPr>
            </w:pPr>
          </w:p>
        </w:tc>
        <w:tc>
          <w:tcPr>
            <w:tcW w:w="992" w:type="dxa"/>
            <w:vAlign w:val="center"/>
          </w:tcPr>
          <w:p w:rsidR="00EA7E82" w:rsidRDefault="00EA7E82">
            <w:pPr>
              <w:jc w:val="center"/>
              <w:rPr>
                <w:rFonts w:ascii="宋体" w:hAnsi="宋体"/>
              </w:rPr>
            </w:pPr>
          </w:p>
        </w:tc>
      </w:tr>
      <w:tr w:rsidR="00EA7E82">
        <w:trPr>
          <w:trHeight w:val="567"/>
          <w:jc w:val="center"/>
        </w:trPr>
        <w:tc>
          <w:tcPr>
            <w:tcW w:w="851" w:type="dxa"/>
            <w:vAlign w:val="center"/>
          </w:tcPr>
          <w:p w:rsidR="00EA7E82" w:rsidRDefault="00EA7E82">
            <w:pPr>
              <w:jc w:val="center"/>
              <w:rPr>
                <w:rFonts w:ascii="宋体" w:hAnsi="宋体"/>
              </w:rPr>
            </w:pPr>
          </w:p>
        </w:tc>
        <w:tc>
          <w:tcPr>
            <w:tcW w:w="1276" w:type="dxa"/>
            <w:vAlign w:val="center"/>
          </w:tcPr>
          <w:p w:rsidR="00EA7E82" w:rsidRDefault="00EA7E82">
            <w:pPr>
              <w:jc w:val="center"/>
              <w:rPr>
                <w:rFonts w:ascii="宋体" w:hAnsi="宋体"/>
              </w:rPr>
            </w:pPr>
          </w:p>
        </w:tc>
        <w:tc>
          <w:tcPr>
            <w:tcW w:w="1418" w:type="dxa"/>
            <w:vAlign w:val="center"/>
          </w:tcPr>
          <w:p w:rsidR="00EA7E82" w:rsidRDefault="00EA7E82">
            <w:pPr>
              <w:jc w:val="center"/>
              <w:rPr>
                <w:rFonts w:ascii="宋体" w:hAnsi="宋体"/>
              </w:rPr>
            </w:pPr>
          </w:p>
        </w:tc>
        <w:tc>
          <w:tcPr>
            <w:tcW w:w="940" w:type="dxa"/>
            <w:vAlign w:val="center"/>
          </w:tcPr>
          <w:p w:rsidR="00EA7E82" w:rsidRDefault="00EA7E82">
            <w:pPr>
              <w:jc w:val="center"/>
              <w:rPr>
                <w:rFonts w:ascii="宋体" w:hAnsi="宋体"/>
              </w:rPr>
            </w:pPr>
          </w:p>
        </w:tc>
        <w:tc>
          <w:tcPr>
            <w:tcW w:w="851" w:type="dxa"/>
            <w:vAlign w:val="center"/>
          </w:tcPr>
          <w:p w:rsidR="00EA7E82" w:rsidRDefault="00EA7E82">
            <w:pPr>
              <w:jc w:val="center"/>
              <w:rPr>
                <w:rFonts w:ascii="宋体" w:hAnsi="宋体"/>
              </w:rPr>
            </w:pPr>
          </w:p>
        </w:tc>
        <w:tc>
          <w:tcPr>
            <w:tcW w:w="1044" w:type="dxa"/>
            <w:vAlign w:val="center"/>
          </w:tcPr>
          <w:p w:rsidR="00EA7E82" w:rsidRDefault="00EA7E82">
            <w:pPr>
              <w:jc w:val="center"/>
              <w:rPr>
                <w:rFonts w:ascii="宋体" w:hAnsi="宋体"/>
              </w:rPr>
            </w:pPr>
          </w:p>
        </w:tc>
        <w:tc>
          <w:tcPr>
            <w:tcW w:w="992" w:type="dxa"/>
            <w:vAlign w:val="center"/>
          </w:tcPr>
          <w:p w:rsidR="00EA7E82" w:rsidRDefault="00EA7E82">
            <w:pPr>
              <w:jc w:val="center"/>
              <w:rPr>
                <w:rFonts w:ascii="宋体" w:hAnsi="宋体"/>
              </w:rPr>
            </w:pPr>
          </w:p>
        </w:tc>
        <w:tc>
          <w:tcPr>
            <w:tcW w:w="851" w:type="dxa"/>
            <w:vAlign w:val="center"/>
          </w:tcPr>
          <w:p w:rsidR="00EA7E82" w:rsidRDefault="00EA7E82">
            <w:pPr>
              <w:jc w:val="center"/>
              <w:rPr>
                <w:rFonts w:ascii="宋体" w:hAnsi="宋体"/>
              </w:rPr>
            </w:pPr>
          </w:p>
        </w:tc>
        <w:tc>
          <w:tcPr>
            <w:tcW w:w="1487" w:type="dxa"/>
            <w:vAlign w:val="center"/>
          </w:tcPr>
          <w:p w:rsidR="00EA7E82" w:rsidRDefault="00EA7E82">
            <w:pPr>
              <w:jc w:val="center"/>
              <w:rPr>
                <w:rFonts w:ascii="宋体" w:hAnsi="宋体"/>
              </w:rPr>
            </w:pPr>
          </w:p>
        </w:tc>
        <w:tc>
          <w:tcPr>
            <w:tcW w:w="992" w:type="dxa"/>
            <w:vAlign w:val="center"/>
          </w:tcPr>
          <w:p w:rsidR="00EA7E82" w:rsidRDefault="00EA7E82">
            <w:pPr>
              <w:jc w:val="center"/>
              <w:rPr>
                <w:rFonts w:ascii="宋体" w:hAnsi="宋体"/>
              </w:rPr>
            </w:pPr>
          </w:p>
        </w:tc>
      </w:tr>
      <w:tr w:rsidR="00EA7E82">
        <w:trPr>
          <w:trHeight w:val="567"/>
          <w:jc w:val="center"/>
        </w:trPr>
        <w:tc>
          <w:tcPr>
            <w:tcW w:w="851" w:type="dxa"/>
            <w:vAlign w:val="center"/>
          </w:tcPr>
          <w:p w:rsidR="00EA7E82" w:rsidRDefault="00EA7E82">
            <w:pPr>
              <w:jc w:val="center"/>
              <w:rPr>
                <w:rFonts w:ascii="宋体" w:hAnsi="宋体"/>
              </w:rPr>
            </w:pPr>
          </w:p>
        </w:tc>
        <w:tc>
          <w:tcPr>
            <w:tcW w:w="1276" w:type="dxa"/>
            <w:vAlign w:val="center"/>
          </w:tcPr>
          <w:p w:rsidR="00EA7E82" w:rsidRDefault="00EA7E82">
            <w:pPr>
              <w:jc w:val="center"/>
              <w:rPr>
                <w:rFonts w:ascii="宋体" w:hAnsi="宋体"/>
              </w:rPr>
            </w:pPr>
          </w:p>
        </w:tc>
        <w:tc>
          <w:tcPr>
            <w:tcW w:w="1418" w:type="dxa"/>
            <w:vAlign w:val="center"/>
          </w:tcPr>
          <w:p w:rsidR="00EA7E82" w:rsidRDefault="00EA7E82">
            <w:pPr>
              <w:jc w:val="center"/>
              <w:rPr>
                <w:rFonts w:ascii="宋体" w:hAnsi="宋体"/>
              </w:rPr>
            </w:pPr>
          </w:p>
        </w:tc>
        <w:tc>
          <w:tcPr>
            <w:tcW w:w="940" w:type="dxa"/>
            <w:vAlign w:val="center"/>
          </w:tcPr>
          <w:p w:rsidR="00EA7E82" w:rsidRDefault="00EA7E82">
            <w:pPr>
              <w:jc w:val="center"/>
              <w:rPr>
                <w:rFonts w:ascii="宋体" w:hAnsi="宋体"/>
              </w:rPr>
            </w:pPr>
          </w:p>
        </w:tc>
        <w:tc>
          <w:tcPr>
            <w:tcW w:w="851" w:type="dxa"/>
            <w:vAlign w:val="center"/>
          </w:tcPr>
          <w:p w:rsidR="00EA7E82" w:rsidRDefault="00EA7E82">
            <w:pPr>
              <w:jc w:val="center"/>
              <w:rPr>
                <w:rFonts w:ascii="宋体" w:hAnsi="宋体"/>
              </w:rPr>
            </w:pPr>
          </w:p>
        </w:tc>
        <w:tc>
          <w:tcPr>
            <w:tcW w:w="1044" w:type="dxa"/>
            <w:vAlign w:val="center"/>
          </w:tcPr>
          <w:p w:rsidR="00EA7E82" w:rsidRDefault="00EA7E82">
            <w:pPr>
              <w:jc w:val="center"/>
              <w:rPr>
                <w:rFonts w:ascii="宋体" w:hAnsi="宋体"/>
              </w:rPr>
            </w:pPr>
          </w:p>
        </w:tc>
        <w:tc>
          <w:tcPr>
            <w:tcW w:w="992" w:type="dxa"/>
            <w:vAlign w:val="center"/>
          </w:tcPr>
          <w:p w:rsidR="00EA7E82" w:rsidRDefault="00EA7E82">
            <w:pPr>
              <w:jc w:val="center"/>
              <w:rPr>
                <w:rFonts w:ascii="宋体" w:hAnsi="宋体"/>
              </w:rPr>
            </w:pPr>
          </w:p>
        </w:tc>
        <w:tc>
          <w:tcPr>
            <w:tcW w:w="851" w:type="dxa"/>
            <w:vAlign w:val="center"/>
          </w:tcPr>
          <w:p w:rsidR="00EA7E82" w:rsidRDefault="00EA7E82">
            <w:pPr>
              <w:jc w:val="center"/>
              <w:rPr>
                <w:rFonts w:ascii="宋体" w:hAnsi="宋体"/>
              </w:rPr>
            </w:pPr>
          </w:p>
        </w:tc>
        <w:tc>
          <w:tcPr>
            <w:tcW w:w="1487" w:type="dxa"/>
            <w:vAlign w:val="center"/>
          </w:tcPr>
          <w:p w:rsidR="00EA7E82" w:rsidRDefault="00EA7E82">
            <w:pPr>
              <w:jc w:val="center"/>
              <w:rPr>
                <w:rFonts w:ascii="宋体" w:hAnsi="宋体"/>
              </w:rPr>
            </w:pPr>
          </w:p>
        </w:tc>
        <w:tc>
          <w:tcPr>
            <w:tcW w:w="992" w:type="dxa"/>
            <w:vAlign w:val="center"/>
          </w:tcPr>
          <w:p w:rsidR="00EA7E82" w:rsidRDefault="00EA7E82">
            <w:pPr>
              <w:jc w:val="center"/>
              <w:rPr>
                <w:rFonts w:ascii="宋体" w:hAnsi="宋体"/>
              </w:rPr>
            </w:pPr>
          </w:p>
        </w:tc>
      </w:tr>
      <w:tr w:rsidR="00EA7E82">
        <w:trPr>
          <w:trHeight w:val="567"/>
          <w:jc w:val="center"/>
        </w:trPr>
        <w:tc>
          <w:tcPr>
            <w:tcW w:w="851" w:type="dxa"/>
            <w:vAlign w:val="center"/>
          </w:tcPr>
          <w:p w:rsidR="00EA7E82" w:rsidRDefault="00EA7E82">
            <w:pPr>
              <w:jc w:val="center"/>
              <w:rPr>
                <w:rFonts w:ascii="宋体" w:hAnsi="宋体"/>
              </w:rPr>
            </w:pPr>
          </w:p>
        </w:tc>
        <w:tc>
          <w:tcPr>
            <w:tcW w:w="1276" w:type="dxa"/>
            <w:vAlign w:val="center"/>
          </w:tcPr>
          <w:p w:rsidR="00EA7E82" w:rsidRDefault="00EA7E82">
            <w:pPr>
              <w:jc w:val="center"/>
              <w:rPr>
                <w:rFonts w:ascii="宋体" w:hAnsi="宋体"/>
              </w:rPr>
            </w:pPr>
          </w:p>
        </w:tc>
        <w:tc>
          <w:tcPr>
            <w:tcW w:w="1418" w:type="dxa"/>
            <w:vAlign w:val="center"/>
          </w:tcPr>
          <w:p w:rsidR="00EA7E82" w:rsidRDefault="00EA7E82">
            <w:pPr>
              <w:jc w:val="center"/>
              <w:rPr>
                <w:rFonts w:ascii="宋体" w:hAnsi="宋体"/>
              </w:rPr>
            </w:pPr>
          </w:p>
        </w:tc>
        <w:tc>
          <w:tcPr>
            <w:tcW w:w="940" w:type="dxa"/>
            <w:vAlign w:val="center"/>
          </w:tcPr>
          <w:p w:rsidR="00EA7E82" w:rsidRDefault="00EA7E82">
            <w:pPr>
              <w:jc w:val="center"/>
              <w:rPr>
                <w:rFonts w:ascii="宋体" w:hAnsi="宋体"/>
              </w:rPr>
            </w:pPr>
          </w:p>
        </w:tc>
        <w:tc>
          <w:tcPr>
            <w:tcW w:w="851" w:type="dxa"/>
            <w:vAlign w:val="center"/>
          </w:tcPr>
          <w:p w:rsidR="00EA7E82" w:rsidRDefault="00EA7E82">
            <w:pPr>
              <w:jc w:val="center"/>
              <w:rPr>
                <w:rFonts w:ascii="宋体" w:hAnsi="宋体"/>
              </w:rPr>
            </w:pPr>
          </w:p>
        </w:tc>
        <w:tc>
          <w:tcPr>
            <w:tcW w:w="1044" w:type="dxa"/>
            <w:vAlign w:val="center"/>
          </w:tcPr>
          <w:p w:rsidR="00EA7E82" w:rsidRDefault="00EA7E82">
            <w:pPr>
              <w:jc w:val="center"/>
              <w:rPr>
                <w:rFonts w:ascii="宋体" w:hAnsi="宋体"/>
              </w:rPr>
            </w:pPr>
          </w:p>
        </w:tc>
        <w:tc>
          <w:tcPr>
            <w:tcW w:w="992" w:type="dxa"/>
            <w:vAlign w:val="center"/>
          </w:tcPr>
          <w:p w:rsidR="00EA7E82" w:rsidRDefault="00EA7E82">
            <w:pPr>
              <w:jc w:val="center"/>
              <w:rPr>
                <w:rFonts w:ascii="宋体" w:hAnsi="宋体"/>
              </w:rPr>
            </w:pPr>
          </w:p>
        </w:tc>
        <w:tc>
          <w:tcPr>
            <w:tcW w:w="851" w:type="dxa"/>
            <w:vAlign w:val="center"/>
          </w:tcPr>
          <w:p w:rsidR="00EA7E82" w:rsidRDefault="00EA7E82">
            <w:pPr>
              <w:jc w:val="center"/>
              <w:rPr>
                <w:rFonts w:ascii="宋体" w:hAnsi="宋体"/>
              </w:rPr>
            </w:pPr>
          </w:p>
        </w:tc>
        <w:tc>
          <w:tcPr>
            <w:tcW w:w="1487" w:type="dxa"/>
            <w:vAlign w:val="center"/>
          </w:tcPr>
          <w:p w:rsidR="00EA7E82" w:rsidRDefault="00EA7E82">
            <w:pPr>
              <w:jc w:val="center"/>
              <w:rPr>
                <w:rFonts w:ascii="宋体" w:hAnsi="宋体"/>
              </w:rPr>
            </w:pPr>
          </w:p>
        </w:tc>
        <w:tc>
          <w:tcPr>
            <w:tcW w:w="992" w:type="dxa"/>
            <w:vAlign w:val="center"/>
          </w:tcPr>
          <w:p w:rsidR="00EA7E82" w:rsidRDefault="00EA7E82">
            <w:pPr>
              <w:jc w:val="center"/>
              <w:rPr>
                <w:rFonts w:ascii="宋体" w:hAnsi="宋体"/>
              </w:rPr>
            </w:pPr>
          </w:p>
        </w:tc>
      </w:tr>
      <w:tr w:rsidR="00EA7E82">
        <w:trPr>
          <w:trHeight w:val="567"/>
          <w:jc w:val="center"/>
        </w:trPr>
        <w:tc>
          <w:tcPr>
            <w:tcW w:w="851" w:type="dxa"/>
            <w:vAlign w:val="center"/>
          </w:tcPr>
          <w:p w:rsidR="00EA7E82" w:rsidRDefault="00EA7E82">
            <w:pPr>
              <w:jc w:val="center"/>
              <w:rPr>
                <w:rFonts w:ascii="宋体" w:hAnsi="宋体"/>
              </w:rPr>
            </w:pPr>
          </w:p>
        </w:tc>
        <w:tc>
          <w:tcPr>
            <w:tcW w:w="1276" w:type="dxa"/>
            <w:vAlign w:val="center"/>
          </w:tcPr>
          <w:p w:rsidR="00EA7E82" w:rsidRDefault="00EA7E82">
            <w:pPr>
              <w:jc w:val="center"/>
              <w:rPr>
                <w:rFonts w:ascii="宋体" w:hAnsi="宋体"/>
              </w:rPr>
            </w:pPr>
          </w:p>
        </w:tc>
        <w:tc>
          <w:tcPr>
            <w:tcW w:w="1418" w:type="dxa"/>
            <w:vAlign w:val="center"/>
          </w:tcPr>
          <w:p w:rsidR="00EA7E82" w:rsidRDefault="00EA7E82">
            <w:pPr>
              <w:jc w:val="center"/>
              <w:rPr>
                <w:rFonts w:ascii="宋体" w:hAnsi="宋体"/>
              </w:rPr>
            </w:pPr>
          </w:p>
        </w:tc>
        <w:tc>
          <w:tcPr>
            <w:tcW w:w="940" w:type="dxa"/>
            <w:vAlign w:val="center"/>
          </w:tcPr>
          <w:p w:rsidR="00EA7E82" w:rsidRDefault="00EA7E82">
            <w:pPr>
              <w:jc w:val="center"/>
              <w:rPr>
                <w:rFonts w:ascii="宋体" w:hAnsi="宋体"/>
              </w:rPr>
            </w:pPr>
          </w:p>
        </w:tc>
        <w:tc>
          <w:tcPr>
            <w:tcW w:w="851" w:type="dxa"/>
            <w:vAlign w:val="center"/>
          </w:tcPr>
          <w:p w:rsidR="00EA7E82" w:rsidRDefault="00EA7E82">
            <w:pPr>
              <w:jc w:val="center"/>
              <w:rPr>
                <w:rFonts w:ascii="宋体" w:hAnsi="宋体"/>
              </w:rPr>
            </w:pPr>
          </w:p>
        </w:tc>
        <w:tc>
          <w:tcPr>
            <w:tcW w:w="1044" w:type="dxa"/>
            <w:vAlign w:val="center"/>
          </w:tcPr>
          <w:p w:rsidR="00EA7E82" w:rsidRDefault="00EA7E82">
            <w:pPr>
              <w:jc w:val="center"/>
              <w:rPr>
                <w:rFonts w:ascii="宋体" w:hAnsi="宋体"/>
              </w:rPr>
            </w:pPr>
          </w:p>
        </w:tc>
        <w:tc>
          <w:tcPr>
            <w:tcW w:w="992" w:type="dxa"/>
            <w:vAlign w:val="center"/>
          </w:tcPr>
          <w:p w:rsidR="00EA7E82" w:rsidRDefault="00EA7E82">
            <w:pPr>
              <w:jc w:val="center"/>
              <w:rPr>
                <w:rFonts w:ascii="宋体" w:hAnsi="宋体"/>
              </w:rPr>
            </w:pPr>
          </w:p>
        </w:tc>
        <w:tc>
          <w:tcPr>
            <w:tcW w:w="851" w:type="dxa"/>
            <w:vAlign w:val="center"/>
          </w:tcPr>
          <w:p w:rsidR="00EA7E82" w:rsidRDefault="00EA7E82">
            <w:pPr>
              <w:jc w:val="center"/>
              <w:rPr>
                <w:rFonts w:ascii="宋体" w:hAnsi="宋体"/>
              </w:rPr>
            </w:pPr>
          </w:p>
        </w:tc>
        <w:tc>
          <w:tcPr>
            <w:tcW w:w="1487" w:type="dxa"/>
            <w:vAlign w:val="center"/>
          </w:tcPr>
          <w:p w:rsidR="00EA7E82" w:rsidRDefault="00EA7E82">
            <w:pPr>
              <w:jc w:val="center"/>
              <w:rPr>
                <w:rFonts w:ascii="宋体" w:hAnsi="宋体"/>
              </w:rPr>
            </w:pPr>
          </w:p>
        </w:tc>
        <w:tc>
          <w:tcPr>
            <w:tcW w:w="992" w:type="dxa"/>
            <w:vAlign w:val="center"/>
          </w:tcPr>
          <w:p w:rsidR="00EA7E82" w:rsidRDefault="00EA7E82">
            <w:pPr>
              <w:jc w:val="center"/>
              <w:rPr>
                <w:rFonts w:ascii="宋体" w:hAnsi="宋体"/>
              </w:rPr>
            </w:pPr>
          </w:p>
        </w:tc>
      </w:tr>
      <w:tr w:rsidR="00EA7E82">
        <w:trPr>
          <w:trHeight w:val="567"/>
          <w:jc w:val="center"/>
        </w:trPr>
        <w:tc>
          <w:tcPr>
            <w:tcW w:w="851" w:type="dxa"/>
            <w:vAlign w:val="center"/>
          </w:tcPr>
          <w:p w:rsidR="00EA7E82" w:rsidRDefault="00EA7E82">
            <w:pPr>
              <w:jc w:val="center"/>
              <w:rPr>
                <w:rFonts w:ascii="宋体" w:hAnsi="宋体"/>
              </w:rPr>
            </w:pPr>
          </w:p>
        </w:tc>
        <w:tc>
          <w:tcPr>
            <w:tcW w:w="1276" w:type="dxa"/>
            <w:vAlign w:val="center"/>
          </w:tcPr>
          <w:p w:rsidR="00EA7E82" w:rsidRDefault="00EA7E82">
            <w:pPr>
              <w:jc w:val="center"/>
              <w:rPr>
                <w:rFonts w:ascii="宋体" w:hAnsi="宋体"/>
              </w:rPr>
            </w:pPr>
          </w:p>
        </w:tc>
        <w:tc>
          <w:tcPr>
            <w:tcW w:w="1418" w:type="dxa"/>
            <w:vAlign w:val="center"/>
          </w:tcPr>
          <w:p w:rsidR="00EA7E82" w:rsidRDefault="00EA7E82">
            <w:pPr>
              <w:jc w:val="center"/>
              <w:rPr>
                <w:rFonts w:ascii="宋体" w:hAnsi="宋体"/>
              </w:rPr>
            </w:pPr>
          </w:p>
        </w:tc>
        <w:tc>
          <w:tcPr>
            <w:tcW w:w="940" w:type="dxa"/>
            <w:vAlign w:val="center"/>
          </w:tcPr>
          <w:p w:rsidR="00EA7E82" w:rsidRDefault="00EA7E82">
            <w:pPr>
              <w:jc w:val="center"/>
              <w:rPr>
                <w:rFonts w:ascii="宋体" w:hAnsi="宋体"/>
              </w:rPr>
            </w:pPr>
          </w:p>
        </w:tc>
        <w:tc>
          <w:tcPr>
            <w:tcW w:w="851" w:type="dxa"/>
            <w:vAlign w:val="center"/>
          </w:tcPr>
          <w:p w:rsidR="00EA7E82" w:rsidRDefault="00EA7E82">
            <w:pPr>
              <w:jc w:val="center"/>
              <w:rPr>
                <w:rFonts w:ascii="宋体" w:hAnsi="宋体"/>
              </w:rPr>
            </w:pPr>
          </w:p>
        </w:tc>
        <w:tc>
          <w:tcPr>
            <w:tcW w:w="1044" w:type="dxa"/>
            <w:vAlign w:val="center"/>
          </w:tcPr>
          <w:p w:rsidR="00EA7E82" w:rsidRDefault="00EA7E82">
            <w:pPr>
              <w:jc w:val="center"/>
              <w:rPr>
                <w:rFonts w:ascii="宋体" w:hAnsi="宋体"/>
              </w:rPr>
            </w:pPr>
          </w:p>
        </w:tc>
        <w:tc>
          <w:tcPr>
            <w:tcW w:w="992" w:type="dxa"/>
            <w:vAlign w:val="center"/>
          </w:tcPr>
          <w:p w:rsidR="00EA7E82" w:rsidRDefault="00EA7E82">
            <w:pPr>
              <w:jc w:val="center"/>
              <w:rPr>
                <w:rFonts w:ascii="宋体" w:hAnsi="宋体"/>
              </w:rPr>
            </w:pPr>
          </w:p>
        </w:tc>
        <w:tc>
          <w:tcPr>
            <w:tcW w:w="851" w:type="dxa"/>
            <w:vAlign w:val="center"/>
          </w:tcPr>
          <w:p w:rsidR="00EA7E82" w:rsidRDefault="00EA7E82">
            <w:pPr>
              <w:jc w:val="center"/>
              <w:rPr>
                <w:rFonts w:ascii="宋体" w:hAnsi="宋体"/>
              </w:rPr>
            </w:pPr>
          </w:p>
        </w:tc>
        <w:tc>
          <w:tcPr>
            <w:tcW w:w="1487" w:type="dxa"/>
            <w:vAlign w:val="center"/>
          </w:tcPr>
          <w:p w:rsidR="00EA7E82" w:rsidRDefault="00EA7E82">
            <w:pPr>
              <w:jc w:val="center"/>
              <w:rPr>
                <w:rFonts w:ascii="宋体" w:hAnsi="宋体"/>
              </w:rPr>
            </w:pPr>
          </w:p>
        </w:tc>
        <w:tc>
          <w:tcPr>
            <w:tcW w:w="992" w:type="dxa"/>
            <w:vAlign w:val="center"/>
          </w:tcPr>
          <w:p w:rsidR="00EA7E82" w:rsidRDefault="00EA7E82">
            <w:pPr>
              <w:jc w:val="center"/>
              <w:rPr>
                <w:rFonts w:ascii="宋体" w:hAnsi="宋体"/>
              </w:rPr>
            </w:pPr>
          </w:p>
        </w:tc>
      </w:tr>
      <w:tr w:rsidR="00EA7E82">
        <w:trPr>
          <w:trHeight w:val="567"/>
          <w:jc w:val="center"/>
        </w:trPr>
        <w:tc>
          <w:tcPr>
            <w:tcW w:w="851" w:type="dxa"/>
            <w:vAlign w:val="center"/>
          </w:tcPr>
          <w:p w:rsidR="00EA7E82" w:rsidRDefault="00EA7E82">
            <w:pPr>
              <w:jc w:val="center"/>
              <w:rPr>
                <w:rFonts w:ascii="宋体" w:hAnsi="宋体"/>
              </w:rPr>
            </w:pPr>
          </w:p>
        </w:tc>
        <w:tc>
          <w:tcPr>
            <w:tcW w:w="1276" w:type="dxa"/>
            <w:vAlign w:val="center"/>
          </w:tcPr>
          <w:p w:rsidR="00EA7E82" w:rsidRDefault="00EA7E82">
            <w:pPr>
              <w:jc w:val="center"/>
              <w:rPr>
                <w:rFonts w:ascii="宋体" w:hAnsi="宋体"/>
              </w:rPr>
            </w:pPr>
          </w:p>
        </w:tc>
        <w:tc>
          <w:tcPr>
            <w:tcW w:w="1418" w:type="dxa"/>
            <w:vAlign w:val="center"/>
          </w:tcPr>
          <w:p w:rsidR="00EA7E82" w:rsidRDefault="00EA7E82">
            <w:pPr>
              <w:jc w:val="center"/>
              <w:rPr>
                <w:rFonts w:ascii="宋体" w:hAnsi="宋体"/>
              </w:rPr>
            </w:pPr>
          </w:p>
        </w:tc>
        <w:tc>
          <w:tcPr>
            <w:tcW w:w="940" w:type="dxa"/>
            <w:vAlign w:val="center"/>
          </w:tcPr>
          <w:p w:rsidR="00EA7E82" w:rsidRDefault="00EA7E82">
            <w:pPr>
              <w:jc w:val="center"/>
              <w:rPr>
                <w:rFonts w:ascii="宋体" w:hAnsi="宋体"/>
              </w:rPr>
            </w:pPr>
          </w:p>
        </w:tc>
        <w:tc>
          <w:tcPr>
            <w:tcW w:w="851" w:type="dxa"/>
            <w:vAlign w:val="center"/>
          </w:tcPr>
          <w:p w:rsidR="00EA7E82" w:rsidRDefault="00EA7E82">
            <w:pPr>
              <w:jc w:val="center"/>
              <w:rPr>
                <w:rFonts w:ascii="宋体" w:hAnsi="宋体"/>
              </w:rPr>
            </w:pPr>
          </w:p>
        </w:tc>
        <w:tc>
          <w:tcPr>
            <w:tcW w:w="1044" w:type="dxa"/>
            <w:vAlign w:val="center"/>
          </w:tcPr>
          <w:p w:rsidR="00EA7E82" w:rsidRDefault="00EA7E82">
            <w:pPr>
              <w:jc w:val="center"/>
              <w:rPr>
                <w:rFonts w:ascii="宋体" w:hAnsi="宋体"/>
              </w:rPr>
            </w:pPr>
          </w:p>
        </w:tc>
        <w:tc>
          <w:tcPr>
            <w:tcW w:w="992" w:type="dxa"/>
            <w:vAlign w:val="center"/>
          </w:tcPr>
          <w:p w:rsidR="00EA7E82" w:rsidRDefault="00EA7E82">
            <w:pPr>
              <w:jc w:val="center"/>
              <w:rPr>
                <w:rFonts w:ascii="宋体" w:hAnsi="宋体"/>
              </w:rPr>
            </w:pPr>
          </w:p>
        </w:tc>
        <w:tc>
          <w:tcPr>
            <w:tcW w:w="851" w:type="dxa"/>
            <w:vAlign w:val="center"/>
          </w:tcPr>
          <w:p w:rsidR="00EA7E82" w:rsidRDefault="00EA7E82">
            <w:pPr>
              <w:jc w:val="center"/>
              <w:rPr>
                <w:rFonts w:ascii="宋体" w:hAnsi="宋体"/>
              </w:rPr>
            </w:pPr>
          </w:p>
        </w:tc>
        <w:tc>
          <w:tcPr>
            <w:tcW w:w="1487" w:type="dxa"/>
            <w:vAlign w:val="center"/>
          </w:tcPr>
          <w:p w:rsidR="00EA7E82" w:rsidRDefault="00EA7E82">
            <w:pPr>
              <w:jc w:val="center"/>
              <w:rPr>
                <w:rFonts w:ascii="宋体" w:hAnsi="宋体"/>
              </w:rPr>
            </w:pPr>
          </w:p>
        </w:tc>
        <w:tc>
          <w:tcPr>
            <w:tcW w:w="992" w:type="dxa"/>
            <w:vAlign w:val="center"/>
          </w:tcPr>
          <w:p w:rsidR="00EA7E82" w:rsidRDefault="00EA7E82">
            <w:pPr>
              <w:jc w:val="center"/>
              <w:rPr>
                <w:rFonts w:ascii="宋体" w:hAnsi="宋体"/>
              </w:rPr>
            </w:pPr>
          </w:p>
        </w:tc>
      </w:tr>
    </w:tbl>
    <w:p w:rsidR="00EA7E82" w:rsidRDefault="00EA7E82">
      <w:pPr>
        <w:spacing w:line="440" w:lineRule="exact"/>
        <w:rPr>
          <w:rFonts w:ascii="宋体" w:hAnsi="宋体"/>
        </w:rPr>
      </w:pPr>
    </w:p>
    <w:p w:rsidR="00EA7E82" w:rsidRDefault="00EA7E82">
      <w:pPr>
        <w:spacing w:line="440" w:lineRule="exact"/>
        <w:rPr>
          <w:rFonts w:ascii="宋体" w:hAnsi="宋体"/>
        </w:rPr>
      </w:pPr>
    </w:p>
    <w:p w:rsidR="00EA7E82" w:rsidRDefault="00602AC2">
      <w:pPr>
        <w:spacing w:line="440" w:lineRule="exact"/>
        <w:rPr>
          <w:rFonts w:ascii="宋体" w:hAnsi="宋体"/>
        </w:rPr>
      </w:pPr>
      <w:r>
        <w:rPr>
          <w:rFonts w:ascii="宋体" w:hAnsi="宋体"/>
        </w:rPr>
        <w:lastRenderedPageBreak/>
        <w:t>附</w:t>
      </w:r>
      <w:bookmarkStart w:id="639" w:name="_Toc296503226"/>
      <w:bookmarkStart w:id="640" w:name="_Toc296891266"/>
      <w:bookmarkStart w:id="641" w:name="_Toc296346727"/>
      <w:bookmarkStart w:id="642" w:name="_Toc267261693"/>
      <w:bookmarkStart w:id="643" w:name="_Toc296347225"/>
      <w:bookmarkStart w:id="644" w:name="_Toc296944565"/>
      <w:bookmarkStart w:id="645" w:name="_Toc296891054"/>
      <w:r>
        <w:rPr>
          <w:rFonts w:ascii="宋体" w:hAnsi="宋体"/>
        </w:rPr>
        <w:t>件3：</w:t>
      </w:r>
      <w:bookmarkEnd w:id="639"/>
      <w:bookmarkEnd w:id="640"/>
      <w:bookmarkEnd w:id="641"/>
      <w:bookmarkEnd w:id="642"/>
      <w:bookmarkEnd w:id="643"/>
      <w:bookmarkEnd w:id="644"/>
      <w:bookmarkEnd w:id="645"/>
    </w:p>
    <w:p w:rsidR="00EA7E82" w:rsidRDefault="00602AC2" w:rsidP="007F7DCE">
      <w:pPr>
        <w:spacing w:beforeLines="50" w:before="156" w:afterLines="50" w:after="156" w:line="440" w:lineRule="exact"/>
        <w:jc w:val="center"/>
        <w:rPr>
          <w:rFonts w:ascii="宋体" w:hAnsi="宋体"/>
        </w:rPr>
      </w:pPr>
      <w:r>
        <w:rPr>
          <w:rFonts w:ascii="宋体" w:hAnsi="宋体"/>
        </w:rPr>
        <w:t>工程质量保修书</w:t>
      </w:r>
    </w:p>
    <w:p w:rsidR="00EA7E82" w:rsidRDefault="00602AC2">
      <w:pPr>
        <w:spacing w:line="440" w:lineRule="exact"/>
        <w:ind w:firstLineChars="200" w:firstLine="420"/>
        <w:rPr>
          <w:rFonts w:ascii="宋体" w:hAnsi="宋体"/>
        </w:rPr>
      </w:pPr>
      <w:r>
        <w:rPr>
          <w:rFonts w:ascii="宋体" w:hAnsi="宋体"/>
        </w:rPr>
        <w:t>发包人（全称）：</w:t>
      </w:r>
    </w:p>
    <w:p w:rsidR="00EA7E82" w:rsidRDefault="00602AC2">
      <w:pPr>
        <w:spacing w:line="440" w:lineRule="exact"/>
        <w:rPr>
          <w:rFonts w:ascii="宋体" w:hAnsi="宋体"/>
        </w:rPr>
      </w:pPr>
      <w:r>
        <w:rPr>
          <w:rFonts w:ascii="宋体" w:hAnsi="宋体"/>
        </w:rPr>
        <w:t xml:space="preserve">　　承包人（全称）：</w:t>
      </w:r>
    </w:p>
    <w:p w:rsidR="00EA7E82" w:rsidRDefault="00EA7E82">
      <w:pPr>
        <w:spacing w:line="440" w:lineRule="exact"/>
        <w:rPr>
          <w:rFonts w:ascii="宋体" w:hAnsi="宋体"/>
        </w:rPr>
      </w:pPr>
    </w:p>
    <w:p w:rsidR="00EA7E82" w:rsidRDefault="00602AC2">
      <w:pPr>
        <w:spacing w:line="360" w:lineRule="auto"/>
        <w:rPr>
          <w:rFonts w:ascii="宋体" w:hAnsi="宋体"/>
        </w:rPr>
      </w:pPr>
      <w:r>
        <w:rPr>
          <w:rFonts w:ascii="宋体" w:hAnsi="宋体"/>
        </w:rPr>
        <w:t xml:space="preserve">　　发包人和承包人根据《中华人民共和国建筑法》和《建设工程质量管理条例》，经协商一致就（工程全称）签订工程质量保修书。</w:t>
      </w:r>
    </w:p>
    <w:p w:rsidR="00EA7E82" w:rsidRDefault="00602AC2">
      <w:pPr>
        <w:spacing w:line="360" w:lineRule="auto"/>
        <w:outlineLvl w:val="0"/>
        <w:rPr>
          <w:rFonts w:ascii="宋体" w:hAnsi="宋体"/>
        </w:rPr>
      </w:pPr>
      <w:r>
        <w:rPr>
          <w:rFonts w:ascii="宋体" w:hAnsi="宋体"/>
        </w:rPr>
        <w:t xml:space="preserve">　　</w:t>
      </w:r>
      <w:bookmarkStart w:id="646" w:name="_Toc498419171"/>
      <w:bookmarkStart w:id="647" w:name="_Toc20309431"/>
      <w:r>
        <w:rPr>
          <w:rFonts w:ascii="宋体" w:hAnsi="宋体"/>
        </w:rPr>
        <w:t>一、工程质量保修范围和内容</w:t>
      </w:r>
      <w:bookmarkEnd w:id="646"/>
      <w:bookmarkEnd w:id="647"/>
    </w:p>
    <w:p w:rsidR="00EA7E82" w:rsidRDefault="00602AC2">
      <w:pPr>
        <w:spacing w:line="360" w:lineRule="auto"/>
        <w:rPr>
          <w:rFonts w:ascii="宋体" w:hAnsi="宋体"/>
        </w:rPr>
      </w:pPr>
      <w:r>
        <w:rPr>
          <w:rFonts w:ascii="宋体" w:hAnsi="宋体"/>
        </w:rPr>
        <w:t xml:space="preserve">　　承包人在质量保修期内，按照有关法律规定和合同约定，承担工程质量保修责任。</w:t>
      </w:r>
    </w:p>
    <w:p w:rsidR="00EA7E82" w:rsidRDefault="00602AC2">
      <w:pPr>
        <w:spacing w:line="360" w:lineRule="auto"/>
        <w:rPr>
          <w:rFonts w:ascii="宋体" w:hAnsi="宋体"/>
        </w:rPr>
      </w:pPr>
      <w:r>
        <w:rPr>
          <w:rFonts w:ascii="宋体" w:hAnsi="宋体"/>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rsidR="00EA7E82" w:rsidRDefault="00602AC2">
      <w:pPr>
        <w:spacing w:line="360" w:lineRule="auto"/>
        <w:rPr>
          <w:rFonts w:ascii="宋体" w:hAnsi="宋体"/>
        </w:rPr>
      </w:pPr>
      <w:r>
        <w:rPr>
          <w:rFonts w:ascii="宋体" w:hAnsi="宋体"/>
        </w:rPr>
        <w:t xml:space="preserve">　　。</w:t>
      </w:r>
    </w:p>
    <w:p w:rsidR="00EA7E82" w:rsidRDefault="00602AC2">
      <w:pPr>
        <w:spacing w:line="360" w:lineRule="auto"/>
        <w:outlineLvl w:val="0"/>
        <w:rPr>
          <w:rFonts w:ascii="宋体" w:hAnsi="宋体"/>
        </w:rPr>
      </w:pPr>
      <w:r>
        <w:rPr>
          <w:rFonts w:ascii="宋体" w:hAnsi="宋体"/>
          <w:b/>
        </w:rPr>
        <w:t xml:space="preserve">　　</w:t>
      </w:r>
      <w:bookmarkStart w:id="648" w:name="_Toc498419172"/>
      <w:bookmarkStart w:id="649" w:name="_Toc20309432"/>
      <w:r>
        <w:rPr>
          <w:rFonts w:ascii="宋体" w:hAnsi="宋体"/>
        </w:rPr>
        <w:t>二、质量保修期</w:t>
      </w:r>
      <w:bookmarkEnd w:id="648"/>
      <w:bookmarkEnd w:id="649"/>
    </w:p>
    <w:p w:rsidR="00EA7E82" w:rsidRDefault="00602AC2">
      <w:pPr>
        <w:spacing w:line="360" w:lineRule="auto"/>
        <w:ind w:firstLineChars="200" w:firstLine="420"/>
        <w:rPr>
          <w:rFonts w:ascii="宋体" w:hAnsi="宋体"/>
        </w:rPr>
      </w:pPr>
      <w:r>
        <w:rPr>
          <w:rFonts w:ascii="宋体" w:hAnsi="宋体"/>
        </w:rPr>
        <w:t>根据《建设工程质量管理条例》及有关规定，工程的质量保修期如下：</w:t>
      </w:r>
    </w:p>
    <w:p w:rsidR="00EA7E82" w:rsidRDefault="00602AC2">
      <w:pPr>
        <w:ind w:firstLineChars="200" w:firstLine="420"/>
        <w:rPr>
          <w:rFonts w:ascii="宋体" w:hAnsi="宋体"/>
        </w:rPr>
      </w:pPr>
      <w:r>
        <w:rPr>
          <w:rFonts w:ascii="宋体" w:hAnsi="宋体" w:hint="eastAsia"/>
        </w:rPr>
        <w:t>1．地基基础工程和主体结构工程为设计文件规定的工程合理使用年限；</w:t>
      </w:r>
    </w:p>
    <w:p w:rsidR="00EA7E82" w:rsidRDefault="00602AC2">
      <w:pPr>
        <w:spacing w:line="360" w:lineRule="auto"/>
        <w:ind w:firstLineChars="200" w:firstLine="420"/>
        <w:rPr>
          <w:rFonts w:ascii="宋体" w:hAnsi="宋体"/>
        </w:rPr>
      </w:pPr>
      <w:r>
        <w:rPr>
          <w:rFonts w:ascii="宋体" w:hAnsi="宋体" w:hint="eastAsia"/>
        </w:rPr>
        <w:t>2．</w:t>
      </w:r>
      <w:r>
        <w:rPr>
          <w:rFonts w:ascii="宋体" w:hAnsi="宋体"/>
        </w:rPr>
        <w:t>屋面防水工程、有防水要求的卫生间、房间和外墙面的防渗</w:t>
      </w:r>
      <w:r>
        <w:rPr>
          <w:rFonts w:ascii="宋体" w:hAnsi="宋体" w:hint="eastAsia"/>
        </w:rPr>
        <w:t xml:space="preserve">     为</w:t>
      </w:r>
      <w:r>
        <w:rPr>
          <w:rFonts w:ascii="宋体" w:hAnsi="宋体"/>
        </w:rPr>
        <w:t>年；</w:t>
      </w:r>
    </w:p>
    <w:p w:rsidR="00EA7E82" w:rsidRDefault="00602AC2">
      <w:pPr>
        <w:spacing w:line="360" w:lineRule="auto"/>
        <w:ind w:leftChars="200" w:left="420" w:firstLineChars="50" w:firstLine="105"/>
        <w:rPr>
          <w:rFonts w:ascii="宋体" w:hAnsi="宋体"/>
        </w:rPr>
      </w:pPr>
      <w:r>
        <w:rPr>
          <w:rFonts w:ascii="宋体" w:hAnsi="宋体" w:hint="eastAsia"/>
        </w:rPr>
        <w:t>3．</w:t>
      </w:r>
      <w:r>
        <w:rPr>
          <w:rFonts w:ascii="宋体" w:hAnsi="宋体"/>
        </w:rPr>
        <w:t>装修工程为年；</w:t>
      </w:r>
    </w:p>
    <w:p w:rsidR="00EA7E82" w:rsidRDefault="00602AC2">
      <w:pPr>
        <w:spacing w:line="360" w:lineRule="auto"/>
        <w:ind w:leftChars="200" w:left="420" w:firstLineChars="50" w:firstLine="105"/>
        <w:rPr>
          <w:rFonts w:ascii="宋体" w:hAnsi="宋体"/>
        </w:rPr>
      </w:pPr>
      <w:r>
        <w:rPr>
          <w:rFonts w:ascii="宋体" w:hAnsi="宋体" w:hint="eastAsia"/>
        </w:rPr>
        <w:t>4．</w:t>
      </w:r>
      <w:r>
        <w:rPr>
          <w:rFonts w:ascii="宋体" w:hAnsi="宋体"/>
        </w:rPr>
        <w:t>电气管线、给排水管道、设备安装工程为年；</w:t>
      </w:r>
    </w:p>
    <w:p w:rsidR="00EA7E82" w:rsidRDefault="00602AC2">
      <w:pPr>
        <w:spacing w:line="360" w:lineRule="auto"/>
        <w:ind w:leftChars="200" w:left="420" w:firstLineChars="50" w:firstLine="105"/>
        <w:rPr>
          <w:rFonts w:ascii="宋体" w:hAnsi="宋体"/>
        </w:rPr>
      </w:pPr>
      <w:r>
        <w:rPr>
          <w:rFonts w:ascii="宋体" w:hAnsi="宋体" w:hint="eastAsia"/>
        </w:rPr>
        <w:t>5．</w:t>
      </w:r>
      <w:r>
        <w:rPr>
          <w:rFonts w:ascii="宋体" w:hAnsi="宋体"/>
        </w:rPr>
        <w:t>供热与供冷系统为个采暖期、供冷期；</w:t>
      </w:r>
    </w:p>
    <w:p w:rsidR="00EA7E82" w:rsidRDefault="00602AC2">
      <w:pPr>
        <w:spacing w:line="360" w:lineRule="auto"/>
        <w:ind w:leftChars="200" w:left="420" w:firstLineChars="50" w:firstLine="105"/>
        <w:rPr>
          <w:rFonts w:ascii="宋体" w:hAnsi="宋体"/>
        </w:rPr>
      </w:pPr>
      <w:r>
        <w:rPr>
          <w:rFonts w:ascii="宋体" w:hAnsi="宋体" w:hint="eastAsia"/>
        </w:rPr>
        <w:t>6．</w:t>
      </w:r>
      <w:r>
        <w:rPr>
          <w:rFonts w:ascii="宋体" w:hAnsi="宋体"/>
        </w:rPr>
        <w:t>住宅小区内的给排水设施、道路等配套工程为年；</w:t>
      </w:r>
    </w:p>
    <w:p w:rsidR="00EA7E82" w:rsidRDefault="00602AC2">
      <w:pPr>
        <w:spacing w:line="360" w:lineRule="auto"/>
        <w:ind w:leftChars="200" w:left="420" w:firstLineChars="50" w:firstLine="105"/>
        <w:rPr>
          <w:rFonts w:ascii="宋体" w:hAnsi="宋体"/>
        </w:rPr>
      </w:pPr>
      <w:r>
        <w:rPr>
          <w:rFonts w:ascii="宋体" w:hAnsi="宋体" w:hint="eastAsia"/>
        </w:rPr>
        <w:t>7．</w:t>
      </w:r>
      <w:r>
        <w:rPr>
          <w:rFonts w:ascii="宋体" w:hAnsi="宋体"/>
        </w:rPr>
        <w:t>其他项目保修期限约定如下：</w:t>
      </w:r>
    </w:p>
    <w:p w:rsidR="00EA7E82" w:rsidRDefault="00602AC2">
      <w:pPr>
        <w:spacing w:line="360" w:lineRule="auto"/>
        <w:rPr>
          <w:rFonts w:ascii="宋体" w:hAnsi="宋体"/>
        </w:rPr>
      </w:pPr>
      <w:r>
        <w:rPr>
          <w:rFonts w:ascii="宋体" w:hAnsi="宋体"/>
        </w:rPr>
        <w:t>。</w:t>
      </w:r>
    </w:p>
    <w:p w:rsidR="00EA7E82" w:rsidRDefault="00602AC2">
      <w:pPr>
        <w:spacing w:line="360" w:lineRule="auto"/>
        <w:rPr>
          <w:rFonts w:ascii="宋体" w:hAnsi="宋体"/>
        </w:rPr>
      </w:pPr>
      <w:r>
        <w:rPr>
          <w:rFonts w:ascii="宋体" w:hAnsi="宋体"/>
        </w:rPr>
        <w:t xml:space="preserve">　　质量保修期自工程竣工验收合格之日起计算。</w:t>
      </w:r>
    </w:p>
    <w:p w:rsidR="00EA7E82" w:rsidRDefault="00602AC2">
      <w:pPr>
        <w:spacing w:line="360" w:lineRule="auto"/>
        <w:ind w:firstLineChars="200" w:firstLine="420"/>
        <w:outlineLvl w:val="0"/>
        <w:rPr>
          <w:rFonts w:ascii="宋体" w:hAnsi="宋体"/>
        </w:rPr>
      </w:pPr>
      <w:bookmarkStart w:id="650" w:name="_Toc498419173"/>
      <w:bookmarkStart w:id="651" w:name="_Toc20309433"/>
      <w:r>
        <w:rPr>
          <w:rFonts w:ascii="宋体" w:hAnsi="宋体"/>
        </w:rPr>
        <w:t>三、缺陷责任期</w:t>
      </w:r>
      <w:bookmarkEnd w:id="650"/>
      <w:bookmarkEnd w:id="651"/>
    </w:p>
    <w:p w:rsidR="00EA7E82" w:rsidRDefault="00602AC2">
      <w:pPr>
        <w:spacing w:line="360" w:lineRule="auto"/>
        <w:ind w:firstLineChars="200" w:firstLine="420"/>
        <w:rPr>
          <w:rFonts w:ascii="宋体" w:hAnsi="宋体"/>
        </w:rPr>
      </w:pPr>
      <w:r>
        <w:rPr>
          <w:rFonts w:ascii="宋体" w:hAnsi="宋体"/>
        </w:rPr>
        <w:t>工程缺陷责任期为个月，缺陷责任期自工程</w:t>
      </w:r>
      <w:r>
        <w:rPr>
          <w:rFonts w:ascii="宋体" w:hAnsi="宋体" w:hint="eastAsia"/>
        </w:rPr>
        <w:t>通过竣工验收</w:t>
      </w:r>
      <w:r>
        <w:rPr>
          <w:rFonts w:ascii="宋体" w:hAnsi="宋体"/>
        </w:rPr>
        <w:t>之日起计算。单位工程先于全部工程进行验收，单位工程缺陷责任期自单位工程验收合格之日起算。</w:t>
      </w:r>
    </w:p>
    <w:p w:rsidR="00EA7E82" w:rsidRDefault="00602AC2">
      <w:pPr>
        <w:spacing w:line="360" w:lineRule="auto"/>
        <w:ind w:firstLineChars="200" w:firstLine="420"/>
        <w:rPr>
          <w:rFonts w:ascii="宋体" w:hAnsi="宋体"/>
        </w:rPr>
      </w:pPr>
      <w:r>
        <w:rPr>
          <w:rFonts w:ascii="宋体" w:hAnsi="宋体"/>
        </w:rPr>
        <w:t>缺陷责任期终止后，发包人应退还剩余的质量保证金。</w:t>
      </w:r>
    </w:p>
    <w:p w:rsidR="00EA7E82" w:rsidRDefault="00602AC2">
      <w:pPr>
        <w:spacing w:line="360" w:lineRule="auto"/>
        <w:outlineLvl w:val="0"/>
        <w:rPr>
          <w:rFonts w:ascii="宋体" w:hAnsi="宋体"/>
        </w:rPr>
      </w:pPr>
      <w:bookmarkStart w:id="652" w:name="_Toc498419174"/>
      <w:bookmarkStart w:id="653" w:name="_Toc20309434"/>
      <w:r>
        <w:rPr>
          <w:rFonts w:ascii="宋体" w:hAnsi="宋体"/>
        </w:rPr>
        <w:t>四、质量保修责任</w:t>
      </w:r>
      <w:bookmarkEnd w:id="652"/>
      <w:bookmarkEnd w:id="653"/>
    </w:p>
    <w:p w:rsidR="00EA7E82" w:rsidRDefault="00602AC2">
      <w:pPr>
        <w:spacing w:line="360" w:lineRule="auto"/>
        <w:ind w:leftChars="50" w:left="105" w:firstLineChars="205" w:firstLine="430"/>
        <w:rPr>
          <w:rFonts w:ascii="宋体" w:hAnsi="宋体"/>
        </w:rPr>
      </w:pPr>
      <w:r>
        <w:rPr>
          <w:rFonts w:ascii="宋体" w:hAnsi="宋体" w:hint="eastAsia"/>
        </w:rPr>
        <w:lastRenderedPageBreak/>
        <w:t>1．</w:t>
      </w:r>
      <w:r>
        <w:rPr>
          <w:rFonts w:ascii="宋体" w:hAnsi="宋体"/>
        </w:rPr>
        <w:t>属于保修范围、内容的项目，承包人应当在接到保修通知之日起7天内派人保修。承包人不在约定期限内派人保修的，发包人可以委托他人修理。</w:t>
      </w:r>
    </w:p>
    <w:p w:rsidR="00EA7E82" w:rsidRDefault="00602AC2">
      <w:pPr>
        <w:spacing w:line="360" w:lineRule="auto"/>
        <w:ind w:leftChars="50" w:left="105" w:firstLineChars="205" w:firstLine="430"/>
        <w:rPr>
          <w:rFonts w:ascii="宋体" w:hAnsi="宋体"/>
        </w:rPr>
      </w:pPr>
      <w:r>
        <w:rPr>
          <w:rFonts w:ascii="宋体" w:hAnsi="宋体" w:hint="eastAsia"/>
        </w:rPr>
        <w:t>2．</w:t>
      </w:r>
      <w:r>
        <w:rPr>
          <w:rFonts w:ascii="宋体" w:hAnsi="宋体"/>
        </w:rPr>
        <w:t>发生紧急事故需抢修的，承包人在接到事故通知后，应当立即到达事故现场抢修。</w:t>
      </w:r>
    </w:p>
    <w:p w:rsidR="00EA7E82" w:rsidRDefault="00602AC2">
      <w:pPr>
        <w:spacing w:line="360" w:lineRule="auto"/>
        <w:ind w:leftChars="50" w:left="105" w:firstLineChars="205" w:firstLine="430"/>
        <w:rPr>
          <w:rFonts w:ascii="宋体" w:hAnsi="宋体"/>
        </w:rPr>
      </w:pPr>
      <w:r>
        <w:rPr>
          <w:rFonts w:ascii="宋体" w:hAnsi="宋体" w:hint="eastAsia"/>
        </w:rPr>
        <w:t>3．</w:t>
      </w:r>
      <w:r>
        <w:rPr>
          <w:rFonts w:ascii="宋体" w:hAnsi="宋体"/>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EA7E82" w:rsidRDefault="00602AC2">
      <w:pPr>
        <w:spacing w:line="360" w:lineRule="auto"/>
        <w:ind w:leftChars="200" w:left="420" w:firstLineChars="50" w:firstLine="105"/>
        <w:rPr>
          <w:rFonts w:ascii="宋体" w:hAnsi="宋体"/>
        </w:rPr>
      </w:pPr>
      <w:r>
        <w:rPr>
          <w:rFonts w:ascii="宋体" w:hAnsi="宋体" w:hint="eastAsia"/>
        </w:rPr>
        <w:t>4．</w:t>
      </w:r>
      <w:r>
        <w:rPr>
          <w:rFonts w:ascii="宋体" w:hAnsi="宋体"/>
        </w:rPr>
        <w:t>质量保修完成后，由发包人组织验收。</w:t>
      </w:r>
    </w:p>
    <w:p w:rsidR="00EA7E82" w:rsidRDefault="00602AC2">
      <w:pPr>
        <w:spacing w:line="360" w:lineRule="auto"/>
        <w:outlineLvl w:val="0"/>
        <w:rPr>
          <w:rFonts w:ascii="宋体" w:hAnsi="宋体"/>
        </w:rPr>
      </w:pPr>
      <w:r>
        <w:rPr>
          <w:rFonts w:ascii="宋体" w:hAnsi="宋体"/>
        </w:rPr>
        <w:t xml:space="preserve">　　</w:t>
      </w:r>
      <w:bookmarkStart w:id="654" w:name="_Toc498419175"/>
      <w:bookmarkStart w:id="655" w:name="_Toc20309435"/>
      <w:r>
        <w:rPr>
          <w:rFonts w:ascii="宋体" w:hAnsi="宋体"/>
        </w:rPr>
        <w:t>五、保修费用</w:t>
      </w:r>
      <w:bookmarkEnd w:id="654"/>
      <w:bookmarkEnd w:id="655"/>
    </w:p>
    <w:p w:rsidR="00EA7E82" w:rsidRDefault="00602AC2">
      <w:pPr>
        <w:spacing w:line="360" w:lineRule="auto"/>
        <w:rPr>
          <w:rFonts w:ascii="宋体" w:hAnsi="宋体"/>
        </w:rPr>
      </w:pPr>
      <w:r>
        <w:rPr>
          <w:rFonts w:ascii="宋体" w:hAnsi="宋体"/>
        </w:rPr>
        <w:t xml:space="preserve">　　保修费用由造成质量缺陷的责任方承担。</w:t>
      </w:r>
    </w:p>
    <w:p w:rsidR="00EA7E82" w:rsidRDefault="00602AC2">
      <w:pPr>
        <w:spacing w:line="360" w:lineRule="auto"/>
        <w:ind w:firstLine="600"/>
        <w:outlineLvl w:val="0"/>
        <w:rPr>
          <w:rFonts w:ascii="宋体" w:hAnsi="宋体"/>
        </w:rPr>
      </w:pPr>
      <w:bookmarkStart w:id="656" w:name="_Toc498419176"/>
      <w:bookmarkStart w:id="657" w:name="_Toc20309436"/>
      <w:r>
        <w:rPr>
          <w:rFonts w:ascii="宋体" w:hAnsi="宋体"/>
          <w:b/>
        </w:rPr>
        <w:t>六</w:t>
      </w:r>
      <w:r>
        <w:rPr>
          <w:rFonts w:ascii="宋体" w:hAnsi="宋体"/>
        </w:rPr>
        <w:t>、双方约定的其他工程质量保修事项：。</w:t>
      </w:r>
      <w:bookmarkEnd w:id="656"/>
      <w:bookmarkEnd w:id="657"/>
    </w:p>
    <w:p w:rsidR="00EA7E82" w:rsidRDefault="00602AC2">
      <w:pPr>
        <w:spacing w:line="360" w:lineRule="auto"/>
        <w:ind w:firstLineChars="190" w:firstLine="399"/>
        <w:rPr>
          <w:rFonts w:ascii="宋体" w:hAnsi="宋体"/>
        </w:rPr>
      </w:pPr>
      <w:r>
        <w:rPr>
          <w:rFonts w:ascii="宋体" w:hAnsi="宋体"/>
        </w:rPr>
        <w:t>工程质量保修书由发包人、承包人在工程竣工验收前共同签署，作为施工合同附件，其有效期限至保修期满。</w:t>
      </w:r>
    </w:p>
    <w:p w:rsidR="00EA7E82" w:rsidRDefault="00EA7E82">
      <w:pPr>
        <w:spacing w:line="360" w:lineRule="auto"/>
        <w:ind w:firstLine="420"/>
        <w:rPr>
          <w:rFonts w:ascii="宋体" w:hAnsi="宋体"/>
        </w:rPr>
      </w:pPr>
    </w:p>
    <w:p w:rsidR="00EA7E82" w:rsidRDefault="00602AC2">
      <w:pPr>
        <w:spacing w:line="360" w:lineRule="auto"/>
        <w:rPr>
          <w:rFonts w:ascii="宋体" w:hAnsi="宋体"/>
        </w:rPr>
      </w:pPr>
      <w:r>
        <w:rPr>
          <w:rFonts w:ascii="宋体" w:hAnsi="宋体"/>
        </w:rPr>
        <w:t>发包人(公章)： 承包人(公章)：</w:t>
      </w:r>
    </w:p>
    <w:p w:rsidR="00EA7E82" w:rsidRDefault="00602AC2">
      <w:pPr>
        <w:spacing w:line="360" w:lineRule="auto"/>
        <w:rPr>
          <w:rFonts w:ascii="宋体" w:hAnsi="宋体"/>
        </w:rPr>
      </w:pPr>
      <w:r>
        <w:rPr>
          <w:rFonts w:ascii="宋体" w:hAnsi="宋体"/>
        </w:rPr>
        <w:t>地  址：地  址：</w:t>
      </w:r>
    </w:p>
    <w:p w:rsidR="00EA7E82" w:rsidRDefault="00602AC2">
      <w:pPr>
        <w:spacing w:line="360" w:lineRule="auto"/>
        <w:rPr>
          <w:rFonts w:ascii="宋体" w:hAnsi="宋体"/>
        </w:rPr>
      </w:pPr>
      <w:r>
        <w:rPr>
          <w:rFonts w:ascii="宋体" w:hAnsi="宋体"/>
        </w:rPr>
        <w:t>法定代表人(签字)： 法定代表人(签字)：</w:t>
      </w:r>
    </w:p>
    <w:p w:rsidR="00EA7E82" w:rsidRDefault="00602AC2">
      <w:pPr>
        <w:spacing w:line="360" w:lineRule="auto"/>
        <w:rPr>
          <w:rFonts w:ascii="宋体" w:hAnsi="宋体"/>
        </w:rPr>
      </w:pPr>
      <w:r>
        <w:rPr>
          <w:rFonts w:ascii="宋体" w:hAnsi="宋体"/>
        </w:rPr>
        <w:t>委托代理人(签字)： 委托代理人(签字)：</w:t>
      </w:r>
    </w:p>
    <w:p w:rsidR="00EA7E82" w:rsidRDefault="00602AC2">
      <w:pPr>
        <w:spacing w:line="360" w:lineRule="auto"/>
        <w:rPr>
          <w:rFonts w:ascii="宋体" w:hAnsi="宋体"/>
        </w:rPr>
      </w:pPr>
      <w:r>
        <w:rPr>
          <w:rFonts w:ascii="宋体" w:hAnsi="宋体"/>
        </w:rPr>
        <w:t>电  话： 电  话：</w:t>
      </w:r>
    </w:p>
    <w:p w:rsidR="00EA7E82" w:rsidRDefault="00602AC2">
      <w:pPr>
        <w:spacing w:line="360" w:lineRule="auto"/>
        <w:rPr>
          <w:rFonts w:ascii="宋体" w:hAnsi="宋体"/>
        </w:rPr>
      </w:pPr>
      <w:r>
        <w:rPr>
          <w:rFonts w:ascii="宋体" w:hAnsi="宋体"/>
        </w:rPr>
        <w:t>传  真： 传  真：</w:t>
      </w:r>
    </w:p>
    <w:p w:rsidR="00EA7E82" w:rsidRDefault="00602AC2">
      <w:pPr>
        <w:spacing w:line="360" w:lineRule="auto"/>
        <w:rPr>
          <w:rFonts w:ascii="宋体" w:hAnsi="宋体"/>
        </w:rPr>
      </w:pPr>
      <w:r>
        <w:rPr>
          <w:rFonts w:ascii="宋体" w:hAnsi="宋体"/>
        </w:rPr>
        <w:t>开户银行： 开户银行：</w:t>
      </w:r>
    </w:p>
    <w:p w:rsidR="00EA7E82" w:rsidRDefault="00602AC2">
      <w:pPr>
        <w:spacing w:line="360" w:lineRule="auto"/>
        <w:rPr>
          <w:rFonts w:ascii="宋体" w:hAnsi="宋体"/>
        </w:rPr>
      </w:pPr>
      <w:r>
        <w:rPr>
          <w:rFonts w:ascii="宋体" w:hAnsi="宋体"/>
        </w:rPr>
        <w:t>账  号：账 号：</w:t>
      </w:r>
    </w:p>
    <w:p w:rsidR="00EA7E82" w:rsidRDefault="00602AC2">
      <w:pPr>
        <w:spacing w:line="360" w:lineRule="auto"/>
        <w:rPr>
          <w:rFonts w:ascii="宋体" w:hAnsi="宋体"/>
        </w:rPr>
      </w:pPr>
      <w:r>
        <w:rPr>
          <w:rFonts w:ascii="宋体" w:hAnsi="宋体"/>
        </w:rPr>
        <w:t>邮政编码： 邮政编码：</w:t>
      </w:r>
    </w:p>
    <w:p w:rsidR="00EA7E82" w:rsidRDefault="00602AC2">
      <w:pPr>
        <w:spacing w:line="440" w:lineRule="exact"/>
        <w:rPr>
          <w:rFonts w:ascii="宋体" w:hAnsi="宋体"/>
        </w:rPr>
      </w:pPr>
      <w:r>
        <w:rPr>
          <w:rFonts w:ascii="宋体" w:hAnsi="宋体"/>
          <w:b/>
        </w:rPr>
        <w:br w:type="page"/>
      </w:r>
      <w:r>
        <w:rPr>
          <w:rFonts w:ascii="宋体" w:hAnsi="宋体"/>
        </w:rPr>
        <w:lastRenderedPageBreak/>
        <w:t>附件4：</w:t>
      </w:r>
    </w:p>
    <w:p w:rsidR="00EA7E82" w:rsidRDefault="00602AC2" w:rsidP="007F7DCE">
      <w:pPr>
        <w:spacing w:beforeLines="50" w:before="156" w:afterLines="50" w:after="156" w:line="440" w:lineRule="exact"/>
        <w:jc w:val="center"/>
        <w:rPr>
          <w:rFonts w:ascii="宋体" w:hAnsi="宋体"/>
        </w:rPr>
      </w:pPr>
      <w:r>
        <w:rPr>
          <w:rFonts w:ascii="宋体" w:hAnsi="宋体"/>
        </w:rPr>
        <w:t>主要建设工程文件目录</w:t>
      </w:r>
    </w:p>
    <w:tbl>
      <w:tblPr>
        <w:tblW w:w="90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953"/>
        <w:gridCol w:w="1276"/>
        <w:gridCol w:w="1450"/>
        <w:gridCol w:w="1243"/>
        <w:gridCol w:w="1450"/>
        <w:gridCol w:w="1667"/>
      </w:tblGrid>
      <w:tr w:rsidR="00EA7E82">
        <w:trPr>
          <w:jc w:val="center"/>
        </w:trPr>
        <w:tc>
          <w:tcPr>
            <w:tcW w:w="1953"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文件名称</w:t>
            </w:r>
          </w:p>
        </w:tc>
        <w:tc>
          <w:tcPr>
            <w:tcW w:w="1276"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套数</w:t>
            </w:r>
          </w:p>
        </w:tc>
        <w:tc>
          <w:tcPr>
            <w:tcW w:w="1450"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费用</w:t>
            </w:r>
            <w:r>
              <w:rPr>
                <w:rFonts w:ascii="宋体" w:hAnsi="宋体" w:hint="eastAsia"/>
              </w:rPr>
              <w:t>（元）</w:t>
            </w:r>
          </w:p>
        </w:tc>
        <w:tc>
          <w:tcPr>
            <w:tcW w:w="1243"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质量</w:t>
            </w:r>
          </w:p>
        </w:tc>
        <w:tc>
          <w:tcPr>
            <w:tcW w:w="1450" w:type="dxa"/>
            <w:tcBorders>
              <w:top w:val="single" w:sz="12" w:space="0" w:color="auto"/>
              <w:bottom w:val="double" w:sz="6" w:space="0" w:color="auto"/>
            </w:tcBorders>
          </w:tcPr>
          <w:p w:rsidR="00EA7E82" w:rsidRDefault="00602AC2">
            <w:pPr>
              <w:spacing w:line="440" w:lineRule="exact"/>
              <w:jc w:val="center"/>
              <w:rPr>
                <w:rFonts w:ascii="宋体" w:hAnsi="宋体"/>
              </w:rPr>
            </w:pPr>
            <w:r>
              <w:rPr>
                <w:rFonts w:ascii="宋体" w:hAnsi="宋体"/>
              </w:rPr>
              <w:t>移交时间</w:t>
            </w:r>
          </w:p>
        </w:tc>
        <w:tc>
          <w:tcPr>
            <w:tcW w:w="1667" w:type="dxa"/>
            <w:tcBorders>
              <w:top w:val="single" w:sz="12" w:space="0" w:color="auto"/>
              <w:bottom w:val="double" w:sz="6" w:space="0" w:color="auto"/>
            </w:tcBorders>
          </w:tcPr>
          <w:p w:rsidR="00EA7E82" w:rsidRDefault="00602AC2">
            <w:pPr>
              <w:spacing w:line="440" w:lineRule="exact"/>
              <w:jc w:val="center"/>
              <w:rPr>
                <w:rFonts w:ascii="宋体" w:hAnsi="宋体"/>
              </w:rPr>
            </w:pPr>
            <w:r>
              <w:rPr>
                <w:rFonts w:ascii="宋体" w:hAnsi="宋体"/>
              </w:rPr>
              <w:t>责任人</w:t>
            </w:r>
          </w:p>
        </w:tc>
      </w:tr>
      <w:tr w:rsidR="00EA7E82">
        <w:trPr>
          <w:trHeight w:val="567"/>
          <w:jc w:val="center"/>
        </w:trPr>
        <w:tc>
          <w:tcPr>
            <w:tcW w:w="1953" w:type="dxa"/>
            <w:tcBorders>
              <w:top w:val="double" w:sz="6" w:space="0" w:color="auto"/>
              <w:bottom w:val="single" w:sz="6" w:space="0" w:color="auto"/>
            </w:tcBorders>
            <w:vAlign w:val="center"/>
          </w:tcPr>
          <w:p w:rsidR="00EA7E82" w:rsidRDefault="00EA7E82">
            <w:pPr>
              <w:pStyle w:val="a4"/>
              <w:keepNext/>
              <w:spacing w:line="440" w:lineRule="exact"/>
              <w:ind w:left="63" w:right="63"/>
              <w:rPr>
                <w:rFonts w:ascii="宋体" w:hAnsi="宋体"/>
              </w:rPr>
            </w:pPr>
          </w:p>
        </w:tc>
        <w:tc>
          <w:tcPr>
            <w:tcW w:w="1276" w:type="dxa"/>
            <w:tcBorders>
              <w:top w:val="double" w:sz="6" w:space="0" w:color="auto"/>
              <w:bottom w:val="single" w:sz="6" w:space="0" w:color="auto"/>
            </w:tcBorders>
            <w:vAlign w:val="center"/>
          </w:tcPr>
          <w:p w:rsidR="00EA7E82" w:rsidRDefault="00EA7E82">
            <w:pPr>
              <w:pStyle w:val="a4"/>
              <w:keepNext/>
              <w:spacing w:line="440" w:lineRule="exact"/>
              <w:ind w:left="63" w:right="63"/>
              <w:rPr>
                <w:rFonts w:ascii="宋体" w:hAnsi="宋体"/>
              </w:rPr>
            </w:pPr>
          </w:p>
        </w:tc>
        <w:tc>
          <w:tcPr>
            <w:tcW w:w="1450" w:type="dxa"/>
            <w:tcBorders>
              <w:top w:val="double" w:sz="6" w:space="0" w:color="auto"/>
              <w:bottom w:val="single" w:sz="6" w:space="0" w:color="auto"/>
            </w:tcBorders>
            <w:vAlign w:val="center"/>
          </w:tcPr>
          <w:p w:rsidR="00EA7E82" w:rsidRDefault="00EA7E82">
            <w:pPr>
              <w:pStyle w:val="a4"/>
              <w:keepNext/>
              <w:spacing w:line="440" w:lineRule="exact"/>
              <w:ind w:left="63" w:right="63"/>
              <w:rPr>
                <w:rFonts w:ascii="宋体" w:hAnsi="宋体"/>
              </w:rPr>
            </w:pPr>
          </w:p>
        </w:tc>
        <w:tc>
          <w:tcPr>
            <w:tcW w:w="1243" w:type="dxa"/>
            <w:tcBorders>
              <w:top w:val="double" w:sz="6" w:space="0" w:color="auto"/>
              <w:bottom w:val="single" w:sz="6" w:space="0" w:color="auto"/>
            </w:tcBorders>
            <w:vAlign w:val="center"/>
          </w:tcPr>
          <w:p w:rsidR="00EA7E82" w:rsidRDefault="00EA7E82">
            <w:pPr>
              <w:pStyle w:val="a4"/>
              <w:keepNext/>
              <w:spacing w:line="440" w:lineRule="exact"/>
              <w:ind w:left="63" w:right="63"/>
              <w:rPr>
                <w:rFonts w:ascii="宋体" w:hAnsi="宋体"/>
              </w:rPr>
            </w:pPr>
          </w:p>
        </w:tc>
        <w:tc>
          <w:tcPr>
            <w:tcW w:w="1450" w:type="dxa"/>
            <w:tcBorders>
              <w:top w:val="double" w:sz="6" w:space="0" w:color="auto"/>
              <w:bottom w:val="single" w:sz="6" w:space="0" w:color="auto"/>
            </w:tcBorders>
            <w:vAlign w:val="center"/>
          </w:tcPr>
          <w:p w:rsidR="00EA7E82" w:rsidRDefault="00EA7E82">
            <w:pPr>
              <w:pStyle w:val="a4"/>
              <w:keepNext/>
              <w:spacing w:line="440" w:lineRule="exact"/>
              <w:ind w:left="63" w:right="63"/>
              <w:rPr>
                <w:rFonts w:ascii="宋体" w:hAnsi="宋体"/>
              </w:rPr>
            </w:pPr>
          </w:p>
        </w:tc>
        <w:tc>
          <w:tcPr>
            <w:tcW w:w="1667" w:type="dxa"/>
            <w:tcBorders>
              <w:top w:val="double" w:sz="6" w:space="0" w:color="auto"/>
              <w:bottom w:val="single" w:sz="6" w:space="0" w:color="auto"/>
            </w:tcBorders>
            <w:vAlign w:val="center"/>
          </w:tcPr>
          <w:p w:rsidR="00EA7E82" w:rsidRDefault="00EA7E82">
            <w:pPr>
              <w:pStyle w:val="a4"/>
              <w:keepNext/>
              <w:spacing w:line="440" w:lineRule="exact"/>
              <w:ind w:left="63" w:right="63"/>
              <w:rPr>
                <w:rFonts w:ascii="宋体" w:hAnsi="宋体"/>
              </w:rPr>
            </w:pPr>
          </w:p>
        </w:tc>
      </w:tr>
      <w:tr w:rsidR="00EA7E82">
        <w:trPr>
          <w:trHeight w:val="567"/>
          <w:jc w:val="center"/>
        </w:trPr>
        <w:tc>
          <w:tcPr>
            <w:tcW w:w="1953" w:type="dxa"/>
            <w:tcBorders>
              <w:top w:val="nil"/>
            </w:tcBorders>
            <w:vAlign w:val="center"/>
          </w:tcPr>
          <w:p w:rsidR="00EA7E82" w:rsidRDefault="00EA7E82">
            <w:pPr>
              <w:pStyle w:val="a4"/>
              <w:keepNext/>
              <w:spacing w:line="440" w:lineRule="exact"/>
              <w:ind w:left="63" w:right="63"/>
              <w:rPr>
                <w:rFonts w:ascii="宋体" w:hAnsi="宋体"/>
              </w:rPr>
            </w:pPr>
          </w:p>
        </w:tc>
        <w:tc>
          <w:tcPr>
            <w:tcW w:w="1276" w:type="dxa"/>
            <w:tcBorders>
              <w:top w:val="nil"/>
            </w:tcBorders>
            <w:vAlign w:val="center"/>
          </w:tcPr>
          <w:p w:rsidR="00EA7E82" w:rsidRDefault="00EA7E82">
            <w:pPr>
              <w:pStyle w:val="a4"/>
              <w:keepNext/>
              <w:spacing w:line="440" w:lineRule="exact"/>
              <w:ind w:left="63" w:right="63"/>
              <w:rPr>
                <w:rFonts w:ascii="宋体" w:hAnsi="宋体"/>
              </w:rPr>
            </w:pPr>
          </w:p>
        </w:tc>
        <w:tc>
          <w:tcPr>
            <w:tcW w:w="1450" w:type="dxa"/>
            <w:tcBorders>
              <w:top w:val="nil"/>
            </w:tcBorders>
            <w:vAlign w:val="center"/>
          </w:tcPr>
          <w:p w:rsidR="00EA7E82" w:rsidRDefault="00EA7E82">
            <w:pPr>
              <w:pStyle w:val="a4"/>
              <w:keepNext/>
              <w:spacing w:line="440" w:lineRule="exact"/>
              <w:ind w:left="63" w:right="63"/>
              <w:rPr>
                <w:rFonts w:ascii="宋体" w:hAnsi="宋体"/>
              </w:rPr>
            </w:pPr>
          </w:p>
        </w:tc>
        <w:tc>
          <w:tcPr>
            <w:tcW w:w="1243" w:type="dxa"/>
            <w:tcBorders>
              <w:top w:val="nil"/>
            </w:tcBorders>
            <w:vAlign w:val="center"/>
          </w:tcPr>
          <w:p w:rsidR="00EA7E82" w:rsidRDefault="00EA7E82">
            <w:pPr>
              <w:pStyle w:val="a4"/>
              <w:keepNext/>
              <w:spacing w:line="440" w:lineRule="exact"/>
              <w:ind w:left="63" w:right="63"/>
              <w:rPr>
                <w:rFonts w:ascii="宋体" w:hAnsi="宋体"/>
              </w:rPr>
            </w:pPr>
          </w:p>
        </w:tc>
        <w:tc>
          <w:tcPr>
            <w:tcW w:w="1450" w:type="dxa"/>
            <w:tcBorders>
              <w:top w:val="nil"/>
            </w:tcBorders>
            <w:vAlign w:val="center"/>
          </w:tcPr>
          <w:p w:rsidR="00EA7E82" w:rsidRDefault="00EA7E82">
            <w:pPr>
              <w:pStyle w:val="a4"/>
              <w:keepNext/>
              <w:spacing w:line="440" w:lineRule="exact"/>
              <w:ind w:left="63" w:right="63"/>
              <w:rPr>
                <w:rFonts w:ascii="宋体" w:hAnsi="宋体"/>
              </w:rPr>
            </w:pPr>
          </w:p>
        </w:tc>
        <w:tc>
          <w:tcPr>
            <w:tcW w:w="1667" w:type="dxa"/>
            <w:tcBorders>
              <w:top w:val="nil"/>
            </w:tcBorders>
            <w:vAlign w:val="center"/>
          </w:tcPr>
          <w:p w:rsidR="00EA7E82" w:rsidRDefault="00EA7E82">
            <w:pPr>
              <w:pStyle w:val="a4"/>
              <w:keepNext/>
              <w:spacing w:line="440" w:lineRule="exact"/>
              <w:ind w:left="63" w:right="63"/>
              <w:rPr>
                <w:rFonts w:ascii="宋体" w:hAnsi="宋体"/>
              </w:rPr>
            </w:pPr>
          </w:p>
        </w:tc>
      </w:tr>
      <w:tr w:rsidR="00EA7E82">
        <w:trPr>
          <w:trHeight w:val="567"/>
          <w:jc w:val="center"/>
        </w:trPr>
        <w:tc>
          <w:tcPr>
            <w:tcW w:w="1953" w:type="dxa"/>
            <w:vAlign w:val="center"/>
          </w:tcPr>
          <w:p w:rsidR="00EA7E82" w:rsidRDefault="00EA7E82">
            <w:pPr>
              <w:pStyle w:val="a4"/>
              <w:keepNext/>
              <w:spacing w:line="440" w:lineRule="exact"/>
              <w:ind w:left="63" w:right="63"/>
              <w:rPr>
                <w:rFonts w:ascii="宋体" w:hAnsi="宋体"/>
              </w:rPr>
            </w:pPr>
          </w:p>
        </w:tc>
        <w:tc>
          <w:tcPr>
            <w:tcW w:w="1276" w:type="dxa"/>
            <w:vAlign w:val="center"/>
          </w:tcPr>
          <w:p w:rsidR="00EA7E82" w:rsidRDefault="00EA7E82">
            <w:pPr>
              <w:pStyle w:val="a4"/>
              <w:keepNext/>
              <w:spacing w:line="440" w:lineRule="exact"/>
              <w:ind w:left="63" w:right="63"/>
              <w:rPr>
                <w:rFonts w:ascii="宋体" w:hAnsi="宋体"/>
              </w:rPr>
            </w:pPr>
          </w:p>
        </w:tc>
        <w:tc>
          <w:tcPr>
            <w:tcW w:w="1450" w:type="dxa"/>
            <w:vAlign w:val="center"/>
          </w:tcPr>
          <w:p w:rsidR="00EA7E82" w:rsidRDefault="00EA7E82">
            <w:pPr>
              <w:pStyle w:val="a4"/>
              <w:keepNext/>
              <w:spacing w:line="440" w:lineRule="exact"/>
              <w:ind w:left="63" w:right="63"/>
              <w:rPr>
                <w:rFonts w:ascii="宋体" w:hAnsi="宋体"/>
              </w:rPr>
            </w:pPr>
          </w:p>
        </w:tc>
        <w:tc>
          <w:tcPr>
            <w:tcW w:w="1243" w:type="dxa"/>
            <w:vAlign w:val="center"/>
          </w:tcPr>
          <w:p w:rsidR="00EA7E82" w:rsidRDefault="00EA7E82">
            <w:pPr>
              <w:pStyle w:val="a4"/>
              <w:keepNext/>
              <w:spacing w:line="440" w:lineRule="exact"/>
              <w:ind w:left="63" w:right="63"/>
              <w:rPr>
                <w:rFonts w:ascii="宋体" w:hAnsi="宋体"/>
              </w:rPr>
            </w:pPr>
          </w:p>
        </w:tc>
        <w:tc>
          <w:tcPr>
            <w:tcW w:w="1450" w:type="dxa"/>
            <w:vAlign w:val="center"/>
          </w:tcPr>
          <w:p w:rsidR="00EA7E82" w:rsidRDefault="00EA7E82">
            <w:pPr>
              <w:pStyle w:val="a4"/>
              <w:keepNext/>
              <w:spacing w:line="440" w:lineRule="exact"/>
              <w:ind w:left="63" w:right="63"/>
              <w:rPr>
                <w:rFonts w:ascii="宋体" w:hAnsi="宋体"/>
              </w:rPr>
            </w:pPr>
          </w:p>
        </w:tc>
        <w:tc>
          <w:tcPr>
            <w:tcW w:w="1667" w:type="dxa"/>
            <w:vAlign w:val="center"/>
          </w:tcPr>
          <w:p w:rsidR="00EA7E82" w:rsidRDefault="00EA7E82">
            <w:pPr>
              <w:pStyle w:val="a4"/>
              <w:keepNext/>
              <w:spacing w:line="440" w:lineRule="exact"/>
              <w:ind w:left="63" w:right="63"/>
              <w:rPr>
                <w:rFonts w:ascii="宋体" w:hAnsi="宋体"/>
              </w:rPr>
            </w:pPr>
          </w:p>
        </w:tc>
      </w:tr>
      <w:tr w:rsidR="00EA7E82">
        <w:trPr>
          <w:trHeight w:val="567"/>
          <w:jc w:val="center"/>
        </w:trPr>
        <w:tc>
          <w:tcPr>
            <w:tcW w:w="1953" w:type="dxa"/>
            <w:vAlign w:val="center"/>
          </w:tcPr>
          <w:p w:rsidR="00EA7E82" w:rsidRDefault="00EA7E82">
            <w:pPr>
              <w:pStyle w:val="a4"/>
              <w:keepNext/>
              <w:spacing w:line="440" w:lineRule="exact"/>
              <w:ind w:left="63" w:right="63"/>
              <w:rPr>
                <w:rFonts w:ascii="宋体" w:hAnsi="宋体"/>
              </w:rPr>
            </w:pPr>
          </w:p>
        </w:tc>
        <w:tc>
          <w:tcPr>
            <w:tcW w:w="1276" w:type="dxa"/>
            <w:vAlign w:val="center"/>
          </w:tcPr>
          <w:p w:rsidR="00EA7E82" w:rsidRDefault="00EA7E82">
            <w:pPr>
              <w:pStyle w:val="a4"/>
              <w:keepNext/>
              <w:spacing w:line="440" w:lineRule="exact"/>
              <w:ind w:left="63" w:right="63"/>
              <w:rPr>
                <w:rFonts w:ascii="宋体" w:hAnsi="宋体"/>
              </w:rPr>
            </w:pPr>
          </w:p>
        </w:tc>
        <w:tc>
          <w:tcPr>
            <w:tcW w:w="1450" w:type="dxa"/>
            <w:vAlign w:val="center"/>
          </w:tcPr>
          <w:p w:rsidR="00EA7E82" w:rsidRDefault="00EA7E82">
            <w:pPr>
              <w:pStyle w:val="a4"/>
              <w:keepNext/>
              <w:spacing w:line="440" w:lineRule="exact"/>
              <w:ind w:left="63" w:right="63"/>
              <w:rPr>
                <w:rFonts w:ascii="宋体" w:hAnsi="宋体"/>
              </w:rPr>
            </w:pPr>
          </w:p>
        </w:tc>
        <w:tc>
          <w:tcPr>
            <w:tcW w:w="1243" w:type="dxa"/>
            <w:vAlign w:val="center"/>
          </w:tcPr>
          <w:p w:rsidR="00EA7E82" w:rsidRDefault="00EA7E82">
            <w:pPr>
              <w:pStyle w:val="a4"/>
              <w:keepNext/>
              <w:spacing w:line="440" w:lineRule="exact"/>
              <w:ind w:left="63" w:right="63"/>
              <w:rPr>
                <w:rFonts w:ascii="宋体" w:hAnsi="宋体"/>
              </w:rPr>
            </w:pPr>
          </w:p>
        </w:tc>
        <w:tc>
          <w:tcPr>
            <w:tcW w:w="1450" w:type="dxa"/>
            <w:vAlign w:val="center"/>
          </w:tcPr>
          <w:p w:rsidR="00EA7E82" w:rsidRDefault="00EA7E82">
            <w:pPr>
              <w:pStyle w:val="a4"/>
              <w:keepNext/>
              <w:spacing w:line="440" w:lineRule="exact"/>
              <w:ind w:left="63" w:right="63"/>
              <w:rPr>
                <w:rFonts w:ascii="宋体" w:hAnsi="宋体"/>
              </w:rPr>
            </w:pPr>
          </w:p>
        </w:tc>
        <w:tc>
          <w:tcPr>
            <w:tcW w:w="1667" w:type="dxa"/>
            <w:vAlign w:val="center"/>
          </w:tcPr>
          <w:p w:rsidR="00EA7E82" w:rsidRDefault="00EA7E82">
            <w:pPr>
              <w:pStyle w:val="a4"/>
              <w:keepNext/>
              <w:spacing w:line="440" w:lineRule="exact"/>
              <w:ind w:left="63" w:right="63"/>
              <w:rPr>
                <w:rFonts w:ascii="宋体" w:hAnsi="宋体"/>
              </w:rPr>
            </w:pPr>
          </w:p>
        </w:tc>
      </w:tr>
      <w:tr w:rsidR="00EA7E82">
        <w:trPr>
          <w:trHeight w:val="567"/>
          <w:jc w:val="center"/>
        </w:trPr>
        <w:tc>
          <w:tcPr>
            <w:tcW w:w="1953" w:type="dxa"/>
            <w:vAlign w:val="center"/>
          </w:tcPr>
          <w:p w:rsidR="00EA7E82" w:rsidRDefault="00EA7E82">
            <w:pPr>
              <w:pStyle w:val="a4"/>
              <w:keepNext/>
              <w:spacing w:line="440" w:lineRule="exact"/>
              <w:ind w:left="63" w:right="63"/>
              <w:rPr>
                <w:rFonts w:ascii="宋体" w:hAnsi="宋体"/>
              </w:rPr>
            </w:pPr>
          </w:p>
        </w:tc>
        <w:tc>
          <w:tcPr>
            <w:tcW w:w="1276" w:type="dxa"/>
            <w:vAlign w:val="center"/>
          </w:tcPr>
          <w:p w:rsidR="00EA7E82" w:rsidRDefault="00EA7E82">
            <w:pPr>
              <w:pStyle w:val="a4"/>
              <w:keepNext/>
              <w:spacing w:line="440" w:lineRule="exact"/>
              <w:ind w:left="63" w:right="63"/>
              <w:rPr>
                <w:rFonts w:ascii="宋体" w:hAnsi="宋体"/>
              </w:rPr>
            </w:pPr>
          </w:p>
        </w:tc>
        <w:tc>
          <w:tcPr>
            <w:tcW w:w="1450" w:type="dxa"/>
            <w:vAlign w:val="center"/>
          </w:tcPr>
          <w:p w:rsidR="00EA7E82" w:rsidRDefault="00EA7E82">
            <w:pPr>
              <w:pStyle w:val="a4"/>
              <w:keepNext/>
              <w:spacing w:line="440" w:lineRule="exact"/>
              <w:ind w:left="63" w:right="63"/>
              <w:rPr>
                <w:rFonts w:ascii="宋体" w:hAnsi="宋体"/>
              </w:rPr>
            </w:pPr>
          </w:p>
        </w:tc>
        <w:tc>
          <w:tcPr>
            <w:tcW w:w="1243" w:type="dxa"/>
            <w:vAlign w:val="center"/>
          </w:tcPr>
          <w:p w:rsidR="00EA7E82" w:rsidRDefault="00EA7E82">
            <w:pPr>
              <w:pStyle w:val="a4"/>
              <w:keepNext/>
              <w:spacing w:line="440" w:lineRule="exact"/>
              <w:ind w:left="63" w:right="63"/>
              <w:rPr>
                <w:rFonts w:ascii="宋体" w:hAnsi="宋体"/>
              </w:rPr>
            </w:pPr>
          </w:p>
        </w:tc>
        <w:tc>
          <w:tcPr>
            <w:tcW w:w="1450" w:type="dxa"/>
            <w:vAlign w:val="center"/>
          </w:tcPr>
          <w:p w:rsidR="00EA7E82" w:rsidRDefault="00EA7E82">
            <w:pPr>
              <w:pStyle w:val="a4"/>
              <w:keepNext/>
              <w:spacing w:line="440" w:lineRule="exact"/>
              <w:ind w:left="63" w:right="63"/>
              <w:rPr>
                <w:rFonts w:ascii="宋体" w:hAnsi="宋体"/>
              </w:rPr>
            </w:pPr>
          </w:p>
        </w:tc>
        <w:tc>
          <w:tcPr>
            <w:tcW w:w="1667" w:type="dxa"/>
            <w:vAlign w:val="center"/>
          </w:tcPr>
          <w:p w:rsidR="00EA7E82" w:rsidRDefault="00EA7E82">
            <w:pPr>
              <w:pStyle w:val="a4"/>
              <w:keepNext/>
              <w:spacing w:line="440" w:lineRule="exact"/>
              <w:ind w:left="63" w:right="63"/>
              <w:rPr>
                <w:rFonts w:ascii="宋体" w:hAnsi="宋体"/>
              </w:rPr>
            </w:pPr>
          </w:p>
        </w:tc>
      </w:tr>
      <w:tr w:rsidR="00EA7E82">
        <w:trPr>
          <w:trHeight w:val="567"/>
          <w:jc w:val="center"/>
        </w:trPr>
        <w:tc>
          <w:tcPr>
            <w:tcW w:w="1953" w:type="dxa"/>
            <w:vAlign w:val="center"/>
          </w:tcPr>
          <w:p w:rsidR="00EA7E82" w:rsidRDefault="00EA7E82">
            <w:pPr>
              <w:pStyle w:val="a4"/>
              <w:keepNext/>
              <w:spacing w:line="440" w:lineRule="exact"/>
              <w:ind w:left="63" w:right="63"/>
              <w:rPr>
                <w:rFonts w:ascii="宋体" w:hAnsi="宋体"/>
              </w:rPr>
            </w:pPr>
          </w:p>
        </w:tc>
        <w:tc>
          <w:tcPr>
            <w:tcW w:w="1276" w:type="dxa"/>
            <w:vAlign w:val="center"/>
          </w:tcPr>
          <w:p w:rsidR="00EA7E82" w:rsidRDefault="00EA7E82">
            <w:pPr>
              <w:pStyle w:val="a4"/>
              <w:keepNext/>
              <w:spacing w:line="440" w:lineRule="exact"/>
              <w:ind w:left="63" w:right="63"/>
              <w:rPr>
                <w:rFonts w:ascii="宋体" w:hAnsi="宋体"/>
              </w:rPr>
            </w:pPr>
          </w:p>
        </w:tc>
        <w:tc>
          <w:tcPr>
            <w:tcW w:w="1450" w:type="dxa"/>
            <w:vAlign w:val="center"/>
          </w:tcPr>
          <w:p w:rsidR="00EA7E82" w:rsidRDefault="00EA7E82">
            <w:pPr>
              <w:pStyle w:val="a4"/>
              <w:keepNext/>
              <w:spacing w:line="440" w:lineRule="exact"/>
              <w:ind w:left="63" w:right="63"/>
              <w:rPr>
                <w:rFonts w:ascii="宋体" w:hAnsi="宋体"/>
              </w:rPr>
            </w:pPr>
          </w:p>
        </w:tc>
        <w:tc>
          <w:tcPr>
            <w:tcW w:w="1243" w:type="dxa"/>
            <w:vAlign w:val="center"/>
          </w:tcPr>
          <w:p w:rsidR="00EA7E82" w:rsidRDefault="00EA7E82">
            <w:pPr>
              <w:pStyle w:val="a4"/>
              <w:keepNext/>
              <w:spacing w:line="440" w:lineRule="exact"/>
              <w:ind w:left="63" w:right="63"/>
              <w:rPr>
                <w:rFonts w:ascii="宋体" w:hAnsi="宋体"/>
              </w:rPr>
            </w:pPr>
          </w:p>
        </w:tc>
        <w:tc>
          <w:tcPr>
            <w:tcW w:w="1450" w:type="dxa"/>
            <w:vAlign w:val="center"/>
          </w:tcPr>
          <w:p w:rsidR="00EA7E82" w:rsidRDefault="00EA7E82">
            <w:pPr>
              <w:pStyle w:val="a4"/>
              <w:keepNext/>
              <w:spacing w:line="440" w:lineRule="exact"/>
              <w:ind w:left="63" w:right="63"/>
              <w:rPr>
                <w:rFonts w:ascii="宋体" w:hAnsi="宋体"/>
              </w:rPr>
            </w:pPr>
          </w:p>
        </w:tc>
        <w:tc>
          <w:tcPr>
            <w:tcW w:w="1667" w:type="dxa"/>
            <w:vAlign w:val="center"/>
          </w:tcPr>
          <w:p w:rsidR="00EA7E82" w:rsidRDefault="00EA7E82">
            <w:pPr>
              <w:pStyle w:val="a4"/>
              <w:keepNext/>
              <w:spacing w:line="440" w:lineRule="exact"/>
              <w:ind w:left="63" w:right="63"/>
              <w:rPr>
                <w:rFonts w:ascii="宋体" w:hAnsi="宋体"/>
              </w:rPr>
            </w:pPr>
          </w:p>
        </w:tc>
      </w:tr>
      <w:tr w:rsidR="00EA7E82">
        <w:trPr>
          <w:trHeight w:val="567"/>
          <w:jc w:val="center"/>
        </w:trPr>
        <w:tc>
          <w:tcPr>
            <w:tcW w:w="1953" w:type="dxa"/>
            <w:vAlign w:val="center"/>
          </w:tcPr>
          <w:p w:rsidR="00EA7E82" w:rsidRDefault="00EA7E82">
            <w:pPr>
              <w:pStyle w:val="a4"/>
              <w:keepNext/>
              <w:spacing w:line="440" w:lineRule="exact"/>
              <w:ind w:left="63" w:right="63"/>
              <w:rPr>
                <w:rFonts w:ascii="宋体" w:hAnsi="宋体"/>
              </w:rPr>
            </w:pPr>
          </w:p>
        </w:tc>
        <w:tc>
          <w:tcPr>
            <w:tcW w:w="1276" w:type="dxa"/>
            <w:vAlign w:val="center"/>
          </w:tcPr>
          <w:p w:rsidR="00EA7E82" w:rsidRDefault="00EA7E82">
            <w:pPr>
              <w:pStyle w:val="a4"/>
              <w:keepNext/>
              <w:spacing w:line="440" w:lineRule="exact"/>
              <w:ind w:left="63" w:right="63"/>
              <w:rPr>
                <w:rFonts w:ascii="宋体" w:hAnsi="宋体"/>
              </w:rPr>
            </w:pPr>
          </w:p>
        </w:tc>
        <w:tc>
          <w:tcPr>
            <w:tcW w:w="1450" w:type="dxa"/>
            <w:vAlign w:val="center"/>
          </w:tcPr>
          <w:p w:rsidR="00EA7E82" w:rsidRDefault="00EA7E82">
            <w:pPr>
              <w:pStyle w:val="a4"/>
              <w:keepNext/>
              <w:spacing w:line="440" w:lineRule="exact"/>
              <w:ind w:left="63" w:right="63"/>
              <w:rPr>
                <w:rFonts w:ascii="宋体" w:hAnsi="宋体"/>
              </w:rPr>
            </w:pPr>
          </w:p>
        </w:tc>
        <w:tc>
          <w:tcPr>
            <w:tcW w:w="1243" w:type="dxa"/>
            <w:vAlign w:val="center"/>
          </w:tcPr>
          <w:p w:rsidR="00EA7E82" w:rsidRDefault="00EA7E82">
            <w:pPr>
              <w:pStyle w:val="a4"/>
              <w:keepNext/>
              <w:spacing w:line="440" w:lineRule="exact"/>
              <w:ind w:left="63" w:right="63"/>
              <w:rPr>
                <w:rFonts w:ascii="宋体" w:hAnsi="宋体"/>
              </w:rPr>
            </w:pPr>
          </w:p>
        </w:tc>
        <w:tc>
          <w:tcPr>
            <w:tcW w:w="1450" w:type="dxa"/>
            <w:vAlign w:val="center"/>
          </w:tcPr>
          <w:p w:rsidR="00EA7E82" w:rsidRDefault="00EA7E82">
            <w:pPr>
              <w:pStyle w:val="a4"/>
              <w:keepNext/>
              <w:spacing w:line="440" w:lineRule="exact"/>
              <w:ind w:left="63" w:right="63"/>
              <w:rPr>
                <w:rFonts w:ascii="宋体" w:hAnsi="宋体"/>
              </w:rPr>
            </w:pPr>
          </w:p>
        </w:tc>
        <w:tc>
          <w:tcPr>
            <w:tcW w:w="1667" w:type="dxa"/>
            <w:vAlign w:val="center"/>
          </w:tcPr>
          <w:p w:rsidR="00EA7E82" w:rsidRDefault="00EA7E82">
            <w:pPr>
              <w:pStyle w:val="a4"/>
              <w:keepNext/>
              <w:spacing w:line="440" w:lineRule="exact"/>
              <w:ind w:left="63" w:right="63"/>
              <w:rPr>
                <w:rFonts w:ascii="宋体" w:hAnsi="宋体"/>
              </w:rPr>
            </w:pPr>
          </w:p>
        </w:tc>
      </w:tr>
      <w:tr w:rsidR="00EA7E82">
        <w:trPr>
          <w:trHeight w:val="567"/>
          <w:jc w:val="center"/>
        </w:trPr>
        <w:tc>
          <w:tcPr>
            <w:tcW w:w="1953" w:type="dxa"/>
            <w:vAlign w:val="center"/>
          </w:tcPr>
          <w:p w:rsidR="00EA7E82" w:rsidRDefault="00EA7E82">
            <w:pPr>
              <w:pStyle w:val="a4"/>
              <w:keepNext/>
              <w:spacing w:line="440" w:lineRule="exact"/>
              <w:ind w:left="63" w:right="63"/>
              <w:rPr>
                <w:rFonts w:ascii="宋体" w:hAnsi="宋体"/>
              </w:rPr>
            </w:pPr>
          </w:p>
        </w:tc>
        <w:tc>
          <w:tcPr>
            <w:tcW w:w="1276" w:type="dxa"/>
            <w:vAlign w:val="center"/>
          </w:tcPr>
          <w:p w:rsidR="00EA7E82" w:rsidRDefault="00EA7E82">
            <w:pPr>
              <w:pStyle w:val="a4"/>
              <w:keepNext/>
              <w:spacing w:line="440" w:lineRule="exact"/>
              <w:ind w:left="63" w:right="63"/>
              <w:rPr>
                <w:rFonts w:ascii="宋体" w:hAnsi="宋体"/>
              </w:rPr>
            </w:pPr>
          </w:p>
        </w:tc>
        <w:tc>
          <w:tcPr>
            <w:tcW w:w="1450" w:type="dxa"/>
            <w:vAlign w:val="center"/>
          </w:tcPr>
          <w:p w:rsidR="00EA7E82" w:rsidRDefault="00EA7E82">
            <w:pPr>
              <w:pStyle w:val="a4"/>
              <w:keepNext/>
              <w:spacing w:line="440" w:lineRule="exact"/>
              <w:ind w:left="63" w:right="63"/>
              <w:rPr>
                <w:rFonts w:ascii="宋体" w:hAnsi="宋体"/>
              </w:rPr>
            </w:pPr>
          </w:p>
        </w:tc>
        <w:tc>
          <w:tcPr>
            <w:tcW w:w="1243" w:type="dxa"/>
            <w:vAlign w:val="center"/>
          </w:tcPr>
          <w:p w:rsidR="00EA7E82" w:rsidRDefault="00EA7E82">
            <w:pPr>
              <w:pStyle w:val="a4"/>
              <w:keepNext/>
              <w:spacing w:line="440" w:lineRule="exact"/>
              <w:ind w:left="63" w:right="63"/>
              <w:rPr>
                <w:rFonts w:ascii="宋体" w:hAnsi="宋体"/>
              </w:rPr>
            </w:pPr>
          </w:p>
        </w:tc>
        <w:tc>
          <w:tcPr>
            <w:tcW w:w="1450" w:type="dxa"/>
            <w:vAlign w:val="center"/>
          </w:tcPr>
          <w:p w:rsidR="00EA7E82" w:rsidRDefault="00EA7E82">
            <w:pPr>
              <w:pStyle w:val="a4"/>
              <w:keepNext/>
              <w:spacing w:line="440" w:lineRule="exact"/>
              <w:ind w:left="63" w:right="63"/>
              <w:rPr>
                <w:rFonts w:ascii="宋体" w:hAnsi="宋体"/>
              </w:rPr>
            </w:pPr>
          </w:p>
        </w:tc>
        <w:tc>
          <w:tcPr>
            <w:tcW w:w="1667" w:type="dxa"/>
            <w:vAlign w:val="center"/>
          </w:tcPr>
          <w:p w:rsidR="00EA7E82" w:rsidRDefault="00EA7E82">
            <w:pPr>
              <w:pStyle w:val="a4"/>
              <w:keepNext/>
              <w:spacing w:line="440" w:lineRule="exact"/>
              <w:ind w:left="63" w:right="63"/>
              <w:rPr>
                <w:rFonts w:ascii="宋体" w:hAnsi="宋体"/>
              </w:rPr>
            </w:pPr>
          </w:p>
        </w:tc>
      </w:tr>
      <w:tr w:rsidR="00EA7E82">
        <w:trPr>
          <w:trHeight w:val="567"/>
          <w:jc w:val="center"/>
        </w:trPr>
        <w:tc>
          <w:tcPr>
            <w:tcW w:w="1953" w:type="dxa"/>
          </w:tcPr>
          <w:p w:rsidR="00EA7E82" w:rsidRDefault="00EA7E82">
            <w:pPr>
              <w:rPr>
                <w:rFonts w:ascii="宋体" w:hAnsi="宋体"/>
              </w:rPr>
            </w:pPr>
          </w:p>
        </w:tc>
        <w:tc>
          <w:tcPr>
            <w:tcW w:w="1276" w:type="dxa"/>
          </w:tcPr>
          <w:p w:rsidR="00EA7E82" w:rsidRDefault="00EA7E82">
            <w:pPr>
              <w:rPr>
                <w:rFonts w:ascii="宋体" w:hAnsi="宋体"/>
              </w:rPr>
            </w:pPr>
          </w:p>
        </w:tc>
        <w:tc>
          <w:tcPr>
            <w:tcW w:w="1450" w:type="dxa"/>
          </w:tcPr>
          <w:p w:rsidR="00EA7E82" w:rsidRDefault="00EA7E82">
            <w:pPr>
              <w:rPr>
                <w:rFonts w:ascii="宋体" w:hAnsi="宋体"/>
              </w:rPr>
            </w:pPr>
          </w:p>
        </w:tc>
        <w:tc>
          <w:tcPr>
            <w:tcW w:w="1243" w:type="dxa"/>
          </w:tcPr>
          <w:p w:rsidR="00EA7E82" w:rsidRDefault="00EA7E82">
            <w:pPr>
              <w:rPr>
                <w:rFonts w:ascii="宋体" w:hAnsi="宋体"/>
              </w:rPr>
            </w:pPr>
          </w:p>
        </w:tc>
        <w:tc>
          <w:tcPr>
            <w:tcW w:w="1450" w:type="dxa"/>
          </w:tcPr>
          <w:p w:rsidR="00EA7E82" w:rsidRDefault="00EA7E82">
            <w:pPr>
              <w:rPr>
                <w:rFonts w:ascii="宋体" w:hAnsi="宋体"/>
              </w:rPr>
            </w:pPr>
          </w:p>
        </w:tc>
        <w:tc>
          <w:tcPr>
            <w:tcW w:w="1667" w:type="dxa"/>
          </w:tcPr>
          <w:p w:rsidR="00EA7E82" w:rsidRDefault="00EA7E82">
            <w:pPr>
              <w:rPr>
                <w:rFonts w:ascii="宋体" w:hAnsi="宋体"/>
              </w:rPr>
            </w:pPr>
          </w:p>
        </w:tc>
      </w:tr>
      <w:tr w:rsidR="00EA7E82">
        <w:trPr>
          <w:trHeight w:val="567"/>
          <w:jc w:val="center"/>
        </w:trPr>
        <w:tc>
          <w:tcPr>
            <w:tcW w:w="1953" w:type="dxa"/>
            <w:vAlign w:val="center"/>
          </w:tcPr>
          <w:p w:rsidR="00EA7E82" w:rsidRDefault="00EA7E82">
            <w:pPr>
              <w:pStyle w:val="a4"/>
              <w:keepNext/>
              <w:spacing w:line="440" w:lineRule="exact"/>
              <w:ind w:left="63" w:right="63"/>
              <w:rPr>
                <w:rFonts w:ascii="宋体" w:hAnsi="宋体"/>
              </w:rPr>
            </w:pPr>
          </w:p>
        </w:tc>
        <w:tc>
          <w:tcPr>
            <w:tcW w:w="1276" w:type="dxa"/>
            <w:vAlign w:val="center"/>
          </w:tcPr>
          <w:p w:rsidR="00EA7E82" w:rsidRDefault="00EA7E82">
            <w:pPr>
              <w:pStyle w:val="a4"/>
              <w:keepNext/>
              <w:spacing w:line="440" w:lineRule="exact"/>
              <w:ind w:left="63" w:right="63"/>
              <w:rPr>
                <w:rFonts w:ascii="宋体" w:hAnsi="宋体"/>
              </w:rPr>
            </w:pPr>
          </w:p>
        </w:tc>
        <w:tc>
          <w:tcPr>
            <w:tcW w:w="1450" w:type="dxa"/>
            <w:vAlign w:val="center"/>
          </w:tcPr>
          <w:p w:rsidR="00EA7E82" w:rsidRDefault="00EA7E82">
            <w:pPr>
              <w:pStyle w:val="a4"/>
              <w:keepNext/>
              <w:spacing w:line="440" w:lineRule="exact"/>
              <w:ind w:left="63" w:right="63"/>
              <w:rPr>
                <w:rFonts w:ascii="宋体" w:hAnsi="宋体"/>
              </w:rPr>
            </w:pPr>
          </w:p>
        </w:tc>
        <w:tc>
          <w:tcPr>
            <w:tcW w:w="1243" w:type="dxa"/>
            <w:vAlign w:val="center"/>
          </w:tcPr>
          <w:p w:rsidR="00EA7E82" w:rsidRDefault="00EA7E82">
            <w:pPr>
              <w:pStyle w:val="a4"/>
              <w:keepNext/>
              <w:spacing w:line="440" w:lineRule="exact"/>
              <w:ind w:left="63" w:right="63"/>
              <w:rPr>
                <w:rFonts w:ascii="宋体" w:hAnsi="宋体"/>
              </w:rPr>
            </w:pPr>
          </w:p>
        </w:tc>
        <w:tc>
          <w:tcPr>
            <w:tcW w:w="1450" w:type="dxa"/>
            <w:vAlign w:val="center"/>
          </w:tcPr>
          <w:p w:rsidR="00EA7E82" w:rsidRDefault="00EA7E82">
            <w:pPr>
              <w:pStyle w:val="a4"/>
              <w:keepNext/>
              <w:spacing w:line="440" w:lineRule="exact"/>
              <w:ind w:left="63" w:right="63"/>
              <w:rPr>
                <w:rFonts w:ascii="宋体" w:hAnsi="宋体"/>
              </w:rPr>
            </w:pPr>
          </w:p>
        </w:tc>
        <w:tc>
          <w:tcPr>
            <w:tcW w:w="1667" w:type="dxa"/>
            <w:vAlign w:val="center"/>
          </w:tcPr>
          <w:p w:rsidR="00EA7E82" w:rsidRDefault="00EA7E82">
            <w:pPr>
              <w:pStyle w:val="a4"/>
              <w:keepNext/>
              <w:spacing w:line="440" w:lineRule="exact"/>
              <w:ind w:left="63" w:right="63"/>
              <w:rPr>
                <w:rFonts w:ascii="宋体" w:hAnsi="宋体"/>
              </w:rPr>
            </w:pPr>
          </w:p>
        </w:tc>
      </w:tr>
      <w:tr w:rsidR="00EA7E82">
        <w:trPr>
          <w:trHeight w:val="567"/>
          <w:jc w:val="center"/>
        </w:trPr>
        <w:tc>
          <w:tcPr>
            <w:tcW w:w="1953" w:type="dxa"/>
          </w:tcPr>
          <w:p w:rsidR="00EA7E82" w:rsidRDefault="00EA7E82">
            <w:pPr>
              <w:rPr>
                <w:rFonts w:ascii="宋体" w:hAnsi="宋体"/>
              </w:rPr>
            </w:pPr>
          </w:p>
        </w:tc>
        <w:tc>
          <w:tcPr>
            <w:tcW w:w="1276" w:type="dxa"/>
          </w:tcPr>
          <w:p w:rsidR="00EA7E82" w:rsidRDefault="00EA7E82">
            <w:pPr>
              <w:rPr>
                <w:rFonts w:ascii="宋体" w:hAnsi="宋体"/>
              </w:rPr>
            </w:pPr>
          </w:p>
        </w:tc>
        <w:tc>
          <w:tcPr>
            <w:tcW w:w="1450" w:type="dxa"/>
          </w:tcPr>
          <w:p w:rsidR="00EA7E82" w:rsidRDefault="00EA7E82">
            <w:pPr>
              <w:rPr>
                <w:rFonts w:ascii="宋体" w:hAnsi="宋体"/>
              </w:rPr>
            </w:pPr>
          </w:p>
        </w:tc>
        <w:tc>
          <w:tcPr>
            <w:tcW w:w="1243" w:type="dxa"/>
          </w:tcPr>
          <w:p w:rsidR="00EA7E82" w:rsidRDefault="00EA7E82">
            <w:pPr>
              <w:rPr>
                <w:rFonts w:ascii="宋体" w:hAnsi="宋体"/>
              </w:rPr>
            </w:pPr>
          </w:p>
        </w:tc>
        <w:tc>
          <w:tcPr>
            <w:tcW w:w="1450" w:type="dxa"/>
          </w:tcPr>
          <w:p w:rsidR="00EA7E82" w:rsidRDefault="00EA7E82">
            <w:pPr>
              <w:rPr>
                <w:rFonts w:ascii="宋体" w:hAnsi="宋体"/>
              </w:rPr>
            </w:pPr>
          </w:p>
        </w:tc>
        <w:tc>
          <w:tcPr>
            <w:tcW w:w="1667" w:type="dxa"/>
          </w:tcPr>
          <w:p w:rsidR="00EA7E82" w:rsidRDefault="00EA7E82">
            <w:pPr>
              <w:rPr>
                <w:rFonts w:ascii="宋体" w:hAnsi="宋体"/>
              </w:rPr>
            </w:pPr>
          </w:p>
        </w:tc>
      </w:tr>
      <w:tr w:rsidR="00EA7E82">
        <w:trPr>
          <w:trHeight w:val="567"/>
          <w:jc w:val="center"/>
        </w:trPr>
        <w:tc>
          <w:tcPr>
            <w:tcW w:w="1953" w:type="dxa"/>
          </w:tcPr>
          <w:p w:rsidR="00EA7E82" w:rsidRDefault="00EA7E82">
            <w:pPr>
              <w:rPr>
                <w:rFonts w:ascii="宋体" w:hAnsi="宋体"/>
              </w:rPr>
            </w:pPr>
          </w:p>
        </w:tc>
        <w:tc>
          <w:tcPr>
            <w:tcW w:w="1276" w:type="dxa"/>
          </w:tcPr>
          <w:p w:rsidR="00EA7E82" w:rsidRDefault="00EA7E82">
            <w:pPr>
              <w:rPr>
                <w:rFonts w:ascii="宋体" w:hAnsi="宋体"/>
              </w:rPr>
            </w:pPr>
          </w:p>
        </w:tc>
        <w:tc>
          <w:tcPr>
            <w:tcW w:w="1450" w:type="dxa"/>
          </w:tcPr>
          <w:p w:rsidR="00EA7E82" w:rsidRDefault="00EA7E82">
            <w:pPr>
              <w:rPr>
                <w:rFonts w:ascii="宋体" w:hAnsi="宋体"/>
              </w:rPr>
            </w:pPr>
          </w:p>
        </w:tc>
        <w:tc>
          <w:tcPr>
            <w:tcW w:w="1243" w:type="dxa"/>
          </w:tcPr>
          <w:p w:rsidR="00EA7E82" w:rsidRDefault="00EA7E82">
            <w:pPr>
              <w:rPr>
                <w:rFonts w:ascii="宋体" w:hAnsi="宋体"/>
              </w:rPr>
            </w:pPr>
          </w:p>
        </w:tc>
        <w:tc>
          <w:tcPr>
            <w:tcW w:w="1450" w:type="dxa"/>
          </w:tcPr>
          <w:p w:rsidR="00EA7E82" w:rsidRDefault="00EA7E82">
            <w:pPr>
              <w:rPr>
                <w:rFonts w:ascii="宋体" w:hAnsi="宋体"/>
              </w:rPr>
            </w:pPr>
          </w:p>
        </w:tc>
        <w:tc>
          <w:tcPr>
            <w:tcW w:w="1667" w:type="dxa"/>
          </w:tcPr>
          <w:p w:rsidR="00EA7E82" w:rsidRDefault="00EA7E82">
            <w:pPr>
              <w:rPr>
                <w:rFonts w:ascii="宋体" w:hAnsi="宋体"/>
              </w:rPr>
            </w:pPr>
          </w:p>
        </w:tc>
      </w:tr>
      <w:tr w:rsidR="00EA7E82">
        <w:trPr>
          <w:trHeight w:val="567"/>
          <w:jc w:val="center"/>
        </w:trPr>
        <w:tc>
          <w:tcPr>
            <w:tcW w:w="1953" w:type="dxa"/>
          </w:tcPr>
          <w:p w:rsidR="00EA7E82" w:rsidRDefault="00EA7E82">
            <w:pPr>
              <w:rPr>
                <w:rFonts w:ascii="宋体" w:hAnsi="宋体"/>
              </w:rPr>
            </w:pPr>
          </w:p>
        </w:tc>
        <w:tc>
          <w:tcPr>
            <w:tcW w:w="1276" w:type="dxa"/>
          </w:tcPr>
          <w:p w:rsidR="00EA7E82" w:rsidRDefault="00EA7E82">
            <w:pPr>
              <w:rPr>
                <w:rFonts w:ascii="宋体" w:hAnsi="宋体"/>
              </w:rPr>
            </w:pPr>
          </w:p>
        </w:tc>
        <w:tc>
          <w:tcPr>
            <w:tcW w:w="1450" w:type="dxa"/>
          </w:tcPr>
          <w:p w:rsidR="00EA7E82" w:rsidRDefault="00EA7E82">
            <w:pPr>
              <w:rPr>
                <w:rFonts w:ascii="宋体" w:hAnsi="宋体"/>
              </w:rPr>
            </w:pPr>
          </w:p>
        </w:tc>
        <w:tc>
          <w:tcPr>
            <w:tcW w:w="1243" w:type="dxa"/>
          </w:tcPr>
          <w:p w:rsidR="00EA7E82" w:rsidRDefault="00EA7E82">
            <w:pPr>
              <w:rPr>
                <w:rFonts w:ascii="宋体" w:hAnsi="宋体"/>
              </w:rPr>
            </w:pPr>
          </w:p>
        </w:tc>
        <w:tc>
          <w:tcPr>
            <w:tcW w:w="1450" w:type="dxa"/>
          </w:tcPr>
          <w:p w:rsidR="00EA7E82" w:rsidRDefault="00EA7E82">
            <w:pPr>
              <w:rPr>
                <w:rFonts w:ascii="宋体" w:hAnsi="宋体"/>
              </w:rPr>
            </w:pPr>
          </w:p>
        </w:tc>
        <w:tc>
          <w:tcPr>
            <w:tcW w:w="1667" w:type="dxa"/>
          </w:tcPr>
          <w:p w:rsidR="00EA7E82" w:rsidRDefault="00EA7E82">
            <w:pPr>
              <w:rPr>
                <w:rFonts w:ascii="宋体" w:hAnsi="宋体"/>
              </w:rPr>
            </w:pPr>
          </w:p>
        </w:tc>
      </w:tr>
      <w:tr w:rsidR="00EA7E82">
        <w:trPr>
          <w:trHeight w:val="567"/>
          <w:jc w:val="center"/>
        </w:trPr>
        <w:tc>
          <w:tcPr>
            <w:tcW w:w="1953" w:type="dxa"/>
          </w:tcPr>
          <w:p w:rsidR="00EA7E82" w:rsidRDefault="00EA7E82">
            <w:pPr>
              <w:rPr>
                <w:rFonts w:ascii="宋体" w:hAnsi="宋体"/>
              </w:rPr>
            </w:pPr>
          </w:p>
        </w:tc>
        <w:tc>
          <w:tcPr>
            <w:tcW w:w="1276" w:type="dxa"/>
          </w:tcPr>
          <w:p w:rsidR="00EA7E82" w:rsidRDefault="00EA7E82">
            <w:pPr>
              <w:rPr>
                <w:rFonts w:ascii="宋体" w:hAnsi="宋体"/>
              </w:rPr>
            </w:pPr>
          </w:p>
        </w:tc>
        <w:tc>
          <w:tcPr>
            <w:tcW w:w="1450" w:type="dxa"/>
          </w:tcPr>
          <w:p w:rsidR="00EA7E82" w:rsidRDefault="00EA7E82">
            <w:pPr>
              <w:rPr>
                <w:rFonts w:ascii="宋体" w:hAnsi="宋体"/>
              </w:rPr>
            </w:pPr>
          </w:p>
        </w:tc>
        <w:tc>
          <w:tcPr>
            <w:tcW w:w="1243" w:type="dxa"/>
          </w:tcPr>
          <w:p w:rsidR="00EA7E82" w:rsidRDefault="00EA7E82">
            <w:pPr>
              <w:rPr>
                <w:rFonts w:ascii="宋体" w:hAnsi="宋体"/>
              </w:rPr>
            </w:pPr>
          </w:p>
        </w:tc>
        <w:tc>
          <w:tcPr>
            <w:tcW w:w="1450" w:type="dxa"/>
          </w:tcPr>
          <w:p w:rsidR="00EA7E82" w:rsidRDefault="00EA7E82">
            <w:pPr>
              <w:rPr>
                <w:rFonts w:ascii="宋体" w:hAnsi="宋体"/>
              </w:rPr>
            </w:pPr>
          </w:p>
        </w:tc>
        <w:tc>
          <w:tcPr>
            <w:tcW w:w="1667" w:type="dxa"/>
          </w:tcPr>
          <w:p w:rsidR="00EA7E82" w:rsidRDefault="00EA7E82">
            <w:pPr>
              <w:rPr>
                <w:rFonts w:ascii="宋体" w:hAnsi="宋体"/>
              </w:rPr>
            </w:pPr>
          </w:p>
        </w:tc>
      </w:tr>
      <w:tr w:rsidR="00EA7E82">
        <w:trPr>
          <w:trHeight w:val="567"/>
          <w:jc w:val="center"/>
        </w:trPr>
        <w:tc>
          <w:tcPr>
            <w:tcW w:w="1953" w:type="dxa"/>
          </w:tcPr>
          <w:p w:rsidR="00EA7E82" w:rsidRDefault="00EA7E82">
            <w:pPr>
              <w:rPr>
                <w:rFonts w:ascii="宋体" w:hAnsi="宋体"/>
              </w:rPr>
            </w:pPr>
          </w:p>
        </w:tc>
        <w:tc>
          <w:tcPr>
            <w:tcW w:w="1276" w:type="dxa"/>
          </w:tcPr>
          <w:p w:rsidR="00EA7E82" w:rsidRDefault="00EA7E82">
            <w:pPr>
              <w:rPr>
                <w:rFonts w:ascii="宋体" w:hAnsi="宋体"/>
              </w:rPr>
            </w:pPr>
          </w:p>
        </w:tc>
        <w:tc>
          <w:tcPr>
            <w:tcW w:w="1450" w:type="dxa"/>
          </w:tcPr>
          <w:p w:rsidR="00EA7E82" w:rsidRDefault="00EA7E82">
            <w:pPr>
              <w:rPr>
                <w:rFonts w:ascii="宋体" w:hAnsi="宋体"/>
              </w:rPr>
            </w:pPr>
          </w:p>
        </w:tc>
        <w:tc>
          <w:tcPr>
            <w:tcW w:w="1243" w:type="dxa"/>
          </w:tcPr>
          <w:p w:rsidR="00EA7E82" w:rsidRDefault="00EA7E82">
            <w:pPr>
              <w:rPr>
                <w:rFonts w:ascii="宋体" w:hAnsi="宋体"/>
              </w:rPr>
            </w:pPr>
          </w:p>
        </w:tc>
        <w:tc>
          <w:tcPr>
            <w:tcW w:w="1450" w:type="dxa"/>
          </w:tcPr>
          <w:p w:rsidR="00EA7E82" w:rsidRDefault="00EA7E82">
            <w:pPr>
              <w:rPr>
                <w:rFonts w:ascii="宋体" w:hAnsi="宋体"/>
              </w:rPr>
            </w:pPr>
          </w:p>
        </w:tc>
        <w:tc>
          <w:tcPr>
            <w:tcW w:w="1667" w:type="dxa"/>
          </w:tcPr>
          <w:p w:rsidR="00EA7E82" w:rsidRDefault="00EA7E82">
            <w:pPr>
              <w:rPr>
                <w:rFonts w:ascii="宋体" w:hAnsi="宋体"/>
              </w:rPr>
            </w:pPr>
          </w:p>
        </w:tc>
      </w:tr>
      <w:tr w:rsidR="00EA7E82">
        <w:trPr>
          <w:trHeight w:val="567"/>
          <w:jc w:val="center"/>
        </w:trPr>
        <w:tc>
          <w:tcPr>
            <w:tcW w:w="1953" w:type="dxa"/>
          </w:tcPr>
          <w:p w:rsidR="00EA7E82" w:rsidRDefault="00EA7E82">
            <w:pPr>
              <w:rPr>
                <w:rFonts w:ascii="宋体" w:hAnsi="宋体"/>
              </w:rPr>
            </w:pPr>
          </w:p>
        </w:tc>
        <w:tc>
          <w:tcPr>
            <w:tcW w:w="1276" w:type="dxa"/>
          </w:tcPr>
          <w:p w:rsidR="00EA7E82" w:rsidRDefault="00EA7E82">
            <w:pPr>
              <w:rPr>
                <w:rFonts w:ascii="宋体" w:hAnsi="宋体"/>
              </w:rPr>
            </w:pPr>
          </w:p>
        </w:tc>
        <w:tc>
          <w:tcPr>
            <w:tcW w:w="1450" w:type="dxa"/>
          </w:tcPr>
          <w:p w:rsidR="00EA7E82" w:rsidRDefault="00EA7E82">
            <w:pPr>
              <w:rPr>
                <w:rFonts w:ascii="宋体" w:hAnsi="宋体"/>
              </w:rPr>
            </w:pPr>
          </w:p>
        </w:tc>
        <w:tc>
          <w:tcPr>
            <w:tcW w:w="1243" w:type="dxa"/>
          </w:tcPr>
          <w:p w:rsidR="00EA7E82" w:rsidRDefault="00EA7E82">
            <w:pPr>
              <w:rPr>
                <w:rFonts w:ascii="宋体" w:hAnsi="宋体"/>
              </w:rPr>
            </w:pPr>
          </w:p>
        </w:tc>
        <w:tc>
          <w:tcPr>
            <w:tcW w:w="1450" w:type="dxa"/>
          </w:tcPr>
          <w:p w:rsidR="00EA7E82" w:rsidRDefault="00EA7E82">
            <w:pPr>
              <w:rPr>
                <w:rFonts w:ascii="宋体" w:hAnsi="宋体"/>
              </w:rPr>
            </w:pPr>
          </w:p>
        </w:tc>
        <w:tc>
          <w:tcPr>
            <w:tcW w:w="1667" w:type="dxa"/>
          </w:tcPr>
          <w:p w:rsidR="00EA7E82" w:rsidRDefault="00EA7E82">
            <w:pPr>
              <w:rPr>
                <w:rFonts w:ascii="宋体" w:hAnsi="宋体"/>
              </w:rPr>
            </w:pPr>
          </w:p>
        </w:tc>
      </w:tr>
      <w:tr w:rsidR="00EA7E82">
        <w:trPr>
          <w:trHeight w:val="567"/>
          <w:jc w:val="center"/>
        </w:trPr>
        <w:tc>
          <w:tcPr>
            <w:tcW w:w="1953" w:type="dxa"/>
          </w:tcPr>
          <w:p w:rsidR="00EA7E82" w:rsidRDefault="00EA7E82">
            <w:pPr>
              <w:rPr>
                <w:rFonts w:ascii="宋体" w:hAnsi="宋体"/>
              </w:rPr>
            </w:pPr>
          </w:p>
        </w:tc>
        <w:tc>
          <w:tcPr>
            <w:tcW w:w="1276" w:type="dxa"/>
          </w:tcPr>
          <w:p w:rsidR="00EA7E82" w:rsidRDefault="00EA7E82">
            <w:pPr>
              <w:rPr>
                <w:rFonts w:ascii="宋体" w:hAnsi="宋体"/>
              </w:rPr>
            </w:pPr>
          </w:p>
        </w:tc>
        <w:tc>
          <w:tcPr>
            <w:tcW w:w="1450" w:type="dxa"/>
          </w:tcPr>
          <w:p w:rsidR="00EA7E82" w:rsidRDefault="00EA7E82">
            <w:pPr>
              <w:rPr>
                <w:rFonts w:ascii="宋体" w:hAnsi="宋体"/>
              </w:rPr>
            </w:pPr>
          </w:p>
        </w:tc>
        <w:tc>
          <w:tcPr>
            <w:tcW w:w="1243" w:type="dxa"/>
          </w:tcPr>
          <w:p w:rsidR="00EA7E82" w:rsidRDefault="00EA7E82">
            <w:pPr>
              <w:rPr>
                <w:rFonts w:ascii="宋体" w:hAnsi="宋体"/>
              </w:rPr>
            </w:pPr>
          </w:p>
        </w:tc>
        <w:tc>
          <w:tcPr>
            <w:tcW w:w="1450" w:type="dxa"/>
          </w:tcPr>
          <w:p w:rsidR="00EA7E82" w:rsidRDefault="00EA7E82">
            <w:pPr>
              <w:rPr>
                <w:rFonts w:ascii="宋体" w:hAnsi="宋体"/>
              </w:rPr>
            </w:pPr>
          </w:p>
        </w:tc>
        <w:tc>
          <w:tcPr>
            <w:tcW w:w="1667" w:type="dxa"/>
          </w:tcPr>
          <w:p w:rsidR="00EA7E82" w:rsidRDefault="00EA7E82">
            <w:pPr>
              <w:rPr>
                <w:rFonts w:ascii="宋体" w:hAnsi="宋体"/>
              </w:rPr>
            </w:pPr>
          </w:p>
        </w:tc>
      </w:tr>
      <w:tr w:rsidR="00EA7E82">
        <w:trPr>
          <w:trHeight w:val="567"/>
          <w:jc w:val="center"/>
        </w:trPr>
        <w:tc>
          <w:tcPr>
            <w:tcW w:w="1953" w:type="dxa"/>
          </w:tcPr>
          <w:p w:rsidR="00EA7E82" w:rsidRDefault="00EA7E82">
            <w:pPr>
              <w:rPr>
                <w:rFonts w:ascii="宋体" w:hAnsi="宋体"/>
              </w:rPr>
            </w:pPr>
          </w:p>
        </w:tc>
        <w:tc>
          <w:tcPr>
            <w:tcW w:w="1276" w:type="dxa"/>
          </w:tcPr>
          <w:p w:rsidR="00EA7E82" w:rsidRDefault="00EA7E82">
            <w:pPr>
              <w:rPr>
                <w:rFonts w:ascii="宋体" w:hAnsi="宋体"/>
              </w:rPr>
            </w:pPr>
          </w:p>
        </w:tc>
        <w:tc>
          <w:tcPr>
            <w:tcW w:w="1450" w:type="dxa"/>
          </w:tcPr>
          <w:p w:rsidR="00EA7E82" w:rsidRDefault="00EA7E82">
            <w:pPr>
              <w:rPr>
                <w:rFonts w:ascii="宋体" w:hAnsi="宋体"/>
              </w:rPr>
            </w:pPr>
          </w:p>
        </w:tc>
        <w:tc>
          <w:tcPr>
            <w:tcW w:w="1243" w:type="dxa"/>
          </w:tcPr>
          <w:p w:rsidR="00EA7E82" w:rsidRDefault="00EA7E82">
            <w:pPr>
              <w:rPr>
                <w:rFonts w:ascii="宋体" w:hAnsi="宋体"/>
              </w:rPr>
            </w:pPr>
          </w:p>
        </w:tc>
        <w:tc>
          <w:tcPr>
            <w:tcW w:w="1450" w:type="dxa"/>
          </w:tcPr>
          <w:p w:rsidR="00EA7E82" w:rsidRDefault="00EA7E82">
            <w:pPr>
              <w:rPr>
                <w:rFonts w:ascii="宋体" w:hAnsi="宋体"/>
              </w:rPr>
            </w:pPr>
          </w:p>
        </w:tc>
        <w:tc>
          <w:tcPr>
            <w:tcW w:w="1667" w:type="dxa"/>
          </w:tcPr>
          <w:p w:rsidR="00EA7E82" w:rsidRDefault="00EA7E82">
            <w:pPr>
              <w:rPr>
                <w:rFonts w:ascii="宋体" w:hAnsi="宋体"/>
              </w:rPr>
            </w:pPr>
          </w:p>
        </w:tc>
      </w:tr>
      <w:tr w:rsidR="00EA7E82">
        <w:trPr>
          <w:trHeight w:val="567"/>
          <w:jc w:val="center"/>
        </w:trPr>
        <w:tc>
          <w:tcPr>
            <w:tcW w:w="1953" w:type="dxa"/>
          </w:tcPr>
          <w:p w:rsidR="00EA7E82" w:rsidRDefault="00EA7E82">
            <w:pPr>
              <w:rPr>
                <w:rFonts w:ascii="宋体" w:hAnsi="宋体"/>
              </w:rPr>
            </w:pPr>
          </w:p>
        </w:tc>
        <w:tc>
          <w:tcPr>
            <w:tcW w:w="1276" w:type="dxa"/>
          </w:tcPr>
          <w:p w:rsidR="00EA7E82" w:rsidRDefault="00EA7E82">
            <w:pPr>
              <w:rPr>
                <w:rFonts w:ascii="宋体" w:hAnsi="宋体"/>
              </w:rPr>
            </w:pPr>
          </w:p>
        </w:tc>
        <w:tc>
          <w:tcPr>
            <w:tcW w:w="1450" w:type="dxa"/>
          </w:tcPr>
          <w:p w:rsidR="00EA7E82" w:rsidRDefault="00EA7E82">
            <w:pPr>
              <w:rPr>
                <w:rFonts w:ascii="宋体" w:hAnsi="宋体"/>
              </w:rPr>
            </w:pPr>
          </w:p>
        </w:tc>
        <w:tc>
          <w:tcPr>
            <w:tcW w:w="1243" w:type="dxa"/>
          </w:tcPr>
          <w:p w:rsidR="00EA7E82" w:rsidRDefault="00EA7E82">
            <w:pPr>
              <w:rPr>
                <w:rFonts w:ascii="宋体" w:hAnsi="宋体"/>
              </w:rPr>
            </w:pPr>
          </w:p>
        </w:tc>
        <w:tc>
          <w:tcPr>
            <w:tcW w:w="1450" w:type="dxa"/>
          </w:tcPr>
          <w:p w:rsidR="00EA7E82" w:rsidRDefault="00EA7E82">
            <w:pPr>
              <w:rPr>
                <w:rFonts w:ascii="宋体" w:hAnsi="宋体"/>
              </w:rPr>
            </w:pPr>
          </w:p>
        </w:tc>
        <w:tc>
          <w:tcPr>
            <w:tcW w:w="1667" w:type="dxa"/>
          </w:tcPr>
          <w:p w:rsidR="00EA7E82" w:rsidRDefault="00EA7E82">
            <w:pPr>
              <w:rPr>
                <w:rFonts w:ascii="宋体" w:hAnsi="宋体"/>
              </w:rPr>
            </w:pPr>
          </w:p>
        </w:tc>
      </w:tr>
    </w:tbl>
    <w:p w:rsidR="00EA7E82" w:rsidRDefault="00EA7E82">
      <w:pPr>
        <w:spacing w:line="440" w:lineRule="exact"/>
        <w:rPr>
          <w:rFonts w:ascii="宋体" w:hAnsi="宋体"/>
        </w:rPr>
      </w:pPr>
    </w:p>
    <w:p w:rsidR="00EA7E82" w:rsidRDefault="00602AC2">
      <w:pPr>
        <w:spacing w:line="440" w:lineRule="exact"/>
        <w:rPr>
          <w:rFonts w:ascii="宋体" w:hAnsi="宋体"/>
        </w:rPr>
      </w:pPr>
      <w:r>
        <w:rPr>
          <w:rFonts w:ascii="宋体" w:hAnsi="宋体"/>
        </w:rPr>
        <w:br w:type="page"/>
      </w:r>
      <w:r>
        <w:rPr>
          <w:rFonts w:ascii="宋体" w:hAnsi="宋体"/>
        </w:rPr>
        <w:lastRenderedPageBreak/>
        <w:t>附</w:t>
      </w:r>
      <w:bookmarkStart w:id="658" w:name="_Toc296891267"/>
      <w:bookmarkStart w:id="659" w:name="_Toc296891055"/>
      <w:bookmarkStart w:id="660" w:name="_Toc296944566"/>
      <w:bookmarkStart w:id="661" w:name="_Toc296503227"/>
      <w:bookmarkStart w:id="662" w:name="_Toc296347226"/>
      <w:bookmarkStart w:id="663" w:name="_Toc296346728"/>
      <w:bookmarkStart w:id="664" w:name="_Toc267261698"/>
      <w:r>
        <w:rPr>
          <w:rFonts w:ascii="宋体" w:hAnsi="宋体"/>
        </w:rPr>
        <w:t>件5：</w:t>
      </w:r>
    </w:p>
    <w:bookmarkEnd w:id="658"/>
    <w:bookmarkEnd w:id="659"/>
    <w:bookmarkEnd w:id="660"/>
    <w:bookmarkEnd w:id="661"/>
    <w:bookmarkEnd w:id="662"/>
    <w:bookmarkEnd w:id="663"/>
    <w:bookmarkEnd w:id="664"/>
    <w:p w:rsidR="00EA7E82" w:rsidRDefault="00602AC2" w:rsidP="007F7DCE">
      <w:pPr>
        <w:spacing w:beforeLines="50" w:before="156" w:afterLines="50" w:after="156" w:line="440" w:lineRule="exact"/>
        <w:jc w:val="center"/>
        <w:rPr>
          <w:rFonts w:ascii="宋体" w:hAnsi="宋体"/>
        </w:rPr>
      </w:pPr>
      <w:r>
        <w:rPr>
          <w:rFonts w:ascii="宋体" w:hAnsi="宋体"/>
        </w:rPr>
        <w:t>承包人用于本工程施工的机械设备表</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62"/>
        <w:gridCol w:w="1418"/>
        <w:gridCol w:w="850"/>
        <w:gridCol w:w="1058"/>
        <w:gridCol w:w="880"/>
        <w:gridCol w:w="1020"/>
        <w:gridCol w:w="1480"/>
        <w:gridCol w:w="1020"/>
        <w:gridCol w:w="921"/>
      </w:tblGrid>
      <w:tr w:rsidR="00EA7E82">
        <w:trPr>
          <w:jc w:val="center"/>
        </w:trPr>
        <w:tc>
          <w:tcPr>
            <w:tcW w:w="1162"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序号</w:t>
            </w:r>
          </w:p>
        </w:tc>
        <w:tc>
          <w:tcPr>
            <w:tcW w:w="1418"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机械或设备名称</w:t>
            </w:r>
          </w:p>
        </w:tc>
        <w:tc>
          <w:tcPr>
            <w:tcW w:w="850"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规格型号</w:t>
            </w:r>
          </w:p>
        </w:tc>
        <w:tc>
          <w:tcPr>
            <w:tcW w:w="1058"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数量</w:t>
            </w:r>
          </w:p>
        </w:tc>
        <w:tc>
          <w:tcPr>
            <w:tcW w:w="880"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产地</w:t>
            </w:r>
          </w:p>
        </w:tc>
        <w:tc>
          <w:tcPr>
            <w:tcW w:w="1020"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制造年份</w:t>
            </w:r>
          </w:p>
        </w:tc>
        <w:tc>
          <w:tcPr>
            <w:tcW w:w="1480"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额定功率(kW)</w:t>
            </w:r>
          </w:p>
        </w:tc>
        <w:tc>
          <w:tcPr>
            <w:tcW w:w="1020"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生产能力</w:t>
            </w:r>
          </w:p>
        </w:tc>
        <w:tc>
          <w:tcPr>
            <w:tcW w:w="921"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备注</w:t>
            </w:r>
          </w:p>
        </w:tc>
      </w:tr>
      <w:tr w:rsidR="00EA7E82">
        <w:trPr>
          <w:trHeight w:val="567"/>
          <w:jc w:val="center"/>
        </w:trPr>
        <w:tc>
          <w:tcPr>
            <w:tcW w:w="1162" w:type="dxa"/>
            <w:tcBorders>
              <w:top w:val="double" w:sz="6" w:space="0" w:color="auto"/>
              <w:bottom w:val="single" w:sz="6" w:space="0" w:color="auto"/>
            </w:tcBorders>
            <w:vAlign w:val="center"/>
          </w:tcPr>
          <w:p w:rsidR="00EA7E82" w:rsidRDefault="00EA7E82">
            <w:pPr>
              <w:pStyle w:val="a4"/>
              <w:keepNext/>
              <w:spacing w:line="440" w:lineRule="exact"/>
              <w:ind w:left="63" w:right="63"/>
              <w:rPr>
                <w:rFonts w:ascii="宋体" w:hAnsi="宋体"/>
              </w:rPr>
            </w:pPr>
          </w:p>
        </w:tc>
        <w:tc>
          <w:tcPr>
            <w:tcW w:w="1418" w:type="dxa"/>
            <w:tcBorders>
              <w:top w:val="double" w:sz="6" w:space="0" w:color="auto"/>
              <w:bottom w:val="single" w:sz="6" w:space="0" w:color="auto"/>
            </w:tcBorders>
            <w:vAlign w:val="center"/>
          </w:tcPr>
          <w:p w:rsidR="00EA7E82" w:rsidRDefault="00EA7E82">
            <w:pPr>
              <w:pStyle w:val="a4"/>
              <w:keepNext/>
              <w:spacing w:line="440" w:lineRule="exact"/>
              <w:ind w:left="63" w:right="63"/>
              <w:rPr>
                <w:rFonts w:ascii="宋体" w:hAnsi="宋体"/>
              </w:rPr>
            </w:pPr>
          </w:p>
        </w:tc>
        <w:tc>
          <w:tcPr>
            <w:tcW w:w="850" w:type="dxa"/>
            <w:tcBorders>
              <w:top w:val="double" w:sz="6" w:space="0" w:color="auto"/>
              <w:bottom w:val="single" w:sz="6" w:space="0" w:color="auto"/>
            </w:tcBorders>
            <w:vAlign w:val="center"/>
          </w:tcPr>
          <w:p w:rsidR="00EA7E82" w:rsidRDefault="00EA7E82">
            <w:pPr>
              <w:pStyle w:val="a4"/>
              <w:keepNext/>
              <w:spacing w:line="440" w:lineRule="exact"/>
              <w:ind w:left="63" w:right="63"/>
              <w:rPr>
                <w:rFonts w:ascii="宋体" w:hAnsi="宋体"/>
              </w:rPr>
            </w:pPr>
          </w:p>
        </w:tc>
        <w:tc>
          <w:tcPr>
            <w:tcW w:w="1058" w:type="dxa"/>
            <w:tcBorders>
              <w:top w:val="double" w:sz="6" w:space="0" w:color="auto"/>
              <w:bottom w:val="single" w:sz="6" w:space="0" w:color="auto"/>
            </w:tcBorders>
            <w:vAlign w:val="center"/>
          </w:tcPr>
          <w:p w:rsidR="00EA7E82" w:rsidRDefault="00EA7E82">
            <w:pPr>
              <w:pStyle w:val="a4"/>
              <w:keepNext/>
              <w:spacing w:line="440" w:lineRule="exact"/>
              <w:ind w:left="63" w:right="63"/>
              <w:rPr>
                <w:rFonts w:ascii="宋体" w:hAnsi="宋体"/>
              </w:rPr>
            </w:pPr>
          </w:p>
        </w:tc>
        <w:tc>
          <w:tcPr>
            <w:tcW w:w="880" w:type="dxa"/>
            <w:tcBorders>
              <w:top w:val="double" w:sz="6" w:space="0" w:color="auto"/>
              <w:bottom w:val="single" w:sz="6" w:space="0" w:color="auto"/>
            </w:tcBorders>
            <w:vAlign w:val="center"/>
          </w:tcPr>
          <w:p w:rsidR="00EA7E82" w:rsidRDefault="00EA7E82">
            <w:pPr>
              <w:pStyle w:val="a4"/>
              <w:keepNext/>
              <w:spacing w:line="440" w:lineRule="exact"/>
              <w:ind w:left="63" w:right="63"/>
              <w:rPr>
                <w:rFonts w:ascii="宋体" w:hAnsi="宋体"/>
              </w:rPr>
            </w:pPr>
          </w:p>
        </w:tc>
        <w:tc>
          <w:tcPr>
            <w:tcW w:w="1020" w:type="dxa"/>
            <w:tcBorders>
              <w:top w:val="double" w:sz="6" w:space="0" w:color="auto"/>
              <w:bottom w:val="single" w:sz="6" w:space="0" w:color="auto"/>
            </w:tcBorders>
            <w:vAlign w:val="center"/>
          </w:tcPr>
          <w:p w:rsidR="00EA7E82" w:rsidRDefault="00EA7E82">
            <w:pPr>
              <w:pStyle w:val="a4"/>
              <w:keepNext/>
              <w:spacing w:line="440" w:lineRule="exact"/>
              <w:ind w:left="63" w:right="63"/>
              <w:rPr>
                <w:rFonts w:ascii="宋体" w:hAnsi="宋体"/>
              </w:rPr>
            </w:pPr>
          </w:p>
        </w:tc>
        <w:tc>
          <w:tcPr>
            <w:tcW w:w="1480" w:type="dxa"/>
            <w:tcBorders>
              <w:top w:val="double" w:sz="6" w:space="0" w:color="auto"/>
              <w:bottom w:val="single" w:sz="6" w:space="0" w:color="auto"/>
            </w:tcBorders>
            <w:vAlign w:val="center"/>
          </w:tcPr>
          <w:p w:rsidR="00EA7E82" w:rsidRDefault="00EA7E82">
            <w:pPr>
              <w:pStyle w:val="a4"/>
              <w:keepNext/>
              <w:spacing w:line="440" w:lineRule="exact"/>
              <w:ind w:left="63" w:right="63"/>
              <w:rPr>
                <w:rFonts w:ascii="宋体" w:hAnsi="宋体"/>
              </w:rPr>
            </w:pPr>
          </w:p>
        </w:tc>
        <w:tc>
          <w:tcPr>
            <w:tcW w:w="1020" w:type="dxa"/>
            <w:tcBorders>
              <w:top w:val="double" w:sz="6" w:space="0" w:color="auto"/>
              <w:bottom w:val="single" w:sz="6" w:space="0" w:color="auto"/>
            </w:tcBorders>
            <w:vAlign w:val="center"/>
          </w:tcPr>
          <w:p w:rsidR="00EA7E82" w:rsidRDefault="00EA7E82">
            <w:pPr>
              <w:pStyle w:val="a4"/>
              <w:keepNext/>
              <w:spacing w:line="440" w:lineRule="exact"/>
              <w:ind w:left="63" w:right="63"/>
              <w:rPr>
                <w:rFonts w:ascii="宋体" w:hAnsi="宋体"/>
              </w:rPr>
            </w:pPr>
          </w:p>
        </w:tc>
        <w:tc>
          <w:tcPr>
            <w:tcW w:w="921" w:type="dxa"/>
            <w:tcBorders>
              <w:top w:val="double" w:sz="6" w:space="0" w:color="auto"/>
              <w:bottom w:val="single" w:sz="6" w:space="0" w:color="auto"/>
            </w:tcBorders>
            <w:vAlign w:val="center"/>
          </w:tcPr>
          <w:p w:rsidR="00EA7E82" w:rsidRDefault="00EA7E82">
            <w:pPr>
              <w:pStyle w:val="a4"/>
              <w:keepNext/>
              <w:spacing w:line="440" w:lineRule="exact"/>
              <w:ind w:left="63" w:right="63"/>
              <w:rPr>
                <w:rFonts w:ascii="宋体" w:hAnsi="宋体"/>
              </w:rPr>
            </w:pPr>
          </w:p>
        </w:tc>
      </w:tr>
      <w:tr w:rsidR="00EA7E82">
        <w:trPr>
          <w:trHeight w:val="567"/>
          <w:jc w:val="center"/>
        </w:trPr>
        <w:tc>
          <w:tcPr>
            <w:tcW w:w="1162" w:type="dxa"/>
            <w:tcBorders>
              <w:top w:val="nil"/>
            </w:tcBorders>
            <w:vAlign w:val="center"/>
          </w:tcPr>
          <w:p w:rsidR="00EA7E82" w:rsidRDefault="00EA7E82">
            <w:pPr>
              <w:pStyle w:val="a4"/>
              <w:keepNext/>
              <w:spacing w:line="440" w:lineRule="exact"/>
              <w:ind w:left="63" w:right="63"/>
              <w:rPr>
                <w:rFonts w:ascii="宋体" w:hAnsi="宋体"/>
              </w:rPr>
            </w:pPr>
          </w:p>
        </w:tc>
        <w:tc>
          <w:tcPr>
            <w:tcW w:w="1418" w:type="dxa"/>
            <w:tcBorders>
              <w:top w:val="nil"/>
            </w:tcBorders>
            <w:vAlign w:val="center"/>
          </w:tcPr>
          <w:p w:rsidR="00EA7E82" w:rsidRDefault="00EA7E82">
            <w:pPr>
              <w:pStyle w:val="a4"/>
              <w:keepNext/>
              <w:spacing w:line="440" w:lineRule="exact"/>
              <w:ind w:left="63" w:right="63"/>
              <w:rPr>
                <w:rFonts w:ascii="宋体" w:hAnsi="宋体"/>
              </w:rPr>
            </w:pPr>
          </w:p>
        </w:tc>
        <w:tc>
          <w:tcPr>
            <w:tcW w:w="850" w:type="dxa"/>
            <w:tcBorders>
              <w:top w:val="nil"/>
            </w:tcBorders>
            <w:vAlign w:val="center"/>
          </w:tcPr>
          <w:p w:rsidR="00EA7E82" w:rsidRDefault="00EA7E82">
            <w:pPr>
              <w:pStyle w:val="a4"/>
              <w:keepNext/>
              <w:spacing w:line="440" w:lineRule="exact"/>
              <w:ind w:left="63" w:right="63"/>
              <w:rPr>
                <w:rFonts w:ascii="宋体" w:hAnsi="宋体"/>
              </w:rPr>
            </w:pPr>
          </w:p>
        </w:tc>
        <w:tc>
          <w:tcPr>
            <w:tcW w:w="1058" w:type="dxa"/>
            <w:tcBorders>
              <w:top w:val="nil"/>
            </w:tcBorders>
            <w:vAlign w:val="center"/>
          </w:tcPr>
          <w:p w:rsidR="00EA7E82" w:rsidRDefault="00EA7E82">
            <w:pPr>
              <w:pStyle w:val="a4"/>
              <w:keepNext/>
              <w:spacing w:line="440" w:lineRule="exact"/>
              <w:ind w:left="63" w:right="63"/>
              <w:rPr>
                <w:rFonts w:ascii="宋体" w:hAnsi="宋体"/>
              </w:rPr>
            </w:pPr>
          </w:p>
        </w:tc>
        <w:tc>
          <w:tcPr>
            <w:tcW w:w="880" w:type="dxa"/>
            <w:tcBorders>
              <w:top w:val="nil"/>
            </w:tcBorders>
            <w:vAlign w:val="center"/>
          </w:tcPr>
          <w:p w:rsidR="00EA7E82" w:rsidRDefault="00EA7E82">
            <w:pPr>
              <w:pStyle w:val="a4"/>
              <w:keepNext/>
              <w:spacing w:line="440" w:lineRule="exact"/>
              <w:ind w:left="63" w:right="63"/>
              <w:rPr>
                <w:rFonts w:ascii="宋体" w:hAnsi="宋体"/>
              </w:rPr>
            </w:pPr>
          </w:p>
        </w:tc>
        <w:tc>
          <w:tcPr>
            <w:tcW w:w="1020" w:type="dxa"/>
            <w:tcBorders>
              <w:top w:val="nil"/>
            </w:tcBorders>
            <w:vAlign w:val="center"/>
          </w:tcPr>
          <w:p w:rsidR="00EA7E82" w:rsidRDefault="00EA7E82">
            <w:pPr>
              <w:pStyle w:val="a4"/>
              <w:keepNext/>
              <w:spacing w:line="440" w:lineRule="exact"/>
              <w:ind w:left="63" w:right="63"/>
              <w:rPr>
                <w:rFonts w:ascii="宋体" w:hAnsi="宋体"/>
              </w:rPr>
            </w:pPr>
          </w:p>
        </w:tc>
        <w:tc>
          <w:tcPr>
            <w:tcW w:w="1480" w:type="dxa"/>
            <w:tcBorders>
              <w:top w:val="nil"/>
            </w:tcBorders>
            <w:vAlign w:val="center"/>
          </w:tcPr>
          <w:p w:rsidR="00EA7E82" w:rsidRDefault="00EA7E82">
            <w:pPr>
              <w:pStyle w:val="a4"/>
              <w:keepNext/>
              <w:spacing w:line="440" w:lineRule="exact"/>
              <w:ind w:left="63" w:right="63"/>
              <w:rPr>
                <w:rFonts w:ascii="宋体" w:hAnsi="宋体"/>
              </w:rPr>
            </w:pPr>
          </w:p>
        </w:tc>
        <w:tc>
          <w:tcPr>
            <w:tcW w:w="1020" w:type="dxa"/>
            <w:tcBorders>
              <w:top w:val="nil"/>
            </w:tcBorders>
            <w:vAlign w:val="center"/>
          </w:tcPr>
          <w:p w:rsidR="00EA7E82" w:rsidRDefault="00EA7E82">
            <w:pPr>
              <w:pStyle w:val="a4"/>
              <w:keepNext/>
              <w:spacing w:line="440" w:lineRule="exact"/>
              <w:ind w:left="63" w:right="63"/>
              <w:rPr>
                <w:rFonts w:ascii="宋体" w:hAnsi="宋体"/>
              </w:rPr>
            </w:pPr>
          </w:p>
        </w:tc>
        <w:tc>
          <w:tcPr>
            <w:tcW w:w="921" w:type="dxa"/>
            <w:tcBorders>
              <w:top w:val="nil"/>
            </w:tcBorders>
            <w:vAlign w:val="center"/>
          </w:tcPr>
          <w:p w:rsidR="00EA7E82" w:rsidRDefault="00EA7E82">
            <w:pPr>
              <w:pStyle w:val="a4"/>
              <w:keepNext/>
              <w:spacing w:line="440" w:lineRule="exact"/>
              <w:ind w:left="63" w:right="63"/>
              <w:rPr>
                <w:rFonts w:ascii="宋体" w:hAnsi="宋体"/>
              </w:rPr>
            </w:pPr>
          </w:p>
        </w:tc>
      </w:tr>
      <w:tr w:rsidR="00EA7E82">
        <w:trPr>
          <w:trHeight w:val="567"/>
          <w:jc w:val="center"/>
        </w:trPr>
        <w:tc>
          <w:tcPr>
            <w:tcW w:w="1162" w:type="dxa"/>
            <w:vAlign w:val="center"/>
          </w:tcPr>
          <w:p w:rsidR="00EA7E82" w:rsidRDefault="00EA7E82">
            <w:pPr>
              <w:pStyle w:val="a4"/>
              <w:keepNext/>
              <w:spacing w:line="440" w:lineRule="exact"/>
              <w:ind w:left="63" w:right="63"/>
              <w:rPr>
                <w:rFonts w:ascii="宋体" w:hAnsi="宋体"/>
              </w:rPr>
            </w:pPr>
          </w:p>
        </w:tc>
        <w:tc>
          <w:tcPr>
            <w:tcW w:w="1418" w:type="dxa"/>
            <w:vAlign w:val="center"/>
          </w:tcPr>
          <w:p w:rsidR="00EA7E82" w:rsidRDefault="00EA7E82">
            <w:pPr>
              <w:pStyle w:val="a4"/>
              <w:keepNext/>
              <w:spacing w:line="440" w:lineRule="exact"/>
              <w:ind w:left="63" w:right="63"/>
              <w:rPr>
                <w:rFonts w:ascii="宋体" w:hAnsi="宋体"/>
              </w:rPr>
            </w:pPr>
          </w:p>
        </w:tc>
        <w:tc>
          <w:tcPr>
            <w:tcW w:w="850" w:type="dxa"/>
            <w:vAlign w:val="center"/>
          </w:tcPr>
          <w:p w:rsidR="00EA7E82" w:rsidRDefault="00EA7E82">
            <w:pPr>
              <w:pStyle w:val="a4"/>
              <w:keepNext/>
              <w:spacing w:line="440" w:lineRule="exact"/>
              <w:ind w:left="63" w:right="63"/>
              <w:rPr>
                <w:rFonts w:ascii="宋体" w:hAnsi="宋体"/>
              </w:rPr>
            </w:pPr>
          </w:p>
        </w:tc>
        <w:tc>
          <w:tcPr>
            <w:tcW w:w="1058" w:type="dxa"/>
            <w:vAlign w:val="center"/>
          </w:tcPr>
          <w:p w:rsidR="00EA7E82" w:rsidRDefault="00EA7E82">
            <w:pPr>
              <w:pStyle w:val="a4"/>
              <w:keepNext/>
              <w:spacing w:line="440" w:lineRule="exact"/>
              <w:ind w:left="63" w:right="63"/>
              <w:rPr>
                <w:rFonts w:ascii="宋体" w:hAnsi="宋体"/>
              </w:rPr>
            </w:pPr>
          </w:p>
        </w:tc>
        <w:tc>
          <w:tcPr>
            <w:tcW w:w="880" w:type="dxa"/>
            <w:vAlign w:val="center"/>
          </w:tcPr>
          <w:p w:rsidR="00EA7E82" w:rsidRDefault="00EA7E82">
            <w:pPr>
              <w:pStyle w:val="a4"/>
              <w:keepNext/>
              <w:spacing w:line="440" w:lineRule="exact"/>
              <w:ind w:left="63" w:right="63"/>
              <w:rPr>
                <w:rFonts w:ascii="宋体" w:hAnsi="宋体"/>
              </w:rPr>
            </w:pPr>
          </w:p>
        </w:tc>
        <w:tc>
          <w:tcPr>
            <w:tcW w:w="1020" w:type="dxa"/>
            <w:vAlign w:val="center"/>
          </w:tcPr>
          <w:p w:rsidR="00EA7E82" w:rsidRDefault="00EA7E82">
            <w:pPr>
              <w:pStyle w:val="a4"/>
              <w:keepNext/>
              <w:spacing w:line="440" w:lineRule="exact"/>
              <w:ind w:left="63" w:right="63"/>
              <w:rPr>
                <w:rFonts w:ascii="宋体" w:hAnsi="宋体"/>
              </w:rPr>
            </w:pPr>
          </w:p>
        </w:tc>
        <w:tc>
          <w:tcPr>
            <w:tcW w:w="1480" w:type="dxa"/>
            <w:vAlign w:val="center"/>
          </w:tcPr>
          <w:p w:rsidR="00EA7E82" w:rsidRDefault="00EA7E82">
            <w:pPr>
              <w:pStyle w:val="a4"/>
              <w:keepNext/>
              <w:spacing w:line="440" w:lineRule="exact"/>
              <w:ind w:left="63" w:right="63"/>
              <w:rPr>
                <w:rFonts w:ascii="宋体" w:hAnsi="宋体"/>
              </w:rPr>
            </w:pPr>
          </w:p>
        </w:tc>
        <w:tc>
          <w:tcPr>
            <w:tcW w:w="1020" w:type="dxa"/>
            <w:vAlign w:val="center"/>
          </w:tcPr>
          <w:p w:rsidR="00EA7E82" w:rsidRDefault="00EA7E82">
            <w:pPr>
              <w:pStyle w:val="a4"/>
              <w:keepNext/>
              <w:spacing w:line="440" w:lineRule="exact"/>
              <w:ind w:left="63" w:right="63"/>
              <w:rPr>
                <w:rFonts w:ascii="宋体" w:hAnsi="宋体"/>
              </w:rPr>
            </w:pPr>
          </w:p>
        </w:tc>
        <w:tc>
          <w:tcPr>
            <w:tcW w:w="921" w:type="dxa"/>
            <w:vAlign w:val="center"/>
          </w:tcPr>
          <w:p w:rsidR="00EA7E82" w:rsidRDefault="00EA7E82">
            <w:pPr>
              <w:pStyle w:val="a4"/>
              <w:keepNext/>
              <w:spacing w:line="440" w:lineRule="exact"/>
              <w:ind w:left="63" w:right="63"/>
              <w:rPr>
                <w:rFonts w:ascii="宋体" w:hAnsi="宋体"/>
              </w:rPr>
            </w:pPr>
          </w:p>
        </w:tc>
      </w:tr>
      <w:tr w:rsidR="00EA7E82">
        <w:trPr>
          <w:trHeight w:val="567"/>
          <w:jc w:val="center"/>
        </w:trPr>
        <w:tc>
          <w:tcPr>
            <w:tcW w:w="1162" w:type="dxa"/>
            <w:vAlign w:val="center"/>
          </w:tcPr>
          <w:p w:rsidR="00EA7E82" w:rsidRDefault="00EA7E82">
            <w:pPr>
              <w:pStyle w:val="a4"/>
              <w:keepNext/>
              <w:spacing w:line="440" w:lineRule="exact"/>
              <w:ind w:left="63" w:right="63"/>
              <w:rPr>
                <w:rFonts w:ascii="宋体" w:hAnsi="宋体"/>
              </w:rPr>
            </w:pPr>
          </w:p>
        </w:tc>
        <w:tc>
          <w:tcPr>
            <w:tcW w:w="1418" w:type="dxa"/>
            <w:vAlign w:val="center"/>
          </w:tcPr>
          <w:p w:rsidR="00EA7E82" w:rsidRDefault="00EA7E82">
            <w:pPr>
              <w:pStyle w:val="a4"/>
              <w:keepNext/>
              <w:spacing w:line="440" w:lineRule="exact"/>
              <w:ind w:left="63" w:right="63"/>
              <w:rPr>
                <w:rFonts w:ascii="宋体" w:hAnsi="宋体"/>
              </w:rPr>
            </w:pPr>
          </w:p>
        </w:tc>
        <w:tc>
          <w:tcPr>
            <w:tcW w:w="850" w:type="dxa"/>
            <w:vAlign w:val="center"/>
          </w:tcPr>
          <w:p w:rsidR="00EA7E82" w:rsidRDefault="00EA7E82">
            <w:pPr>
              <w:pStyle w:val="a4"/>
              <w:keepNext/>
              <w:spacing w:line="440" w:lineRule="exact"/>
              <w:ind w:left="63" w:right="63"/>
              <w:rPr>
                <w:rFonts w:ascii="宋体" w:hAnsi="宋体"/>
              </w:rPr>
            </w:pPr>
          </w:p>
        </w:tc>
        <w:tc>
          <w:tcPr>
            <w:tcW w:w="1058" w:type="dxa"/>
            <w:vAlign w:val="center"/>
          </w:tcPr>
          <w:p w:rsidR="00EA7E82" w:rsidRDefault="00EA7E82">
            <w:pPr>
              <w:pStyle w:val="a4"/>
              <w:keepNext/>
              <w:spacing w:line="440" w:lineRule="exact"/>
              <w:ind w:left="63" w:right="63"/>
              <w:rPr>
                <w:rFonts w:ascii="宋体" w:hAnsi="宋体"/>
              </w:rPr>
            </w:pPr>
          </w:p>
        </w:tc>
        <w:tc>
          <w:tcPr>
            <w:tcW w:w="880" w:type="dxa"/>
            <w:vAlign w:val="center"/>
          </w:tcPr>
          <w:p w:rsidR="00EA7E82" w:rsidRDefault="00EA7E82">
            <w:pPr>
              <w:pStyle w:val="a4"/>
              <w:keepNext/>
              <w:spacing w:line="440" w:lineRule="exact"/>
              <w:ind w:left="63" w:right="63"/>
              <w:rPr>
                <w:rFonts w:ascii="宋体" w:hAnsi="宋体"/>
              </w:rPr>
            </w:pPr>
          </w:p>
        </w:tc>
        <w:tc>
          <w:tcPr>
            <w:tcW w:w="1020" w:type="dxa"/>
            <w:vAlign w:val="center"/>
          </w:tcPr>
          <w:p w:rsidR="00EA7E82" w:rsidRDefault="00EA7E82">
            <w:pPr>
              <w:pStyle w:val="a4"/>
              <w:keepNext/>
              <w:spacing w:line="440" w:lineRule="exact"/>
              <w:ind w:left="63" w:right="63"/>
              <w:rPr>
                <w:rFonts w:ascii="宋体" w:hAnsi="宋体"/>
              </w:rPr>
            </w:pPr>
          </w:p>
        </w:tc>
        <w:tc>
          <w:tcPr>
            <w:tcW w:w="1480" w:type="dxa"/>
            <w:vAlign w:val="center"/>
          </w:tcPr>
          <w:p w:rsidR="00EA7E82" w:rsidRDefault="00EA7E82">
            <w:pPr>
              <w:pStyle w:val="a4"/>
              <w:keepNext/>
              <w:spacing w:line="440" w:lineRule="exact"/>
              <w:ind w:left="63" w:right="63"/>
              <w:rPr>
                <w:rFonts w:ascii="宋体" w:hAnsi="宋体"/>
              </w:rPr>
            </w:pPr>
          </w:p>
        </w:tc>
        <w:tc>
          <w:tcPr>
            <w:tcW w:w="1020" w:type="dxa"/>
            <w:vAlign w:val="center"/>
          </w:tcPr>
          <w:p w:rsidR="00EA7E82" w:rsidRDefault="00EA7E82">
            <w:pPr>
              <w:pStyle w:val="a4"/>
              <w:keepNext/>
              <w:spacing w:line="440" w:lineRule="exact"/>
              <w:ind w:left="63" w:right="63"/>
              <w:rPr>
                <w:rFonts w:ascii="宋体" w:hAnsi="宋体"/>
              </w:rPr>
            </w:pPr>
          </w:p>
        </w:tc>
        <w:tc>
          <w:tcPr>
            <w:tcW w:w="921" w:type="dxa"/>
            <w:vAlign w:val="center"/>
          </w:tcPr>
          <w:p w:rsidR="00EA7E82" w:rsidRDefault="00EA7E82">
            <w:pPr>
              <w:pStyle w:val="a4"/>
              <w:keepNext/>
              <w:spacing w:line="440" w:lineRule="exact"/>
              <w:ind w:left="63" w:right="63"/>
              <w:rPr>
                <w:rFonts w:ascii="宋体" w:hAnsi="宋体"/>
              </w:rPr>
            </w:pPr>
          </w:p>
        </w:tc>
      </w:tr>
      <w:tr w:rsidR="00EA7E82">
        <w:trPr>
          <w:trHeight w:val="567"/>
          <w:jc w:val="center"/>
        </w:trPr>
        <w:tc>
          <w:tcPr>
            <w:tcW w:w="1162" w:type="dxa"/>
            <w:vAlign w:val="center"/>
          </w:tcPr>
          <w:p w:rsidR="00EA7E82" w:rsidRDefault="00EA7E82">
            <w:pPr>
              <w:pStyle w:val="a4"/>
              <w:keepNext/>
              <w:spacing w:line="440" w:lineRule="exact"/>
              <w:ind w:left="63" w:right="63"/>
              <w:rPr>
                <w:rFonts w:ascii="宋体" w:hAnsi="宋体"/>
              </w:rPr>
            </w:pPr>
          </w:p>
        </w:tc>
        <w:tc>
          <w:tcPr>
            <w:tcW w:w="1418" w:type="dxa"/>
            <w:vAlign w:val="center"/>
          </w:tcPr>
          <w:p w:rsidR="00EA7E82" w:rsidRDefault="00EA7E82">
            <w:pPr>
              <w:pStyle w:val="a4"/>
              <w:keepNext/>
              <w:spacing w:line="440" w:lineRule="exact"/>
              <w:ind w:left="63" w:right="63"/>
              <w:rPr>
                <w:rFonts w:ascii="宋体" w:hAnsi="宋体"/>
              </w:rPr>
            </w:pPr>
          </w:p>
        </w:tc>
        <w:tc>
          <w:tcPr>
            <w:tcW w:w="850" w:type="dxa"/>
            <w:vAlign w:val="center"/>
          </w:tcPr>
          <w:p w:rsidR="00EA7E82" w:rsidRDefault="00EA7E82">
            <w:pPr>
              <w:pStyle w:val="a4"/>
              <w:keepNext/>
              <w:spacing w:line="440" w:lineRule="exact"/>
              <w:ind w:left="63" w:right="63"/>
              <w:rPr>
                <w:rFonts w:ascii="宋体" w:hAnsi="宋体"/>
              </w:rPr>
            </w:pPr>
          </w:p>
        </w:tc>
        <w:tc>
          <w:tcPr>
            <w:tcW w:w="1058" w:type="dxa"/>
            <w:vAlign w:val="center"/>
          </w:tcPr>
          <w:p w:rsidR="00EA7E82" w:rsidRDefault="00EA7E82">
            <w:pPr>
              <w:pStyle w:val="a4"/>
              <w:keepNext/>
              <w:spacing w:line="440" w:lineRule="exact"/>
              <w:ind w:left="63" w:right="63"/>
              <w:rPr>
                <w:rFonts w:ascii="宋体" w:hAnsi="宋体"/>
              </w:rPr>
            </w:pPr>
          </w:p>
        </w:tc>
        <w:tc>
          <w:tcPr>
            <w:tcW w:w="880" w:type="dxa"/>
            <w:vAlign w:val="center"/>
          </w:tcPr>
          <w:p w:rsidR="00EA7E82" w:rsidRDefault="00EA7E82">
            <w:pPr>
              <w:pStyle w:val="a4"/>
              <w:keepNext/>
              <w:spacing w:line="440" w:lineRule="exact"/>
              <w:ind w:left="63" w:right="63"/>
              <w:rPr>
                <w:rFonts w:ascii="宋体" w:hAnsi="宋体"/>
              </w:rPr>
            </w:pPr>
          </w:p>
        </w:tc>
        <w:tc>
          <w:tcPr>
            <w:tcW w:w="1020" w:type="dxa"/>
            <w:vAlign w:val="center"/>
          </w:tcPr>
          <w:p w:rsidR="00EA7E82" w:rsidRDefault="00EA7E82">
            <w:pPr>
              <w:pStyle w:val="a4"/>
              <w:keepNext/>
              <w:spacing w:line="440" w:lineRule="exact"/>
              <w:ind w:left="63" w:right="63"/>
              <w:rPr>
                <w:rFonts w:ascii="宋体" w:hAnsi="宋体"/>
              </w:rPr>
            </w:pPr>
          </w:p>
        </w:tc>
        <w:tc>
          <w:tcPr>
            <w:tcW w:w="1480" w:type="dxa"/>
            <w:vAlign w:val="center"/>
          </w:tcPr>
          <w:p w:rsidR="00EA7E82" w:rsidRDefault="00EA7E82">
            <w:pPr>
              <w:pStyle w:val="a4"/>
              <w:keepNext/>
              <w:spacing w:line="440" w:lineRule="exact"/>
              <w:ind w:left="63" w:right="63"/>
              <w:rPr>
                <w:rFonts w:ascii="宋体" w:hAnsi="宋体"/>
              </w:rPr>
            </w:pPr>
          </w:p>
        </w:tc>
        <w:tc>
          <w:tcPr>
            <w:tcW w:w="1020" w:type="dxa"/>
            <w:vAlign w:val="center"/>
          </w:tcPr>
          <w:p w:rsidR="00EA7E82" w:rsidRDefault="00EA7E82">
            <w:pPr>
              <w:pStyle w:val="a4"/>
              <w:keepNext/>
              <w:spacing w:line="440" w:lineRule="exact"/>
              <w:ind w:left="63" w:right="63"/>
              <w:rPr>
                <w:rFonts w:ascii="宋体" w:hAnsi="宋体"/>
              </w:rPr>
            </w:pPr>
          </w:p>
        </w:tc>
        <w:tc>
          <w:tcPr>
            <w:tcW w:w="921" w:type="dxa"/>
            <w:vAlign w:val="center"/>
          </w:tcPr>
          <w:p w:rsidR="00EA7E82" w:rsidRDefault="00EA7E82">
            <w:pPr>
              <w:pStyle w:val="a4"/>
              <w:keepNext/>
              <w:spacing w:line="440" w:lineRule="exact"/>
              <w:ind w:left="63" w:right="63"/>
              <w:rPr>
                <w:rFonts w:ascii="宋体" w:hAnsi="宋体"/>
              </w:rPr>
            </w:pPr>
          </w:p>
        </w:tc>
      </w:tr>
      <w:tr w:rsidR="00EA7E82">
        <w:trPr>
          <w:trHeight w:val="567"/>
          <w:jc w:val="center"/>
        </w:trPr>
        <w:tc>
          <w:tcPr>
            <w:tcW w:w="1162" w:type="dxa"/>
            <w:vAlign w:val="center"/>
          </w:tcPr>
          <w:p w:rsidR="00EA7E82" w:rsidRDefault="00EA7E82">
            <w:pPr>
              <w:pStyle w:val="a4"/>
              <w:keepNext/>
              <w:spacing w:line="440" w:lineRule="exact"/>
              <w:ind w:left="63" w:right="63"/>
              <w:rPr>
                <w:rFonts w:ascii="宋体" w:hAnsi="宋体"/>
              </w:rPr>
            </w:pPr>
          </w:p>
        </w:tc>
        <w:tc>
          <w:tcPr>
            <w:tcW w:w="1418" w:type="dxa"/>
            <w:vAlign w:val="center"/>
          </w:tcPr>
          <w:p w:rsidR="00EA7E82" w:rsidRDefault="00EA7E82">
            <w:pPr>
              <w:pStyle w:val="a4"/>
              <w:keepNext/>
              <w:spacing w:line="440" w:lineRule="exact"/>
              <w:ind w:left="63" w:right="63"/>
              <w:rPr>
                <w:rFonts w:ascii="宋体" w:hAnsi="宋体"/>
              </w:rPr>
            </w:pPr>
          </w:p>
        </w:tc>
        <w:tc>
          <w:tcPr>
            <w:tcW w:w="850" w:type="dxa"/>
            <w:vAlign w:val="center"/>
          </w:tcPr>
          <w:p w:rsidR="00EA7E82" w:rsidRDefault="00EA7E82">
            <w:pPr>
              <w:pStyle w:val="a4"/>
              <w:keepNext/>
              <w:spacing w:line="440" w:lineRule="exact"/>
              <w:ind w:left="63" w:right="63"/>
              <w:rPr>
                <w:rFonts w:ascii="宋体" w:hAnsi="宋体"/>
              </w:rPr>
            </w:pPr>
          </w:p>
        </w:tc>
        <w:tc>
          <w:tcPr>
            <w:tcW w:w="1058" w:type="dxa"/>
            <w:vAlign w:val="center"/>
          </w:tcPr>
          <w:p w:rsidR="00EA7E82" w:rsidRDefault="00EA7E82">
            <w:pPr>
              <w:pStyle w:val="a4"/>
              <w:keepNext/>
              <w:spacing w:line="440" w:lineRule="exact"/>
              <w:ind w:left="63" w:right="63"/>
              <w:rPr>
                <w:rFonts w:ascii="宋体" w:hAnsi="宋体"/>
              </w:rPr>
            </w:pPr>
          </w:p>
        </w:tc>
        <w:tc>
          <w:tcPr>
            <w:tcW w:w="880" w:type="dxa"/>
            <w:vAlign w:val="center"/>
          </w:tcPr>
          <w:p w:rsidR="00EA7E82" w:rsidRDefault="00EA7E82">
            <w:pPr>
              <w:pStyle w:val="a4"/>
              <w:keepNext/>
              <w:spacing w:line="440" w:lineRule="exact"/>
              <w:ind w:left="63" w:right="63"/>
              <w:rPr>
                <w:rFonts w:ascii="宋体" w:hAnsi="宋体"/>
              </w:rPr>
            </w:pPr>
          </w:p>
        </w:tc>
        <w:tc>
          <w:tcPr>
            <w:tcW w:w="1020" w:type="dxa"/>
            <w:vAlign w:val="center"/>
          </w:tcPr>
          <w:p w:rsidR="00EA7E82" w:rsidRDefault="00EA7E82">
            <w:pPr>
              <w:pStyle w:val="a4"/>
              <w:keepNext/>
              <w:spacing w:line="440" w:lineRule="exact"/>
              <w:ind w:left="63" w:right="63"/>
              <w:rPr>
                <w:rFonts w:ascii="宋体" w:hAnsi="宋体"/>
              </w:rPr>
            </w:pPr>
          </w:p>
        </w:tc>
        <w:tc>
          <w:tcPr>
            <w:tcW w:w="1480" w:type="dxa"/>
            <w:vAlign w:val="center"/>
          </w:tcPr>
          <w:p w:rsidR="00EA7E82" w:rsidRDefault="00EA7E82">
            <w:pPr>
              <w:pStyle w:val="a4"/>
              <w:keepNext/>
              <w:spacing w:line="440" w:lineRule="exact"/>
              <w:ind w:left="63" w:right="63"/>
              <w:rPr>
                <w:rFonts w:ascii="宋体" w:hAnsi="宋体"/>
              </w:rPr>
            </w:pPr>
          </w:p>
        </w:tc>
        <w:tc>
          <w:tcPr>
            <w:tcW w:w="1020" w:type="dxa"/>
            <w:vAlign w:val="center"/>
          </w:tcPr>
          <w:p w:rsidR="00EA7E82" w:rsidRDefault="00EA7E82">
            <w:pPr>
              <w:pStyle w:val="a4"/>
              <w:keepNext/>
              <w:spacing w:line="440" w:lineRule="exact"/>
              <w:ind w:left="63" w:right="63"/>
              <w:rPr>
                <w:rFonts w:ascii="宋体" w:hAnsi="宋体"/>
              </w:rPr>
            </w:pPr>
          </w:p>
        </w:tc>
        <w:tc>
          <w:tcPr>
            <w:tcW w:w="921" w:type="dxa"/>
            <w:vAlign w:val="center"/>
          </w:tcPr>
          <w:p w:rsidR="00EA7E82" w:rsidRDefault="00EA7E82">
            <w:pPr>
              <w:pStyle w:val="a4"/>
              <w:keepNext/>
              <w:spacing w:line="440" w:lineRule="exact"/>
              <w:ind w:left="63" w:right="63"/>
              <w:rPr>
                <w:rFonts w:ascii="宋体" w:hAnsi="宋体"/>
              </w:rPr>
            </w:pPr>
          </w:p>
        </w:tc>
      </w:tr>
      <w:tr w:rsidR="00EA7E82">
        <w:trPr>
          <w:trHeight w:val="567"/>
          <w:jc w:val="center"/>
        </w:trPr>
        <w:tc>
          <w:tcPr>
            <w:tcW w:w="1162" w:type="dxa"/>
            <w:vAlign w:val="center"/>
          </w:tcPr>
          <w:p w:rsidR="00EA7E82" w:rsidRDefault="00EA7E82">
            <w:pPr>
              <w:pStyle w:val="a4"/>
              <w:keepNext/>
              <w:spacing w:line="440" w:lineRule="exact"/>
              <w:ind w:left="63" w:right="63"/>
              <w:rPr>
                <w:rFonts w:ascii="宋体" w:hAnsi="宋体"/>
              </w:rPr>
            </w:pPr>
          </w:p>
        </w:tc>
        <w:tc>
          <w:tcPr>
            <w:tcW w:w="1418" w:type="dxa"/>
            <w:vAlign w:val="center"/>
          </w:tcPr>
          <w:p w:rsidR="00EA7E82" w:rsidRDefault="00EA7E82">
            <w:pPr>
              <w:pStyle w:val="a4"/>
              <w:keepNext/>
              <w:spacing w:line="440" w:lineRule="exact"/>
              <w:ind w:left="63" w:right="63"/>
              <w:rPr>
                <w:rFonts w:ascii="宋体" w:hAnsi="宋体"/>
              </w:rPr>
            </w:pPr>
          </w:p>
        </w:tc>
        <w:tc>
          <w:tcPr>
            <w:tcW w:w="850" w:type="dxa"/>
            <w:vAlign w:val="center"/>
          </w:tcPr>
          <w:p w:rsidR="00EA7E82" w:rsidRDefault="00EA7E82">
            <w:pPr>
              <w:pStyle w:val="a4"/>
              <w:keepNext/>
              <w:spacing w:line="440" w:lineRule="exact"/>
              <w:ind w:left="63" w:right="63"/>
              <w:rPr>
                <w:rFonts w:ascii="宋体" w:hAnsi="宋体"/>
              </w:rPr>
            </w:pPr>
          </w:p>
        </w:tc>
        <w:tc>
          <w:tcPr>
            <w:tcW w:w="1058" w:type="dxa"/>
            <w:vAlign w:val="center"/>
          </w:tcPr>
          <w:p w:rsidR="00EA7E82" w:rsidRDefault="00EA7E82">
            <w:pPr>
              <w:pStyle w:val="a4"/>
              <w:keepNext/>
              <w:spacing w:line="440" w:lineRule="exact"/>
              <w:ind w:left="63" w:right="63"/>
              <w:rPr>
                <w:rFonts w:ascii="宋体" w:hAnsi="宋体"/>
              </w:rPr>
            </w:pPr>
          </w:p>
        </w:tc>
        <w:tc>
          <w:tcPr>
            <w:tcW w:w="880" w:type="dxa"/>
            <w:vAlign w:val="center"/>
          </w:tcPr>
          <w:p w:rsidR="00EA7E82" w:rsidRDefault="00EA7E82">
            <w:pPr>
              <w:pStyle w:val="a4"/>
              <w:keepNext/>
              <w:spacing w:line="440" w:lineRule="exact"/>
              <w:ind w:left="63" w:right="63"/>
              <w:rPr>
                <w:rFonts w:ascii="宋体" w:hAnsi="宋体"/>
              </w:rPr>
            </w:pPr>
          </w:p>
        </w:tc>
        <w:tc>
          <w:tcPr>
            <w:tcW w:w="1020" w:type="dxa"/>
            <w:vAlign w:val="center"/>
          </w:tcPr>
          <w:p w:rsidR="00EA7E82" w:rsidRDefault="00EA7E82">
            <w:pPr>
              <w:pStyle w:val="a4"/>
              <w:keepNext/>
              <w:spacing w:line="440" w:lineRule="exact"/>
              <w:ind w:left="63" w:right="63"/>
              <w:rPr>
                <w:rFonts w:ascii="宋体" w:hAnsi="宋体"/>
              </w:rPr>
            </w:pPr>
          </w:p>
        </w:tc>
        <w:tc>
          <w:tcPr>
            <w:tcW w:w="1480" w:type="dxa"/>
            <w:vAlign w:val="center"/>
          </w:tcPr>
          <w:p w:rsidR="00EA7E82" w:rsidRDefault="00EA7E82">
            <w:pPr>
              <w:pStyle w:val="a4"/>
              <w:keepNext/>
              <w:spacing w:line="440" w:lineRule="exact"/>
              <w:ind w:left="63" w:right="63"/>
              <w:rPr>
                <w:rFonts w:ascii="宋体" w:hAnsi="宋体"/>
              </w:rPr>
            </w:pPr>
          </w:p>
        </w:tc>
        <w:tc>
          <w:tcPr>
            <w:tcW w:w="1020" w:type="dxa"/>
            <w:vAlign w:val="center"/>
          </w:tcPr>
          <w:p w:rsidR="00EA7E82" w:rsidRDefault="00EA7E82">
            <w:pPr>
              <w:pStyle w:val="a4"/>
              <w:keepNext/>
              <w:spacing w:line="440" w:lineRule="exact"/>
              <w:ind w:left="63" w:right="63"/>
              <w:rPr>
                <w:rFonts w:ascii="宋体" w:hAnsi="宋体"/>
              </w:rPr>
            </w:pPr>
          </w:p>
        </w:tc>
        <w:tc>
          <w:tcPr>
            <w:tcW w:w="921" w:type="dxa"/>
            <w:vAlign w:val="center"/>
          </w:tcPr>
          <w:p w:rsidR="00EA7E82" w:rsidRDefault="00EA7E82">
            <w:pPr>
              <w:pStyle w:val="a4"/>
              <w:keepNext/>
              <w:spacing w:line="440" w:lineRule="exact"/>
              <w:ind w:left="63" w:right="63"/>
              <w:rPr>
                <w:rFonts w:ascii="宋体" w:hAnsi="宋体"/>
              </w:rPr>
            </w:pPr>
          </w:p>
        </w:tc>
      </w:tr>
      <w:tr w:rsidR="00EA7E82">
        <w:trPr>
          <w:trHeight w:val="567"/>
          <w:jc w:val="center"/>
        </w:trPr>
        <w:tc>
          <w:tcPr>
            <w:tcW w:w="1162" w:type="dxa"/>
            <w:vAlign w:val="center"/>
          </w:tcPr>
          <w:p w:rsidR="00EA7E82" w:rsidRDefault="00EA7E82">
            <w:pPr>
              <w:pStyle w:val="a4"/>
              <w:keepNext/>
              <w:spacing w:line="440" w:lineRule="exact"/>
              <w:ind w:left="63" w:right="63"/>
              <w:rPr>
                <w:rFonts w:ascii="宋体" w:hAnsi="宋体"/>
              </w:rPr>
            </w:pPr>
          </w:p>
        </w:tc>
        <w:tc>
          <w:tcPr>
            <w:tcW w:w="1418" w:type="dxa"/>
            <w:vAlign w:val="center"/>
          </w:tcPr>
          <w:p w:rsidR="00EA7E82" w:rsidRDefault="00EA7E82">
            <w:pPr>
              <w:pStyle w:val="a4"/>
              <w:keepNext/>
              <w:spacing w:line="440" w:lineRule="exact"/>
              <w:ind w:left="63" w:right="63"/>
              <w:rPr>
                <w:rFonts w:ascii="宋体" w:hAnsi="宋体"/>
              </w:rPr>
            </w:pPr>
          </w:p>
        </w:tc>
        <w:tc>
          <w:tcPr>
            <w:tcW w:w="850" w:type="dxa"/>
            <w:vAlign w:val="center"/>
          </w:tcPr>
          <w:p w:rsidR="00EA7E82" w:rsidRDefault="00EA7E82">
            <w:pPr>
              <w:pStyle w:val="a4"/>
              <w:keepNext/>
              <w:spacing w:line="440" w:lineRule="exact"/>
              <w:ind w:left="63" w:right="63"/>
              <w:rPr>
                <w:rFonts w:ascii="宋体" w:hAnsi="宋体"/>
              </w:rPr>
            </w:pPr>
          </w:p>
        </w:tc>
        <w:tc>
          <w:tcPr>
            <w:tcW w:w="1058" w:type="dxa"/>
            <w:vAlign w:val="center"/>
          </w:tcPr>
          <w:p w:rsidR="00EA7E82" w:rsidRDefault="00EA7E82">
            <w:pPr>
              <w:pStyle w:val="a4"/>
              <w:keepNext/>
              <w:spacing w:line="440" w:lineRule="exact"/>
              <w:ind w:left="63" w:right="63"/>
              <w:rPr>
                <w:rFonts w:ascii="宋体" w:hAnsi="宋体"/>
              </w:rPr>
            </w:pPr>
          </w:p>
        </w:tc>
        <w:tc>
          <w:tcPr>
            <w:tcW w:w="880" w:type="dxa"/>
            <w:vAlign w:val="center"/>
          </w:tcPr>
          <w:p w:rsidR="00EA7E82" w:rsidRDefault="00EA7E82">
            <w:pPr>
              <w:pStyle w:val="a4"/>
              <w:keepNext/>
              <w:spacing w:line="440" w:lineRule="exact"/>
              <w:ind w:left="63" w:right="63"/>
              <w:rPr>
                <w:rFonts w:ascii="宋体" w:hAnsi="宋体"/>
              </w:rPr>
            </w:pPr>
          </w:p>
        </w:tc>
        <w:tc>
          <w:tcPr>
            <w:tcW w:w="1020" w:type="dxa"/>
            <w:vAlign w:val="center"/>
          </w:tcPr>
          <w:p w:rsidR="00EA7E82" w:rsidRDefault="00EA7E82">
            <w:pPr>
              <w:pStyle w:val="a4"/>
              <w:keepNext/>
              <w:spacing w:line="440" w:lineRule="exact"/>
              <w:ind w:left="63" w:right="63"/>
              <w:rPr>
                <w:rFonts w:ascii="宋体" w:hAnsi="宋体"/>
              </w:rPr>
            </w:pPr>
          </w:p>
        </w:tc>
        <w:tc>
          <w:tcPr>
            <w:tcW w:w="1480" w:type="dxa"/>
            <w:vAlign w:val="center"/>
          </w:tcPr>
          <w:p w:rsidR="00EA7E82" w:rsidRDefault="00EA7E82">
            <w:pPr>
              <w:pStyle w:val="a4"/>
              <w:keepNext/>
              <w:spacing w:line="440" w:lineRule="exact"/>
              <w:ind w:left="63" w:right="63"/>
              <w:rPr>
                <w:rFonts w:ascii="宋体" w:hAnsi="宋体"/>
              </w:rPr>
            </w:pPr>
          </w:p>
        </w:tc>
        <w:tc>
          <w:tcPr>
            <w:tcW w:w="1020" w:type="dxa"/>
            <w:vAlign w:val="center"/>
          </w:tcPr>
          <w:p w:rsidR="00EA7E82" w:rsidRDefault="00EA7E82">
            <w:pPr>
              <w:pStyle w:val="a4"/>
              <w:keepNext/>
              <w:spacing w:line="440" w:lineRule="exact"/>
              <w:ind w:left="63" w:right="63"/>
              <w:rPr>
                <w:rFonts w:ascii="宋体" w:hAnsi="宋体"/>
              </w:rPr>
            </w:pPr>
          </w:p>
        </w:tc>
        <w:tc>
          <w:tcPr>
            <w:tcW w:w="921" w:type="dxa"/>
            <w:vAlign w:val="center"/>
          </w:tcPr>
          <w:p w:rsidR="00EA7E82" w:rsidRDefault="00EA7E82">
            <w:pPr>
              <w:pStyle w:val="a4"/>
              <w:keepNext/>
              <w:spacing w:line="440" w:lineRule="exact"/>
              <w:ind w:left="63" w:right="63"/>
              <w:rPr>
                <w:rFonts w:ascii="宋体" w:hAnsi="宋体"/>
              </w:rPr>
            </w:pPr>
          </w:p>
        </w:tc>
      </w:tr>
      <w:tr w:rsidR="00EA7E82">
        <w:trPr>
          <w:trHeight w:val="567"/>
          <w:jc w:val="center"/>
        </w:trPr>
        <w:tc>
          <w:tcPr>
            <w:tcW w:w="1162" w:type="dxa"/>
          </w:tcPr>
          <w:p w:rsidR="00EA7E82" w:rsidRDefault="00EA7E82">
            <w:pPr>
              <w:rPr>
                <w:rFonts w:ascii="宋体" w:hAnsi="宋体"/>
              </w:rPr>
            </w:pPr>
          </w:p>
        </w:tc>
        <w:tc>
          <w:tcPr>
            <w:tcW w:w="1418" w:type="dxa"/>
          </w:tcPr>
          <w:p w:rsidR="00EA7E82" w:rsidRDefault="00EA7E82">
            <w:pPr>
              <w:rPr>
                <w:rFonts w:ascii="宋体" w:hAnsi="宋体"/>
              </w:rPr>
            </w:pPr>
          </w:p>
        </w:tc>
        <w:tc>
          <w:tcPr>
            <w:tcW w:w="850" w:type="dxa"/>
          </w:tcPr>
          <w:p w:rsidR="00EA7E82" w:rsidRDefault="00EA7E82">
            <w:pPr>
              <w:rPr>
                <w:rFonts w:ascii="宋体" w:hAnsi="宋体"/>
              </w:rPr>
            </w:pPr>
          </w:p>
        </w:tc>
        <w:tc>
          <w:tcPr>
            <w:tcW w:w="1058" w:type="dxa"/>
          </w:tcPr>
          <w:p w:rsidR="00EA7E82" w:rsidRDefault="00EA7E82">
            <w:pPr>
              <w:rPr>
                <w:rFonts w:ascii="宋体" w:hAnsi="宋体"/>
              </w:rPr>
            </w:pPr>
          </w:p>
        </w:tc>
        <w:tc>
          <w:tcPr>
            <w:tcW w:w="880" w:type="dxa"/>
          </w:tcPr>
          <w:p w:rsidR="00EA7E82" w:rsidRDefault="00EA7E82">
            <w:pPr>
              <w:rPr>
                <w:rFonts w:ascii="宋体" w:hAnsi="宋体"/>
              </w:rPr>
            </w:pPr>
          </w:p>
        </w:tc>
        <w:tc>
          <w:tcPr>
            <w:tcW w:w="1020" w:type="dxa"/>
          </w:tcPr>
          <w:p w:rsidR="00EA7E82" w:rsidRDefault="00EA7E82">
            <w:pPr>
              <w:rPr>
                <w:rFonts w:ascii="宋体" w:hAnsi="宋体"/>
              </w:rPr>
            </w:pPr>
          </w:p>
        </w:tc>
        <w:tc>
          <w:tcPr>
            <w:tcW w:w="1480" w:type="dxa"/>
          </w:tcPr>
          <w:p w:rsidR="00EA7E82" w:rsidRDefault="00EA7E82">
            <w:pPr>
              <w:rPr>
                <w:rFonts w:ascii="宋体" w:hAnsi="宋体"/>
              </w:rPr>
            </w:pPr>
          </w:p>
        </w:tc>
        <w:tc>
          <w:tcPr>
            <w:tcW w:w="1020" w:type="dxa"/>
          </w:tcPr>
          <w:p w:rsidR="00EA7E82" w:rsidRDefault="00EA7E82">
            <w:pPr>
              <w:rPr>
                <w:rFonts w:ascii="宋体" w:hAnsi="宋体"/>
              </w:rPr>
            </w:pPr>
          </w:p>
        </w:tc>
        <w:tc>
          <w:tcPr>
            <w:tcW w:w="921" w:type="dxa"/>
          </w:tcPr>
          <w:p w:rsidR="00EA7E82" w:rsidRDefault="00EA7E82">
            <w:pPr>
              <w:rPr>
                <w:rFonts w:ascii="宋体" w:hAnsi="宋体"/>
              </w:rPr>
            </w:pPr>
          </w:p>
        </w:tc>
      </w:tr>
      <w:tr w:rsidR="00EA7E82">
        <w:trPr>
          <w:trHeight w:val="567"/>
          <w:jc w:val="center"/>
        </w:trPr>
        <w:tc>
          <w:tcPr>
            <w:tcW w:w="1162" w:type="dxa"/>
            <w:vAlign w:val="center"/>
          </w:tcPr>
          <w:p w:rsidR="00EA7E82" w:rsidRDefault="00EA7E82">
            <w:pPr>
              <w:pStyle w:val="a4"/>
              <w:keepNext/>
              <w:spacing w:line="440" w:lineRule="exact"/>
              <w:ind w:left="63" w:right="63"/>
              <w:rPr>
                <w:rFonts w:ascii="宋体" w:hAnsi="宋体"/>
              </w:rPr>
            </w:pPr>
          </w:p>
        </w:tc>
        <w:tc>
          <w:tcPr>
            <w:tcW w:w="1418" w:type="dxa"/>
            <w:vAlign w:val="center"/>
          </w:tcPr>
          <w:p w:rsidR="00EA7E82" w:rsidRDefault="00EA7E82">
            <w:pPr>
              <w:pStyle w:val="a4"/>
              <w:keepNext/>
              <w:spacing w:line="440" w:lineRule="exact"/>
              <w:ind w:left="63" w:right="63"/>
              <w:rPr>
                <w:rFonts w:ascii="宋体" w:hAnsi="宋体"/>
              </w:rPr>
            </w:pPr>
          </w:p>
        </w:tc>
        <w:tc>
          <w:tcPr>
            <w:tcW w:w="850" w:type="dxa"/>
            <w:vAlign w:val="center"/>
          </w:tcPr>
          <w:p w:rsidR="00EA7E82" w:rsidRDefault="00EA7E82">
            <w:pPr>
              <w:pStyle w:val="a4"/>
              <w:keepNext/>
              <w:spacing w:line="440" w:lineRule="exact"/>
              <w:ind w:left="63" w:right="63"/>
              <w:rPr>
                <w:rFonts w:ascii="宋体" w:hAnsi="宋体"/>
              </w:rPr>
            </w:pPr>
          </w:p>
        </w:tc>
        <w:tc>
          <w:tcPr>
            <w:tcW w:w="1058" w:type="dxa"/>
            <w:vAlign w:val="center"/>
          </w:tcPr>
          <w:p w:rsidR="00EA7E82" w:rsidRDefault="00EA7E82">
            <w:pPr>
              <w:pStyle w:val="a4"/>
              <w:keepNext/>
              <w:spacing w:line="440" w:lineRule="exact"/>
              <w:ind w:left="63" w:right="63"/>
              <w:rPr>
                <w:rFonts w:ascii="宋体" w:hAnsi="宋体"/>
              </w:rPr>
            </w:pPr>
          </w:p>
        </w:tc>
        <w:tc>
          <w:tcPr>
            <w:tcW w:w="880" w:type="dxa"/>
            <w:vAlign w:val="center"/>
          </w:tcPr>
          <w:p w:rsidR="00EA7E82" w:rsidRDefault="00EA7E82">
            <w:pPr>
              <w:pStyle w:val="a4"/>
              <w:keepNext/>
              <w:spacing w:line="440" w:lineRule="exact"/>
              <w:ind w:left="63" w:right="63"/>
              <w:rPr>
                <w:rFonts w:ascii="宋体" w:hAnsi="宋体"/>
              </w:rPr>
            </w:pPr>
          </w:p>
        </w:tc>
        <w:tc>
          <w:tcPr>
            <w:tcW w:w="1020" w:type="dxa"/>
            <w:vAlign w:val="center"/>
          </w:tcPr>
          <w:p w:rsidR="00EA7E82" w:rsidRDefault="00EA7E82">
            <w:pPr>
              <w:pStyle w:val="a4"/>
              <w:keepNext/>
              <w:spacing w:line="440" w:lineRule="exact"/>
              <w:ind w:left="63" w:right="63"/>
              <w:rPr>
                <w:rFonts w:ascii="宋体" w:hAnsi="宋体"/>
              </w:rPr>
            </w:pPr>
          </w:p>
        </w:tc>
        <w:tc>
          <w:tcPr>
            <w:tcW w:w="1480" w:type="dxa"/>
            <w:vAlign w:val="center"/>
          </w:tcPr>
          <w:p w:rsidR="00EA7E82" w:rsidRDefault="00EA7E82">
            <w:pPr>
              <w:pStyle w:val="a4"/>
              <w:keepNext/>
              <w:spacing w:line="440" w:lineRule="exact"/>
              <w:ind w:left="63" w:right="63"/>
              <w:rPr>
                <w:rFonts w:ascii="宋体" w:hAnsi="宋体"/>
              </w:rPr>
            </w:pPr>
          </w:p>
        </w:tc>
        <w:tc>
          <w:tcPr>
            <w:tcW w:w="1020" w:type="dxa"/>
            <w:vAlign w:val="center"/>
          </w:tcPr>
          <w:p w:rsidR="00EA7E82" w:rsidRDefault="00EA7E82">
            <w:pPr>
              <w:pStyle w:val="a4"/>
              <w:keepNext/>
              <w:spacing w:line="440" w:lineRule="exact"/>
              <w:ind w:left="63" w:right="63"/>
              <w:rPr>
                <w:rFonts w:ascii="宋体" w:hAnsi="宋体"/>
              </w:rPr>
            </w:pPr>
          </w:p>
        </w:tc>
        <w:tc>
          <w:tcPr>
            <w:tcW w:w="921" w:type="dxa"/>
            <w:vAlign w:val="center"/>
          </w:tcPr>
          <w:p w:rsidR="00EA7E82" w:rsidRDefault="00EA7E82">
            <w:pPr>
              <w:pStyle w:val="a4"/>
              <w:keepNext/>
              <w:spacing w:line="440" w:lineRule="exact"/>
              <w:ind w:left="63" w:right="63"/>
              <w:rPr>
                <w:rFonts w:ascii="宋体" w:hAnsi="宋体"/>
              </w:rPr>
            </w:pPr>
          </w:p>
        </w:tc>
      </w:tr>
      <w:tr w:rsidR="00EA7E82">
        <w:trPr>
          <w:trHeight w:val="567"/>
          <w:jc w:val="center"/>
        </w:trPr>
        <w:tc>
          <w:tcPr>
            <w:tcW w:w="1162" w:type="dxa"/>
          </w:tcPr>
          <w:p w:rsidR="00EA7E82" w:rsidRDefault="00EA7E82">
            <w:pPr>
              <w:rPr>
                <w:rFonts w:ascii="宋体" w:hAnsi="宋体"/>
              </w:rPr>
            </w:pPr>
          </w:p>
        </w:tc>
        <w:tc>
          <w:tcPr>
            <w:tcW w:w="1418" w:type="dxa"/>
          </w:tcPr>
          <w:p w:rsidR="00EA7E82" w:rsidRDefault="00EA7E82">
            <w:pPr>
              <w:rPr>
                <w:rFonts w:ascii="宋体" w:hAnsi="宋体"/>
              </w:rPr>
            </w:pPr>
          </w:p>
        </w:tc>
        <w:tc>
          <w:tcPr>
            <w:tcW w:w="850" w:type="dxa"/>
          </w:tcPr>
          <w:p w:rsidR="00EA7E82" w:rsidRDefault="00EA7E82">
            <w:pPr>
              <w:rPr>
                <w:rFonts w:ascii="宋体" w:hAnsi="宋体"/>
              </w:rPr>
            </w:pPr>
          </w:p>
        </w:tc>
        <w:tc>
          <w:tcPr>
            <w:tcW w:w="1058" w:type="dxa"/>
          </w:tcPr>
          <w:p w:rsidR="00EA7E82" w:rsidRDefault="00EA7E82">
            <w:pPr>
              <w:rPr>
                <w:rFonts w:ascii="宋体" w:hAnsi="宋体"/>
              </w:rPr>
            </w:pPr>
          </w:p>
        </w:tc>
        <w:tc>
          <w:tcPr>
            <w:tcW w:w="880" w:type="dxa"/>
          </w:tcPr>
          <w:p w:rsidR="00EA7E82" w:rsidRDefault="00EA7E82">
            <w:pPr>
              <w:rPr>
                <w:rFonts w:ascii="宋体" w:hAnsi="宋体"/>
              </w:rPr>
            </w:pPr>
          </w:p>
        </w:tc>
        <w:tc>
          <w:tcPr>
            <w:tcW w:w="1020" w:type="dxa"/>
          </w:tcPr>
          <w:p w:rsidR="00EA7E82" w:rsidRDefault="00EA7E82">
            <w:pPr>
              <w:rPr>
                <w:rFonts w:ascii="宋体" w:hAnsi="宋体"/>
              </w:rPr>
            </w:pPr>
          </w:p>
        </w:tc>
        <w:tc>
          <w:tcPr>
            <w:tcW w:w="1480" w:type="dxa"/>
          </w:tcPr>
          <w:p w:rsidR="00EA7E82" w:rsidRDefault="00EA7E82">
            <w:pPr>
              <w:rPr>
                <w:rFonts w:ascii="宋体" w:hAnsi="宋体"/>
              </w:rPr>
            </w:pPr>
          </w:p>
        </w:tc>
        <w:tc>
          <w:tcPr>
            <w:tcW w:w="1020" w:type="dxa"/>
          </w:tcPr>
          <w:p w:rsidR="00EA7E82" w:rsidRDefault="00EA7E82">
            <w:pPr>
              <w:rPr>
                <w:rFonts w:ascii="宋体" w:hAnsi="宋体"/>
              </w:rPr>
            </w:pPr>
          </w:p>
        </w:tc>
        <w:tc>
          <w:tcPr>
            <w:tcW w:w="921" w:type="dxa"/>
          </w:tcPr>
          <w:p w:rsidR="00EA7E82" w:rsidRDefault="00EA7E82">
            <w:pPr>
              <w:rPr>
                <w:rFonts w:ascii="宋体" w:hAnsi="宋体"/>
              </w:rPr>
            </w:pPr>
          </w:p>
        </w:tc>
      </w:tr>
      <w:tr w:rsidR="00EA7E82">
        <w:trPr>
          <w:trHeight w:val="567"/>
          <w:jc w:val="center"/>
        </w:trPr>
        <w:tc>
          <w:tcPr>
            <w:tcW w:w="1162" w:type="dxa"/>
          </w:tcPr>
          <w:p w:rsidR="00EA7E82" w:rsidRDefault="00EA7E82">
            <w:pPr>
              <w:rPr>
                <w:rFonts w:ascii="宋体" w:hAnsi="宋体"/>
              </w:rPr>
            </w:pPr>
          </w:p>
        </w:tc>
        <w:tc>
          <w:tcPr>
            <w:tcW w:w="1418" w:type="dxa"/>
          </w:tcPr>
          <w:p w:rsidR="00EA7E82" w:rsidRDefault="00EA7E82">
            <w:pPr>
              <w:rPr>
                <w:rFonts w:ascii="宋体" w:hAnsi="宋体"/>
              </w:rPr>
            </w:pPr>
          </w:p>
        </w:tc>
        <w:tc>
          <w:tcPr>
            <w:tcW w:w="850" w:type="dxa"/>
          </w:tcPr>
          <w:p w:rsidR="00EA7E82" w:rsidRDefault="00EA7E82">
            <w:pPr>
              <w:rPr>
                <w:rFonts w:ascii="宋体" w:hAnsi="宋体"/>
              </w:rPr>
            </w:pPr>
          </w:p>
        </w:tc>
        <w:tc>
          <w:tcPr>
            <w:tcW w:w="1058" w:type="dxa"/>
          </w:tcPr>
          <w:p w:rsidR="00EA7E82" w:rsidRDefault="00EA7E82">
            <w:pPr>
              <w:rPr>
                <w:rFonts w:ascii="宋体" w:hAnsi="宋体"/>
              </w:rPr>
            </w:pPr>
          </w:p>
        </w:tc>
        <w:tc>
          <w:tcPr>
            <w:tcW w:w="880" w:type="dxa"/>
          </w:tcPr>
          <w:p w:rsidR="00EA7E82" w:rsidRDefault="00EA7E82">
            <w:pPr>
              <w:rPr>
                <w:rFonts w:ascii="宋体" w:hAnsi="宋体"/>
              </w:rPr>
            </w:pPr>
          </w:p>
        </w:tc>
        <w:tc>
          <w:tcPr>
            <w:tcW w:w="1020" w:type="dxa"/>
          </w:tcPr>
          <w:p w:rsidR="00EA7E82" w:rsidRDefault="00EA7E82">
            <w:pPr>
              <w:rPr>
                <w:rFonts w:ascii="宋体" w:hAnsi="宋体"/>
              </w:rPr>
            </w:pPr>
          </w:p>
        </w:tc>
        <w:tc>
          <w:tcPr>
            <w:tcW w:w="1480" w:type="dxa"/>
          </w:tcPr>
          <w:p w:rsidR="00EA7E82" w:rsidRDefault="00EA7E82">
            <w:pPr>
              <w:rPr>
                <w:rFonts w:ascii="宋体" w:hAnsi="宋体"/>
              </w:rPr>
            </w:pPr>
          </w:p>
        </w:tc>
        <w:tc>
          <w:tcPr>
            <w:tcW w:w="1020" w:type="dxa"/>
          </w:tcPr>
          <w:p w:rsidR="00EA7E82" w:rsidRDefault="00EA7E82">
            <w:pPr>
              <w:rPr>
                <w:rFonts w:ascii="宋体" w:hAnsi="宋体"/>
              </w:rPr>
            </w:pPr>
          </w:p>
        </w:tc>
        <w:tc>
          <w:tcPr>
            <w:tcW w:w="921" w:type="dxa"/>
          </w:tcPr>
          <w:p w:rsidR="00EA7E82" w:rsidRDefault="00EA7E82">
            <w:pPr>
              <w:rPr>
                <w:rFonts w:ascii="宋体" w:hAnsi="宋体"/>
              </w:rPr>
            </w:pPr>
          </w:p>
        </w:tc>
      </w:tr>
      <w:tr w:rsidR="00EA7E82">
        <w:trPr>
          <w:trHeight w:val="567"/>
          <w:jc w:val="center"/>
        </w:trPr>
        <w:tc>
          <w:tcPr>
            <w:tcW w:w="1162" w:type="dxa"/>
          </w:tcPr>
          <w:p w:rsidR="00EA7E82" w:rsidRDefault="00EA7E82">
            <w:pPr>
              <w:rPr>
                <w:rFonts w:ascii="宋体" w:hAnsi="宋体"/>
              </w:rPr>
            </w:pPr>
          </w:p>
        </w:tc>
        <w:tc>
          <w:tcPr>
            <w:tcW w:w="1418" w:type="dxa"/>
          </w:tcPr>
          <w:p w:rsidR="00EA7E82" w:rsidRDefault="00EA7E82">
            <w:pPr>
              <w:rPr>
                <w:rFonts w:ascii="宋体" w:hAnsi="宋体"/>
              </w:rPr>
            </w:pPr>
          </w:p>
        </w:tc>
        <w:tc>
          <w:tcPr>
            <w:tcW w:w="850" w:type="dxa"/>
          </w:tcPr>
          <w:p w:rsidR="00EA7E82" w:rsidRDefault="00EA7E82">
            <w:pPr>
              <w:rPr>
                <w:rFonts w:ascii="宋体" w:hAnsi="宋体"/>
              </w:rPr>
            </w:pPr>
          </w:p>
        </w:tc>
        <w:tc>
          <w:tcPr>
            <w:tcW w:w="1058" w:type="dxa"/>
          </w:tcPr>
          <w:p w:rsidR="00EA7E82" w:rsidRDefault="00EA7E82">
            <w:pPr>
              <w:rPr>
                <w:rFonts w:ascii="宋体" w:hAnsi="宋体"/>
              </w:rPr>
            </w:pPr>
          </w:p>
        </w:tc>
        <w:tc>
          <w:tcPr>
            <w:tcW w:w="880" w:type="dxa"/>
          </w:tcPr>
          <w:p w:rsidR="00EA7E82" w:rsidRDefault="00EA7E82">
            <w:pPr>
              <w:rPr>
                <w:rFonts w:ascii="宋体" w:hAnsi="宋体"/>
              </w:rPr>
            </w:pPr>
          </w:p>
        </w:tc>
        <w:tc>
          <w:tcPr>
            <w:tcW w:w="1020" w:type="dxa"/>
          </w:tcPr>
          <w:p w:rsidR="00EA7E82" w:rsidRDefault="00EA7E82">
            <w:pPr>
              <w:rPr>
                <w:rFonts w:ascii="宋体" w:hAnsi="宋体"/>
              </w:rPr>
            </w:pPr>
          </w:p>
        </w:tc>
        <w:tc>
          <w:tcPr>
            <w:tcW w:w="1480" w:type="dxa"/>
          </w:tcPr>
          <w:p w:rsidR="00EA7E82" w:rsidRDefault="00EA7E82">
            <w:pPr>
              <w:rPr>
                <w:rFonts w:ascii="宋体" w:hAnsi="宋体"/>
              </w:rPr>
            </w:pPr>
          </w:p>
        </w:tc>
        <w:tc>
          <w:tcPr>
            <w:tcW w:w="1020" w:type="dxa"/>
          </w:tcPr>
          <w:p w:rsidR="00EA7E82" w:rsidRDefault="00EA7E82">
            <w:pPr>
              <w:rPr>
                <w:rFonts w:ascii="宋体" w:hAnsi="宋体"/>
              </w:rPr>
            </w:pPr>
          </w:p>
        </w:tc>
        <w:tc>
          <w:tcPr>
            <w:tcW w:w="921" w:type="dxa"/>
          </w:tcPr>
          <w:p w:rsidR="00EA7E82" w:rsidRDefault="00EA7E82">
            <w:pPr>
              <w:rPr>
                <w:rFonts w:ascii="宋体" w:hAnsi="宋体"/>
              </w:rPr>
            </w:pPr>
          </w:p>
        </w:tc>
      </w:tr>
      <w:tr w:rsidR="00EA7E82">
        <w:trPr>
          <w:trHeight w:val="567"/>
          <w:jc w:val="center"/>
        </w:trPr>
        <w:tc>
          <w:tcPr>
            <w:tcW w:w="1162" w:type="dxa"/>
          </w:tcPr>
          <w:p w:rsidR="00EA7E82" w:rsidRDefault="00EA7E82">
            <w:pPr>
              <w:rPr>
                <w:rFonts w:ascii="宋体" w:hAnsi="宋体"/>
              </w:rPr>
            </w:pPr>
          </w:p>
        </w:tc>
        <w:tc>
          <w:tcPr>
            <w:tcW w:w="1418" w:type="dxa"/>
          </w:tcPr>
          <w:p w:rsidR="00EA7E82" w:rsidRDefault="00EA7E82">
            <w:pPr>
              <w:rPr>
                <w:rFonts w:ascii="宋体" w:hAnsi="宋体"/>
              </w:rPr>
            </w:pPr>
          </w:p>
        </w:tc>
        <w:tc>
          <w:tcPr>
            <w:tcW w:w="850" w:type="dxa"/>
          </w:tcPr>
          <w:p w:rsidR="00EA7E82" w:rsidRDefault="00EA7E82">
            <w:pPr>
              <w:rPr>
                <w:rFonts w:ascii="宋体" w:hAnsi="宋体"/>
              </w:rPr>
            </w:pPr>
          </w:p>
        </w:tc>
        <w:tc>
          <w:tcPr>
            <w:tcW w:w="1058" w:type="dxa"/>
          </w:tcPr>
          <w:p w:rsidR="00EA7E82" w:rsidRDefault="00EA7E82">
            <w:pPr>
              <w:rPr>
                <w:rFonts w:ascii="宋体" w:hAnsi="宋体"/>
              </w:rPr>
            </w:pPr>
          </w:p>
        </w:tc>
        <w:tc>
          <w:tcPr>
            <w:tcW w:w="880" w:type="dxa"/>
          </w:tcPr>
          <w:p w:rsidR="00EA7E82" w:rsidRDefault="00EA7E82">
            <w:pPr>
              <w:rPr>
                <w:rFonts w:ascii="宋体" w:hAnsi="宋体"/>
              </w:rPr>
            </w:pPr>
          </w:p>
        </w:tc>
        <w:tc>
          <w:tcPr>
            <w:tcW w:w="1020" w:type="dxa"/>
          </w:tcPr>
          <w:p w:rsidR="00EA7E82" w:rsidRDefault="00EA7E82">
            <w:pPr>
              <w:rPr>
                <w:rFonts w:ascii="宋体" w:hAnsi="宋体"/>
              </w:rPr>
            </w:pPr>
          </w:p>
        </w:tc>
        <w:tc>
          <w:tcPr>
            <w:tcW w:w="1480" w:type="dxa"/>
          </w:tcPr>
          <w:p w:rsidR="00EA7E82" w:rsidRDefault="00EA7E82">
            <w:pPr>
              <w:rPr>
                <w:rFonts w:ascii="宋体" w:hAnsi="宋体"/>
              </w:rPr>
            </w:pPr>
          </w:p>
        </w:tc>
        <w:tc>
          <w:tcPr>
            <w:tcW w:w="1020" w:type="dxa"/>
          </w:tcPr>
          <w:p w:rsidR="00EA7E82" w:rsidRDefault="00EA7E82">
            <w:pPr>
              <w:rPr>
                <w:rFonts w:ascii="宋体" w:hAnsi="宋体"/>
              </w:rPr>
            </w:pPr>
          </w:p>
        </w:tc>
        <w:tc>
          <w:tcPr>
            <w:tcW w:w="921" w:type="dxa"/>
          </w:tcPr>
          <w:p w:rsidR="00EA7E82" w:rsidRDefault="00EA7E82">
            <w:pPr>
              <w:rPr>
                <w:rFonts w:ascii="宋体" w:hAnsi="宋体"/>
              </w:rPr>
            </w:pPr>
          </w:p>
        </w:tc>
      </w:tr>
      <w:tr w:rsidR="00EA7E82">
        <w:trPr>
          <w:trHeight w:val="567"/>
          <w:jc w:val="center"/>
        </w:trPr>
        <w:tc>
          <w:tcPr>
            <w:tcW w:w="1162" w:type="dxa"/>
          </w:tcPr>
          <w:p w:rsidR="00EA7E82" w:rsidRDefault="00EA7E82">
            <w:pPr>
              <w:rPr>
                <w:rFonts w:ascii="宋体" w:hAnsi="宋体"/>
              </w:rPr>
            </w:pPr>
          </w:p>
        </w:tc>
        <w:tc>
          <w:tcPr>
            <w:tcW w:w="1418" w:type="dxa"/>
          </w:tcPr>
          <w:p w:rsidR="00EA7E82" w:rsidRDefault="00EA7E82">
            <w:pPr>
              <w:rPr>
                <w:rFonts w:ascii="宋体" w:hAnsi="宋体"/>
              </w:rPr>
            </w:pPr>
          </w:p>
        </w:tc>
        <w:tc>
          <w:tcPr>
            <w:tcW w:w="850" w:type="dxa"/>
          </w:tcPr>
          <w:p w:rsidR="00EA7E82" w:rsidRDefault="00EA7E82">
            <w:pPr>
              <w:rPr>
                <w:rFonts w:ascii="宋体" w:hAnsi="宋体"/>
              </w:rPr>
            </w:pPr>
          </w:p>
        </w:tc>
        <w:tc>
          <w:tcPr>
            <w:tcW w:w="1058" w:type="dxa"/>
          </w:tcPr>
          <w:p w:rsidR="00EA7E82" w:rsidRDefault="00EA7E82">
            <w:pPr>
              <w:rPr>
                <w:rFonts w:ascii="宋体" w:hAnsi="宋体"/>
              </w:rPr>
            </w:pPr>
          </w:p>
        </w:tc>
        <w:tc>
          <w:tcPr>
            <w:tcW w:w="880" w:type="dxa"/>
          </w:tcPr>
          <w:p w:rsidR="00EA7E82" w:rsidRDefault="00EA7E82">
            <w:pPr>
              <w:rPr>
                <w:rFonts w:ascii="宋体" w:hAnsi="宋体"/>
              </w:rPr>
            </w:pPr>
          </w:p>
        </w:tc>
        <w:tc>
          <w:tcPr>
            <w:tcW w:w="1020" w:type="dxa"/>
          </w:tcPr>
          <w:p w:rsidR="00EA7E82" w:rsidRDefault="00EA7E82">
            <w:pPr>
              <w:rPr>
                <w:rFonts w:ascii="宋体" w:hAnsi="宋体"/>
              </w:rPr>
            </w:pPr>
          </w:p>
        </w:tc>
        <w:tc>
          <w:tcPr>
            <w:tcW w:w="1480" w:type="dxa"/>
          </w:tcPr>
          <w:p w:rsidR="00EA7E82" w:rsidRDefault="00EA7E82">
            <w:pPr>
              <w:rPr>
                <w:rFonts w:ascii="宋体" w:hAnsi="宋体"/>
              </w:rPr>
            </w:pPr>
          </w:p>
        </w:tc>
        <w:tc>
          <w:tcPr>
            <w:tcW w:w="1020" w:type="dxa"/>
          </w:tcPr>
          <w:p w:rsidR="00EA7E82" w:rsidRDefault="00EA7E82">
            <w:pPr>
              <w:rPr>
                <w:rFonts w:ascii="宋体" w:hAnsi="宋体"/>
              </w:rPr>
            </w:pPr>
          </w:p>
        </w:tc>
        <w:tc>
          <w:tcPr>
            <w:tcW w:w="921" w:type="dxa"/>
          </w:tcPr>
          <w:p w:rsidR="00EA7E82" w:rsidRDefault="00EA7E82">
            <w:pPr>
              <w:rPr>
                <w:rFonts w:ascii="宋体" w:hAnsi="宋体"/>
              </w:rPr>
            </w:pPr>
          </w:p>
        </w:tc>
      </w:tr>
      <w:tr w:rsidR="00EA7E82">
        <w:trPr>
          <w:trHeight w:val="567"/>
          <w:jc w:val="center"/>
        </w:trPr>
        <w:tc>
          <w:tcPr>
            <w:tcW w:w="1162" w:type="dxa"/>
          </w:tcPr>
          <w:p w:rsidR="00EA7E82" w:rsidRDefault="00EA7E82">
            <w:pPr>
              <w:rPr>
                <w:rFonts w:ascii="宋体" w:hAnsi="宋体"/>
              </w:rPr>
            </w:pPr>
          </w:p>
        </w:tc>
        <w:tc>
          <w:tcPr>
            <w:tcW w:w="1418" w:type="dxa"/>
          </w:tcPr>
          <w:p w:rsidR="00EA7E82" w:rsidRDefault="00EA7E82">
            <w:pPr>
              <w:rPr>
                <w:rFonts w:ascii="宋体" w:hAnsi="宋体"/>
              </w:rPr>
            </w:pPr>
          </w:p>
        </w:tc>
        <w:tc>
          <w:tcPr>
            <w:tcW w:w="850" w:type="dxa"/>
          </w:tcPr>
          <w:p w:rsidR="00EA7E82" w:rsidRDefault="00EA7E82">
            <w:pPr>
              <w:rPr>
                <w:rFonts w:ascii="宋体" w:hAnsi="宋体"/>
              </w:rPr>
            </w:pPr>
          </w:p>
        </w:tc>
        <w:tc>
          <w:tcPr>
            <w:tcW w:w="1058" w:type="dxa"/>
          </w:tcPr>
          <w:p w:rsidR="00EA7E82" w:rsidRDefault="00EA7E82">
            <w:pPr>
              <w:rPr>
                <w:rFonts w:ascii="宋体" w:hAnsi="宋体"/>
              </w:rPr>
            </w:pPr>
          </w:p>
        </w:tc>
        <w:tc>
          <w:tcPr>
            <w:tcW w:w="880" w:type="dxa"/>
          </w:tcPr>
          <w:p w:rsidR="00EA7E82" w:rsidRDefault="00EA7E82">
            <w:pPr>
              <w:rPr>
                <w:rFonts w:ascii="宋体" w:hAnsi="宋体"/>
              </w:rPr>
            </w:pPr>
          </w:p>
        </w:tc>
        <w:tc>
          <w:tcPr>
            <w:tcW w:w="1020" w:type="dxa"/>
          </w:tcPr>
          <w:p w:rsidR="00EA7E82" w:rsidRDefault="00EA7E82">
            <w:pPr>
              <w:rPr>
                <w:rFonts w:ascii="宋体" w:hAnsi="宋体"/>
              </w:rPr>
            </w:pPr>
          </w:p>
        </w:tc>
        <w:tc>
          <w:tcPr>
            <w:tcW w:w="1480" w:type="dxa"/>
          </w:tcPr>
          <w:p w:rsidR="00EA7E82" w:rsidRDefault="00EA7E82">
            <w:pPr>
              <w:rPr>
                <w:rFonts w:ascii="宋体" w:hAnsi="宋体"/>
              </w:rPr>
            </w:pPr>
          </w:p>
        </w:tc>
        <w:tc>
          <w:tcPr>
            <w:tcW w:w="1020" w:type="dxa"/>
          </w:tcPr>
          <w:p w:rsidR="00EA7E82" w:rsidRDefault="00EA7E82">
            <w:pPr>
              <w:rPr>
                <w:rFonts w:ascii="宋体" w:hAnsi="宋体"/>
              </w:rPr>
            </w:pPr>
          </w:p>
        </w:tc>
        <w:tc>
          <w:tcPr>
            <w:tcW w:w="921" w:type="dxa"/>
          </w:tcPr>
          <w:p w:rsidR="00EA7E82" w:rsidRDefault="00EA7E82">
            <w:pPr>
              <w:rPr>
                <w:rFonts w:ascii="宋体" w:hAnsi="宋体"/>
              </w:rPr>
            </w:pPr>
          </w:p>
        </w:tc>
      </w:tr>
      <w:tr w:rsidR="00EA7E82">
        <w:trPr>
          <w:trHeight w:val="567"/>
          <w:jc w:val="center"/>
        </w:trPr>
        <w:tc>
          <w:tcPr>
            <w:tcW w:w="1162" w:type="dxa"/>
          </w:tcPr>
          <w:p w:rsidR="00EA7E82" w:rsidRDefault="00EA7E82">
            <w:pPr>
              <w:rPr>
                <w:rFonts w:ascii="宋体" w:hAnsi="宋体"/>
              </w:rPr>
            </w:pPr>
          </w:p>
        </w:tc>
        <w:tc>
          <w:tcPr>
            <w:tcW w:w="1418" w:type="dxa"/>
          </w:tcPr>
          <w:p w:rsidR="00EA7E82" w:rsidRDefault="00EA7E82">
            <w:pPr>
              <w:rPr>
                <w:rFonts w:ascii="宋体" w:hAnsi="宋体"/>
              </w:rPr>
            </w:pPr>
          </w:p>
        </w:tc>
        <w:tc>
          <w:tcPr>
            <w:tcW w:w="850" w:type="dxa"/>
          </w:tcPr>
          <w:p w:rsidR="00EA7E82" w:rsidRDefault="00EA7E82">
            <w:pPr>
              <w:rPr>
                <w:rFonts w:ascii="宋体" w:hAnsi="宋体"/>
              </w:rPr>
            </w:pPr>
          </w:p>
        </w:tc>
        <w:tc>
          <w:tcPr>
            <w:tcW w:w="1058" w:type="dxa"/>
          </w:tcPr>
          <w:p w:rsidR="00EA7E82" w:rsidRDefault="00EA7E82">
            <w:pPr>
              <w:rPr>
                <w:rFonts w:ascii="宋体" w:hAnsi="宋体"/>
              </w:rPr>
            </w:pPr>
          </w:p>
        </w:tc>
        <w:tc>
          <w:tcPr>
            <w:tcW w:w="880" w:type="dxa"/>
          </w:tcPr>
          <w:p w:rsidR="00EA7E82" w:rsidRDefault="00EA7E82">
            <w:pPr>
              <w:rPr>
                <w:rFonts w:ascii="宋体" w:hAnsi="宋体"/>
              </w:rPr>
            </w:pPr>
          </w:p>
        </w:tc>
        <w:tc>
          <w:tcPr>
            <w:tcW w:w="1020" w:type="dxa"/>
          </w:tcPr>
          <w:p w:rsidR="00EA7E82" w:rsidRDefault="00EA7E82">
            <w:pPr>
              <w:rPr>
                <w:rFonts w:ascii="宋体" w:hAnsi="宋体"/>
              </w:rPr>
            </w:pPr>
          </w:p>
        </w:tc>
        <w:tc>
          <w:tcPr>
            <w:tcW w:w="1480" w:type="dxa"/>
          </w:tcPr>
          <w:p w:rsidR="00EA7E82" w:rsidRDefault="00EA7E82">
            <w:pPr>
              <w:rPr>
                <w:rFonts w:ascii="宋体" w:hAnsi="宋体"/>
              </w:rPr>
            </w:pPr>
          </w:p>
        </w:tc>
        <w:tc>
          <w:tcPr>
            <w:tcW w:w="1020" w:type="dxa"/>
          </w:tcPr>
          <w:p w:rsidR="00EA7E82" w:rsidRDefault="00EA7E82">
            <w:pPr>
              <w:rPr>
                <w:rFonts w:ascii="宋体" w:hAnsi="宋体"/>
              </w:rPr>
            </w:pPr>
          </w:p>
        </w:tc>
        <w:tc>
          <w:tcPr>
            <w:tcW w:w="921" w:type="dxa"/>
          </w:tcPr>
          <w:p w:rsidR="00EA7E82" w:rsidRDefault="00EA7E82">
            <w:pPr>
              <w:rPr>
                <w:rFonts w:ascii="宋体" w:hAnsi="宋体"/>
              </w:rPr>
            </w:pPr>
          </w:p>
        </w:tc>
      </w:tr>
      <w:tr w:rsidR="00EA7E82">
        <w:trPr>
          <w:trHeight w:val="567"/>
          <w:jc w:val="center"/>
        </w:trPr>
        <w:tc>
          <w:tcPr>
            <w:tcW w:w="1162" w:type="dxa"/>
          </w:tcPr>
          <w:p w:rsidR="00EA7E82" w:rsidRDefault="00EA7E82">
            <w:pPr>
              <w:rPr>
                <w:rFonts w:ascii="宋体" w:hAnsi="宋体"/>
              </w:rPr>
            </w:pPr>
          </w:p>
        </w:tc>
        <w:tc>
          <w:tcPr>
            <w:tcW w:w="1418" w:type="dxa"/>
          </w:tcPr>
          <w:p w:rsidR="00EA7E82" w:rsidRDefault="00EA7E82">
            <w:pPr>
              <w:rPr>
                <w:rFonts w:ascii="宋体" w:hAnsi="宋体"/>
              </w:rPr>
            </w:pPr>
          </w:p>
        </w:tc>
        <w:tc>
          <w:tcPr>
            <w:tcW w:w="850" w:type="dxa"/>
          </w:tcPr>
          <w:p w:rsidR="00EA7E82" w:rsidRDefault="00EA7E82">
            <w:pPr>
              <w:rPr>
                <w:rFonts w:ascii="宋体" w:hAnsi="宋体"/>
              </w:rPr>
            </w:pPr>
          </w:p>
        </w:tc>
        <w:tc>
          <w:tcPr>
            <w:tcW w:w="1058" w:type="dxa"/>
          </w:tcPr>
          <w:p w:rsidR="00EA7E82" w:rsidRDefault="00EA7E82">
            <w:pPr>
              <w:rPr>
                <w:rFonts w:ascii="宋体" w:hAnsi="宋体"/>
              </w:rPr>
            </w:pPr>
          </w:p>
        </w:tc>
        <w:tc>
          <w:tcPr>
            <w:tcW w:w="880" w:type="dxa"/>
          </w:tcPr>
          <w:p w:rsidR="00EA7E82" w:rsidRDefault="00EA7E82">
            <w:pPr>
              <w:rPr>
                <w:rFonts w:ascii="宋体" w:hAnsi="宋体"/>
              </w:rPr>
            </w:pPr>
          </w:p>
        </w:tc>
        <w:tc>
          <w:tcPr>
            <w:tcW w:w="1020" w:type="dxa"/>
          </w:tcPr>
          <w:p w:rsidR="00EA7E82" w:rsidRDefault="00EA7E82">
            <w:pPr>
              <w:rPr>
                <w:rFonts w:ascii="宋体" w:hAnsi="宋体"/>
              </w:rPr>
            </w:pPr>
          </w:p>
        </w:tc>
        <w:tc>
          <w:tcPr>
            <w:tcW w:w="1480" w:type="dxa"/>
          </w:tcPr>
          <w:p w:rsidR="00EA7E82" w:rsidRDefault="00EA7E82">
            <w:pPr>
              <w:rPr>
                <w:rFonts w:ascii="宋体" w:hAnsi="宋体"/>
              </w:rPr>
            </w:pPr>
          </w:p>
        </w:tc>
        <w:tc>
          <w:tcPr>
            <w:tcW w:w="1020" w:type="dxa"/>
          </w:tcPr>
          <w:p w:rsidR="00EA7E82" w:rsidRDefault="00EA7E82">
            <w:pPr>
              <w:rPr>
                <w:rFonts w:ascii="宋体" w:hAnsi="宋体"/>
              </w:rPr>
            </w:pPr>
          </w:p>
        </w:tc>
        <w:tc>
          <w:tcPr>
            <w:tcW w:w="921" w:type="dxa"/>
          </w:tcPr>
          <w:p w:rsidR="00EA7E82" w:rsidRDefault="00EA7E82">
            <w:pPr>
              <w:rPr>
                <w:rFonts w:ascii="宋体" w:hAnsi="宋体"/>
              </w:rPr>
            </w:pPr>
          </w:p>
        </w:tc>
      </w:tr>
      <w:tr w:rsidR="00EA7E82">
        <w:trPr>
          <w:trHeight w:val="567"/>
          <w:jc w:val="center"/>
        </w:trPr>
        <w:tc>
          <w:tcPr>
            <w:tcW w:w="1162" w:type="dxa"/>
          </w:tcPr>
          <w:p w:rsidR="00EA7E82" w:rsidRDefault="00EA7E82">
            <w:pPr>
              <w:rPr>
                <w:rFonts w:ascii="宋体" w:hAnsi="宋体"/>
              </w:rPr>
            </w:pPr>
          </w:p>
        </w:tc>
        <w:tc>
          <w:tcPr>
            <w:tcW w:w="1418" w:type="dxa"/>
          </w:tcPr>
          <w:p w:rsidR="00EA7E82" w:rsidRDefault="00EA7E82">
            <w:pPr>
              <w:rPr>
                <w:rFonts w:ascii="宋体" w:hAnsi="宋体"/>
              </w:rPr>
            </w:pPr>
          </w:p>
        </w:tc>
        <w:tc>
          <w:tcPr>
            <w:tcW w:w="850" w:type="dxa"/>
          </w:tcPr>
          <w:p w:rsidR="00EA7E82" w:rsidRDefault="00EA7E82">
            <w:pPr>
              <w:rPr>
                <w:rFonts w:ascii="宋体" w:hAnsi="宋体"/>
              </w:rPr>
            </w:pPr>
          </w:p>
        </w:tc>
        <w:tc>
          <w:tcPr>
            <w:tcW w:w="1058" w:type="dxa"/>
          </w:tcPr>
          <w:p w:rsidR="00EA7E82" w:rsidRDefault="00EA7E82">
            <w:pPr>
              <w:rPr>
                <w:rFonts w:ascii="宋体" w:hAnsi="宋体"/>
              </w:rPr>
            </w:pPr>
          </w:p>
        </w:tc>
        <w:tc>
          <w:tcPr>
            <w:tcW w:w="880" w:type="dxa"/>
          </w:tcPr>
          <w:p w:rsidR="00EA7E82" w:rsidRDefault="00EA7E82">
            <w:pPr>
              <w:rPr>
                <w:rFonts w:ascii="宋体" w:hAnsi="宋体"/>
              </w:rPr>
            </w:pPr>
          </w:p>
        </w:tc>
        <w:tc>
          <w:tcPr>
            <w:tcW w:w="1020" w:type="dxa"/>
          </w:tcPr>
          <w:p w:rsidR="00EA7E82" w:rsidRDefault="00EA7E82">
            <w:pPr>
              <w:rPr>
                <w:rFonts w:ascii="宋体" w:hAnsi="宋体"/>
              </w:rPr>
            </w:pPr>
          </w:p>
        </w:tc>
        <w:tc>
          <w:tcPr>
            <w:tcW w:w="1480" w:type="dxa"/>
          </w:tcPr>
          <w:p w:rsidR="00EA7E82" w:rsidRDefault="00EA7E82">
            <w:pPr>
              <w:rPr>
                <w:rFonts w:ascii="宋体" w:hAnsi="宋体"/>
              </w:rPr>
            </w:pPr>
          </w:p>
        </w:tc>
        <w:tc>
          <w:tcPr>
            <w:tcW w:w="1020" w:type="dxa"/>
          </w:tcPr>
          <w:p w:rsidR="00EA7E82" w:rsidRDefault="00EA7E82">
            <w:pPr>
              <w:rPr>
                <w:rFonts w:ascii="宋体" w:hAnsi="宋体"/>
              </w:rPr>
            </w:pPr>
          </w:p>
        </w:tc>
        <w:tc>
          <w:tcPr>
            <w:tcW w:w="921" w:type="dxa"/>
          </w:tcPr>
          <w:p w:rsidR="00EA7E82" w:rsidRDefault="00EA7E82">
            <w:pPr>
              <w:rPr>
                <w:rFonts w:ascii="宋体" w:hAnsi="宋体"/>
              </w:rPr>
            </w:pPr>
          </w:p>
        </w:tc>
      </w:tr>
    </w:tbl>
    <w:p w:rsidR="00EA7E82" w:rsidRDefault="00EA7E82">
      <w:pPr>
        <w:spacing w:line="440" w:lineRule="exact"/>
        <w:rPr>
          <w:rFonts w:ascii="宋体" w:hAnsi="宋体"/>
        </w:rPr>
      </w:pPr>
    </w:p>
    <w:p w:rsidR="00EA7E82" w:rsidRDefault="00602AC2">
      <w:pPr>
        <w:spacing w:line="440" w:lineRule="exact"/>
        <w:rPr>
          <w:rFonts w:ascii="宋体" w:hAnsi="宋体"/>
        </w:rPr>
      </w:pPr>
      <w:r>
        <w:rPr>
          <w:rFonts w:ascii="宋体" w:hAnsi="宋体"/>
        </w:rPr>
        <w:lastRenderedPageBreak/>
        <w:t>附</w:t>
      </w:r>
      <w:bookmarkStart w:id="665" w:name="_Toc296944567"/>
      <w:bookmarkStart w:id="666" w:name="_Toc296891268"/>
      <w:bookmarkStart w:id="667" w:name="_Toc296347227"/>
      <w:bookmarkStart w:id="668" w:name="_Toc296503228"/>
      <w:bookmarkStart w:id="669" w:name="_Toc296346729"/>
      <w:bookmarkStart w:id="670" w:name="_Toc267261699"/>
      <w:bookmarkStart w:id="671" w:name="_Toc296891056"/>
      <w:r>
        <w:rPr>
          <w:rFonts w:ascii="宋体" w:hAnsi="宋体"/>
        </w:rPr>
        <w:t>件6：</w:t>
      </w:r>
    </w:p>
    <w:bookmarkEnd w:id="665"/>
    <w:bookmarkEnd w:id="666"/>
    <w:bookmarkEnd w:id="667"/>
    <w:bookmarkEnd w:id="668"/>
    <w:bookmarkEnd w:id="669"/>
    <w:bookmarkEnd w:id="670"/>
    <w:bookmarkEnd w:id="671"/>
    <w:p w:rsidR="00EA7E82" w:rsidRDefault="00602AC2" w:rsidP="007F7DCE">
      <w:pPr>
        <w:spacing w:beforeLines="50" w:before="156" w:afterLines="50" w:after="156" w:line="440" w:lineRule="exact"/>
        <w:jc w:val="center"/>
        <w:rPr>
          <w:rFonts w:ascii="宋体" w:hAnsi="宋体"/>
        </w:rPr>
      </w:pPr>
      <w:r>
        <w:rPr>
          <w:rFonts w:ascii="宋体" w:hAnsi="宋体"/>
        </w:rPr>
        <w:t>承包人主要施工管理人员表</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871"/>
        <w:gridCol w:w="1418"/>
        <w:gridCol w:w="1134"/>
        <w:gridCol w:w="1134"/>
        <w:gridCol w:w="4252"/>
      </w:tblGrid>
      <w:tr w:rsidR="00EA7E82">
        <w:trPr>
          <w:jc w:val="center"/>
        </w:trPr>
        <w:tc>
          <w:tcPr>
            <w:tcW w:w="1871"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名    称</w:t>
            </w:r>
          </w:p>
        </w:tc>
        <w:tc>
          <w:tcPr>
            <w:tcW w:w="1418"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姓名</w:t>
            </w:r>
          </w:p>
        </w:tc>
        <w:tc>
          <w:tcPr>
            <w:tcW w:w="1134"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职务</w:t>
            </w:r>
          </w:p>
        </w:tc>
        <w:tc>
          <w:tcPr>
            <w:tcW w:w="1134"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职称</w:t>
            </w:r>
          </w:p>
        </w:tc>
        <w:tc>
          <w:tcPr>
            <w:tcW w:w="4252"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主要资历、经验及承担过的项目</w:t>
            </w:r>
          </w:p>
        </w:tc>
      </w:tr>
      <w:tr w:rsidR="00EA7E82">
        <w:trPr>
          <w:jc w:val="center"/>
        </w:trPr>
        <w:tc>
          <w:tcPr>
            <w:tcW w:w="9809" w:type="dxa"/>
            <w:gridSpan w:val="5"/>
            <w:tcBorders>
              <w:top w:val="double" w:sz="6" w:space="0" w:color="auto"/>
              <w:bottom w:val="sing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一、总部人员</w:t>
            </w:r>
          </w:p>
        </w:tc>
      </w:tr>
      <w:tr w:rsidR="00EA7E82">
        <w:trPr>
          <w:jc w:val="center"/>
        </w:trPr>
        <w:tc>
          <w:tcPr>
            <w:tcW w:w="1871" w:type="dxa"/>
            <w:tcBorders>
              <w:top w:val="nil"/>
              <w:bottom w:val="nil"/>
            </w:tcBorders>
            <w:vAlign w:val="center"/>
          </w:tcPr>
          <w:p w:rsidR="00EA7E82" w:rsidRDefault="00602AC2">
            <w:pPr>
              <w:pStyle w:val="a4"/>
              <w:keepNext/>
              <w:spacing w:line="440" w:lineRule="exact"/>
              <w:ind w:left="63" w:right="63"/>
              <w:rPr>
                <w:rFonts w:ascii="宋体" w:hAnsi="宋体"/>
              </w:rPr>
            </w:pPr>
            <w:r>
              <w:rPr>
                <w:rFonts w:ascii="宋体" w:hAnsi="宋体"/>
              </w:rPr>
              <w:t>项目主管</w:t>
            </w:r>
          </w:p>
        </w:tc>
        <w:tc>
          <w:tcPr>
            <w:tcW w:w="1418" w:type="dxa"/>
            <w:tcBorders>
              <w:top w:val="nil"/>
            </w:tcBorders>
            <w:vAlign w:val="center"/>
          </w:tcPr>
          <w:p w:rsidR="00EA7E82" w:rsidRDefault="00EA7E82">
            <w:pPr>
              <w:pStyle w:val="a4"/>
              <w:keepNext/>
              <w:spacing w:line="440" w:lineRule="exact"/>
              <w:ind w:left="63" w:right="63"/>
              <w:rPr>
                <w:rFonts w:ascii="宋体" w:hAnsi="宋体"/>
              </w:rPr>
            </w:pPr>
          </w:p>
        </w:tc>
        <w:tc>
          <w:tcPr>
            <w:tcW w:w="1134" w:type="dxa"/>
            <w:tcBorders>
              <w:top w:val="nil"/>
            </w:tcBorders>
            <w:vAlign w:val="center"/>
          </w:tcPr>
          <w:p w:rsidR="00EA7E82" w:rsidRDefault="00EA7E82">
            <w:pPr>
              <w:pStyle w:val="a4"/>
              <w:keepNext/>
              <w:spacing w:line="440" w:lineRule="exact"/>
              <w:ind w:left="63" w:right="63"/>
              <w:rPr>
                <w:rFonts w:ascii="宋体" w:hAnsi="宋体"/>
              </w:rPr>
            </w:pPr>
          </w:p>
        </w:tc>
        <w:tc>
          <w:tcPr>
            <w:tcW w:w="1134" w:type="dxa"/>
            <w:tcBorders>
              <w:top w:val="nil"/>
            </w:tcBorders>
            <w:vAlign w:val="center"/>
          </w:tcPr>
          <w:p w:rsidR="00EA7E82" w:rsidRDefault="00EA7E82">
            <w:pPr>
              <w:pStyle w:val="a4"/>
              <w:keepNext/>
              <w:spacing w:line="440" w:lineRule="exact"/>
              <w:ind w:left="63" w:right="63"/>
              <w:rPr>
                <w:rFonts w:ascii="宋体" w:hAnsi="宋体"/>
              </w:rPr>
            </w:pPr>
          </w:p>
        </w:tc>
        <w:tc>
          <w:tcPr>
            <w:tcW w:w="4252" w:type="dxa"/>
            <w:tcBorders>
              <w:top w:val="nil"/>
            </w:tcBorders>
            <w:vAlign w:val="center"/>
          </w:tcPr>
          <w:p w:rsidR="00EA7E82" w:rsidRDefault="00EA7E82">
            <w:pPr>
              <w:pStyle w:val="a4"/>
              <w:keepNext/>
              <w:spacing w:line="440" w:lineRule="exact"/>
              <w:ind w:left="63" w:right="63"/>
              <w:rPr>
                <w:rFonts w:ascii="宋体" w:hAnsi="宋体"/>
              </w:rPr>
            </w:pPr>
          </w:p>
        </w:tc>
      </w:tr>
      <w:tr w:rsidR="00EA7E82">
        <w:trPr>
          <w:jc w:val="center"/>
        </w:trPr>
        <w:tc>
          <w:tcPr>
            <w:tcW w:w="1871" w:type="dxa"/>
            <w:tcBorders>
              <w:top w:val="single" w:sz="6" w:space="0" w:color="auto"/>
              <w:bottom w:val="nil"/>
            </w:tcBorders>
            <w:vAlign w:val="center"/>
          </w:tcPr>
          <w:p w:rsidR="00EA7E82" w:rsidRDefault="00EA7E82">
            <w:pPr>
              <w:pStyle w:val="a4"/>
              <w:keepNext/>
              <w:spacing w:line="440" w:lineRule="exact"/>
              <w:ind w:left="63" w:right="63"/>
              <w:rPr>
                <w:rFonts w:ascii="宋体" w:hAnsi="宋体"/>
              </w:rPr>
            </w:pPr>
          </w:p>
        </w:tc>
        <w:tc>
          <w:tcPr>
            <w:tcW w:w="1418"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4252" w:type="dxa"/>
            <w:vAlign w:val="center"/>
          </w:tcPr>
          <w:p w:rsidR="00EA7E82" w:rsidRDefault="00EA7E82">
            <w:pPr>
              <w:pStyle w:val="a4"/>
              <w:keepNext/>
              <w:spacing w:line="440" w:lineRule="exact"/>
              <w:ind w:left="63" w:right="63"/>
              <w:rPr>
                <w:rFonts w:ascii="宋体" w:hAnsi="宋体"/>
              </w:rPr>
            </w:pPr>
          </w:p>
        </w:tc>
      </w:tr>
      <w:tr w:rsidR="00EA7E82">
        <w:trPr>
          <w:jc w:val="center"/>
        </w:trPr>
        <w:tc>
          <w:tcPr>
            <w:tcW w:w="1871" w:type="dxa"/>
            <w:tcBorders>
              <w:top w:val="nil"/>
              <w:bottom w:val="nil"/>
            </w:tcBorders>
            <w:vAlign w:val="center"/>
          </w:tcPr>
          <w:p w:rsidR="00EA7E82" w:rsidRDefault="00602AC2">
            <w:pPr>
              <w:pStyle w:val="a4"/>
              <w:keepNext/>
              <w:spacing w:line="440" w:lineRule="exact"/>
              <w:ind w:left="63" w:right="63"/>
              <w:rPr>
                <w:rFonts w:ascii="宋体" w:hAnsi="宋体"/>
              </w:rPr>
            </w:pPr>
            <w:r>
              <w:rPr>
                <w:rFonts w:ascii="宋体" w:hAnsi="宋体"/>
              </w:rPr>
              <w:t>其他人员</w:t>
            </w:r>
          </w:p>
        </w:tc>
        <w:tc>
          <w:tcPr>
            <w:tcW w:w="1418"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4252" w:type="dxa"/>
            <w:vAlign w:val="center"/>
          </w:tcPr>
          <w:p w:rsidR="00EA7E82" w:rsidRDefault="00EA7E82">
            <w:pPr>
              <w:pStyle w:val="a4"/>
              <w:keepNext/>
              <w:spacing w:line="440" w:lineRule="exact"/>
              <w:ind w:left="63" w:right="63"/>
              <w:rPr>
                <w:rFonts w:ascii="宋体" w:hAnsi="宋体"/>
              </w:rPr>
            </w:pPr>
          </w:p>
        </w:tc>
      </w:tr>
      <w:tr w:rsidR="00EA7E82">
        <w:trPr>
          <w:jc w:val="center"/>
        </w:trPr>
        <w:tc>
          <w:tcPr>
            <w:tcW w:w="1871" w:type="dxa"/>
            <w:tcBorders>
              <w:top w:val="nil"/>
              <w:bottom w:val="nil"/>
            </w:tcBorders>
            <w:vAlign w:val="center"/>
          </w:tcPr>
          <w:p w:rsidR="00EA7E82" w:rsidRDefault="00EA7E82">
            <w:pPr>
              <w:pStyle w:val="a4"/>
              <w:keepNext/>
              <w:spacing w:line="440" w:lineRule="exact"/>
              <w:ind w:left="63" w:right="63"/>
              <w:rPr>
                <w:rFonts w:ascii="宋体" w:hAnsi="宋体"/>
              </w:rPr>
            </w:pPr>
          </w:p>
        </w:tc>
        <w:tc>
          <w:tcPr>
            <w:tcW w:w="1418"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4252" w:type="dxa"/>
            <w:vAlign w:val="center"/>
          </w:tcPr>
          <w:p w:rsidR="00EA7E82" w:rsidRDefault="00EA7E82">
            <w:pPr>
              <w:pStyle w:val="a4"/>
              <w:keepNext/>
              <w:spacing w:line="440" w:lineRule="exact"/>
              <w:ind w:left="63" w:right="63"/>
              <w:rPr>
                <w:rFonts w:ascii="宋体" w:hAnsi="宋体"/>
              </w:rPr>
            </w:pPr>
          </w:p>
        </w:tc>
      </w:tr>
      <w:tr w:rsidR="00EA7E82">
        <w:trPr>
          <w:jc w:val="center"/>
        </w:trPr>
        <w:tc>
          <w:tcPr>
            <w:tcW w:w="9809" w:type="dxa"/>
            <w:gridSpan w:val="5"/>
            <w:tcBorders>
              <w:top w:val="single" w:sz="6" w:space="0" w:color="auto"/>
              <w:bottom w:val="sing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二、现场人员</w:t>
            </w:r>
          </w:p>
        </w:tc>
      </w:tr>
      <w:tr w:rsidR="00EA7E82">
        <w:trPr>
          <w:jc w:val="center"/>
        </w:trPr>
        <w:tc>
          <w:tcPr>
            <w:tcW w:w="1871" w:type="dxa"/>
            <w:tcBorders>
              <w:top w:val="single" w:sz="6" w:space="0" w:color="auto"/>
              <w:bottom w:val="sing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项目经理</w:t>
            </w:r>
          </w:p>
        </w:tc>
        <w:tc>
          <w:tcPr>
            <w:tcW w:w="1418"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4252" w:type="dxa"/>
            <w:vAlign w:val="center"/>
          </w:tcPr>
          <w:p w:rsidR="00EA7E82" w:rsidRDefault="00EA7E82">
            <w:pPr>
              <w:pStyle w:val="a4"/>
              <w:keepNext/>
              <w:spacing w:line="440" w:lineRule="exact"/>
              <w:ind w:left="63" w:right="63"/>
              <w:rPr>
                <w:rFonts w:ascii="宋体" w:hAnsi="宋体"/>
              </w:rPr>
            </w:pPr>
          </w:p>
        </w:tc>
      </w:tr>
      <w:tr w:rsidR="00EA7E82">
        <w:trPr>
          <w:jc w:val="center"/>
        </w:trPr>
        <w:tc>
          <w:tcPr>
            <w:tcW w:w="1871" w:type="dxa"/>
            <w:tcBorders>
              <w:top w:val="single" w:sz="6" w:space="0" w:color="auto"/>
              <w:bottom w:val="sing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项目副经理</w:t>
            </w:r>
          </w:p>
        </w:tc>
        <w:tc>
          <w:tcPr>
            <w:tcW w:w="1418"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4252" w:type="dxa"/>
            <w:vAlign w:val="center"/>
          </w:tcPr>
          <w:p w:rsidR="00EA7E82" w:rsidRDefault="00EA7E82">
            <w:pPr>
              <w:pStyle w:val="a4"/>
              <w:keepNext/>
              <w:spacing w:line="440" w:lineRule="exact"/>
              <w:ind w:left="63" w:right="63"/>
              <w:rPr>
                <w:rFonts w:ascii="宋体" w:hAnsi="宋体"/>
              </w:rPr>
            </w:pPr>
          </w:p>
        </w:tc>
      </w:tr>
      <w:tr w:rsidR="00EA7E82">
        <w:trPr>
          <w:jc w:val="center"/>
        </w:trPr>
        <w:tc>
          <w:tcPr>
            <w:tcW w:w="1871" w:type="dxa"/>
            <w:tcBorders>
              <w:top w:val="single" w:sz="6" w:space="0" w:color="auto"/>
              <w:bottom w:val="sing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技术负责人</w:t>
            </w:r>
          </w:p>
        </w:tc>
        <w:tc>
          <w:tcPr>
            <w:tcW w:w="1418"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4252" w:type="dxa"/>
            <w:vAlign w:val="center"/>
          </w:tcPr>
          <w:p w:rsidR="00EA7E82" w:rsidRDefault="00EA7E82">
            <w:pPr>
              <w:pStyle w:val="a4"/>
              <w:keepNext/>
              <w:spacing w:line="440" w:lineRule="exact"/>
              <w:ind w:left="63" w:right="63"/>
              <w:rPr>
                <w:rFonts w:ascii="宋体" w:hAnsi="宋体"/>
              </w:rPr>
            </w:pPr>
          </w:p>
        </w:tc>
      </w:tr>
      <w:tr w:rsidR="00EA7E82">
        <w:trPr>
          <w:jc w:val="center"/>
        </w:trPr>
        <w:tc>
          <w:tcPr>
            <w:tcW w:w="1871" w:type="dxa"/>
            <w:tcBorders>
              <w:top w:val="single" w:sz="6" w:space="0" w:color="auto"/>
              <w:bottom w:val="sing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造价管理</w:t>
            </w:r>
          </w:p>
        </w:tc>
        <w:tc>
          <w:tcPr>
            <w:tcW w:w="1418"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4252" w:type="dxa"/>
            <w:vAlign w:val="center"/>
          </w:tcPr>
          <w:p w:rsidR="00EA7E82" w:rsidRDefault="00EA7E82">
            <w:pPr>
              <w:pStyle w:val="a4"/>
              <w:keepNext/>
              <w:spacing w:line="440" w:lineRule="exact"/>
              <w:ind w:left="63" w:right="63"/>
              <w:rPr>
                <w:rFonts w:ascii="宋体" w:hAnsi="宋体"/>
              </w:rPr>
            </w:pPr>
          </w:p>
        </w:tc>
      </w:tr>
      <w:tr w:rsidR="00EA7E82">
        <w:trPr>
          <w:jc w:val="center"/>
        </w:trPr>
        <w:tc>
          <w:tcPr>
            <w:tcW w:w="1871" w:type="dxa"/>
            <w:tcBorders>
              <w:top w:val="single" w:sz="6" w:space="0" w:color="auto"/>
              <w:bottom w:val="sing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质量管理</w:t>
            </w:r>
          </w:p>
        </w:tc>
        <w:tc>
          <w:tcPr>
            <w:tcW w:w="1418"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4252" w:type="dxa"/>
            <w:vAlign w:val="center"/>
          </w:tcPr>
          <w:p w:rsidR="00EA7E82" w:rsidRDefault="00EA7E82">
            <w:pPr>
              <w:pStyle w:val="a4"/>
              <w:keepNext/>
              <w:spacing w:line="440" w:lineRule="exact"/>
              <w:ind w:left="63" w:right="63"/>
              <w:rPr>
                <w:rFonts w:ascii="宋体" w:hAnsi="宋体"/>
              </w:rPr>
            </w:pPr>
          </w:p>
        </w:tc>
      </w:tr>
      <w:tr w:rsidR="00EA7E82">
        <w:trPr>
          <w:jc w:val="center"/>
        </w:trPr>
        <w:tc>
          <w:tcPr>
            <w:tcW w:w="1871" w:type="dxa"/>
            <w:tcBorders>
              <w:top w:val="single" w:sz="6" w:space="0" w:color="auto"/>
              <w:bottom w:val="sing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材料管理</w:t>
            </w:r>
          </w:p>
        </w:tc>
        <w:tc>
          <w:tcPr>
            <w:tcW w:w="1418"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4252" w:type="dxa"/>
            <w:vAlign w:val="center"/>
          </w:tcPr>
          <w:p w:rsidR="00EA7E82" w:rsidRDefault="00EA7E82">
            <w:pPr>
              <w:pStyle w:val="a4"/>
              <w:keepNext/>
              <w:spacing w:line="440" w:lineRule="exact"/>
              <w:ind w:left="63" w:right="63"/>
              <w:rPr>
                <w:rFonts w:ascii="宋体" w:hAnsi="宋体"/>
              </w:rPr>
            </w:pPr>
          </w:p>
        </w:tc>
      </w:tr>
      <w:tr w:rsidR="00EA7E82">
        <w:trPr>
          <w:jc w:val="center"/>
        </w:trPr>
        <w:tc>
          <w:tcPr>
            <w:tcW w:w="1871" w:type="dxa"/>
            <w:tcBorders>
              <w:top w:val="single" w:sz="6" w:space="0" w:color="auto"/>
              <w:bottom w:val="sing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计划管理</w:t>
            </w:r>
          </w:p>
        </w:tc>
        <w:tc>
          <w:tcPr>
            <w:tcW w:w="1418"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4252" w:type="dxa"/>
            <w:vAlign w:val="center"/>
          </w:tcPr>
          <w:p w:rsidR="00EA7E82" w:rsidRDefault="00EA7E82">
            <w:pPr>
              <w:pStyle w:val="a4"/>
              <w:keepNext/>
              <w:spacing w:line="440" w:lineRule="exact"/>
              <w:ind w:left="63" w:right="63"/>
              <w:rPr>
                <w:rFonts w:ascii="宋体" w:hAnsi="宋体"/>
              </w:rPr>
            </w:pPr>
          </w:p>
        </w:tc>
      </w:tr>
      <w:tr w:rsidR="00EA7E82">
        <w:trPr>
          <w:jc w:val="center"/>
        </w:trPr>
        <w:tc>
          <w:tcPr>
            <w:tcW w:w="1871" w:type="dxa"/>
            <w:tcBorders>
              <w:top w:val="single" w:sz="6" w:space="0" w:color="auto"/>
              <w:bottom w:val="sing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安全管理</w:t>
            </w:r>
          </w:p>
        </w:tc>
        <w:tc>
          <w:tcPr>
            <w:tcW w:w="1418"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4252" w:type="dxa"/>
            <w:vAlign w:val="center"/>
          </w:tcPr>
          <w:p w:rsidR="00EA7E82" w:rsidRDefault="00EA7E82">
            <w:pPr>
              <w:pStyle w:val="a4"/>
              <w:keepNext/>
              <w:spacing w:line="440" w:lineRule="exact"/>
              <w:ind w:left="63" w:right="63"/>
              <w:rPr>
                <w:rFonts w:ascii="宋体" w:hAnsi="宋体"/>
              </w:rPr>
            </w:pPr>
          </w:p>
        </w:tc>
      </w:tr>
      <w:tr w:rsidR="00EA7E82">
        <w:trPr>
          <w:jc w:val="center"/>
        </w:trPr>
        <w:tc>
          <w:tcPr>
            <w:tcW w:w="1871" w:type="dxa"/>
            <w:vMerge w:val="restart"/>
            <w:tcBorders>
              <w:top w:val="sing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其他人员</w:t>
            </w:r>
          </w:p>
        </w:tc>
        <w:tc>
          <w:tcPr>
            <w:tcW w:w="1418"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4252" w:type="dxa"/>
            <w:vAlign w:val="center"/>
          </w:tcPr>
          <w:p w:rsidR="00EA7E82" w:rsidRDefault="00EA7E82">
            <w:pPr>
              <w:pStyle w:val="a4"/>
              <w:keepNext/>
              <w:spacing w:line="440" w:lineRule="exact"/>
              <w:ind w:left="63" w:right="63"/>
              <w:rPr>
                <w:rFonts w:ascii="宋体" w:hAnsi="宋体"/>
              </w:rPr>
            </w:pPr>
          </w:p>
        </w:tc>
      </w:tr>
      <w:tr w:rsidR="00EA7E82">
        <w:trPr>
          <w:jc w:val="center"/>
        </w:trPr>
        <w:tc>
          <w:tcPr>
            <w:tcW w:w="1871" w:type="dxa"/>
            <w:vMerge/>
            <w:vAlign w:val="center"/>
          </w:tcPr>
          <w:p w:rsidR="00EA7E82" w:rsidRDefault="00EA7E82">
            <w:pPr>
              <w:pStyle w:val="a4"/>
              <w:keepNext/>
              <w:spacing w:line="440" w:lineRule="exact"/>
              <w:ind w:left="63" w:right="63"/>
              <w:rPr>
                <w:rFonts w:ascii="宋体" w:hAnsi="宋体"/>
              </w:rPr>
            </w:pPr>
          </w:p>
        </w:tc>
        <w:tc>
          <w:tcPr>
            <w:tcW w:w="1418" w:type="dxa"/>
            <w:tcBorders>
              <w:bottom w:val="nil"/>
            </w:tcBorders>
            <w:vAlign w:val="center"/>
          </w:tcPr>
          <w:p w:rsidR="00EA7E82" w:rsidRDefault="00EA7E82">
            <w:pPr>
              <w:pStyle w:val="a4"/>
              <w:keepNext/>
              <w:spacing w:line="440" w:lineRule="exact"/>
              <w:ind w:left="63" w:right="63"/>
              <w:rPr>
                <w:rFonts w:ascii="宋体" w:hAnsi="宋体"/>
              </w:rPr>
            </w:pPr>
          </w:p>
        </w:tc>
        <w:tc>
          <w:tcPr>
            <w:tcW w:w="1134" w:type="dxa"/>
            <w:tcBorders>
              <w:bottom w:val="nil"/>
            </w:tcBorders>
            <w:vAlign w:val="center"/>
          </w:tcPr>
          <w:p w:rsidR="00EA7E82" w:rsidRDefault="00EA7E82">
            <w:pPr>
              <w:pStyle w:val="a4"/>
              <w:keepNext/>
              <w:spacing w:line="440" w:lineRule="exact"/>
              <w:ind w:left="63" w:right="63"/>
              <w:rPr>
                <w:rFonts w:ascii="宋体" w:hAnsi="宋体"/>
              </w:rPr>
            </w:pPr>
          </w:p>
        </w:tc>
        <w:tc>
          <w:tcPr>
            <w:tcW w:w="1134" w:type="dxa"/>
            <w:tcBorders>
              <w:bottom w:val="nil"/>
            </w:tcBorders>
            <w:vAlign w:val="center"/>
          </w:tcPr>
          <w:p w:rsidR="00EA7E82" w:rsidRDefault="00EA7E82">
            <w:pPr>
              <w:pStyle w:val="a4"/>
              <w:keepNext/>
              <w:spacing w:line="440" w:lineRule="exact"/>
              <w:ind w:left="63" w:right="63"/>
              <w:rPr>
                <w:rFonts w:ascii="宋体" w:hAnsi="宋体"/>
              </w:rPr>
            </w:pPr>
          </w:p>
        </w:tc>
        <w:tc>
          <w:tcPr>
            <w:tcW w:w="4252" w:type="dxa"/>
            <w:tcBorders>
              <w:bottom w:val="nil"/>
            </w:tcBorders>
            <w:vAlign w:val="center"/>
          </w:tcPr>
          <w:p w:rsidR="00EA7E82" w:rsidRDefault="00EA7E82">
            <w:pPr>
              <w:pStyle w:val="a4"/>
              <w:keepNext/>
              <w:spacing w:line="440" w:lineRule="exact"/>
              <w:ind w:left="63" w:right="63"/>
              <w:rPr>
                <w:rFonts w:ascii="宋体" w:hAnsi="宋体"/>
              </w:rPr>
            </w:pPr>
          </w:p>
        </w:tc>
      </w:tr>
      <w:tr w:rsidR="00EA7E82">
        <w:trPr>
          <w:jc w:val="center"/>
        </w:trPr>
        <w:tc>
          <w:tcPr>
            <w:tcW w:w="1871" w:type="dxa"/>
            <w:vMerge/>
            <w:vAlign w:val="center"/>
          </w:tcPr>
          <w:p w:rsidR="00EA7E82" w:rsidRDefault="00EA7E82">
            <w:pPr>
              <w:pStyle w:val="a4"/>
              <w:keepNext/>
              <w:spacing w:line="440" w:lineRule="exact"/>
              <w:ind w:left="63" w:right="63"/>
              <w:rPr>
                <w:rFonts w:ascii="宋体" w:hAnsi="宋体"/>
              </w:rPr>
            </w:pPr>
          </w:p>
        </w:tc>
        <w:tc>
          <w:tcPr>
            <w:tcW w:w="1418"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4252" w:type="dxa"/>
            <w:vAlign w:val="center"/>
          </w:tcPr>
          <w:p w:rsidR="00EA7E82" w:rsidRDefault="00EA7E82">
            <w:pPr>
              <w:pStyle w:val="a4"/>
              <w:keepNext/>
              <w:spacing w:line="440" w:lineRule="exact"/>
              <w:ind w:left="63" w:right="63"/>
              <w:rPr>
                <w:rFonts w:ascii="宋体" w:hAnsi="宋体"/>
              </w:rPr>
            </w:pPr>
          </w:p>
        </w:tc>
      </w:tr>
      <w:tr w:rsidR="00EA7E82">
        <w:trPr>
          <w:jc w:val="center"/>
        </w:trPr>
        <w:tc>
          <w:tcPr>
            <w:tcW w:w="1871" w:type="dxa"/>
            <w:vMerge/>
            <w:vAlign w:val="center"/>
          </w:tcPr>
          <w:p w:rsidR="00EA7E82" w:rsidRDefault="00EA7E82">
            <w:pPr>
              <w:pStyle w:val="a4"/>
              <w:keepNext/>
              <w:spacing w:line="440" w:lineRule="exact"/>
              <w:ind w:left="63" w:right="63"/>
              <w:rPr>
                <w:rFonts w:ascii="宋体" w:hAnsi="宋体"/>
              </w:rPr>
            </w:pPr>
          </w:p>
        </w:tc>
        <w:tc>
          <w:tcPr>
            <w:tcW w:w="1418"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4252" w:type="dxa"/>
            <w:vAlign w:val="center"/>
          </w:tcPr>
          <w:p w:rsidR="00EA7E82" w:rsidRDefault="00EA7E82">
            <w:pPr>
              <w:pStyle w:val="a4"/>
              <w:keepNext/>
              <w:spacing w:line="440" w:lineRule="exact"/>
              <w:ind w:left="63" w:right="63"/>
              <w:rPr>
                <w:rFonts w:ascii="宋体" w:hAnsi="宋体"/>
              </w:rPr>
            </w:pPr>
          </w:p>
        </w:tc>
      </w:tr>
      <w:tr w:rsidR="00EA7E82">
        <w:trPr>
          <w:jc w:val="center"/>
        </w:trPr>
        <w:tc>
          <w:tcPr>
            <w:tcW w:w="1871" w:type="dxa"/>
            <w:vMerge/>
            <w:vAlign w:val="center"/>
          </w:tcPr>
          <w:p w:rsidR="00EA7E82" w:rsidRDefault="00EA7E82">
            <w:pPr>
              <w:pStyle w:val="a4"/>
              <w:keepNext/>
              <w:spacing w:line="440" w:lineRule="exact"/>
              <w:ind w:left="63" w:right="63"/>
              <w:rPr>
                <w:rFonts w:ascii="宋体" w:hAnsi="宋体"/>
              </w:rPr>
            </w:pPr>
          </w:p>
        </w:tc>
        <w:tc>
          <w:tcPr>
            <w:tcW w:w="1418"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4252" w:type="dxa"/>
            <w:vAlign w:val="center"/>
          </w:tcPr>
          <w:p w:rsidR="00EA7E82" w:rsidRDefault="00EA7E82">
            <w:pPr>
              <w:pStyle w:val="a4"/>
              <w:keepNext/>
              <w:spacing w:line="440" w:lineRule="exact"/>
              <w:ind w:left="63" w:right="63"/>
              <w:rPr>
                <w:rFonts w:ascii="宋体" w:hAnsi="宋体"/>
              </w:rPr>
            </w:pPr>
          </w:p>
        </w:tc>
      </w:tr>
      <w:tr w:rsidR="00EA7E82">
        <w:trPr>
          <w:jc w:val="center"/>
        </w:trPr>
        <w:tc>
          <w:tcPr>
            <w:tcW w:w="1871" w:type="dxa"/>
            <w:vMerge/>
            <w:tcBorders>
              <w:bottom w:val="single" w:sz="12" w:space="0" w:color="auto"/>
            </w:tcBorders>
            <w:vAlign w:val="center"/>
          </w:tcPr>
          <w:p w:rsidR="00EA7E82" w:rsidRDefault="00EA7E82">
            <w:pPr>
              <w:pStyle w:val="a4"/>
              <w:keepNext/>
              <w:spacing w:line="440" w:lineRule="exact"/>
              <w:ind w:left="63" w:right="63"/>
              <w:rPr>
                <w:rFonts w:ascii="宋体" w:hAnsi="宋体"/>
              </w:rPr>
            </w:pPr>
          </w:p>
        </w:tc>
        <w:tc>
          <w:tcPr>
            <w:tcW w:w="1418" w:type="dxa"/>
            <w:tcBorders>
              <w:bottom w:val="single" w:sz="12" w:space="0" w:color="auto"/>
            </w:tcBorders>
            <w:vAlign w:val="center"/>
          </w:tcPr>
          <w:p w:rsidR="00EA7E82" w:rsidRDefault="00EA7E82">
            <w:pPr>
              <w:pStyle w:val="a4"/>
              <w:keepNext/>
              <w:spacing w:line="440" w:lineRule="exact"/>
              <w:ind w:left="63" w:right="63"/>
              <w:rPr>
                <w:rFonts w:ascii="宋体" w:hAnsi="宋体"/>
              </w:rPr>
            </w:pPr>
          </w:p>
        </w:tc>
        <w:tc>
          <w:tcPr>
            <w:tcW w:w="1134" w:type="dxa"/>
            <w:tcBorders>
              <w:bottom w:val="single" w:sz="12" w:space="0" w:color="auto"/>
            </w:tcBorders>
            <w:vAlign w:val="center"/>
          </w:tcPr>
          <w:p w:rsidR="00EA7E82" w:rsidRDefault="00EA7E82">
            <w:pPr>
              <w:pStyle w:val="a4"/>
              <w:keepNext/>
              <w:spacing w:line="440" w:lineRule="exact"/>
              <w:ind w:left="63" w:right="63"/>
              <w:rPr>
                <w:rFonts w:ascii="宋体" w:hAnsi="宋体"/>
              </w:rPr>
            </w:pPr>
          </w:p>
        </w:tc>
        <w:tc>
          <w:tcPr>
            <w:tcW w:w="1134" w:type="dxa"/>
            <w:tcBorders>
              <w:bottom w:val="single" w:sz="12" w:space="0" w:color="auto"/>
            </w:tcBorders>
            <w:vAlign w:val="center"/>
          </w:tcPr>
          <w:p w:rsidR="00EA7E82" w:rsidRDefault="00EA7E82">
            <w:pPr>
              <w:pStyle w:val="a4"/>
              <w:keepNext/>
              <w:spacing w:line="440" w:lineRule="exact"/>
              <w:ind w:left="63" w:right="63"/>
              <w:rPr>
                <w:rFonts w:ascii="宋体" w:hAnsi="宋体"/>
              </w:rPr>
            </w:pPr>
          </w:p>
        </w:tc>
        <w:tc>
          <w:tcPr>
            <w:tcW w:w="4252" w:type="dxa"/>
            <w:tcBorders>
              <w:bottom w:val="single" w:sz="12" w:space="0" w:color="auto"/>
            </w:tcBorders>
            <w:vAlign w:val="center"/>
          </w:tcPr>
          <w:p w:rsidR="00EA7E82" w:rsidRDefault="00EA7E82">
            <w:pPr>
              <w:pStyle w:val="a4"/>
              <w:keepNext/>
              <w:spacing w:line="440" w:lineRule="exact"/>
              <w:ind w:left="63" w:right="63"/>
              <w:rPr>
                <w:rFonts w:ascii="宋体" w:hAnsi="宋体"/>
              </w:rPr>
            </w:pPr>
          </w:p>
        </w:tc>
      </w:tr>
    </w:tbl>
    <w:p w:rsidR="00EA7E82" w:rsidRDefault="00602AC2">
      <w:pPr>
        <w:spacing w:line="440" w:lineRule="exact"/>
        <w:rPr>
          <w:rFonts w:ascii="宋体" w:hAnsi="宋体"/>
        </w:rPr>
      </w:pPr>
      <w:r>
        <w:rPr>
          <w:rFonts w:ascii="宋体" w:hAnsi="宋体"/>
        </w:rPr>
        <w:br w:type="page"/>
      </w:r>
      <w:r>
        <w:rPr>
          <w:rFonts w:ascii="宋体" w:hAnsi="宋体"/>
        </w:rPr>
        <w:lastRenderedPageBreak/>
        <w:t>附</w:t>
      </w:r>
      <w:bookmarkStart w:id="672" w:name="_Toc296944568"/>
      <w:bookmarkStart w:id="673" w:name="_Toc296891269"/>
      <w:bookmarkStart w:id="674" w:name="_Toc296891057"/>
      <w:bookmarkStart w:id="675" w:name="_Toc296503229"/>
      <w:bookmarkStart w:id="676" w:name="_Toc296347228"/>
      <w:bookmarkStart w:id="677" w:name="_Toc296346730"/>
      <w:r>
        <w:rPr>
          <w:rFonts w:ascii="宋体" w:hAnsi="宋体"/>
        </w:rPr>
        <w:t>件7：</w:t>
      </w:r>
    </w:p>
    <w:bookmarkEnd w:id="672"/>
    <w:bookmarkEnd w:id="673"/>
    <w:bookmarkEnd w:id="674"/>
    <w:bookmarkEnd w:id="675"/>
    <w:bookmarkEnd w:id="676"/>
    <w:bookmarkEnd w:id="677"/>
    <w:p w:rsidR="00EA7E82" w:rsidRDefault="00602AC2" w:rsidP="007F7DCE">
      <w:pPr>
        <w:spacing w:beforeLines="50" w:before="156" w:afterLines="50" w:after="156" w:line="440" w:lineRule="exact"/>
        <w:jc w:val="center"/>
        <w:rPr>
          <w:rFonts w:ascii="宋体" w:hAnsi="宋体"/>
        </w:rPr>
      </w:pPr>
      <w:r>
        <w:rPr>
          <w:rFonts w:ascii="宋体" w:hAnsi="宋体"/>
        </w:rPr>
        <w:t>分包人主要施工管理人员表</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871"/>
        <w:gridCol w:w="1418"/>
        <w:gridCol w:w="1134"/>
        <w:gridCol w:w="1134"/>
        <w:gridCol w:w="4252"/>
      </w:tblGrid>
      <w:tr w:rsidR="00EA7E82">
        <w:trPr>
          <w:jc w:val="center"/>
        </w:trPr>
        <w:tc>
          <w:tcPr>
            <w:tcW w:w="1871"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名    称</w:t>
            </w:r>
          </w:p>
        </w:tc>
        <w:tc>
          <w:tcPr>
            <w:tcW w:w="1418"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姓名</w:t>
            </w:r>
          </w:p>
        </w:tc>
        <w:tc>
          <w:tcPr>
            <w:tcW w:w="1134"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职务</w:t>
            </w:r>
          </w:p>
        </w:tc>
        <w:tc>
          <w:tcPr>
            <w:tcW w:w="1134"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职称</w:t>
            </w:r>
          </w:p>
        </w:tc>
        <w:tc>
          <w:tcPr>
            <w:tcW w:w="4252" w:type="dxa"/>
            <w:tcBorders>
              <w:top w:val="single" w:sz="12" w:space="0" w:color="auto"/>
              <w:bottom w:val="doub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主要资历、经验及承担过的项目</w:t>
            </w:r>
          </w:p>
        </w:tc>
      </w:tr>
      <w:tr w:rsidR="00EA7E82">
        <w:trPr>
          <w:jc w:val="center"/>
        </w:trPr>
        <w:tc>
          <w:tcPr>
            <w:tcW w:w="9809" w:type="dxa"/>
            <w:gridSpan w:val="5"/>
            <w:tcBorders>
              <w:top w:val="double" w:sz="6" w:space="0" w:color="auto"/>
              <w:bottom w:val="sing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一、总部人员</w:t>
            </w:r>
          </w:p>
        </w:tc>
      </w:tr>
      <w:tr w:rsidR="00EA7E82">
        <w:trPr>
          <w:jc w:val="center"/>
        </w:trPr>
        <w:tc>
          <w:tcPr>
            <w:tcW w:w="1871" w:type="dxa"/>
            <w:tcBorders>
              <w:top w:val="nil"/>
              <w:bottom w:val="nil"/>
            </w:tcBorders>
            <w:vAlign w:val="center"/>
          </w:tcPr>
          <w:p w:rsidR="00EA7E82" w:rsidRDefault="00602AC2">
            <w:pPr>
              <w:pStyle w:val="a4"/>
              <w:keepNext/>
              <w:spacing w:line="440" w:lineRule="exact"/>
              <w:ind w:left="63" w:right="63"/>
              <w:rPr>
                <w:rFonts w:ascii="宋体" w:hAnsi="宋体"/>
              </w:rPr>
            </w:pPr>
            <w:r>
              <w:rPr>
                <w:rFonts w:ascii="宋体" w:hAnsi="宋体"/>
              </w:rPr>
              <w:t>项目主管</w:t>
            </w:r>
          </w:p>
        </w:tc>
        <w:tc>
          <w:tcPr>
            <w:tcW w:w="1418" w:type="dxa"/>
            <w:tcBorders>
              <w:top w:val="nil"/>
            </w:tcBorders>
            <w:vAlign w:val="center"/>
          </w:tcPr>
          <w:p w:rsidR="00EA7E82" w:rsidRDefault="00EA7E82">
            <w:pPr>
              <w:pStyle w:val="a4"/>
              <w:keepNext/>
              <w:spacing w:line="440" w:lineRule="exact"/>
              <w:ind w:left="63" w:right="63"/>
              <w:rPr>
                <w:rFonts w:ascii="宋体" w:hAnsi="宋体"/>
              </w:rPr>
            </w:pPr>
          </w:p>
        </w:tc>
        <w:tc>
          <w:tcPr>
            <w:tcW w:w="1134" w:type="dxa"/>
            <w:tcBorders>
              <w:top w:val="nil"/>
            </w:tcBorders>
            <w:vAlign w:val="center"/>
          </w:tcPr>
          <w:p w:rsidR="00EA7E82" w:rsidRDefault="00EA7E82">
            <w:pPr>
              <w:pStyle w:val="a4"/>
              <w:keepNext/>
              <w:spacing w:line="440" w:lineRule="exact"/>
              <w:ind w:left="63" w:right="63"/>
              <w:rPr>
                <w:rFonts w:ascii="宋体" w:hAnsi="宋体"/>
              </w:rPr>
            </w:pPr>
          </w:p>
        </w:tc>
        <w:tc>
          <w:tcPr>
            <w:tcW w:w="1134" w:type="dxa"/>
            <w:tcBorders>
              <w:top w:val="nil"/>
            </w:tcBorders>
            <w:vAlign w:val="center"/>
          </w:tcPr>
          <w:p w:rsidR="00EA7E82" w:rsidRDefault="00EA7E82">
            <w:pPr>
              <w:pStyle w:val="a4"/>
              <w:keepNext/>
              <w:spacing w:line="440" w:lineRule="exact"/>
              <w:ind w:left="63" w:right="63"/>
              <w:rPr>
                <w:rFonts w:ascii="宋体" w:hAnsi="宋体"/>
              </w:rPr>
            </w:pPr>
          </w:p>
        </w:tc>
        <w:tc>
          <w:tcPr>
            <w:tcW w:w="4252" w:type="dxa"/>
            <w:tcBorders>
              <w:top w:val="nil"/>
            </w:tcBorders>
            <w:vAlign w:val="center"/>
          </w:tcPr>
          <w:p w:rsidR="00EA7E82" w:rsidRDefault="00EA7E82">
            <w:pPr>
              <w:pStyle w:val="a4"/>
              <w:keepNext/>
              <w:spacing w:line="440" w:lineRule="exact"/>
              <w:ind w:left="63" w:right="63"/>
              <w:rPr>
                <w:rFonts w:ascii="宋体" w:hAnsi="宋体"/>
              </w:rPr>
            </w:pPr>
          </w:p>
        </w:tc>
      </w:tr>
      <w:tr w:rsidR="00EA7E82">
        <w:trPr>
          <w:jc w:val="center"/>
        </w:trPr>
        <w:tc>
          <w:tcPr>
            <w:tcW w:w="1871" w:type="dxa"/>
            <w:tcBorders>
              <w:top w:val="single" w:sz="6" w:space="0" w:color="auto"/>
              <w:bottom w:val="nil"/>
            </w:tcBorders>
            <w:vAlign w:val="center"/>
          </w:tcPr>
          <w:p w:rsidR="00EA7E82" w:rsidRDefault="00EA7E82">
            <w:pPr>
              <w:pStyle w:val="a4"/>
              <w:keepNext/>
              <w:spacing w:line="440" w:lineRule="exact"/>
              <w:ind w:left="63" w:right="63"/>
              <w:rPr>
                <w:rFonts w:ascii="宋体" w:hAnsi="宋体"/>
              </w:rPr>
            </w:pPr>
          </w:p>
        </w:tc>
        <w:tc>
          <w:tcPr>
            <w:tcW w:w="1418"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4252" w:type="dxa"/>
            <w:vAlign w:val="center"/>
          </w:tcPr>
          <w:p w:rsidR="00EA7E82" w:rsidRDefault="00EA7E82">
            <w:pPr>
              <w:pStyle w:val="a4"/>
              <w:keepNext/>
              <w:spacing w:line="440" w:lineRule="exact"/>
              <w:ind w:left="63" w:right="63"/>
              <w:rPr>
                <w:rFonts w:ascii="宋体" w:hAnsi="宋体"/>
              </w:rPr>
            </w:pPr>
          </w:p>
        </w:tc>
      </w:tr>
      <w:tr w:rsidR="00EA7E82">
        <w:trPr>
          <w:jc w:val="center"/>
        </w:trPr>
        <w:tc>
          <w:tcPr>
            <w:tcW w:w="1871" w:type="dxa"/>
            <w:tcBorders>
              <w:top w:val="nil"/>
              <w:bottom w:val="nil"/>
            </w:tcBorders>
            <w:vAlign w:val="center"/>
          </w:tcPr>
          <w:p w:rsidR="00EA7E82" w:rsidRDefault="00602AC2">
            <w:pPr>
              <w:pStyle w:val="a4"/>
              <w:keepNext/>
              <w:spacing w:line="440" w:lineRule="exact"/>
              <w:ind w:left="63" w:right="63"/>
              <w:rPr>
                <w:rFonts w:ascii="宋体" w:hAnsi="宋体"/>
              </w:rPr>
            </w:pPr>
            <w:r>
              <w:rPr>
                <w:rFonts w:ascii="宋体" w:hAnsi="宋体"/>
              </w:rPr>
              <w:t>其他人员</w:t>
            </w:r>
          </w:p>
        </w:tc>
        <w:tc>
          <w:tcPr>
            <w:tcW w:w="1418"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4252" w:type="dxa"/>
            <w:vAlign w:val="center"/>
          </w:tcPr>
          <w:p w:rsidR="00EA7E82" w:rsidRDefault="00EA7E82">
            <w:pPr>
              <w:pStyle w:val="a4"/>
              <w:keepNext/>
              <w:spacing w:line="440" w:lineRule="exact"/>
              <w:ind w:left="63" w:right="63"/>
              <w:rPr>
                <w:rFonts w:ascii="宋体" w:hAnsi="宋体"/>
              </w:rPr>
            </w:pPr>
          </w:p>
        </w:tc>
      </w:tr>
      <w:tr w:rsidR="00EA7E82">
        <w:trPr>
          <w:jc w:val="center"/>
        </w:trPr>
        <w:tc>
          <w:tcPr>
            <w:tcW w:w="1871" w:type="dxa"/>
            <w:tcBorders>
              <w:top w:val="nil"/>
              <w:bottom w:val="nil"/>
            </w:tcBorders>
            <w:vAlign w:val="center"/>
          </w:tcPr>
          <w:p w:rsidR="00EA7E82" w:rsidRDefault="00EA7E82">
            <w:pPr>
              <w:pStyle w:val="a4"/>
              <w:keepNext/>
              <w:spacing w:line="440" w:lineRule="exact"/>
              <w:ind w:left="63" w:right="63"/>
              <w:rPr>
                <w:rFonts w:ascii="宋体" w:hAnsi="宋体"/>
              </w:rPr>
            </w:pPr>
          </w:p>
        </w:tc>
        <w:tc>
          <w:tcPr>
            <w:tcW w:w="1418"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4252" w:type="dxa"/>
            <w:vAlign w:val="center"/>
          </w:tcPr>
          <w:p w:rsidR="00EA7E82" w:rsidRDefault="00EA7E82">
            <w:pPr>
              <w:pStyle w:val="a4"/>
              <w:keepNext/>
              <w:spacing w:line="440" w:lineRule="exact"/>
              <w:ind w:left="63" w:right="63"/>
              <w:rPr>
                <w:rFonts w:ascii="宋体" w:hAnsi="宋体"/>
              </w:rPr>
            </w:pPr>
          </w:p>
        </w:tc>
      </w:tr>
      <w:tr w:rsidR="00EA7E82">
        <w:trPr>
          <w:jc w:val="center"/>
        </w:trPr>
        <w:tc>
          <w:tcPr>
            <w:tcW w:w="9809" w:type="dxa"/>
            <w:gridSpan w:val="5"/>
            <w:tcBorders>
              <w:top w:val="single" w:sz="6" w:space="0" w:color="auto"/>
              <w:bottom w:val="sing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二、现场人员</w:t>
            </w:r>
          </w:p>
        </w:tc>
      </w:tr>
      <w:tr w:rsidR="00EA7E82">
        <w:trPr>
          <w:jc w:val="center"/>
        </w:trPr>
        <w:tc>
          <w:tcPr>
            <w:tcW w:w="1871" w:type="dxa"/>
            <w:tcBorders>
              <w:top w:val="single" w:sz="6" w:space="0" w:color="auto"/>
              <w:bottom w:val="sing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项目经理</w:t>
            </w:r>
          </w:p>
        </w:tc>
        <w:tc>
          <w:tcPr>
            <w:tcW w:w="1418"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4252" w:type="dxa"/>
            <w:vAlign w:val="center"/>
          </w:tcPr>
          <w:p w:rsidR="00EA7E82" w:rsidRDefault="00EA7E82">
            <w:pPr>
              <w:pStyle w:val="a4"/>
              <w:keepNext/>
              <w:spacing w:line="440" w:lineRule="exact"/>
              <w:ind w:left="63" w:right="63"/>
              <w:rPr>
                <w:rFonts w:ascii="宋体" w:hAnsi="宋体"/>
              </w:rPr>
            </w:pPr>
          </w:p>
        </w:tc>
      </w:tr>
      <w:tr w:rsidR="00EA7E82">
        <w:trPr>
          <w:jc w:val="center"/>
        </w:trPr>
        <w:tc>
          <w:tcPr>
            <w:tcW w:w="1871" w:type="dxa"/>
            <w:tcBorders>
              <w:top w:val="single" w:sz="6" w:space="0" w:color="auto"/>
              <w:bottom w:val="sing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项目副经理</w:t>
            </w:r>
          </w:p>
        </w:tc>
        <w:tc>
          <w:tcPr>
            <w:tcW w:w="1418"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4252" w:type="dxa"/>
            <w:vAlign w:val="center"/>
          </w:tcPr>
          <w:p w:rsidR="00EA7E82" w:rsidRDefault="00EA7E82">
            <w:pPr>
              <w:pStyle w:val="a4"/>
              <w:keepNext/>
              <w:spacing w:line="440" w:lineRule="exact"/>
              <w:ind w:left="63" w:right="63"/>
              <w:rPr>
                <w:rFonts w:ascii="宋体" w:hAnsi="宋体"/>
              </w:rPr>
            </w:pPr>
          </w:p>
        </w:tc>
      </w:tr>
      <w:tr w:rsidR="00EA7E82">
        <w:trPr>
          <w:jc w:val="center"/>
        </w:trPr>
        <w:tc>
          <w:tcPr>
            <w:tcW w:w="1871" w:type="dxa"/>
            <w:tcBorders>
              <w:top w:val="single" w:sz="6" w:space="0" w:color="auto"/>
              <w:bottom w:val="sing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技术负责人</w:t>
            </w:r>
          </w:p>
        </w:tc>
        <w:tc>
          <w:tcPr>
            <w:tcW w:w="1418"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4252" w:type="dxa"/>
            <w:vAlign w:val="center"/>
          </w:tcPr>
          <w:p w:rsidR="00EA7E82" w:rsidRDefault="00EA7E82">
            <w:pPr>
              <w:pStyle w:val="a4"/>
              <w:keepNext/>
              <w:spacing w:line="440" w:lineRule="exact"/>
              <w:ind w:left="63" w:right="63"/>
              <w:rPr>
                <w:rFonts w:ascii="宋体" w:hAnsi="宋体"/>
              </w:rPr>
            </w:pPr>
          </w:p>
        </w:tc>
      </w:tr>
      <w:tr w:rsidR="00EA7E82">
        <w:trPr>
          <w:jc w:val="center"/>
        </w:trPr>
        <w:tc>
          <w:tcPr>
            <w:tcW w:w="1871" w:type="dxa"/>
            <w:tcBorders>
              <w:top w:val="single" w:sz="6" w:space="0" w:color="auto"/>
              <w:bottom w:val="sing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造价管理</w:t>
            </w:r>
          </w:p>
        </w:tc>
        <w:tc>
          <w:tcPr>
            <w:tcW w:w="1418"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4252" w:type="dxa"/>
            <w:vAlign w:val="center"/>
          </w:tcPr>
          <w:p w:rsidR="00EA7E82" w:rsidRDefault="00EA7E82">
            <w:pPr>
              <w:pStyle w:val="a4"/>
              <w:keepNext/>
              <w:spacing w:line="440" w:lineRule="exact"/>
              <w:ind w:left="63" w:right="63"/>
              <w:rPr>
                <w:rFonts w:ascii="宋体" w:hAnsi="宋体"/>
              </w:rPr>
            </w:pPr>
          </w:p>
        </w:tc>
      </w:tr>
      <w:tr w:rsidR="00EA7E82">
        <w:trPr>
          <w:jc w:val="center"/>
        </w:trPr>
        <w:tc>
          <w:tcPr>
            <w:tcW w:w="1871" w:type="dxa"/>
            <w:tcBorders>
              <w:top w:val="single" w:sz="6" w:space="0" w:color="auto"/>
              <w:bottom w:val="sing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质量管理</w:t>
            </w:r>
          </w:p>
        </w:tc>
        <w:tc>
          <w:tcPr>
            <w:tcW w:w="1418"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4252" w:type="dxa"/>
            <w:vAlign w:val="center"/>
          </w:tcPr>
          <w:p w:rsidR="00EA7E82" w:rsidRDefault="00EA7E82">
            <w:pPr>
              <w:pStyle w:val="a4"/>
              <w:keepNext/>
              <w:spacing w:line="440" w:lineRule="exact"/>
              <w:ind w:left="63" w:right="63"/>
              <w:rPr>
                <w:rFonts w:ascii="宋体" w:hAnsi="宋体"/>
              </w:rPr>
            </w:pPr>
          </w:p>
        </w:tc>
      </w:tr>
      <w:tr w:rsidR="00EA7E82">
        <w:trPr>
          <w:jc w:val="center"/>
        </w:trPr>
        <w:tc>
          <w:tcPr>
            <w:tcW w:w="1871" w:type="dxa"/>
            <w:tcBorders>
              <w:top w:val="single" w:sz="6" w:space="0" w:color="auto"/>
              <w:bottom w:val="sing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材料管理</w:t>
            </w:r>
          </w:p>
        </w:tc>
        <w:tc>
          <w:tcPr>
            <w:tcW w:w="1418"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4252" w:type="dxa"/>
            <w:vAlign w:val="center"/>
          </w:tcPr>
          <w:p w:rsidR="00EA7E82" w:rsidRDefault="00EA7E82">
            <w:pPr>
              <w:pStyle w:val="a4"/>
              <w:keepNext/>
              <w:spacing w:line="440" w:lineRule="exact"/>
              <w:ind w:left="63" w:right="63"/>
              <w:rPr>
                <w:rFonts w:ascii="宋体" w:hAnsi="宋体"/>
              </w:rPr>
            </w:pPr>
          </w:p>
        </w:tc>
      </w:tr>
      <w:tr w:rsidR="00EA7E82">
        <w:trPr>
          <w:jc w:val="center"/>
        </w:trPr>
        <w:tc>
          <w:tcPr>
            <w:tcW w:w="1871" w:type="dxa"/>
            <w:tcBorders>
              <w:top w:val="single" w:sz="6" w:space="0" w:color="auto"/>
              <w:bottom w:val="sing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计划管理</w:t>
            </w:r>
          </w:p>
        </w:tc>
        <w:tc>
          <w:tcPr>
            <w:tcW w:w="1418"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4252" w:type="dxa"/>
            <w:vAlign w:val="center"/>
          </w:tcPr>
          <w:p w:rsidR="00EA7E82" w:rsidRDefault="00EA7E82">
            <w:pPr>
              <w:pStyle w:val="a4"/>
              <w:keepNext/>
              <w:spacing w:line="440" w:lineRule="exact"/>
              <w:ind w:left="63" w:right="63"/>
              <w:rPr>
                <w:rFonts w:ascii="宋体" w:hAnsi="宋体"/>
              </w:rPr>
            </w:pPr>
          </w:p>
        </w:tc>
      </w:tr>
      <w:tr w:rsidR="00EA7E82">
        <w:trPr>
          <w:jc w:val="center"/>
        </w:trPr>
        <w:tc>
          <w:tcPr>
            <w:tcW w:w="1871" w:type="dxa"/>
            <w:tcBorders>
              <w:top w:val="single" w:sz="6" w:space="0" w:color="auto"/>
              <w:bottom w:val="sing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安全管理</w:t>
            </w:r>
          </w:p>
        </w:tc>
        <w:tc>
          <w:tcPr>
            <w:tcW w:w="1418"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4252" w:type="dxa"/>
            <w:vAlign w:val="center"/>
          </w:tcPr>
          <w:p w:rsidR="00EA7E82" w:rsidRDefault="00EA7E82">
            <w:pPr>
              <w:pStyle w:val="a4"/>
              <w:keepNext/>
              <w:spacing w:line="440" w:lineRule="exact"/>
              <w:ind w:left="63" w:right="63"/>
              <w:rPr>
                <w:rFonts w:ascii="宋体" w:hAnsi="宋体"/>
              </w:rPr>
            </w:pPr>
          </w:p>
        </w:tc>
      </w:tr>
      <w:tr w:rsidR="00EA7E82">
        <w:trPr>
          <w:jc w:val="center"/>
        </w:trPr>
        <w:tc>
          <w:tcPr>
            <w:tcW w:w="1871" w:type="dxa"/>
            <w:vMerge w:val="restart"/>
            <w:tcBorders>
              <w:top w:val="single" w:sz="6" w:space="0" w:color="auto"/>
            </w:tcBorders>
            <w:vAlign w:val="center"/>
          </w:tcPr>
          <w:p w:rsidR="00EA7E82" w:rsidRDefault="00602AC2">
            <w:pPr>
              <w:pStyle w:val="a4"/>
              <w:keepNext/>
              <w:spacing w:line="440" w:lineRule="exact"/>
              <w:ind w:left="63" w:right="63"/>
              <w:rPr>
                <w:rFonts w:ascii="宋体" w:hAnsi="宋体"/>
              </w:rPr>
            </w:pPr>
            <w:r>
              <w:rPr>
                <w:rFonts w:ascii="宋体" w:hAnsi="宋体"/>
              </w:rPr>
              <w:t>其他人员</w:t>
            </w:r>
          </w:p>
        </w:tc>
        <w:tc>
          <w:tcPr>
            <w:tcW w:w="1418"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4252" w:type="dxa"/>
            <w:vAlign w:val="center"/>
          </w:tcPr>
          <w:p w:rsidR="00EA7E82" w:rsidRDefault="00EA7E82">
            <w:pPr>
              <w:pStyle w:val="a4"/>
              <w:keepNext/>
              <w:spacing w:line="440" w:lineRule="exact"/>
              <w:ind w:left="63" w:right="63"/>
              <w:rPr>
                <w:rFonts w:ascii="宋体" w:hAnsi="宋体"/>
              </w:rPr>
            </w:pPr>
          </w:p>
        </w:tc>
      </w:tr>
      <w:tr w:rsidR="00EA7E82">
        <w:trPr>
          <w:jc w:val="center"/>
        </w:trPr>
        <w:tc>
          <w:tcPr>
            <w:tcW w:w="1871" w:type="dxa"/>
            <w:vMerge/>
            <w:vAlign w:val="center"/>
          </w:tcPr>
          <w:p w:rsidR="00EA7E82" w:rsidRDefault="00EA7E82">
            <w:pPr>
              <w:pStyle w:val="a4"/>
              <w:keepNext/>
              <w:spacing w:line="440" w:lineRule="exact"/>
              <w:ind w:left="63" w:right="63"/>
              <w:rPr>
                <w:rFonts w:ascii="宋体" w:hAnsi="宋体"/>
              </w:rPr>
            </w:pPr>
          </w:p>
        </w:tc>
        <w:tc>
          <w:tcPr>
            <w:tcW w:w="1418" w:type="dxa"/>
            <w:tcBorders>
              <w:bottom w:val="nil"/>
            </w:tcBorders>
            <w:vAlign w:val="center"/>
          </w:tcPr>
          <w:p w:rsidR="00EA7E82" w:rsidRDefault="00EA7E82">
            <w:pPr>
              <w:pStyle w:val="a4"/>
              <w:keepNext/>
              <w:spacing w:line="440" w:lineRule="exact"/>
              <w:ind w:left="63" w:right="63"/>
              <w:rPr>
                <w:rFonts w:ascii="宋体" w:hAnsi="宋体"/>
              </w:rPr>
            </w:pPr>
          </w:p>
        </w:tc>
        <w:tc>
          <w:tcPr>
            <w:tcW w:w="1134" w:type="dxa"/>
            <w:tcBorders>
              <w:bottom w:val="nil"/>
            </w:tcBorders>
            <w:vAlign w:val="center"/>
          </w:tcPr>
          <w:p w:rsidR="00EA7E82" w:rsidRDefault="00EA7E82">
            <w:pPr>
              <w:pStyle w:val="a4"/>
              <w:keepNext/>
              <w:spacing w:line="440" w:lineRule="exact"/>
              <w:ind w:left="63" w:right="63"/>
              <w:rPr>
                <w:rFonts w:ascii="宋体" w:hAnsi="宋体"/>
              </w:rPr>
            </w:pPr>
          </w:p>
        </w:tc>
        <w:tc>
          <w:tcPr>
            <w:tcW w:w="1134" w:type="dxa"/>
            <w:tcBorders>
              <w:bottom w:val="nil"/>
            </w:tcBorders>
            <w:vAlign w:val="center"/>
          </w:tcPr>
          <w:p w:rsidR="00EA7E82" w:rsidRDefault="00EA7E82">
            <w:pPr>
              <w:pStyle w:val="a4"/>
              <w:keepNext/>
              <w:spacing w:line="440" w:lineRule="exact"/>
              <w:ind w:left="63" w:right="63"/>
              <w:rPr>
                <w:rFonts w:ascii="宋体" w:hAnsi="宋体"/>
              </w:rPr>
            </w:pPr>
          </w:p>
        </w:tc>
        <w:tc>
          <w:tcPr>
            <w:tcW w:w="4252" w:type="dxa"/>
            <w:tcBorders>
              <w:bottom w:val="nil"/>
            </w:tcBorders>
            <w:vAlign w:val="center"/>
          </w:tcPr>
          <w:p w:rsidR="00EA7E82" w:rsidRDefault="00EA7E82">
            <w:pPr>
              <w:pStyle w:val="a4"/>
              <w:keepNext/>
              <w:spacing w:line="440" w:lineRule="exact"/>
              <w:ind w:left="63" w:right="63"/>
              <w:rPr>
                <w:rFonts w:ascii="宋体" w:hAnsi="宋体"/>
              </w:rPr>
            </w:pPr>
          </w:p>
        </w:tc>
      </w:tr>
      <w:tr w:rsidR="00EA7E82">
        <w:trPr>
          <w:jc w:val="center"/>
        </w:trPr>
        <w:tc>
          <w:tcPr>
            <w:tcW w:w="1871" w:type="dxa"/>
            <w:vMerge/>
            <w:vAlign w:val="center"/>
          </w:tcPr>
          <w:p w:rsidR="00EA7E82" w:rsidRDefault="00EA7E82">
            <w:pPr>
              <w:pStyle w:val="a4"/>
              <w:keepNext/>
              <w:spacing w:line="440" w:lineRule="exact"/>
              <w:ind w:left="63" w:right="63"/>
              <w:rPr>
                <w:rFonts w:ascii="宋体" w:hAnsi="宋体"/>
              </w:rPr>
            </w:pPr>
          </w:p>
        </w:tc>
        <w:tc>
          <w:tcPr>
            <w:tcW w:w="1418"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4252" w:type="dxa"/>
            <w:vAlign w:val="center"/>
          </w:tcPr>
          <w:p w:rsidR="00EA7E82" w:rsidRDefault="00EA7E82">
            <w:pPr>
              <w:pStyle w:val="a4"/>
              <w:keepNext/>
              <w:spacing w:line="440" w:lineRule="exact"/>
              <w:ind w:left="63" w:right="63"/>
              <w:rPr>
                <w:rFonts w:ascii="宋体" w:hAnsi="宋体"/>
              </w:rPr>
            </w:pPr>
          </w:p>
        </w:tc>
      </w:tr>
      <w:tr w:rsidR="00EA7E82">
        <w:trPr>
          <w:jc w:val="center"/>
        </w:trPr>
        <w:tc>
          <w:tcPr>
            <w:tcW w:w="1871" w:type="dxa"/>
            <w:vMerge/>
            <w:vAlign w:val="center"/>
          </w:tcPr>
          <w:p w:rsidR="00EA7E82" w:rsidRDefault="00EA7E82">
            <w:pPr>
              <w:pStyle w:val="a4"/>
              <w:keepNext/>
              <w:spacing w:line="440" w:lineRule="exact"/>
              <w:ind w:left="63" w:right="63"/>
              <w:rPr>
                <w:rFonts w:ascii="宋体" w:hAnsi="宋体"/>
              </w:rPr>
            </w:pPr>
          </w:p>
        </w:tc>
        <w:tc>
          <w:tcPr>
            <w:tcW w:w="1418"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4252" w:type="dxa"/>
            <w:vAlign w:val="center"/>
          </w:tcPr>
          <w:p w:rsidR="00EA7E82" w:rsidRDefault="00EA7E82">
            <w:pPr>
              <w:pStyle w:val="a4"/>
              <w:keepNext/>
              <w:spacing w:line="440" w:lineRule="exact"/>
              <w:ind w:left="63" w:right="63"/>
              <w:rPr>
                <w:rFonts w:ascii="宋体" w:hAnsi="宋体"/>
              </w:rPr>
            </w:pPr>
          </w:p>
        </w:tc>
      </w:tr>
      <w:tr w:rsidR="00EA7E82">
        <w:trPr>
          <w:jc w:val="center"/>
        </w:trPr>
        <w:tc>
          <w:tcPr>
            <w:tcW w:w="1871" w:type="dxa"/>
            <w:vMerge/>
            <w:vAlign w:val="center"/>
          </w:tcPr>
          <w:p w:rsidR="00EA7E82" w:rsidRDefault="00EA7E82">
            <w:pPr>
              <w:pStyle w:val="a4"/>
              <w:keepNext/>
              <w:spacing w:line="440" w:lineRule="exact"/>
              <w:ind w:left="63" w:right="63"/>
              <w:rPr>
                <w:rFonts w:ascii="宋体" w:hAnsi="宋体"/>
              </w:rPr>
            </w:pPr>
          </w:p>
        </w:tc>
        <w:tc>
          <w:tcPr>
            <w:tcW w:w="1418"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1134" w:type="dxa"/>
            <w:vAlign w:val="center"/>
          </w:tcPr>
          <w:p w:rsidR="00EA7E82" w:rsidRDefault="00EA7E82">
            <w:pPr>
              <w:pStyle w:val="a4"/>
              <w:keepNext/>
              <w:spacing w:line="440" w:lineRule="exact"/>
              <w:ind w:left="63" w:right="63"/>
              <w:rPr>
                <w:rFonts w:ascii="宋体" w:hAnsi="宋体"/>
              </w:rPr>
            </w:pPr>
          </w:p>
        </w:tc>
        <w:tc>
          <w:tcPr>
            <w:tcW w:w="4252" w:type="dxa"/>
            <w:vAlign w:val="center"/>
          </w:tcPr>
          <w:p w:rsidR="00EA7E82" w:rsidRDefault="00EA7E82">
            <w:pPr>
              <w:pStyle w:val="a4"/>
              <w:keepNext/>
              <w:spacing w:line="440" w:lineRule="exact"/>
              <w:ind w:left="63" w:right="63"/>
              <w:rPr>
                <w:rFonts w:ascii="宋体" w:hAnsi="宋体"/>
              </w:rPr>
            </w:pPr>
          </w:p>
        </w:tc>
      </w:tr>
      <w:tr w:rsidR="00EA7E82">
        <w:trPr>
          <w:jc w:val="center"/>
        </w:trPr>
        <w:tc>
          <w:tcPr>
            <w:tcW w:w="1871" w:type="dxa"/>
            <w:vMerge/>
            <w:tcBorders>
              <w:bottom w:val="single" w:sz="12" w:space="0" w:color="auto"/>
            </w:tcBorders>
            <w:vAlign w:val="center"/>
          </w:tcPr>
          <w:p w:rsidR="00EA7E82" w:rsidRDefault="00EA7E82">
            <w:pPr>
              <w:pStyle w:val="a4"/>
              <w:keepNext/>
              <w:spacing w:line="440" w:lineRule="exact"/>
              <w:ind w:left="63" w:right="63"/>
              <w:rPr>
                <w:rFonts w:ascii="宋体" w:hAnsi="宋体"/>
              </w:rPr>
            </w:pPr>
          </w:p>
        </w:tc>
        <w:tc>
          <w:tcPr>
            <w:tcW w:w="1418" w:type="dxa"/>
            <w:tcBorders>
              <w:bottom w:val="single" w:sz="12" w:space="0" w:color="auto"/>
            </w:tcBorders>
            <w:vAlign w:val="center"/>
          </w:tcPr>
          <w:p w:rsidR="00EA7E82" w:rsidRDefault="00EA7E82">
            <w:pPr>
              <w:pStyle w:val="a4"/>
              <w:keepNext/>
              <w:spacing w:line="440" w:lineRule="exact"/>
              <w:ind w:left="63" w:right="63"/>
              <w:rPr>
                <w:rFonts w:ascii="宋体" w:hAnsi="宋体"/>
              </w:rPr>
            </w:pPr>
          </w:p>
        </w:tc>
        <w:tc>
          <w:tcPr>
            <w:tcW w:w="1134" w:type="dxa"/>
            <w:tcBorders>
              <w:bottom w:val="single" w:sz="12" w:space="0" w:color="auto"/>
            </w:tcBorders>
            <w:vAlign w:val="center"/>
          </w:tcPr>
          <w:p w:rsidR="00EA7E82" w:rsidRDefault="00EA7E82">
            <w:pPr>
              <w:pStyle w:val="a4"/>
              <w:keepNext/>
              <w:spacing w:line="440" w:lineRule="exact"/>
              <w:ind w:left="63" w:right="63"/>
              <w:rPr>
                <w:rFonts w:ascii="宋体" w:hAnsi="宋体"/>
              </w:rPr>
            </w:pPr>
          </w:p>
        </w:tc>
        <w:tc>
          <w:tcPr>
            <w:tcW w:w="1134" w:type="dxa"/>
            <w:tcBorders>
              <w:bottom w:val="single" w:sz="12" w:space="0" w:color="auto"/>
            </w:tcBorders>
            <w:vAlign w:val="center"/>
          </w:tcPr>
          <w:p w:rsidR="00EA7E82" w:rsidRDefault="00EA7E82">
            <w:pPr>
              <w:pStyle w:val="a4"/>
              <w:keepNext/>
              <w:spacing w:line="440" w:lineRule="exact"/>
              <w:ind w:left="63" w:right="63"/>
              <w:rPr>
                <w:rFonts w:ascii="宋体" w:hAnsi="宋体"/>
              </w:rPr>
            </w:pPr>
          </w:p>
        </w:tc>
        <w:tc>
          <w:tcPr>
            <w:tcW w:w="4252" w:type="dxa"/>
            <w:tcBorders>
              <w:bottom w:val="single" w:sz="12" w:space="0" w:color="auto"/>
            </w:tcBorders>
            <w:vAlign w:val="center"/>
          </w:tcPr>
          <w:p w:rsidR="00EA7E82" w:rsidRDefault="00EA7E82">
            <w:pPr>
              <w:pStyle w:val="a4"/>
              <w:keepNext/>
              <w:spacing w:line="440" w:lineRule="exact"/>
              <w:ind w:left="63" w:right="63"/>
              <w:rPr>
                <w:rFonts w:ascii="宋体" w:hAnsi="宋体"/>
              </w:rPr>
            </w:pPr>
          </w:p>
        </w:tc>
      </w:tr>
    </w:tbl>
    <w:p w:rsidR="00EA7E82" w:rsidRDefault="00602AC2">
      <w:pPr>
        <w:spacing w:line="440" w:lineRule="exact"/>
        <w:rPr>
          <w:rFonts w:ascii="宋体" w:hAnsi="宋体"/>
        </w:rPr>
      </w:pPr>
      <w:r>
        <w:rPr>
          <w:rFonts w:ascii="宋体" w:hAnsi="宋体"/>
        </w:rPr>
        <w:br w:type="page"/>
      </w:r>
      <w:bookmarkStart w:id="678" w:name="_Toc267261701"/>
      <w:r>
        <w:rPr>
          <w:rFonts w:ascii="宋体" w:hAnsi="宋体"/>
        </w:rPr>
        <w:lastRenderedPageBreak/>
        <w:t>附</w:t>
      </w:r>
      <w:bookmarkStart w:id="679" w:name="_Toc296944570"/>
      <w:bookmarkStart w:id="680" w:name="_Toc296891059"/>
      <w:bookmarkStart w:id="681" w:name="_Toc296503231"/>
      <w:bookmarkStart w:id="682" w:name="_Toc296891271"/>
      <w:bookmarkStart w:id="683" w:name="_Toc296347230"/>
      <w:bookmarkStart w:id="684" w:name="_Toc296346732"/>
      <w:r>
        <w:rPr>
          <w:rFonts w:ascii="宋体" w:hAnsi="宋体"/>
        </w:rPr>
        <w:t>件8：</w:t>
      </w:r>
    </w:p>
    <w:bookmarkEnd w:id="678"/>
    <w:bookmarkEnd w:id="679"/>
    <w:bookmarkEnd w:id="680"/>
    <w:bookmarkEnd w:id="681"/>
    <w:bookmarkEnd w:id="682"/>
    <w:bookmarkEnd w:id="683"/>
    <w:bookmarkEnd w:id="684"/>
    <w:p w:rsidR="00EA7E82" w:rsidRDefault="00602AC2" w:rsidP="007F7DCE">
      <w:pPr>
        <w:spacing w:beforeLines="50" w:before="156" w:afterLines="50" w:after="156" w:line="440" w:lineRule="exact"/>
        <w:jc w:val="center"/>
        <w:rPr>
          <w:rFonts w:ascii="宋体" w:hAnsi="宋体"/>
        </w:rPr>
      </w:pPr>
      <w:r>
        <w:rPr>
          <w:rFonts w:ascii="宋体" w:hAnsi="宋体"/>
        </w:rPr>
        <w:t>履约担保</w:t>
      </w:r>
    </w:p>
    <w:p w:rsidR="00EA7E82" w:rsidRDefault="00602AC2">
      <w:pPr>
        <w:spacing w:line="440" w:lineRule="exact"/>
        <w:rPr>
          <w:rFonts w:ascii="宋体" w:hAnsi="宋体"/>
        </w:rPr>
      </w:pPr>
      <w:r>
        <w:rPr>
          <w:rFonts w:ascii="宋体" w:hAnsi="宋体"/>
          <w:u w:val="single"/>
        </w:rPr>
        <w:tab/>
      </w:r>
      <w:r>
        <w:rPr>
          <w:rFonts w:ascii="宋体" w:hAnsi="宋体"/>
        </w:rPr>
        <w:t>（发包人名称）：</w:t>
      </w:r>
    </w:p>
    <w:p w:rsidR="00EA7E82" w:rsidRDefault="00EA7E82">
      <w:pPr>
        <w:spacing w:line="440" w:lineRule="exact"/>
        <w:rPr>
          <w:rFonts w:ascii="宋体" w:hAnsi="宋体"/>
        </w:rPr>
      </w:pPr>
    </w:p>
    <w:p w:rsidR="00EA7E82" w:rsidRDefault="00602AC2">
      <w:pPr>
        <w:spacing w:line="360" w:lineRule="auto"/>
        <w:ind w:firstLineChars="200" w:firstLine="420"/>
        <w:rPr>
          <w:rFonts w:ascii="宋体" w:hAnsi="宋体"/>
        </w:rPr>
      </w:pPr>
      <w:r>
        <w:rPr>
          <w:rFonts w:ascii="宋体" w:hAnsi="宋体"/>
        </w:rPr>
        <w:t>鉴于（发包人名称，以下简称“发包人”）与</w:t>
      </w:r>
    </w:p>
    <w:p w:rsidR="00EA7E82" w:rsidRDefault="00602AC2">
      <w:pPr>
        <w:spacing w:line="360" w:lineRule="auto"/>
        <w:rPr>
          <w:rFonts w:ascii="宋体" w:hAnsi="宋体"/>
        </w:rPr>
      </w:pPr>
      <w:r>
        <w:rPr>
          <w:rFonts w:ascii="宋体" w:hAnsi="宋体"/>
        </w:rPr>
        <w:t xml:space="preserve">（承包人名称）（以下称“承包人”）于年月日就（工程名称）施工及有关事项协商一致共同签订《建设工程施工合同》。我方愿意无条件地、不可撤销地就承包人履行与你方签订的合同，向你方提供连带责任担保。 </w:t>
      </w:r>
    </w:p>
    <w:p w:rsidR="00EA7E82" w:rsidRDefault="00602AC2">
      <w:pPr>
        <w:spacing w:line="360" w:lineRule="auto"/>
        <w:ind w:firstLineChars="200" w:firstLine="420"/>
        <w:rPr>
          <w:rFonts w:ascii="宋体" w:hAnsi="宋体"/>
        </w:rPr>
      </w:pPr>
      <w:r>
        <w:rPr>
          <w:rFonts w:ascii="宋体" w:hAnsi="宋体"/>
        </w:rPr>
        <w:t>1. 担保金额人民币（大写）元（¥）。</w:t>
      </w:r>
    </w:p>
    <w:p w:rsidR="00EA7E82" w:rsidRDefault="00602AC2">
      <w:pPr>
        <w:spacing w:line="360" w:lineRule="auto"/>
        <w:ind w:firstLineChars="200" w:firstLine="420"/>
        <w:rPr>
          <w:rFonts w:ascii="宋体" w:hAnsi="宋体"/>
        </w:rPr>
      </w:pPr>
      <w:r>
        <w:rPr>
          <w:rFonts w:ascii="宋体" w:hAnsi="宋体"/>
        </w:rPr>
        <w:t>2. 担保有效期自你方与承包人签订的合同生效之日起至你方签发或应签发工程接收证书之日止。</w:t>
      </w:r>
    </w:p>
    <w:p w:rsidR="00EA7E82" w:rsidRDefault="00602AC2">
      <w:pPr>
        <w:spacing w:line="360" w:lineRule="auto"/>
        <w:ind w:firstLineChars="200" w:firstLine="420"/>
        <w:rPr>
          <w:rFonts w:ascii="宋体" w:hAnsi="宋体"/>
        </w:rPr>
      </w:pPr>
      <w:r>
        <w:rPr>
          <w:rFonts w:ascii="宋体" w:hAnsi="宋体"/>
        </w:rPr>
        <w:t>3. 在本担保有效期内，因承包人违反合同约定的义务给你方造成经济损失时，我方在收到你方以书面形式提出的在担保金额内的赔偿要求后，在7天内无条件支付。</w:t>
      </w:r>
    </w:p>
    <w:p w:rsidR="00EA7E82" w:rsidRDefault="00602AC2">
      <w:pPr>
        <w:spacing w:line="360" w:lineRule="auto"/>
        <w:ind w:firstLineChars="200" w:firstLine="420"/>
        <w:rPr>
          <w:rFonts w:ascii="宋体" w:hAnsi="宋体"/>
        </w:rPr>
      </w:pPr>
      <w:r>
        <w:rPr>
          <w:rFonts w:ascii="宋体" w:hAnsi="宋体"/>
        </w:rPr>
        <w:t>4. 你方和承包人按合同约定变更合同时，我方承担本担保规定的义务不变。</w:t>
      </w:r>
    </w:p>
    <w:p w:rsidR="00EA7E82" w:rsidRDefault="00602AC2">
      <w:pPr>
        <w:spacing w:line="360" w:lineRule="auto"/>
        <w:ind w:firstLineChars="200" w:firstLine="420"/>
        <w:rPr>
          <w:rFonts w:ascii="宋体" w:hAnsi="宋体"/>
        </w:rPr>
      </w:pPr>
      <w:r>
        <w:rPr>
          <w:rFonts w:ascii="宋体" w:hAnsi="宋体"/>
        </w:rPr>
        <w:t>5. 因本保函发生的纠纷，可由双方协商解决，协商不成的，任何一方均可提请仲裁委员会仲裁。</w:t>
      </w:r>
    </w:p>
    <w:p w:rsidR="00EA7E82" w:rsidRDefault="00602AC2">
      <w:pPr>
        <w:spacing w:line="360" w:lineRule="auto"/>
        <w:ind w:firstLineChars="200" w:firstLine="420"/>
        <w:rPr>
          <w:rFonts w:ascii="宋体" w:hAnsi="宋体"/>
        </w:rPr>
      </w:pPr>
      <w:r>
        <w:rPr>
          <w:rFonts w:ascii="宋体" w:hAnsi="宋体"/>
        </w:rPr>
        <w:t>6. 本保函自我方法定代表人（或其授权代理人）签字并加盖公章之日起生效。</w:t>
      </w:r>
    </w:p>
    <w:p w:rsidR="00EA7E82" w:rsidRDefault="00EA7E82">
      <w:pPr>
        <w:spacing w:line="360" w:lineRule="auto"/>
        <w:rPr>
          <w:rFonts w:ascii="宋体" w:hAnsi="宋体"/>
        </w:rPr>
      </w:pPr>
    </w:p>
    <w:p w:rsidR="00EA7E82" w:rsidRDefault="00602AC2">
      <w:pPr>
        <w:spacing w:line="360" w:lineRule="auto"/>
        <w:rPr>
          <w:rFonts w:ascii="宋体" w:hAnsi="宋体"/>
        </w:rPr>
      </w:pPr>
      <w:r>
        <w:rPr>
          <w:rFonts w:ascii="宋体" w:hAnsi="宋体"/>
        </w:rPr>
        <w:t>担 保 人：（盖单位章）</w:t>
      </w:r>
    </w:p>
    <w:p w:rsidR="00EA7E82" w:rsidRDefault="00602AC2">
      <w:pPr>
        <w:spacing w:line="360" w:lineRule="auto"/>
        <w:rPr>
          <w:rFonts w:ascii="宋体" w:hAnsi="宋体"/>
        </w:rPr>
      </w:pPr>
      <w:r>
        <w:rPr>
          <w:rFonts w:ascii="宋体" w:hAnsi="宋体"/>
        </w:rPr>
        <w:t>法定代表人或其委托代理人：（签字）</w:t>
      </w:r>
    </w:p>
    <w:p w:rsidR="00EA7E82" w:rsidRDefault="00602AC2">
      <w:pPr>
        <w:spacing w:line="360" w:lineRule="auto"/>
        <w:rPr>
          <w:rFonts w:ascii="宋体" w:hAnsi="宋体"/>
        </w:rPr>
      </w:pPr>
      <w:r>
        <w:rPr>
          <w:rFonts w:ascii="宋体" w:hAnsi="宋体"/>
        </w:rPr>
        <w:t>地    址：</w:t>
      </w:r>
    </w:p>
    <w:p w:rsidR="00EA7E82" w:rsidRDefault="00602AC2">
      <w:pPr>
        <w:spacing w:line="360" w:lineRule="auto"/>
        <w:rPr>
          <w:rFonts w:ascii="宋体" w:hAnsi="宋体"/>
        </w:rPr>
      </w:pPr>
      <w:r>
        <w:rPr>
          <w:rFonts w:ascii="宋体" w:hAnsi="宋体"/>
        </w:rPr>
        <w:t>邮政编码：</w:t>
      </w:r>
    </w:p>
    <w:p w:rsidR="00EA7E82" w:rsidRDefault="00602AC2">
      <w:pPr>
        <w:spacing w:line="360" w:lineRule="auto"/>
        <w:rPr>
          <w:rFonts w:ascii="宋体" w:hAnsi="宋体"/>
          <w:u w:val="single"/>
        </w:rPr>
      </w:pPr>
      <w:r>
        <w:rPr>
          <w:rFonts w:ascii="宋体" w:hAnsi="宋体"/>
        </w:rPr>
        <w:t>电    话：</w:t>
      </w:r>
    </w:p>
    <w:p w:rsidR="00EA7E82" w:rsidRDefault="00602AC2">
      <w:pPr>
        <w:spacing w:line="360" w:lineRule="auto"/>
        <w:rPr>
          <w:rFonts w:ascii="宋体" w:hAnsi="宋体"/>
        </w:rPr>
      </w:pPr>
      <w:r>
        <w:rPr>
          <w:rFonts w:ascii="宋体" w:hAnsi="宋体"/>
        </w:rPr>
        <w:t>传    真：</w:t>
      </w:r>
    </w:p>
    <w:p w:rsidR="00EA7E82" w:rsidRDefault="00EA7E82">
      <w:pPr>
        <w:spacing w:line="360" w:lineRule="auto"/>
        <w:rPr>
          <w:rFonts w:ascii="宋体" w:hAnsi="宋体"/>
          <w:u w:val="single"/>
        </w:rPr>
      </w:pPr>
    </w:p>
    <w:p w:rsidR="00EA7E82" w:rsidRDefault="00602AC2">
      <w:pPr>
        <w:spacing w:line="360" w:lineRule="auto"/>
        <w:ind w:left="1329" w:hangingChars="633" w:hanging="1329"/>
        <w:rPr>
          <w:rFonts w:ascii="宋体" w:hAnsi="宋体"/>
        </w:rPr>
      </w:pPr>
      <w:r>
        <w:rPr>
          <w:rFonts w:ascii="宋体" w:hAnsi="宋体"/>
        </w:rPr>
        <w:t>年月日</w:t>
      </w:r>
    </w:p>
    <w:p w:rsidR="00EA7E82" w:rsidRDefault="00EA7E82">
      <w:pPr>
        <w:spacing w:line="360" w:lineRule="auto"/>
        <w:ind w:left="1329" w:hangingChars="633" w:hanging="1329"/>
        <w:rPr>
          <w:rFonts w:ascii="宋体" w:hAnsi="宋体"/>
        </w:rPr>
      </w:pPr>
    </w:p>
    <w:p w:rsidR="00EA7E82" w:rsidRDefault="00EA7E82">
      <w:pPr>
        <w:spacing w:line="360" w:lineRule="auto"/>
        <w:ind w:left="1329" w:hangingChars="633" w:hanging="1329"/>
        <w:rPr>
          <w:rFonts w:ascii="宋体" w:hAnsi="宋体"/>
        </w:rPr>
      </w:pPr>
    </w:p>
    <w:p w:rsidR="00EA7E82" w:rsidRDefault="00EA7E82">
      <w:pPr>
        <w:spacing w:line="360" w:lineRule="auto"/>
        <w:rPr>
          <w:rFonts w:ascii="宋体" w:hAnsi="宋体"/>
        </w:rPr>
      </w:pPr>
    </w:p>
    <w:p w:rsidR="00EA7E82" w:rsidRDefault="00602AC2">
      <w:pPr>
        <w:spacing w:line="360" w:lineRule="auto"/>
        <w:rPr>
          <w:rFonts w:ascii="宋体" w:hAnsi="宋体"/>
        </w:rPr>
      </w:pPr>
      <w:r>
        <w:rPr>
          <w:rFonts w:ascii="宋体" w:hAnsi="宋体"/>
        </w:rPr>
        <w:lastRenderedPageBreak/>
        <w:t>附</w:t>
      </w:r>
      <w:bookmarkStart w:id="685" w:name="_Toc296944571"/>
      <w:bookmarkStart w:id="686" w:name="_Toc296891272"/>
      <w:bookmarkStart w:id="687" w:name="_Toc296891060"/>
      <w:bookmarkStart w:id="688" w:name="_Toc296503232"/>
      <w:bookmarkStart w:id="689" w:name="_Toc296346733"/>
      <w:bookmarkStart w:id="690" w:name="_Toc267261702"/>
      <w:bookmarkStart w:id="691" w:name="_Toc296347231"/>
      <w:r>
        <w:rPr>
          <w:rFonts w:ascii="宋体" w:hAnsi="宋体"/>
        </w:rPr>
        <w:t>件9 ：</w:t>
      </w:r>
    </w:p>
    <w:bookmarkEnd w:id="685"/>
    <w:bookmarkEnd w:id="686"/>
    <w:bookmarkEnd w:id="687"/>
    <w:bookmarkEnd w:id="688"/>
    <w:bookmarkEnd w:id="689"/>
    <w:bookmarkEnd w:id="690"/>
    <w:bookmarkEnd w:id="691"/>
    <w:p w:rsidR="00EA7E82" w:rsidRDefault="00602AC2" w:rsidP="007F7DCE">
      <w:pPr>
        <w:spacing w:beforeLines="50" w:before="156" w:afterLines="50" w:after="156" w:line="440" w:lineRule="exact"/>
        <w:jc w:val="center"/>
        <w:rPr>
          <w:rFonts w:ascii="宋体" w:hAnsi="宋体"/>
        </w:rPr>
      </w:pPr>
      <w:r>
        <w:rPr>
          <w:rFonts w:ascii="宋体" w:hAnsi="宋体"/>
        </w:rPr>
        <w:t>预付款担保</w:t>
      </w:r>
    </w:p>
    <w:p w:rsidR="00EA7E82" w:rsidRDefault="00602AC2">
      <w:pPr>
        <w:spacing w:line="360" w:lineRule="auto"/>
        <w:rPr>
          <w:rFonts w:ascii="宋体" w:hAnsi="宋体"/>
        </w:rPr>
      </w:pPr>
      <w:r>
        <w:rPr>
          <w:rFonts w:ascii="宋体" w:hAnsi="宋体"/>
          <w:u w:val="single"/>
        </w:rPr>
        <w:tab/>
      </w:r>
      <w:r>
        <w:rPr>
          <w:rFonts w:ascii="宋体" w:hAnsi="宋体"/>
          <w:u w:val="single"/>
        </w:rPr>
        <w:tab/>
      </w:r>
      <w:r>
        <w:rPr>
          <w:rFonts w:ascii="宋体" w:hAnsi="宋体"/>
        </w:rPr>
        <w:t xml:space="preserve"> （发包人名称）：</w:t>
      </w:r>
    </w:p>
    <w:p w:rsidR="00EA7E82" w:rsidRDefault="00EA7E82">
      <w:pPr>
        <w:spacing w:line="360" w:lineRule="auto"/>
        <w:rPr>
          <w:rFonts w:ascii="宋体" w:hAnsi="宋体"/>
        </w:rPr>
      </w:pPr>
    </w:p>
    <w:p w:rsidR="00EA7E82" w:rsidRDefault="00602AC2">
      <w:pPr>
        <w:spacing w:line="360" w:lineRule="auto"/>
        <w:ind w:firstLineChars="200" w:firstLine="420"/>
        <w:rPr>
          <w:rFonts w:ascii="宋体" w:hAnsi="宋体"/>
        </w:rPr>
      </w:pPr>
      <w:r>
        <w:rPr>
          <w:rFonts w:ascii="宋体" w:hAnsi="宋体"/>
        </w:rPr>
        <w:t>根据（承包人名称）（以下称</w:t>
      </w:r>
      <w:r>
        <w:rPr>
          <w:rFonts w:ascii="宋体" w:hAnsi="宋体" w:hint="eastAsia"/>
        </w:rPr>
        <w:t>“</w:t>
      </w:r>
      <w:r>
        <w:rPr>
          <w:rFonts w:ascii="宋体" w:hAnsi="宋体"/>
        </w:rPr>
        <w:t>承包人</w:t>
      </w:r>
      <w:r>
        <w:rPr>
          <w:rFonts w:ascii="宋体" w:hAnsi="宋体" w:hint="eastAsia"/>
        </w:rPr>
        <w:t>”</w:t>
      </w:r>
      <w:r>
        <w:rPr>
          <w:rFonts w:ascii="宋体" w:hAnsi="宋体"/>
        </w:rPr>
        <w:t>）与</w:t>
      </w:r>
    </w:p>
    <w:p w:rsidR="00EA7E82" w:rsidRDefault="00602AC2">
      <w:pPr>
        <w:spacing w:line="360" w:lineRule="auto"/>
        <w:outlineLvl w:val="0"/>
        <w:rPr>
          <w:rFonts w:ascii="宋体" w:hAnsi="宋体"/>
        </w:rPr>
      </w:pPr>
      <w:bookmarkStart w:id="692" w:name="_Toc498419177"/>
      <w:bookmarkStart w:id="693" w:name="_Toc20309437"/>
      <w:r>
        <w:rPr>
          <w:rFonts w:ascii="宋体" w:hAnsi="宋体"/>
        </w:rPr>
        <w:t>（发包人名称）（以下简称</w:t>
      </w:r>
      <w:r>
        <w:rPr>
          <w:rFonts w:ascii="宋体" w:hAnsi="宋体" w:hint="eastAsia"/>
        </w:rPr>
        <w:t>“</w:t>
      </w:r>
      <w:r>
        <w:rPr>
          <w:rFonts w:ascii="宋体" w:hAnsi="宋体"/>
        </w:rPr>
        <w:t>发包人</w:t>
      </w:r>
      <w:r>
        <w:rPr>
          <w:rFonts w:ascii="宋体" w:hAnsi="宋体" w:hint="eastAsia"/>
        </w:rPr>
        <w:t>”</w:t>
      </w:r>
      <w:r>
        <w:rPr>
          <w:rFonts w:ascii="宋体" w:hAnsi="宋体"/>
        </w:rPr>
        <w:t>）</w:t>
      </w:r>
      <w:bookmarkEnd w:id="692"/>
      <w:bookmarkEnd w:id="693"/>
    </w:p>
    <w:p w:rsidR="00EA7E82" w:rsidRDefault="00602AC2">
      <w:pPr>
        <w:spacing w:line="360" w:lineRule="auto"/>
        <w:rPr>
          <w:rFonts w:ascii="宋体" w:hAnsi="宋体"/>
        </w:rPr>
      </w:pPr>
      <w:r>
        <w:rPr>
          <w:rFonts w:ascii="宋体" w:hAnsi="宋体"/>
        </w:rPr>
        <w:t>于年月日签订的（工程名称）《建设工程施工合同》，承包人按约定的金额向</w:t>
      </w:r>
      <w:r>
        <w:rPr>
          <w:rFonts w:ascii="宋体" w:hAnsi="宋体" w:hint="eastAsia"/>
        </w:rPr>
        <w:t>你方</w:t>
      </w:r>
      <w:r>
        <w:rPr>
          <w:rFonts w:ascii="宋体" w:hAnsi="宋体"/>
        </w:rPr>
        <w:t>提交一份预付款担保，即有权得到</w:t>
      </w:r>
      <w:r>
        <w:rPr>
          <w:rFonts w:ascii="宋体" w:hAnsi="宋体" w:hint="eastAsia"/>
        </w:rPr>
        <w:t>你方</w:t>
      </w:r>
      <w:r>
        <w:rPr>
          <w:rFonts w:ascii="宋体" w:hAnsi="宋体"/>
        </w:rPr>
        <w:t>支付相等金额的预付款。我方愿意就你方提供给承包人的预付款</w:t>
      </w:r>
      <w:r>
        <w:rPr>
          <w:rFonts w:ascii="宋体" w:hAnsi="宋体" w:hint="eastAsia"/>
        </w:rPr>
        <w:t>为承包人</w:t>
      </w:r>
      <w:r>
        <w:rPr>
          <w:rFonts w:ascii="宋体" w:hAnsi="宋体"/>
        </w:rPr>
        <w:t>提供连带责任担保。</w:t>
      </w:r>
    </w:p>
    <w:p w:rsidR="00EA7E82" w:rsidRDefault="00602AC2">
      <w:pPr>
        <w:spacing w:line="360" w:lineRule="auto"/>
        <w:ind w:firstLineChars="200" w:firstLine="420"/>
        <w:rPr>
          <w:rFonts w:ascii="宋体" w:hAnsi="宋体"/>
        </w:rPr>
      </w:pPr>
      <w:r>
        <w:rPr>
          <w:rFonts w:ascii="宋体" w:hAnsi="宋体" w:hint="eastAsia"/>
        </w:rPr>
        <w:t xml:space="preserve">1. </w:t>
      </w:r>
      <w:r>
        <w:rPr>
          <w:rFonts w:ascii="宋体" w:hAnsi="宋体"/>
        </w:rPr>
        <w:t>担保金额人民币（大写）</w:t>
      </w:r>
      <w:r>
        <w:rPr>
          <w:rFonts w:ascii="宋体" w:hAnsi="宋体" w:hint="eastAsia"/>
        </w:rPr>
        <w:t>元</w:t>
      </w:r>
      <w:r>
        <w:rPr>
          <w:rFonts w:ascii="宋体" w:hAnsi="宋体"/>
        </w:rPr>
        <w:t>（¥）。</w:t>
      </w:r>
    </w:p>
    <w:p w:rsidR="00EA7E82" w:rsidRDefault="00602AC2">
      <w:pPr>
        <w:spacing w:line="360" w:lineRule="auto"/>
        <w:ind w:firstLineChars="200" w:firstLine="420"/>
        <w:rPr>
          <w:rFonts w:ascii="宋体" w:hAnsi="宋体"/>
        </w:rPr>
      </w:pPr>
      <w:r>
        <w:rPr>
          <w:rFonts w:ascii="宋体" w:hAnsi="宋体" w:hint="eastAsia"/>
        </w:rPr>
        <w:t xml:space="preserve">2. </w:t>
      </w:r>
      <w:r>
        <w:rPr>
          <w:rFonts w:ascii="宋体" w:hAnsi="宋体"/>
        </w:rPr>
        <w:t>担保有效期自预付款支付给承包人起生效，至</w:t>
      </w:r>
      <w:r>
        <w:rPr>
          <w:rFonts w:ascii="宋体" w:hAnsi="宋体" w:hint="eastAsia"/>
        </w:rPr>
        <w:t>你方</w:t>
      </w:r>
      <w:r>
        <w:rPr>
          <w:rFonts w:ascii="宋体" w:hAnsi="宋体"/>
        </w:rPr>
        <w:t>签发的</w:t>
      </w:r>
      <w:r>
        <w:rPr>
          <w:rFonts w:ascii="宋体" w:hAnsi="宋体" w:hint="eastAsia"/>
        </w:rPr>
        <w:t>进</w:t>
      </w:r>
      <w:r>
        <w:rPr>
          <w:rFonts w:ascii="宋体" w:hAnsi="宋体"/>
        </w:rPr>
        <w:t>度款支付证书说明已完全扣清止。</w:t>
      </w:r>
    </w:p>
    <w:p w:rsidR="00EA7E82" w:rsidRDefault="00602AC2">
      <w:pPr>
        <w:spacing w:line="360" w:lineRule="auto"/>
        <w:ind w:firstLineChars="200" w:firstLine="420"/>
        <w:rPr>
          <w:rFonts w:ascii="宋体" w:hAnsi="宋体"/>
        </w:rPr>
      </w:pPr>
      <w:r>
        <w:rPr>
          <w:rFonts w:ascii="宋体" w:hAnsi="宋体" w:hint="eastAsia"/>
        </w:rPr>
        <w:t xml:space="preserve">3. </w:t>
      </w:r>
      <w:r>
        <w:rPr>
          <w:rFonts w:ascii="宋体" w:hAnsi="宋体"/>
        </w:rPr>
        <w:t>在本保函有效期内，因承包人违反合同约定的义务而要求</w:t>
      </w:r>
      <w:r>
        <w:rPr>
          <w:rFonts w:ascii="宋体" w:hAnsi="宋体" w:hint="eastAsia"/>
        </w:rPr>
        <w:t>收</w:t>
      </w:r>
      <w:r>
        <w:rPr>
          <w:rFonts w:ascii="宋体" w:hAnsi="宋体"/>
        </w:rPr>
        <w:t>回预付款时，我方在收到你方的书面通知后，在７天内无条件支付。但本保函的担保金额，在任何时候不应超过预付款金额减去</w:t>
      </w:r>
      <w:r>
        <w:rPr>
          <w:rFonts w:ascii="宋体" w:hAnsi="宋体" w:hint="eastAsia"/>
        </w:rPr>
        <w:t>你方</w:t>
      </w:r>
      <w:r>
        <w:rPr>
          <w:rFonts w:ascii="宋体" w:hAnsi="宋体"/>
        </w:rPr>
        <w:t>按合同约定在向承包人签发的进度款支付证书中扣除的金额。</w:t>
      </w:r>
    </w:p>
    <w:p w:rsidR="00EA7E82" w:rsidRDefault="00602AC2">
      <w:pPr>
        <w:spacing w:line="360" w:lineRule="auto"/>
        <w:ind w:firstLineChars="200" w:firstLine="420"/>
        <w:rPr>
          <w:rFonts w:ascii="宋体" w:hAnsi="宋体"/>
        </w:rPr>
      </w:pPr>
      <w:r>
        <w:rPr>
          <w:rFonts w:ascii="宋体" w:hAnsi="宋体" w:hint="eastAsia"/>
        </w:rPr>
        <w:t>4. 你方</w:t>
      </w:r>
      <w:r>
        <w:rPr>
          <w:rFonts w:ascii="宋体" w:hAnsi="宋体"/>
        </w:rPr>
        <w:t>和承包人按合同约定变更合同时，我方承担本保函规定的义务不变。</w:t>
      </w:r>
    </w:p>
    <w:p w:rsidR="00EA7E82" w:rsidRDefault="00602AC2">
      <w:pPr>
        <w:spacing w:line="360" w:lineRule="auto"/>
        <w:ind w:firstLineChars="200" w:firstLine="420"/>
        <w:rPr>
          <w:rFonts w:ascii="宋体" w:hAnsi="宋体"/>
        </w:rPr>
      </w:pPr>
      <w:r>
        <w:rPr>
          <w:rFonts w:ascii="宋体" w:hAnsi="宋体" w:hint="eastAsia"/>
        </w:rPr>
        <w:t xml:space="preserve">5. </w:t>
      </w:r>
      <w:r>
        <w:rPr>
          <w:rFonts w:ascii="宋体" w:hAnsi="宋体"/>
        </w:rPr>
        <w:t>因本保函发生的纠纷，可由双方协商解决，协商不成的，任何一方均可提请仲裁委员会仲裁。</w:t>
      </w:r>
    </w:p>
    <w:p w:rsidR="00EA7E82" w:rsidRDefault="00602AC2">
      <w:pPr>
        <w:spacing w:line="360" w:lineRule="auto"/>
        <w:ind w:firstLineChars="200" w:firstLine="420"/>
        <w:rPr>
          <w:rFonts w:ascii="宋体" w:hAnsi="宋体"/>
        </w:rPr>
      </w:pPr>
      <w:r>
        <w:rPr>
          <w:rFonts w:ascii="宋体" w:hAnsi="宋体" w:hint="eastAsia"/>
        </w:rPr>
        <w:t xml:space="preserve">6. </w:t>
      </w:r>
      <w:r>
        <w:rPr>
          <w:rFonts w:ascii="宋体" w:hAnsi="宋体"/>
        </w:rPr>
        <w:t>本保函自我方法定代表人（或其授权代理人）签字并加盖公章之日起生效。</w:t>
      </w:r>
    </w:p>
    <w:p w:rsidR="00EA7E82" w:rsidRDefault="00EA7E82">
      <w:pPr>
        <w:spacing w:line="360" w:lineRule="auto"/>
        <w:rPr>
          <w:rFonts w:ascii="宋体" w:hAnsi="宋体"/>
        </w:rPr>
      </w:pPr>
    </w:p>
    <w:p w:rsidR="00EA7E82" w:rsidRDefault="00602AC2">
      <w:pPr>
        <w:spacing w:line="360" w:lineRule="auto"/>
        <w:rPr>
          <w:rFonts w:ascii="宋体" w:hAnsi="宋体"/>
        </w:rPr>
      </w:pPr>
      <w:r>
        <w:rPr>
          <w:rFonts w:ascii="宋体" w:hAnsi="宋体"/>
        </w:rPr>
        <w:t>担保人：（盖单位章）</w:t>
      </w:r>
    </w:p>
    <w:p w:rsidR="00EA7E82" w:rsidRDefault="00602AC2">
      <w:pPr>
        <w:spacing w:line="360" w:lineRule="auto"/>
        <w:rPr>
          <w:rFonts w:ascii="宋体" w:hAnsi="宋体"/>
        </w:rPr>
      </w:pPr>
      <w:r>
        <w:rPr>
          <w:rFonts w:ascii="宋体" w:hAnsi="宋体"/>
        </w:rPr>
        <w:t>法定代表人或其委托代理人：（签字）</w:t>
      </w:r>
    </w:p>
    <w:p w:rsidR="00EA7E82" w:rsidRDefault="00602AC2">
      <w:pPr>
        <w:spacing w:line="360" w:lineRule="auto"/>
        <w:rPr>
          <w:rFonts w:ascii="宋体" w:hAnsi="宋体"/>
        </w:rPr>
      </w:pPr>
      <w:r>
        <w:rPr>
          <w:rFonts w:ascii="宋体" w:hAnsi="宋体"/>
        </w:rPr>
        <w:t>地    址：</w:t>
      </w:r>
      <w:r>
        <w:rPr>
          <w:rFonts w:ascii="宋体" w:hAnsi="宋体"/>
          <w:u w:val="single"/>
        </w:rPr>
        <w:tab/>
      </w:r>
      <w:r>
        <w:rPr>
          <w:rFonts w:ascii="宋体" w:hAnsi="宋体"/>
          <w:u w:val="single"/>
        </w:rPr>
        <w:tab/>
      </w:r>
      <w:r>
        <w:rPr>
          <w:rFonts w:ascii="宋体" w:hAnsi="宋体"/>
          <w:u w:val="single"/>
        </w:rPr>
        <w:tab/>
      </w:r>
      <w:r>
        <w:rPr>
          <w:rFonts w:ascii="宋体" w:hAnsi="宋体"/>
          <w:u w:val="single"/>
        </w:rPr>
        <w:tab/>
      </w:r>
      <w:r>
        <w:rPr>
          <w:rFonts w:ascii="宋体" w:hAnsi="宋体"/>
          <w:u w:val="single"/>
        </w:rPr>
        <w:tab/>
      </w:r>
      <w:r>
        <w:rPr>
          <w:rFonts w:ascii="宋体" w:hAnsi="宋体"/>
          <w:u w:val="single"/>
        </w:rPr>
        <w:tab/>
      </w:r>
      <w:r>
        <w:rPr>
          <w:rFonts w:ascii="宋体" w:hAnsi="宋体"/>
          <w:u w:val="single"/>
        </w:rPr>
        <w:tab/>
      </w:r>
    </w:p>
    <w:p w:rsidR="00EA7E82" w:rsidRDefault="00602AC2">
      <w:pPr>
        <w:spacing w:line="360" w:lineRule="auto"/>
        <w:rPr>
          <w:rFonts w:ascii="宋体" w:hAnsi="宋体"/>
          <w:u w:val="single"/>
        </w:rPr>
      </w:pPr>
      <w:r>
        <w:rPr>
          <w:rFonts w:ascii="宋体" w:hAnsi="宋体"/>
        </w:rPr>
        <w:t>邮政编码：</w:t>
      </w:r>
      <w:r>
        <w:rPr>
          <w:rFonts w:ascii="宋体" w:hAnsi="宋体"/>
          <w:u w:val="single"/>
        </w:rPr>
        <w:tab/>
      </w:r>
      <w:r>
        <w:rPr>
          <w:rFonts w:ascii="宋体" w:hAnsi="宋体"/>
          <w:u w:val="single"/>
        </w:rPr>
        <w:tab/>
      </w:r>
      <w:r>
        <w:rPr>
          <w:rFonts w:ascii="宋体" w:hAnsi="宋体"/>
          <w:u w:val="single"/>
        </w:rPr>
        <w:tab/>
      </w:r>
      <w:r>
        <w:rPr>
          <w:rFonts w:ascii="宋体" w:hAnsi="宋体"/>
          <w:u w:val="single"/>
        </w:rPr>
        <w:tab/>
      </w:r>
      <w:r>
        <w:rPr>
          <w:rFonts w:ascii="宋体" w:hAnsi="宋体"/>
          <w:u w:val="single"/>
        </w:rPr>
        <w:tab/>
      </w:r>
      <w:r>
        <w:rPr>
          <w:rFonts w:ascii="宋体" w:hAnsi="宋体"/>
          <w:u w:val="single"/>
        </w:rPr>
        <w:tab/>
      </w:r>
      <w:r>
        <w:rPr>
          <w:rFonts w:ascii="宋体" w:hAnsi="宋体"/>
          <w:u w:val="single"/>
        </w:rPr>
        <w:tab/>
      </w:r>
    </w:p>
    <w:p w:rsidR="00EA7E82" w:rsidRDefault="00602AC2">
      <w:pPr>
        <w:spacing w:line="360" w:lineRule="auto"/>
        <w:rPr>
          <w:rFonts w:ascii="宋体" w:hAnsi="宋体"/>
          <w:u w:val="single"/>
        </w:rPr>
      </w:pPr>
      <w:r>
        <w:rPr>
          <w:rFonts w:ascii="宋体" w:hAnsi="宋体"/>
        </w:rPr>
        <w:t>电    话：</w:t>
      </w:r>
      <w:r>
        <w:rPr>
          <w:rFonts w:ascii="宋体" w:hAnsi="宋体"/>
          <w:u w:val="single"/>
        </w:rPr>
        <w:tab/>
      </w:r>
      <w:r>
        <w:rPr>
          <w:rFonts w:ascii="宋体" w:hAnsi="宋体"/>
          <w:u w:val="single"/>
        </w:rPr>
        <w:tab/>
      </w:r>
      <w:r>
        <w:rPr>
          <w:rFonts w:ascii="宋体" w:hAnsi="宋体"/>
          <w:u w:val="single"/>
        </w:rPr>
        <w:tab/>
      </w:r>
      <w:r>
        <w:rPr>
          <w:rFonts w:ascii="宋体" w:hAnsi="宋体"/>
          <w:u w:val="single"/>
        </w:rPr>
        <w:tab/>
      </w:r>
      <w:r>
        <w:rPr>
          <w:rFonts w:ascii="宋体" w:hAnsi="宋体"/>
          <w:u w:val="single"/>
        </w:rPr>
        <w:tab/>
      </w:r>
      <w:r>
        <w:rPr>
          <w:rFonts w:ascii="宋体" w:hAnsi="宋体"/>
          <w:u w:val="single"/>
        </w:rPr>
        <w:tab/>
      </w:r>
      <w:r>
        <w:rPr>
          <w:rFonts w:ascii="宋体" w:hAnsi="宋体"/>
          <w:u w:val="single"/>
        </w:rPr>
        <w:tab/>
      </w:r>
    </w:p>
    <w:p w:rsidR="00EA7E82" w:rsidRDefault="00602AC2">
      <w:pPr>
        <w:spacing w:line="360" w:lineRule="auto"/>
        <w:rPr>
          <w:rFonts w:ascii="宋体" w:hAnsi="宋体"/>
          <w:u w:val="single"/>
        </w:rPr>
      </w:pPr>
      <w:r>
        <w:rPr>
          <w:rFonts w:ascii="宋体" w:hAnsi="宋体"/>
        </w:rPr>
        <w:t>传    真：</w:t>
      </w:r>
      <w:r>
        <w:rPr>
          <w:rFonts w:ascii="宋体" w:hAnsi="宋体"/>
          <w:u w:val="single"/>
        </w:rPr>
        <w:tab/>
      </w:r>
      <w:r>
        <w:rPr>
          <w:rFonts w:ascii="宋体" w:hAnsi="宋体"/>
          <w:u w:val="single"/>
        </w:rPr>
        <w:tab/>
      </w:r>
      <w:r>
        <w:rPr>
          <w:rFonts w:ascii="宋体" w:hAnsi="宋体"/>
          <w:u w:val="single"/>
        </w:rPr>
        <w:tab/>
      </w:r>
      <w:r>
        <w:rPr>
          <w:rFonts w:ascii="宋体" w:hAnsi="宋体"/>
          <w:u w:val="single"/>
        </w:rPr>
        <w:tab/>
      </w:r>
      <w:r>
        <w:rPr>
          <w:rFonts w:ascii="宋体" w:hAnsi="宋体"/>
          <w:u w:val="single"/>
        </w:rPr>
        <w:tab/>
      </w:r>
      <w:r>
        <w:rPr>
          <w:rFonts w:ascii="宋体" w:hAnsi="宋体"/>
          <w:u w:val="single"/>
        </w:rPr>
        <w:tab/>
      </w:r>
      <w:r>
        <w:rPr>
          <w:rFonts w:ascii="宋体" w:hAnsi="宋体"/>
          <w:u w:val="single"/>
        </w:rPr>
        <w:tab/>
      </w:r>
    </w:p>
    <w:p w:rsidR="00EA7E82" w:rsidRDefault="00EA7E82">
      <w:pPr>
        <w:spacing w:line="360" w:lineRule="auto"/>
        <w:rPr>
          <w:rFonts w:ascii="宋体" w:hAnsi="宋体"/>
          <w:u w:val="single"/>
        </w:rPr>
      </w:pPr>
    </w:p>
    <w:p w:rsidR="00EA7E82" w:rsidRDefault="00602AC2">
      <w:pPr>
        <w:spacing w:line="360" w:lineRule="auto"/>
        <w:rPr>
          <w:rFonts w:ascii="宋体" w:hAnsi="宋体"/>
        </w:rPr>
      </w:pPr>
      <w:r>
        <w:rPr>
          <w:rFonts w:ascii="宋体" w:hAnsi="宋体"/>
        </w:rPr>
        <w:t>年月日</w:t>
      </w:r>
    </w:p>
    <w:p w:rsidR="00EA7E82" w:rsidRDefault="00602AC2">
      <w:pPr>
        <w:spacing w:line="440" w:lineRule="exact"/>
        <w:rPr>
          <w:rFonts w:ascii="宋体" w:hAnsi="宋体"/>
        </w:rPr>
      </w:pPr>
      <w:r>
        <w:rPr>
          <w:rFonts w:ascii="宋体" w:hAnsi="宋体"/>
          <w:b/>
        </w:rPr>
        <w:br w:type="page"/>
      </w:r>
      <w:r>
        <w:rPr>
          <w:rFonts w:ascii="宋体" w:hAnsi="宋体"/>
        </w:rPr>
        <w:lastRenderedPageBreak/>
        <w:t>附</w:t>
      </w:r>
      <w:bookmarkStart w:id="694" w:name="_Toc296503233"/>
      <w:bookmarkStart w:id="695" w:name="_Toc296347232"/>
      <w:bookmarkStart w:id="696" w:name="_Toc296891061"/>
      <w:bookmarkStart w:id="697" w:name="_Toc296346734"/>
      <w:bookmarkStart w:id="698" w:name="_Toc296891273"/>
      <w:bookmarkStart w:id="699" w:name="_Toc296944572"/>
      <w:r>
        <w:rPr>
          <w:rFonts w:ascii="宋体" w:hAnsi="宋体"/>
        </w:rPr>
        <w:t xml:space="preserve">件10:  </w:t>
      </w:r>
    </w:p>
    <w:bookmarkEnd w:id="694"/>
    <w:bookmarkEnd w:id="695"/>
    <w:bookmarkEnd w:id="696"/>
    <w:bookmarkEnd w:id="697"/>
    <w:bookmarkEnd w:id="698"/>
    <w:bookmarkEnd w:id="699"/>
    <w:p w:rsidR="00EA7E82" w:rsidRDefault="00602AC2" w:rsidP="007F7DCE">
      <w:pPr>
        <w:spacing w:beforeLines="50" w:before="156" w:afterLines="50" w:after="156" w:line="440" w:lineRule="exact"/>
        <w:jc w:val="center"/>
        <w:rPr>
          <w:rFonts w:ascii="宋体" w:hAnsi="宋体"/>
        </w:rPr>
      </w:pPr>
      <w:r>
        <w:rPr>
          <w:rFonts w:ascii="宋体" w:hAnsi="宋体"/>
        </w:rPr>
        <w:t>支付担保</w:t>
      </w:r>
    </w:p>
    <w:p w:rsidR="00EA7E82" w:rsidRDefault="00602AC2">
      <w:pPr>
        <w:spacing w:line="440" w:lineRule="exact"/>
        <w:rPr>
          <w:rFonts w:ascii="宋体" w:hAnsi="宋体"/>
        </w:rPr>
      </w:pPr>
      <w:r>
        <w:rPr>
          <w:rFonts w:ascii="宋体" w:hAnsi="宋体"/>
        </w:rPr>
        <w:t>（承包人）：</w:t>
      </w:r>
    </w:p>
    <w:p w:rsidR="00EA7E82" w:rsidRDefault="00EA7E82">
      <w:pPr>
        <w:spacing w:line="440" w:lineRule="exact"/>
        <w:rPr>
          <w:rFonts w:ascii="宋体" w:hAnsi="宋体"/>
        </w:rPr>
      </w:pPr>
    </w:p>
    <w:p w:rsidR="00EA7E82" w:rsidRDefault="00602AC2">
      <w:pPr>
        <w:spacing w:line="360" w:lineRule="auto"/>
        <w:ind w:firstLineChars="200" w:firstLine="420"/>
        <w:rPr>
          <w:rFonts w:ascii="宋体" w:hAnsi="宋体"/>
        </w:rPr>
      </w:pPr>
      <w:r>
        <w:rPr>
          <w:rFonts w:ascii="宋体" w:hAnsi="宋体"/>
        </w:rPr>
        <w:t>鉴于你方作为承包人已经与（发包人名称）（以下称</w:t>
      </w:r>
      <w:r>
        <w:rPr>
          <w:rFonts w:ascii="宋体" w:hAnsi="宋体" w:hint="eastAsia"/>
        </w:rPr>
        <w:t>“</w:t>
      </w:r>
      <w:r>
        <w:rPr>
          <w:rFonts w:ascii="宋体" w:hAnsi="宋体"/>
        </w:rPr>
        <w:t>发包人</w:t>
      </w:r>
      <w:r>
        <w:rPr>
          <w:rFonts w:ascii="宋体" w:hAnsi="宋体" w:hint="eastAsia"/>
        </w:rPr>
        <w:t>”</w:t>
      </w:r>
      <w:r>
        <w:rPr>
          <w:rFonts w:ascii="宋体" w:hAnsi="宋体"/>
        </w:rPr>
        <w:t>）于年月日签订了（工程名称）《建设工程施工合同》（以下称</w:t>
      </w:r>
      <w:r>
        <w:rPr>
          <w:rFonts w:ascii="宋体" w:hAnsi="宋体" w:hint="eastAsia"/>
        </w:rPr>
        <w:t>“</w:t>
      </w:r>
      <w:r>
        <w:rPr>
          <w:rFonts w:ascii="宋体" w:hAnsi="宋体"/>
        </w:rPr>
        <w:t>主合同</w:t>
      </w:r>
      <w:r>
        <w:rPr>
          <w:rFonts w:ascii="宋体" w:hAnsi="宋体" w:hint="eastAsia"/>
        </w:rPr>
        <w:t>”</w:t>
      </w:r>
      <w:r>
        <w:rPr>
          <w:rFonts w:ascii="宋体" w:hAnsi="宋体"/>
        </w:rPr>
        <w:t>），应发包人的申请，我方愿就发包人履行主合同约定的工程款支付义务以保证的方式向你方提供如下担保：</w:t>
      </w:r>
    </w:p>
    <w:p w:rsidR="00EA7E82" w:rsidRDefault="00602AC2">
      <w:pPr>
        <w:spacing w:line="360" w:lineRule="auto"/>
        <w:ind w:firstLineChars="200" w:firstLine="420"/>
        <w:outlineLvl w:val="0"/>
        <w:rPr>
          <w:rFonts w:ascii="宋体" w:hAnsi="宋体"/>
        </w:rPr>
      </w:pPr>
      <w:bookmarkStart w:id="700" w:name="_Toc498419178"/>
      <w:bookmarkStart w:id="701" w:name="_Toc20309438"/>
      <w:r>
        <w:rPr>
          <w:rFonts w:ascii="宋体" w:hAnsi="宋体"/>
        </w:rPr>
        <w:t>一、保证的范围及保证金额</w:t>
      </w:r>
      <w:bookmarkEnd w:id="700"/>
      <w:bookmarkEnd w:id="701"/>
    </w:p>
    <w:p w:rsidR="00EA7E82" w:rsidRDefault="00602AC2">
      <w:pPr>
        <w:spacing w:line="360" w:lineRule="auto"/>
        <w:ind w:firstLineChars="200" w:firstLine="420"/>
        <w:rPr>
          <w:rFonts w:ascii="宋体" w:hAnsi="宋体"/>
        </w:rPr>
      </w:pPr>
      <w:r>
        <w:rPr>
          <w:rFonts w:ascii="宋体" w:hAnsi="宋体" w:hint="eastAsia"/>
        </w:rPr>
        <w:t xml:space="preserve">1. </w:t>
      </w:r>
      <w:r>
        <w:rPr>
          <w:rFonts w:ascii="宋体" w:hAnsi="宋体"/>
        </w:rPr>
        <w:t>我方的保证范围是主合同约定的工程款。</w:t>
      </w:r>
    </w:p>
    <w:p w:rsidR="00EA7E82" w:rsidRDefault="00602AC2">
      <w:pPr>
        <w:spacing w:line="360" w:lineRule="auto"/>
        <w:ind w:firstLineChars="200" w:firstLine="420"/>
        <w:rPr>
          <w:rFonts w:ascii="宋体" w:hAnsi="宋体"/>
        </w:rPr>
      </w:pPr>
      <w:r>
        <w:rPr>
          <w:rFonts w:ascii="宋体" w:hAnsi="宋体" w:hint="eastAsia"/>
        </w:rPr>
        <w:t xml:space="preserve">2. </w:t>
      </w:r>
      <w:r>
        <w:rPr>
          <w:rFonts w:ascii="宋体" w:hAnsi="宋体"/>
        </w:rPr>
        <w:t>本保函所称主合同约定的工程款是指主合同约定的除工程质量保证金以外的合同价款。</w:t>
      </w:r>
    </w:p>
    <w:p w:rsidR="00EA7E82" w:rsidRDefault="00602AC2">
      <w:pPr>
        <w:spacing w:line="360" w:lineRule="auto"/>
        <w:ind w:firstLineChars="200" w:firstLine="420"/>
        <w:rPr>
          <w:rFonts w:ascii="宋体" w:hAnsi="宋体"/>
        </w:rPr>
      </w:pPr>
      <w:r>
        <w:rPr>
          <w:rFonts w:ascii="宋体" w:hAnsi="宋体" w:hint="eastAsia"/>
        </w:rPr>
        <w:t xml:space="preserve">3. </w:t>
      </w:r>
      <w:r>
        <w:rPr>
          <w:rFonts w:ascii="宋体" w:hAnsi="宋体"/>
        </w:rPr>
        <w:t>我方保证的金额是主合同约定的工程款的%，数额最高不超过人民币元（大写：）。</w:t>
      </w:r>
    </w:p>
    <w:p w:rsidR="00EA7E82" w:rsidRDefault="00602AC2">
      <w:pPr>
        <w:spacing w:line="360" w:lineRule="auto"/>
        <w:ind w:firstLineChars="200" w:firstLine="420"/>
        <w:outlineLvl w:val="0"/>
        <w:rPr>
          <w:rFonts w:ascii="宋体" w:hAnsi="宋体"/>
        </w:rPr>
      </w:pPr>
      <w:bookmarkStart w:id="702" w:name="_Toc498419179"/>
      <w:bookmarkStart w:id="703" w:name="_Toc20309439"/>
      <w:r>
        <w:rPr>
          <w:rFonts w:ascii="宋体" w:hAnsi="宋体"/>
        </w:rPr>
        <w:t>二、保证的方式及保证期间</w:t>
      </w:r>
      <w:bookmarkEnd w:id="702"/>
      <w:bookmarkEnd w:id="703"/>
    </w:p>
    <w:p w:rsidR="00EA7E82" w:rsidRDefault="00602AC2">
      <w:pPr>
        <w:spacing w:line="360" w:lineRule="auto"/>
        <w:ind w:firstLineChars="200" w:firstLine="420"/>
        <w:rPr>
          <w:rFonts w:ascii="宋体" w:hAnsi="宋体"/>
        </w:rPr>
      </w:pPr>
      <w:r>
        <w:rPr>
          <w:rFonts w:ascii="宋体" w:hAnsi="宋体" w:hint="eastAsia"/>
        </w:rPr>
        <w:t xml:space="preserve">1. </w:t>
      </w:r>
      <w:r>
        <w:rPr>
          <w:rFonts w:ascii="宋体" w:hAnsi="宋体"/>
        </w:rPr>
        <w:t>我方保证的方式为：连带责任保证。</w:t>
      </w:r>
    </w:p>
    <w:p w:rsidR="00EA7E82" w:rsidRDefault="00602AC2">
      <w:pPr>
        <w:spacing w:line="360" w:lineRule="auto"/>
        <w:ind w:firstLineChars="200" w:firstLine="420"/>
        <w:rPr>
          <w:rFonts w:ascii="宋体" w:hAnsi="宋体"/>
        </w:rPr>
      </w:pPr>
      <w:r>
        <w:rPr>
          <w:rFonts w:ascii="宋体" w:hAnsi="宋体" w:hint="eastAsia"/>
        </w:rPr>
        <w:t xml:space="preserve">2. </w:t>
      </w:r>
      <w:r>
        <w:rPr>
          <w:rFonts w:ascii="宋体" w:hAnsi="宋体"/>
        </w:rPr>
        <w:t>我方保证的期间为：自本合同生效之日起至主合同约定的工程款支付完毕之日后日内。</w:t>
      </w:r>
    </w:p>
    <w:p w:rsidR="00EA7E82" w:rsidRDefault="00602AC2">
      <w:pPr>
        <w:spacing w:line="360" w:lineRule="auto"/>
        <w:ind w:firstLineChars="200" w:firstLine="420"/>
        <w:rPr>
          <w:rFonts w:ascii="宋体" w:hAnsi="宋体"/>
        </w:rPr>
      </w:pPr>
      <w:r>
        <w:rPr>
          <w:rFonts w:ascii="宋体" w:hAnsi="宋体" w:hint="eastAsia"/>
        </w:rPr>
        <w:t xml:space="preserve">3. </w:t>
      </w:r>
      <w:r>
        <w:rPr>
          <w:rFonts w:ascii="宋体" w:hAnsi="宋体"/>
        </w:rPr>
        <w:t>你方与发包人协议变更工程款支付日期的，经我方书面同意后，保证期间按照变更后的支付日期做相应调整。</w:t>
      </w:r>
    </w:p>
    <w:p w:rsidR="00EA7E82" w:rsidRDefault="00602AC2">
      <w:pPr>
        <w:spacing w:line="360" w:lineRule="auto"/>
        <w:ind w:firstLineChars="200" w:firstLine="420"/>
        <w:outlineLvl w:val="0"/>
        <w:rPr>
          <w:rFonts w:ascii="宋体" w:hAnsi="宋体"/>
        </w:rPr>
      </w:pPr>
      <w:bookmarkStart w:id="704" w:name="_Toc498419180"/>
      <w:bookmarkStart w:id="705" w:name="_Toc20309440"/>
      <w:r>
        <w:rPr>
          <w:rFonts w:ascii="宋体" w:hAnsi="宋体"/>
        </w:rPr>
        <w:t>三、承担保证责任的形式</w:t>
      </w:r>
      <w:bookmarkEnd w:id="704"/>
      <w:bookmarkEnd w:id="705"/>
    </w:p>
    <w:p w:rsidR="00EA7E82" w:rsidRDefault="00602AC2">
      <w:pPr>
        <w:spacing w:line="360" w:lineRule="auto"/>
        <w:ind w:firstLineChars="200" w:firstLine="420"/>
        <w:rPr>
          <w:rFonts w:ascii="宋体" w:hAnsi="宋体"/>
        </w:rPr>
      </w:pPr>
      <w:r>
        <w:rPr>
          <w:rFonts w:ascii="宋体" w:hAnsi="宋体"/>
        </w:rPr>
        <w:t>我方承担保证责任的形式是代为支付。发包人未按主合同约定向你方支付工程款的，由我方在保证金额内代为支付。</w:t>
      </w:r>
    </w:p>
    <w:p w:rsidR="00EA7E82" w:rsidRDefault="00602AC2">
      <w:pPr>
        <w:spacing w:line="360" w:lineRule="auto"/>
        <w:ind w:firstLineChars="200" w:firstLine="420"/>
        <w:outlineLvl w:val="0"/>
        <w:rPr>
          <w:rFonts w:ascii="宋体" w:hAnsi="宋体"/>
        </w:rPr>
      </w:pPr>
      <w:bookmarkStart w:id="706" w:name="_Toc498419181"/>
      <w:bookmarkStart w:id="707" w:name="_Toc20309441"/>
      <w:r>
        <w:rPr>
          <w:rFonts w:ascii="宋体" w:hAnsi="宋体"/>
        </w:rPr>
        <w:t>四、代偿的安排</w:t>
      </w:r>
      <w:bookmarkEnd w:id="706"/>
      <w:bookmarkEnd w:id="707"/>
    </w:p>
    <w:p w:rsidR="00EA7E82" w:rsidRDefault="00602AC2">
      <w:pPr>
        <w:spacing w:line="360" w:lineRule="auto"/>
        <w:ind w:firstLineChars="200" w:firstLine="420"/>
        <w:rPr>
          <w:rFonts w:ascii="宋体" w:hAnsi="宋体"/>
        </w:rPr>
      </w:pPr>
      <w:r>
        <w:rPr>
          <w:rFonts w:ascii="宋体" w:hAnsi="宋体" w:hint="eastAsia"/>
        </w:rPr>
        <w:t xml:space="preserve">1. </w:t>
      </w:r>
      <w:r>
        <w:rPr>
          <w:rFonts w:ascii="宋体" w:hAnsi="宋体"/>
        </w:rPr>
        <w:t>你方要求我方承担保证责任的，应向我方发出书面索赔通知及发包人未支付主合同约定工程款的证明材料。索赔通知应写明要求索赔的金额，支付款项应到达的账号。</w:t>
      </w:r>
    </w:p>
    <w:p w:rsidR="00EA7E82" w:rsidRDefault="00602AC2">
      <w:pPr>
        <w:spacing w:line="360" w:lineRule="auto"/>
        <w:ind w:firstLineChars="200" w:firstLine="420"/>
        <w:rPr>
          <w:rFonts w:ascii="宋体" w:hAnsi="宋体"/>
        </w:rPr>
      </w:pPr>
      <w:r>
        <w:rPr>
          <w:rFonts w:ascii="宋体" w:hAnsi="宋体" w:hint="eastAsia"/>
        </w:rPr>
        <w:t xml:space="preserve">2. </w:t>
      </w:r>
      <w:r>
        <w:rPr>
          <w:rFonts w:ascii="宋体" w:hAnsi="宋体"/>
        </w:rPr>
        <w:t>在出现你方与发包人因工程质量发生争议，发包人拒绝向你方支付工程款的情形时，你方要求我方履行保证责任代为支付的，需提供符合相应条件要求的工程质量检测机构出具的质量说明材料。</w:t>
      </w:r>
    </w:p>
    <w:p w:rsidR="00EA7E82" w:rsidRDefault="00602AC2">
      <w:pPr>
        <w:spacing w:line="360" w:lineRule="auto"/>
        <w:ind w:firstLineChars="200" w:firstLine="420"/>
        <w:rPr>
          <w:rFonts w:ascii="宋体" w:hAnsi="宋体"/>
        </w:rPr>
      </w:pPr>
      <w:r>
        <w:rPr>
          <w:rFonts w:ascii="宋体" w:hAnsi="宋体" w:hint="eastAsia"/>
        </w:rPr>
        <w:t xml:space="preserve">3. </w:t>
      </w:r>
      <w:r>
        <w:rPr>
          <w:rFonts w:ascii="宋体" w:hAnsi="宋体"/>
        </w:rPr>
        <w:t>我方收到你方的书面索赔通知及相应的证明材料后７天内无条件支付。</w:t>
      </w:r>
    </w:p>
    <w:p w:rsidR="00EA7E82" w:rsidRDefault="00602AC2">
      <w:pPr>
        <w:spacing w:line="360" w:lineRule="auto"/>
        <w:ind w:firstLineChars="200" w:firstLine="420"/>
        <w:outlineLvl w:val="0"/>
        <w:rPr>
          <w:rFonts w:ascii="宋体" w:hAnsi="宋体"/>
        </w:rPr>
      </w:pPr>
      <w:bookmarkStart w:id="708" w:name="_Toc498419182"/>
      <w:bookmarkStart w:id="709" w:name="_Toc20309442"/>
      <w:r>
        <w:rPr>
          <w:rFonts w:ascii="宋体" w:hAnsi="宋体"/>
        </w:rPr>
        <w:t>五、保证责任的解除</w:t>
      </w:r>
      <w:bookmarkEnd w:id="708"/>
      <w:bookmarkEnd w:id="709"/>
    </w:p>
    <w:p w:rsidR="00EA7E82" w:rsidRDefault="00602AC2">
      <w:pPr>
        <w:spacing w:line="360" w:lineRule="auto"/>
        <w:ind w:firstLineChars="200" w:firstLine="420"/>
        <w:rPr>
          <w:rFonts w:ascii="宋体" w:hAnsi="宋体"/>
        </w:rPr>
      </w:pPr>
      <w:r>
        <w:rPr>
          <w:rFonts w:ascii="宋体" w:hAnsi="宋体" w:hint="eastAsia"/>
        </w:rPr>
        <w:lastRenderedPageBreak/>
        <w:t xml:space="preserve">1. </w:t>
      </w:r>
      <w:r>
        <w:rPr>
          <w:rFonts w:ascii="宋体" w:hAnsi="宋体"/>
        </w:rPr>
        <w:t>在本保函承诺的保证期间内，你方未书面向我方主张保证责任的，自保证期间届满次日起，我方保证责任解除。</w:t>
      </w:r>
    </w:p>
    <w:p w:rsidR="00EA7E82" w:rsidRDefault="00602AC2">
      <w:pPr>
        <w:spacing w:line="360" w:lineRule="auto"/>
        <w:ind w:firstLineChars="200" w:firstLine="420"/>
        <w:rPr>
          <w:rFonts w:ascii="宋体" w:hAnsi="宋体"/>
        </w:rPr>
      </w:pPr>
      <w:r>
        <w:rPr>
          <w:rFonts w:ascii="宋体" w:hAnsi="宋体" w:hint="eastAsia"/>
        </w:rPr>
        <w:t xml:space="preserve">2. </w:t>
      </w:r>
      <w:r>
        <w:rPr>
          <w:rFonts w:ascii="宋体" w:hAnsi="宋体"/>
        </w:rPr>
        <w:t>发包人按主合同约定履行了工程款的全部支付义务的，自本保函承诺的保证期间届满次日起，我方保证责任解除。</w:t>
      </w:r>
    </w:p>
    <w:p w:rsidR="00EA7E82" w:rsidRDefault="00602AC2">
      <w:pPr>
        <w:spacing w:line="360" w:lineRule="auto"/>
        <w:ind w:firstLineChars="200" w:firstLine="420"/>
        <w:rPr>
          <w:rFonts w:ascii="宋体" w:hAnsi="宋体"/>
        </w:rPr>
      </w:pPr>
      <w:r>
        <w:rPr>
          <w:rFonts w:ascii="宋体" w:hAnsi="宋体" w:hint="eastAsia"/>
        </w:rPr>
        <w:t xml:space="preserve">3. </w:t>
      </w:r>
      <w:r>
        <w:rPr>
          <w:rFonts w:ascii="宋体" w:hAnsi="宋体"/>
        </w:rPr>
        <w:t>我方按照本保函向你方履行保证责任所支付金额达到本保函保证金额时，自我方向你方支付（支付款项从我方账户划出）之日起，保证责任即解除。</w:t>
      </w:r>
    </w:p>
    <w:p w:rsidR="00EA7E82" w:rsidRDefault="00602AC2">
      <w:pPr>
        <w:spacing w:line="360" w:lineRule="auto"/>
        <w:ind w:firstLineChars="200" w:firstLine="420"/>
        <w:rPr>
          <w:rFonts w:ascii="宋体" w:hAnsi="宋体"/>
        </w:rPr>
      </w:pPr>
      <w:r>
        <w:rPr>
          <w:rFonts w:ascii="宋体" w:hAnsi="宋体" w:hint="eastAsia"/>
        </w:rPr>
        <w:t xml:space="preserve">4. </w:t>
      </w:r>
      <w:r>
        <w:rPr>
          <w:rFonts w:ascii="宋体" w:hAnsi="宋体"/>
        </w:rPr>
        <w:t>按照法律法规的规定或出现应解除我方保证责任的其他情形的，我方在本保函项下的保证责任亦解除。</w:t>
      </w:r>
    </w:p>
    <w:p w:rsidR="00EA7E82" w:rsidRDefault="00602AC2">
      <w:pPr>
        <w:spacing w:line="360" w:lineRule="auto"/>
        <w:ind w:firstLineChars="200" w:firstLine="420"/>
        <w:rPr>
          <w:rFonts w:ascii="宋体" w:hAnsi="宋体"/>
        </w:rPr>
      </w:pPr>
      <w:r>
        <w:rPr>
          <w:rFonts w:ascii="宋体" w:hAnsi="宋体" w:hint="eastAsia"/>
        </w:rPr>
        <w:t xml:space="preserve">5. </w:t>
      </w:r>
      <w:r>
        <w:rPr>
          <w:rFonts w:ascii="宋体" w:hAnsi="宋体"/>
        </w:rPr>
        <w:t>我方解除保证责任后，你方应自我方保证责任解除之日起个工作日内，将本保函原件返还我方。</w:t>
      </w:r>
    </w:p>
    <w:p w:rsidR="00EA7E82" w:rsidRDefault="00602AC2">
      <w:pPr>
        <w:spacing w:line="360" w:lineRule="auto"/>
        <w:ind w:firstLineChars="200" w:firstLine="420"/>
        <w:outlineLvl w:val="0"/>
        <w:rPr>
          <w:rFonts w:ascii="宋体" w:hAnsi="宋体"/>
        </w:rPr>
      </w:pPr>
      <w:bookmarkStart w:id="710" w:name="_Toc498419183"/>
      <w:bookmarkStart w:id="711" w:name="_Toc20309443"/>
      <w:r>
        <w:rPr>
          <w:rFonts w:ascii="宋体" w:hAnsi="宋体"/>
        </w:rPr>
        <w:t>六、免责条款</w:t>
      </w:r>
      <w:bookmarkEnd w:id="710"/>
      <w:bookmarkEnd w:id="711"/>
    </w:p>
    <w:p w:rsidR="00EA7E82" w:rsidRDefault="00602AC2">
      <w:pPr>
        <w:spacing w:line="360" w:lineRule="auto"/>
        <w:ind w:firstLineChars="200" w:firstLine="420"/>
        <w:rPr>
          <w:rFonts w:ascii="宋体" w:hAnsi="宋体"/>
        </w:rPr>
      </w:pPr>
      <w:r>
        <w:rPr>
          <w:rFonts w:ascii="宋体" w:hAnsi="宋体" w:hint="eastAsia"/>
        </w:rPr>
        <w:t xml:space="preserve">1. </w:t>
      </w:r>
      <w:r>
        <w:rPr>
          <w:rFonts w:ascii="宋体" w:hAnsi="宋体"/>
        </w:rPr>
        <w:t>因你方违约致使发包人不能履行义务的，我方不承担保证责任。</w:t>
      </w:r>
    </w:p>
    <w:p w:rsidR="00EA7E82" w:rsidRDefault="00602AC2">
      <w:pPr>
        <w:spacing w:line="360" w:lineRule="auto"/>
        <w:ind w:firstLineChars="200" w:firstLine="420"/>
        <w:rPr>
          <w:rFonts w:ascii="宋体" w:hAnsi="宋体"/>
        </w:rPr>
      </w:pPr>
      <w:r>
        <w:rPr>
          <w:rFonts w:ascii="宋体" w:hAnsi="宋体" w:hint="eastAsia"/>
        </w:rPr>
        <w:t xml:space="preserve">2. </w:t>
      </w:r>
      <w:r>
        <w:rPr>
          <w:rFonts w:ascii="宋体" w:hAnsi="宋体"/>
        </w:rPr>
        <w:t>依照法律法规的规定或你方与发包人的另行约定，免除发包人部分或全部义务的，我方亦免除其相应的保证责任。</w:t>
      </w:r>
    </w:p>
    <w:p w:rsidR="00EA7E82" w:rsidRDefault="00602AC2">
      <w:pPr>
        <w:spacing w:line="360" w:lineRule="auto"/>
        <w:ind w:firstLineChars="200" w:firstLine="420"/>
        <w:rPr>
          <w:rFonts w:ascii="宋体" w:hAnsi="宋体"/>
        </w:rPr>
      </w:pPr>
      <w:r>
        <w:rPr>
          <w:rFonts w:ascii="宋体" w:hAnsi="宋体" w:hint="eastAsia"/>
        </w:rPr>
        <w:t xml:space="preserve">3. </w:t>
      </w:r>
      <w:r>
        <w:rPr>
          <w:rFonts w:ascii="宋体" w:hAnsi="宋体"/>
        </w:rPr>
        <w:t>你方与发包人协议变更主合同的，如加重发包人责任致使我方保证责任加重的，需征得我方书面同意，否则我方不再承担因此而加重部分的保证责任，但主合同第10条</w:t>
      </w:r>
      <w:r>
        <w:rPr>
          <w:rFonts w:ascii="宋体" w:hAnsi="宋体" w:hint="eastAsia"/>
        </w:rPr>
        <w:t>〔</w:t>
      </w:r>
      <w:r>
        <w:rPr>
          <w:rFonts w:ascii="宋体" w:hAnsi="宋体"/>
        </w:rPr>
        <w:t>变更</w:t>
      </w:r>
      <w:r>
        <w:rPr>
          <w:rFonts w:ascii="宋体" w:hAnsi="宋体" w:hint="eastAsia"/>
        </w:rPr>
        <w:t>〕</w:t>
      </w:r>
      <w:r>
        <w:rPr>
          <w:rFonts w:ascii="宋体" w:hAnsi="宋体"/>
        </w:rPr>
        <w:t>约定的变更不受本款限制。</w:t>
      </w:r>
    </w:p>
    <w:p w:rsidR="00EA7E82" w:rsidRDefault="00602AC2">
      <w:pPr>
        <w:spacing w:line="360" w:lineRule="auto"/>
        <w:ind w:firstLineChars="200" w:firstLine="420"/>
        <w:rPr>
          <w:rFonts w:ascii="宋体" w:hAnsi="宋体"/>
        </w:rPr>
      </w:pPr>
      <w:r>
        <w:rPr>
          <w:rFonts w:ascii="宋体" w:hAnsi="宋体" w:hint="eastAsia"/>
        </w:rPr>
        <w:t xml:space="preserve">4. </w:t>
      </w:r>
      <w:r>
        <w:rPr>
          <w:rFonts w:ascii="宋体" w:hAnsi="宋体"/>
        </w:rPr>
        <w:t>因不可抗力造成发包人不能履行义务的，我方不承担保证责任。</w:t>
      </w:r>
    </w:p>
    <w:p w:rsidR="00EA7E82" w:rsidRDefault="00602AC2">
      <w:pPr>
        <w:spacing w:line="360" w:lineRule="auto"/>
        <w:ind w:firstLineChars="200" w:firstLine="420"/>
        <w:outlineLvl w:val="0"/>
        <w:rPr>
          <w:rFonts w:ascii="宋体" w:hAnsi="宋体"/>
        </w:rPr>
      </w:pPr>
      <w:bookmarkStart w:id="712" w:name="_Toc498419184"/>
      <w:bookmarkStart w:id="713" w:name="_Toc20309444"/>
      <w:r>
        <w:rPr>
          <w:rFonts w:ascii="宋体" w:hAnsi="宋体"/>
        </w:rPr>
        <w:t>七、争议解决</w:t>
      </w:r>
      <w:bookmarkEnd w:id="712"/>
      <w:bookmarkEnd w:id="713"/>
    </w:p>
    <w:p w:rsidR="00EA7E82" w:rsidRDefault="00602AC2">
      <w:pPr>
        <w:spacing w:after="120" w:line="360" w:lineRule="auto"/>
        <w:ind w:firstLineChars="200" w:firstLine="420"/>
        <w:rPr>
          <w:rFonts w:ascii="宋体" w:hAnsi="宋体"/>
        </w:rPr>
      </w:pPr>
      <w:r>
        <w:rPr>
          <w:rFonts w:ascii="宋体" w:hAnsi="宋体"/>
        </w:rPr>
        <w:t>因本保函</w:t>
      </w:r>
      <w:r>
        <w:rPr>
          <w:rFonts w:ascii="宋体" w:hAnsi="宋体" w:hint="eastAsia"/>
        </w:rPr>
        <w:t>或本保函相关事项</w:t>
      </w:r>
      <w:r>
        <w:rPr>
          <w:rFonts w:ascii="宋体" w:hAnsi="宋体"/>
        </w:rPr>
        <w:t>发生的纠纷，可由双方协商解决，协商不成的，按下列第种方式</w:t>
      </w:r>
      <w:r>
        <w:rPr>
          <w:rFonts w:ascii="宋体" w:hAnsi="宋体" w:hint="eastAsia"/>
        </w:rPr>
        <w:t>解</w:t>
      </w:r>
      <w:r>
        <w:rPr>
          <w:rFonts w:ascii="宋体" w:hAnsi="宋体"/>
        </w:rPr>
        <w:t>决：</w:t>
      </w:r>
    </w:p>
    <w:p w:rsidR="00EA7E82" w:rsidRDefault="00602AC2">
      <w:pPr>
        <w:spacing w:line="360" w:lineRule="auto"/>
        <w:ind w:firstLineChars="200" w:firstLine="420"/>
        <w:rPr>
          <w:rFonts w:ascii="宋体" w:hAnsi="宋体"/>
        </w:rPr>
      </w:pPr>
      <w:r>
        <w:rPr>
          <w:rFonts w:ascii="宋体" w:hAnsi="宋体"/>
        </w:rPr>
        <w:t>（1）向仲裁委员会申请仲裁；</w:t>
      </w:r>
    </w:p>
    <w:p w:rsidR="00EA7E82" w:rsidRDefault="00602AC2">
      <w:pPr>
        <w:spacing w:line="360" w:lineRule="auto"/>
        <w:ind w:firstLineChars="200" w:firstLine="420"/>
        <w:rPr>
          <w:rFonts w:ascii="宋体" w:hAnsi="宋体"/>
        </w:rPr>
      </w:pPr>
      <w:r>
        <w:rPr>
          <w:rFonts w:ascii="宋体" w:hAnsi="宋体"/>
        </w:rPr>
        <w:t>（2）向人民法院起诉。</w:t>
      </w:r>
    </w:p>
    <w:p w:rsidR="00EA7E82" w:rsidRDefault="00602AC2">
      <w:pPr>
        <w:spacing w:line="360" w:lineRule="auto"/>
        <w:ind w:firstLineChars="200" w:firstLine="420"/>
        <w:outlineLvl w:val="0"/>
        <w:rPr>
          <w:rFonts w:ascii="宋体" w:hAnsi="宋体"/>
        </w:rPr>
      </w:pPr>
      <w:bookmarkStart w:id="714" w:name="_Toc498419185"/>
      <w:bookmarkStart w:id="715" w:name="_Toc20309445"/>
      <w:r>
        <w:rPr>
          <w:rFonts w:ascii="宋体" w:hAnsi="宋体"/>
        </w:rPr>
        <w:t>八、保函的生效</w:t>
      </w:r>
      <w:bookmarkEnd w:id="714"/>
      <w:bookmarkEnd w:id="715"/>
    </w:p>
    <w:p w:rsidR="00EA7E82" w:rsidRDefault="00602AC2">
      <w:pPr>
        <w:spacing w:line="360" w:lineRule="auto"/>
        <w:ind w:firstLineChars="200" w:firstLine="420"/>
        <w:rPr>
          <w:rFonts w:ascii="宋体" w:hAnsi="宋体"/>
        </w:rPr>
      </w:pPr>
      <w:r>
        <w:rPr>
          <w:rFonts w:ascii="宋体" w:hAnsi="宋体"/>
        </w:rPr>
        <w:t>本保函自我方法定代表人（或其授权代理人）签字并加盖公章之日起生效。</w:t>
      </w:r>
    </w:p>
    <w:p w:rsidR="00EA7E82" w:rsidRDefault="00EA7E82">
      <w:pPr>
        <w:spacing w:line="360" w:lineRule="auto"/>
        <w:ind w:right="600"/>
        <w:rPr>
          <w:rFonts w:ascii="宋体" w:hAnsi="宋体"/>
        </w:rPr>
      </w:pPr>
    </w:p>
    <w:p w:rsidR="00EA7E82" w:rsidRDefault="00602AC2">
      <w:pPr>
        <w:spacing w:line="360" w:lineRule="auto"/>
        <w:ind w:right="600"/>
        <w:rPr>
          <w:rFonts w:ascii="宋体" w:hAnsi="宋体"/>
        </w:rPr>
      </w:pPr>
      <w:r>
        <w:rPr>
          <w:rFonts w:ascii="宋体" w:hAnsi="宋体"/>
        </w:rPr>
        <w:t>担保人：（盖章）</w:t>
      </w:r>
    </w:p>
    <w:p w:rsidR="00EA7E82" w:rsidRDefault="00602AC2">
      <w:pPr>
        <w:spacing w:line="360" w:lineRule="auto"/>
        <w:ind w:right="1200"/>
        <w:rPr>
          <w:rFonts w:ascii="宋体" w:hAnsi="宋体"/>
        </w:rPr>
      </w:pPr>
      <w:r>
        <w:rPr>
          <w:rFonts w:ascii="宋体" w:hAnsi="宋体"/>
        </w:rPr>
        <w:t>法定代表人或委托代理人：（签字）</w:t>
      </w:r>
    </w:p>
    <w:p w:rsidR="00EA7E82" w:rsidRDefault="00602AC2">
      <w:pPr>
        <w:spacing w:line="360" w:lineRule="auto"/>
        <w:rPr>
          <w:rFonts w:ascii="宋体" w:hAnsi="宋体"/>
        </w:rPr>
      </w:pPr>
      <w:r>
        <w:rPr>
          <w:rFonts w:ascii="宋体" w:hAnsi="宋体"/>
        </w:rPr>
        <w:t>地    址：</w:t>
      </w:r>
    </w:p>
    <w:p w:rsidR="00EA7E82" w:rsidRDefault="00602AC2">
      <w:pPr>
        <w:spacing w:line="360" w:lineRule="auto"/>
        <w:rPr>
          <w:rFonts w:ascii="宋体" w:hAnsi="宋体"/>
        </w:rPr>
      </w:pPr>
      <w:r>
        <w:rPr>
          <w:rFonts w:ascii="宋体" w:hAnsi="宋体"/>
        </w:rPr>
        <w:lastRenderedPageBreak/>
        <w:t>邮政编码：</w:t>
      </w:r>
    </w:p>
    <w:p w:rsidR="00EA7E82" w:rsidRDefault="00602AC2">
      <w:pPr>
        <w:spacing w:line="360" w:lineRule="auto"/>
        <w:rPr>
          <w:rFonts w:ascii="宋体" w:hAnsi="宋体"/>
        </w:rPr>
      </w:pPr>
      <w:r>
        <w:rPr>
          <w:rFonts w:ascii="宋体" w:hAnsi="宋体"/>
        </w:rPr>
        <w:t>传    真：</w:t>
      </w:r>
    </w:p>
    <w:p w:rsidR="00EA7E82" w:rsidRDefault="00EA7E82">
      <w:pPr>
        <w:spacing w:line="360" w:lineRule="auto"/>
        <w:ind w:right="150" w:firstLineChars="200" w:firstLine="420"/>
        <w:rPr>
          <w:rFonts w:ascii="宋体" w:hAnsi="宋体"/>
          <w:u w:val="single"/>
        </w:rPr>
      </w:pPr>
    </w:p>
    <w:p w:rsidR="00EA7E82" w:rsidRDefault="00602AC2">
      <w:pPr>
        <w:spacing w:line="360" w:lineRule="auto"/>
        <w:ind w:right="150" w:firstLineChars="200" w:firstLine="420"/>
        <w:rPr>
          <w:rFonts w:ascii="宋体" w:hAnsi="宋体"/>
        </w:rPr>
      </w:pPr>
      <w:r>
        <w:rPr>
          <w:rFonts w:ascii="宋体" w:hAnsi="宋体"/>
        </w:rPr>
        <w:t>年月日</w:t>
      </w:r>
    </w:p>
    <w:p w:rsidR="00EA7E82" w:rsidRDefault="00602AC2">
      <w:pPr>
        <w:spacing w:line="440" w:lineRule="exact"/>
        <w:rPr>
          <w:rFonts w:ascii="宋体" w:hAnsi="宋体"/>
        </w:rPr>
      </w:pPr>
      <w:r>
        <w:rPr>
          <w:rFonts w:ascii="宋体" w:hAnsi="宋体"/>
        </w:rPr>
        <w:br w:type="page"/>
      </w:r>
      <w:r>
        <w:rPr>
          <w:rFonts w:ascii="宋体" w:hAnsi="宋体"/>
        </w:rPr>
        <w:lastRenderedPageBreak/>
        <w:t>附件11：</w:t>
      </w:r>
    </w:p>
    <w:p w:rsidR="00EA7E82" w:rsidRDefault="00602AC2" w:rsidP="007F7DCE">
      <w:pPr>
        <w:spacing w:beforeLines="50" w:before="156" w:afterLines="50" w:after="156" w:line="440" w:lineRule="exact"/>
        <w:jc w:val="center"/>
        <w:outlineLvl w:val="0"/>
        <w:rPr>
          <w:rFonts w:ascii="宋体" w:hAnsi="宋体"/>
        </w:rPr>
      </w:pPr>
      <w:bookmarkStart w:id="716" w:name="_Toc498419186"/>
      <w:bookmarkStart w:id="717" w:name="_Toc20309446"/>
      <w:r>
        <w:rPr>
          <w:rFonts w:ascii="宋体" w:hAnsi="宋体"/>
        </w:rPr>
        <w:t>11-1：材料暂估价表</w:t>
      </w:r>
      <w:bookmarkEnd w:id="716"/>
      <w:bookmarkEnd w:id="717"/>
    </w:p>
    <w:tbl>
      <w:tblPr>
        <w:tblW w:w="9073" w:type="dxa"/>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3"/>
        <w:gridCol w:w="1984"/>
        <w:gridCol w:w="851"/>
        <w:gridCol w:w="774"/>
        <w:gridCol w:w="1352"/>
        <w:gridCol w:w="1418"/>
        <w:gridCol w:w="1701"/>
      </w:tblGrid>
      <w:tr w:rsidR="00EA7E82">
        <w:tc>
          <w:tcPr>
            <w:tcW w:w="993" w:type="dxa"/>
            <w:tcBorders>
              <w:top w:val="single" w:sz="12" w:space="0" w:color="auto"/>
              <w:bottom w:val="double" w:sz="6" w:space="0" w:color="auto"/>
            </w:tcBorders>
          </w:tcPr>
          <w:p w:rsidR="00EA7E82" w:rsidRDefault="00602AC2">
            <w:pPr>
              <w:pStyle w:val="a4"/>
              <w:keepNext/>
              <w:spacing w:line="440" w:lineRule="exact"/>
              <w:ind w:left="63" w:right="63"/>
              <w:rPr>
                <w:rFonts w:ascii="宋体" w:hAnsi="宋体"/>
              </w:rPr>
            </w:pPr>
            <w:r>
              <w:rPr>
                <w:rFonts w:ascii="宋体" w:hAnsi="宋体"/>
              </w:rPr>
              <w:t>序号</w:t>
            </w:r>
          </w:p>
        </w:tc>
        <w:tc>
          <w:tcPr>
            <w:tcW w:w="1984" w:type="dxa"/>
            <w:tcBorders>
              <w:top w:val="single" w:sz="12" w:space="0" w:color="auto"/>
              <w:bottom w:val="double" w:sz="6" w:space="0" w:color="auto"/>
            </w:tcBorders>
          </w:tcPr>
          <w:p w:rsidR="00EA7E82" w:rsidRDefault="00602AC2">
            <w:pPr>
              <w:pStyle w:val="a4"/>
              <w:keepNext/>
              <w:spacing w:line="440" w:lineRule="exact"/>
              <w:ind w:left="63" w:right="63"/>
              <w:rPr>
                <w:rFonts w:ascii="宋体" w:hAnsi="宋体"/>
              </w:rPr>
            </w:pPr>
            <w:r>
              <w:rPr>
                <w:rFonts w:ascii="宋体" w:hAnsi="宋体"/>
              </w:rPr>
              <w:t>名称</w:t>
            </w:r>
          </w:p>
        </w:tc>
        <w:tc>
          <w:tcPr>
            <w:tcW w:w="851" w:type="dxa"/>
            <w:tcBorders>
              <w:top w:val="single" w:sz="12" w:space="0" w:color="auto"/>
              <w:bottom w:val="double" w:sz="6" w:space="0" w:color="auto"/>
            </w:tcBorders>
          </w:tcPr>
          <w:p w:rsidR="00EA7E82" w:rsidRDefault="00602AC2">
            <w:pPr>
              <w:pStyle w:val="a4"/>
              <w:keepNext/>
              <w:spacing w:line="440" w:lineRule="exact"/>
              <w:ind w:left="63" w:right="63"/>
              <w:rPr>
                <w:rFonts w:ascii="宋体" w:hAnsi="宋体"/>
              </w:rPr>
            </w:pPr>
            <w:r>
              <w:rPr>
                <w:rFonts w:ascii="宋体" w:hAnsi="宋体"/>
              </w:rPr>
              <w:t>单位</w:t>
            </w:r>
          </w:p>
        </w:tc>
        <w:tc>
          <w:tcPr>
            <w:tcW w:w="774" w:type="dxa"/>
            <w:tcBorders>
              <w:top w:val="single" w:sz="12" w:space="0" w:color="auto"/>
              <w:bottom w:val="double" w:sz="6" w:space="0" w:color="auto"/>
            </w:tcBorders>
          </w:tcPr>
          <w:p w:rsidR="00EA7E82" w:rsidRDefault="00602AC2">
            <w:pPr>
              <w:pStyle w:val="a4"/>
              <w:keepNext/>
              <w:spacing w:line="440" w:lineRule="exact"/>
              <w:ind w:left="63" w:right="63"/>
              <w:rPr>
                <w:rFonts w:ascii="宋体" w:hAnsi="宋体"/>
              </w:rPr>
            </w:pPr>
            <w:r>
              <w:rPr>
                <w:rFonts w:ascii="宋体" w:hAnsi="宋体"/>
              </w:rPr>
              <w:t>数量</w:t>
            </w:r>
          </w:p>
        </w:tc>
        <w:tc>
          <w:tcPr>
            <w:tcW w:w="1352" w:type="dxa"/>
            <w:tcBorders>
              <w:top w:val="single" w:sz="12" w:space="0" w:color="auto"/>
              <w:bottom w:val="double" w:sz="6" w:space="0" w:color="auto"/>
            </w:tcBorders>
          </w:tcPr>
          <w:p w:rsidR="00EA7E82" w:rsidRDefault="00602AC2">
            <w:pPr>
              <w:pStyle w:val="a4"/>
              <w:keepNext/>
              <w:spacing w:line="440" w:lineRule="exact"/>
              <w:ind w:left="63" w:right="63"/>
              <w:rPr>
                <w:rFonts w:ascii="宋体" w:hAnsi="宋体"/>
              </w:rPr>
            </w:pPr>
            <w:r>
              <w:rPr>
                <w:rFonts w:ascii="宋体" w:hAnsi="宋体"/>
              </w:rPr>
              <w:t>单价</w:t>
            </w:r>
            <w:r>
              <w:rPr>
                <w:rFonts w:ascii="宋体" w:hAnsi="宋体" w:hint="eastAsia"/>
              </w:rPr>
              <w:t>（元）</w:t>
            </w:r>
          </w:p>
        </w:tc>
        <w:tc>
          <w:tcPr>
            <w:tcW w:w="1418" w:type="dxa"/>
            <w:tcBorders>
              <w:top w:val="single" w:sz="12" w:space="0" w:color="auto"/>
              <w:bottom w:val="double" w:sz="6" w:space="0" w:color="auto"/>
            </w:tcBorders>
          </w:tcPr>
          <w:p w:rsidR="00EA7E82" w:rsidRDefault="00602AC2">
            <w:pPr>
              <w:pStyle w:val="a4"/>
              <w:keepNext/>
              <w:spacing w:line="440" w:lineRule="exact"/>
              <w:ind w:left="63" w:right="63"/>
              <w:rPr>
                <w:rFonts w:ascii="宋体" w:hAnsi="宋体"/>
              </w:rPr>
            </w:pPr>
            <w:r>
              <w:rPr>
                <w:rFonts w:ascii="宋体" w:hAnsi="宋体"/>
              </w:rPr>
              <w:t>合价</w:t>
            </w:r>
            <w:r>
              <w:rPr>
                <w:rFonts w:ascii="宋体" w:hAnsi="宋体" w:hint="eastAsia"/>
              </w:rPr>
              <w:t>（元）</w:t>
            </w:r>
          </w:p>
        </w:tc>
        <w:tc>
          <w:tcPr>
            <w:tcW w:w="1701" w:type="dxa"/>
            <w:tcBorders>
              <w:top w:val="single" w:sz="12" w:space="0" w:color="auto"/>
              <w:bottom w:val="double" w:sz="6" w:space="0" w:color="auto"/>
            </w:tcBorders>
          </w:tcPr>
          <w:p w:rsidR="00EA7E82" w:rsidRDefault="00602AC2">
            <w:pPr>
              <w:pStyle w:val="a4"/>
              <w:keepNext/>
              <w:spacing w:line="440" w:lineRule="exact"/>
              <w:ind w:left="63" w:right="63"/>
              <w:rPr>
                <w:rFonts w:ascii="宋体" w:hAnsi="宋体"/>
              </w:rPr>
            </w:pPr>
            <w:r>
              <w:rPr>
                <w:rFonts w:ascii="宋体" w:hAnsi="宋体"/>
              </w:rPr>
              <w:t>备注</w:t>
            </w:r>
          </w:p>
        </w:tc>
      </w:tr>
      <w:tr w:rsidR="00EA7E82">
        <w:tc>
          <w:tcPr>
            <w:tcW w:w="993" w:type="dxa"/>
            <w:tcBorders>
              <w:top w:val="double" w:sz="6" w:space="0" w:color="auto"/>
              <w:bottom w:val="single" w:sz="6" w:space="0" w:color="auto"/>
            </w:tcBorders>
          </w:tcPr>
          <w:p w:rsidR="00EA7E82" w:rsidRDefault="00EA7E82">
            <w:pPr>
              <w:pStyle w:val="a4"/>
              <w:keepNext/>
              <w:spacing w:line="440" w:lineRule="exact"/>
              <w:ind w:left="63" w:right="63"/>
              <w:rPr>
                <w:rFonts w:ascii="宋体" w:hAnsi="宋体"/>
              </w:rPr>
            </w:pPr>
          </w:p>
        </w:tc>
        <w:tc>
          <w:tcPr>
            <w:tcW w:w="1984" w:type="dxa"/>
            <w:tcBorders>
              <w:top w:val="double" w:sz="6" w:space="0" w:color="auto"/>
              <w:bottom w:val="single" w:sz="6" w:space="0" w:color="auto"/>
            </w:tcBorders>
          </w:tcPr>
          <w:p w:rsidR="00EA7E82" w:rsidRDefault="00EA7E82">
            <w:pPr>
              <w:pStyle w:val="a4"/>
              <w:keepNext/>
              <w:spacing w:line="440" w:lineRule="exact"/>
              <w:ind w:left="63" w:right="63"/>
              <w:rPr>
                <w:rFonts w:ascii="宋体" w:hAnsi="宋体"/>
              </w:rPr>
            </w:pPr>
          </w:p>
        </w:tc>
        <w:tc>
          <w:tcPr>
            <w:tcW w:w="851" w:type="dxa"/>
            <w:tcBorders>
              <w:top w:val="double" w:sz="6" w:space="0" w:color="auto"/>
              <w:bottom w:val="single" w:sz="6" w:space="0" w:color="auto"/>
            </w:tcBorders>
          </w:tcPr>
          <w:p w:rsidR="00EA7E82" w:rsidRDefault="00EA7E82">
            <w:pPr>
              <w:pStyle w:val="a4"/>
              <w:keepNext/>
              <w:spacing w:line="440" w:lineRule="exact"/>
              <w:ind w:left="63" w:right="63"/>
              <w:rPr>
                <w:rFonts w:ascii="宋体" w:hAnsi="宋体"/>
              </w:rPr>
            </w:pPr>
          </w:p>
        </w:tc>
        <w:tc>
          <w:tcPr>
            <w:tcW w:w="774" w:type="dxa"/>
            <w:tcBorders>
              <w:top w:val="double" w:sz="6" w:space="0" w:color="auto"/>
              <w:bottom w:val="single" w:sz="6" w:space="0" w:color="auto"/>
            </w:tcBorders>
          </w:tcPr>
          <w:p w:rsidR="00EA7E82" w:rsidRDefault="00EA7E82">
            <w:pPr>
              <w:pStyle w:val="a4"/>
              <w:keepNext/>
              <w:spacing w:line="440" w:lineRule="exact"/>
              <w:ind w:left="63" w:right="63"/>
              <w:rPr>
                <w:rFonts w:ascii="宋体" w:hAnsi="宋体"/>
              </w:rPr>
            </w:pPr>
          </w:p>
        </w:tc>
        <w:tc>
          <w:tcPr>
            <w:tcW w:w="1352" w:type="dxa"/>
            <w:tcBorders>
              <w:top w:val="double" w:sz="6" w:space="0" w:color="auto"/>
              <w:bottom w:val="single" w:sz="6" w:space="0" w:color="auto"/>
            </w:tcBorders>
          </w:tcPr>
          <w:p w:rsidR="00EA7E82" w:rsidRDefault="00EA7E82">
            <w:pPr>
              <w:pStyle w:val="a4"/>
              <w:keepNext/>
              <w:spacing w:line="440" w:lineRule="exact"/>
              <w:ind w:left="63" w:right="63"/>
              <w:rPr>
                <w:rFonts w:ascii="宋体" w:hAnsi="宋体"/>
              </w:rPr>
            </w:pPr>
          </w:p>
        </w:tc>
        <w:tc>
          <w:tcPr>
            <w:tcW w:w="1418" w:type="dxa"/>
            <w:tcBorders>
              <w:top w:val="double" w:sz="6" w:space="0" w:color="auto"/>
              <w:bottom w:val="single" w:sz="6" w:space="0" w:color="auto"/>
            </w:tcBorders>
          </w:tcPr>
          <w:p w:rsidR="00EA7E82" w:rsidRDefault="00EA7E82">
            <w:pPr>
              <w:pStyle w:val="a4"/>
              <w:keepNext/>
              <w:spacing w:line="440" w:lineRule="exact"/>
              <w:ind w:left="63" w:right="63"/>
              <w:rPr>
                <w:rFonts w:ascii="宋体" w:hAnsi="宋体"/>
              </w:rPr>
            </w:pPr>
          </w:p>
        </w:tc>
        <w:tc>
          <w:tcPr>
            <w:tcW w:w="1701" w:type="dxa"/>
            <w:tcBorders>
              <w:top w:val="double" w:sz="6" w:space="0" w:color="auto"/>
              <w:bottom w:val="single" w:sz="6" w:space="0" w:color="auto"/>
            </w:tcBorders>
          </w:tcPr>
          <w:p w:rsidR="00EA7E82" w:rsidRDefault="00EA7E82">
            <w:pPr>
              <w:pStyle w:val="a4"/>
              <w:keepNext/>
              <w:spacing w:line="440" w:lineRule="exact"/>
              <w:ind w:left="63" w:right="63"/>
              <w:rPr>
                <w:rFonts w:ascii="宋体" w:hAnsi="宋体"/>
              </w:rPr>
            </w:pPr>
          </w:p>
        </w:tc>
      </w:tr>
      <w:tr w:rsidR="00EA7E82">
        <w:tc>
          <w:tcPr>
            <w:tcW w:w="993" w:type="dxa"/>
            <w:tcBorders>
              <w:top w:val="nil"/>
            </w:tcBorders>
          </w:tcPr>
          <w:p w:rsidR="00EA7E82" w:rsidRDefault="00EA7E82">
            <w:pPr>
              <w:pStyle w:val="a4"/>
              <w:keepNext/>
              <w:spacing w:line="440" w:lineRule="exact"/>
              <w:ind w:left="63" w:right="63"/>
              <w:rPr>
                <w:rFonts w:ascii="宋体" w:hAnsi="宋体"/>
              </w:rPr>
            </w:pPr>
          </w:p>
        </w:tc>
        <w:tc>
          <w:tcPr>
            <w:tcW w:w="1984" w:type="dxa"/>
            <w:tcBorders>
              <w:top w:val="nil"/>
            </w:tcBorders>
          </w:tcPr>
          <w:p w:rsidR="00EA7E82" w:rsidRDefault="00EA7E82">
            <w:pPr>
              <w:pStyle w:val="a4"/>
              <w:keepNext/>
              <w:spacing w:line="440" w:lineRule="exact"/>
              <w:ind w:left="63" w:right="63"/>
              <w:rPr>
                <w:rFonts w:ascii="宋体" w:hAnsi="宋体"/>
              </w:rPr>
            </w:pPr>
          </w:p>
        </w:tc>
        <w:tc>
          <w:tcPr>
            <w:tcW w:w="851" w:type="dxa"/>
            <w:tcBorders>
              <w:top w:val="nil"/>
            </w:tcBorders>
          </w:tcPr>
          <w:p w:rsidR="00EA7E82" w:rsidRDefault="00EA7E82">
            <w:pPr>
              <w:pStyle w:val="a4"/>
              <w:keepNext/>
              <w:spacing w:line="440" w:lineRule="exact"/>
              <w:ind w:left="63" w:right="63"/>
              <w:rPr>
                <w:rFonts w:ascii="宋体" w:hAnsi="宋体"/>
              </w:rPr>
            </w:pPr>
          </w:p>
        </w:tc>
        <w:tc>
          <w:tcPr>
            <w:tcW w:w="774" w:type="dxa"/>
            <w:tcBorders>
              <w:top w:val="nil"/>
            </w:tcBorders>
          </w:tcPr>
          <w:p w:rsidR="00EA7E82" w:rsidRDefault="00EA7E82">
            <w:pPr>
              <w:pStyle w:val="a4"/>
              <w:keepNext/>
              <w:spacing w:line="440" w:lineRule="exact"/>
              <w:ind w:left="63" w:right="63"/>
              <w:rPr>
                <w:rFonts w:ascii="宋体" w:hAnsi="宋体"/>
              </w:rPr>
            </w:pPr>
          </w:p>
        </w:tc>
        <w:tc>
          <w:tcPr>
            <w:tcW w:w="1352" w:type="dxa"/>
            <w:tcBorders>
              <w:top w:val="nil"/>
            </w:tcBorders>
          </w:tcPr>
          <w:p w:rsidR="00EA7E82" w:rsidRDefault="00EA7E82">
            <w:pPr>
              <w:pStyle w:val="a4"/>
              <w:keepNext/>
              <w:spacing w:line="440" w:lineRule="exact"/>
              <w:ind w:left="63" w:right="63"/>
              <w:rPr>
                <w:rFonts w:ascii="宋体" w:hAnsi="宋体"/>
              </w:rPr>
            </w:pPr>
          </w:p>
        </w:tc>
        <w:tc>
          <w:tcPr>
            <w:tcW w:w="1418" w:type="dxa"/>
            <w:tcBorders>
              <w:top w:val="nil"/>
            </w:tcBorders>
          </w:tcPr>
          <w:p w:rsidR="00EA7E82" w:rsidRDefault="00EA7E82">
            <w:pPr>
              <w:pStyle w:val="a4"/>
              <w:keepNext/>
              <w:spacing w:line="440" w:lineRule="exact"/>
              <w:ind w:left="63" w:right="63"/>
              <w:rPr>
                <w:rFonts w:ascii="宋体" w:hAnsi="宋体"/>
              </w:rPr>
            </w:pPr>
          </w:p>
        </w:tc>
        <w:tc>
          <w:tcPr>
            <w:tcW w:w="1701" w:type="dxa"/>
            <w:tcBorders>
              <w:top w:val="nil"/>
            </w:tcBorders>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bl>
    <w:p w:rsidR="00EA7E82" w:rsidRDefault="00EA7E82" w:rsidP="007F7DCE">
      <w:pPr>
        <w:spacing w:beforeLines="50" w:before="156" w:afterLines="50" w:after="156" w:line="440" w:lineRule="exact"/>
        <w:rPr>
          <w:rFonts w:ascii="宋体" w:hAnsi="宋体"/>
        </w:rPr>
      </w:pPr>
    </w:p>
    <w:p w:rsidR="00EA7E82" w:rsidRDefault="00602AC2" w:rsidP="007F7DCE">
      <w:pPr>
        <w:spacing w:beforeLines="50" w:before="156" w:afterLines="50" w:after="156" w:line="440" w:lineRule="exact"/>
        <w:jc w:val="center"/>
        <w:rPr>
          <w:rFonts w:ascii="宋体" w:hAnsi="宋体"/>
        </w:rPr>
      </w:pPr>
      <w:r>
        <w:rPr>
          <w:rFonts w:ascii="宋体" w:hAnsi="宋体"/>
        </w:rPr>
        <w:lastRenderedPageBreak/>
        <w:t>11-2：工程设备暂估价表</w:t>
      </w:r>
    </w:p>
    <w:tbl>
      <w:tblPr>
        <w:tblW w:w="9073" w:type="dxa"/>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3"/>
        <w:gridCol w:w="1984"/>
        <w:gridCol w:w="851"/>
        <w:gridCol w:w="774"/>
        <w:gridCol w:w="1352"/>
        <w:gridCol w:w="1418"/>
        <w:gridCol w:w="1701"/>
      </w:tblGrid>
      <w:tr w:rsidR="00EA7E82">
        <w:tc>
          <w:tcPr>
            <w:tcW w:w="993" w:type="dxa"/>
            <w:tcBorders>
              <w:top w:val="single" w:sz="12" w:space="0" w:color="auto"/>
              <w:bottom w:val="double" w:sz="6" w:space="0" w:color="auto"/>
            </w:tcBorders>
          </w:tcPr>
          <w:p w:rsidR="00EA7E82" w:rsidRDefault="00602AC2">
            <w:pPr>
              <w:pStyle w:val="a4"/>
              <w:keepNext/>
              <w:spacing w:line="440" w:lineRule="exact"/>
              <w:ind w:left="63" w:right="63"/>
              <w:rPr>
                <w:rFonts w:ascii="宋体" w:hAnsi="宋体"/>
              </w:rPr>
            </w:pPr>
            <w:r>
              <w:rPr>
                <w:rFonts w:ascii="宋体" w:hAnsi="宋体"/>
              </w:rPr>
              <w:t>序号</w:t>
            </w:r>
          </w:p>
        </w:tc>
        <w:tc>
          <w:tcPr>
            <w:tcW w:w="1984" w:type="dxa"/>
            <w:tcBorders>
              <w:top w:val="single" w:sz="12" w:space="0" w:color="auto"/>
              <w:bottom w:val="double" w:sz="6" w:space="0" w:color="auto"/>
            </w:tcBorders>
          </w:tcPr>
          <w:p w:rsidR="00EA7E82" w:rsidRDefault="00602AC2">
            <w:pPr>
              <w:pStyle w:val="a4"/>
              <w:keepNext/>
              <w:spacing w:line="440" w:lineRule="exact"/>
              <w:ind w:left="63" w:right="63"/>
              <w:rPr>
                <w:rFonts w:ascii="宋体" w:hAnsi="宋体"/>
              </w:rPr>
            </w:pPr>
            <w:r>
              <w:rPr>
                <w:rFonts w:ascii="宋体" w:hAnsi="宋体"/>
              </w:rPr>
              <w:t>名称</w:t>
            </w:r>
          </w:p>
        </w:tc>
        <w:tc>
          <w:tcPr>
            <w:tcW w:w="851" w:type="dxa"/>
            <w:tcBorders>
              <w:top w:val="single" w:sz="12" w:space="0" w:color="auto"/>
              <w:bottom w:val="double" w:sz="6" w:space="0" w:color="auto"/>
            </w:tcBorders>
          </w:tcPr>
          <w:p w:rsidR="00EA7E82" w:rsidRDefault="00602AC2">
            <w:pPr>
              <w:pStyle w:val="a4"/>
              <w:keepNext/>
              <w:spacing w:line="440" w:lineRule="exact"/>
              <w:ind w:left="63" w:right="63"/>
              <w:rPr>
                <w:rFonts w:ascii="宋体" w:hAnsi="宋体"/>
              </w:rPr>
            </w:pPr>
            <w:r>
              <w:rPr>
                <w:rFonts w:ascii="宋体" w:hAnsi="宋体"/>
              </w:rPr>
              <w:t>单位</w:t>
            </w:r>
          </w:p>
        </w:tc>
        <w:tc>
          <w:tcPr>
            <w:tcW w:w="774" w:type="dxa"/>
            <w:tcBorders>
              <w:top w:val="single" w:sz="12" w:space="0" w:color="auto"/>
              <w:bottom w:val="double" w:sz="6" w:space="0" w:color="auto"/>
            </w:tcBorders>
          </w:tcPr>
          <w:p w:rsidR="00EA7E82" w:rsidRDefault="00602AC2">
            <w:pPr>
              <w:pStyle w:val="a4"/>
              <w:keepNext/>
              <w:spacing w:line="440" w:lineRule="exact"/>
              <w:ind w:left="63" w:right="63"/>
              <w:rPr>
                <w:rFonts w:ascii="宋体" w:hAnsi="宋体"/>
              </w:rPr>
            </w:pPr>
            <w:r>
              <w:rPr>
                <w:rFonts w:ascii="宋体" w:hAnsi="宋体"/>
              </w:rPr>
              <w:t>数量</w:t>
            </w:r>
          </w:p>
        </w:tc>
        <w:tc>
          <w:tcPr>
            <w:tcW w:w="1352" w:type="dxa"/>
            <w:tcBorders>
              <w:top w:val="single" w:sz="12" w:space="0" w:color="auto"/>
              <w:bottom w:val="double" w:sz="6" w:space="0" w:color="auto"/>
            </w:tcBorders>
          </w:tcPr>
          <w:p w:rsidR="00EA7E82" w:rsidRDefault="00602AC2">
            <w:pPr>
              <w:pStyle w:val="a4"/>
              <w:keepNext/>
              <w:spacing w:line="440" w:lineRule="exact"/>
              <w:ind w:left="63" w:right="63"/>
              <w:rPr>
                <w:rFonts w:ascii="宋体" w:hAnsi="宋体"/>
              </w:rPr>
            </w:pPr>
            <w:r>
              <w:rPr>
                <w:rFonts w:ascii="宋体" w:hAnsi="宋体"/>
              </w:rPr>
              <w:t>单价</w:t>
            </w:r>
            <w:r>
              <w:rPr>
                <w:rFonts w:ascii="宋体" w:hAnsi="宋体" w:hint="eastAsia"/>
              </w:rPr>
              <w:t>（元）</w:t>
            </w:r>
          </w:p>
        </w:tc>
        <w:tc>
          <w:tcPr>
            <w:tcW w:w="1418" w:type="dxa"/>
            <w:tcBorders>
              <w:top w:val="single" w:sz="12" w:space="0" w:color="auto"/>
              <w:bottom w:val="double" w:sz="6" w:space="0" w:color="auto"/>
            </w:tcBorders>
          </w:tcPr>
          <w:p w:rsidR="00EA7E82" w:rsidRDefault="00602AC2">
            <w:pPr>
              <w:pStyle w:val="a4"/>
              <w:keepNext/>
              <w:spacing w:line="440" w:lineRule="exact"/>
              <w:ind w:left="63" w:right="63"/>
              <w:rPr>
                <w:rFonts w:ascii="宋体" w:hAnsi="宋体"/>
              </w:rPr>
            </w:pPr>
            <w:r>
              <w:rPr>
                <w:rFonts w:ascii="宋体" w:hAnsi="宋体"/>
              </w:rPr>
              <w:t>合价</w:t>
            </w:r>
            <w:r>
              <w:rPr>
                <w:rFonts w:ascii="宋体" w:hAnsi="宋体" w:hint="eastAsia"/>
              </w:rPr>
              <w:t>（元）</w:t>
            </w:r>
          </w:p>
        </w:tc>
        <w:tc>
          <w:tcPr>
            <w:tcW w:w="1701" w:type="dxa"/>
            <w:tcBorders>
              <w:top w:val="single" w:sz="12" w:space="0" w:color="auto"/>
              <w:bottom w:val="double" w:sz="6" w:space="0" w:color="auto"/>
            </w:tcBorders>
          </w:tcPr>
          <w:p w:rsidR="00EA7E82" w:rsidRDefault="00602AC2">
            <w:pPr>
              <w:pStyle w:val="a4"/>
              <w:keepNext/>
              <w:spacing w:line="440" w:lineRule="exact"/>
              <w:ind w:left="63" w:right="63"/>
              <w:rPr>
                <w:rFonts w:ascii="宋体" w:hAnsi="宋体"/>
              </w:rPr>
            </w:pPr>
            <w:r>
              <w:rPr>
                <w:rFonts w:ascii="宋体" w:hAnsi="宋体"/>
              </w:rPr>
              <w:t>备注</w:t>
            </w:r>
          </w:p>
        </w:tc>
      </w:tr>
      <w:tr w:rsidR="00EA7E82">
        <w:tc>
          <w:tcPr>
            <w:tcW w:w="993" w:type="dxa"/>
            <w:tcBorders>
              <w:top w:val="double" w:sz="6" w:space="0" w:color="auto"/>
              <w:bottom w:val="single" w:sz="6" w:space="0" w:color="auto"/>
            </w:tcBorders>
          </w:tcPr>
          <w:p w:rsidR="00EA7E82" w:rsidRDefault="00EA7E82">
            <w:pPr>
              <w:pStyle w:val="a4"/>
              <w:keepNext/>
              <w:spacing w:line="440" w:lineRule="exact"/>
              <w:ind w:left="63" w:right="63"/>
              <w:rPr>
                <w:rFonts w:ascii="宋体" w:hAnsi="宋体"/>
              </w:rPr>
            </w:pPr>
          </w:p>
        </w:tc>
        <w:tc>
          <w:tcPr>
            <w:tcW w:w="1984" w:type="dxa"/>
            <w:tcBorders>
              <w:top w:val="double" w:sz="6" w:space="0" w:color="auto"/>
              <w:bottom w:val="single" w:sz="6" w:space="0" w:color="auto"/>
            </w:tcBorders>
          </w:tcPr>
          <w:p w:rsidR="00EA7E82" w:rsidRDefault="00EA7E82">
            <w:pPr>
              <w:pStyle w:val="a4"/>
              <w:keepNext/>
              <w:spacing w:line="440" w:lineRule="exact"/>
              <w:ind w:left="63" w:right="63"/>
              <w:rPr>
                <w:rFonts w:ascii="宋体" w:hAnsi="宋体"/>
              </w:rPr>
            </w:pPr>
          </w:p>
        </w:tc>
        <w:tc>
          <w:tcPr>
            <w:tcW w:w="851" w:type="dxa"/>
            <w:tcBorders>
              <w:top w:val="double" w:sz="6" w:space="0" w:color="auto"/>
              <w:bottom w:val="single" w:sz="6" w:space="0" w:color="auto"/>
            </w:tcBorders>
          </w:tcPr>
          <w:p w:rsidR="00EA7E82" w:rsidRDefault="00EA7E82">
            <w:pPr>
              <w:pStyle w:val="a4"/>
              <w:keepNext/>
              <w:spacing w:line="440" w:lineRule="exact"/>
              <w:ind w:left="63" w:right="63"/>
              <w:rPr>
                <w:rFonts w:ascii="宋体" w:hAnsi="宋体"/>
              </w:rPr>
            </w:pPr>
          </w:p>
        </w:tc>
        <w:tc>
          <w:tcPr>
            <w:tcW w:w="774" w:type="dxa"/>
            <w:tcBorders>
              <w:top w:val="double" w:sz="6" w:space="0" w:color="auto"/>
              <w:bottom w:val="single" w:sz="6" w:space="0" w:color="auto"/>
            </w:tcBorders>
          </w:tcPr>
          <w:p w:rsidR="00EA7E82" w:rsidRDefault="00EA7E82">
            <w:pPr>
              <w:pStyle w:val="a4"/>
              <w:keepNext/>
              <w:spacing w:line="440" w:lineRule="exact"/>
              <w:ind w:left="63" w:right="63"/>
              <w:rPr>
                <w:rFonts w:ascii="宋体" w:hAnsi="宋体"/>
              </w:rPr>
            </w:pPr>
          </w:p>
        </w:tc>
        <w:tc>
          <w:tcPr>
            <w:tcW w:w="1352" w:type="dxa"/>
            <w:tcBorders>
              <w:top w:val="double" w:sz="6" w:space="0" w:color="auto"/>
              <w:bottom w:val="single" w:sz="6" w:space="0" w:color="auto"/>
            </w:tcBorders>
          </w:tcPr>
          <w:p w:rsidR="00EA7E82" w:rsidRDefault="00EA7E82">
            <w:pPr>
              <w:pStyle w:val="a4"/>
              <w:keepNext/>
              <w:spacing w:line="440" w:lineRule="exact"/>
              <w:ind w:left="63" w:right="63"/>
              <w:rPr>
                <w:rFonts w:ascii="宋体" w:hAnsi="宋体"/>
              </w:rPr>
            </w:pPr>
          </w:p>
        </w:tc>
        <w:tc>
          <w:tcPr>
            <w:tcW w:w="1418" w:type="dxa"/>
            <w:tcBorders>
              <w:top w:val="double" w:sz="6" w:space="0" w:color="auto"/>
              <w:bottom w:val="single" w:sz="6" w:space="0" w:color="auto"/>
            </w:tcBorders>
          </w:tcPr>
          <w:p w:rsidR="00EA7E82" w:rsidRDefault="00EA7E82">
            <w:pPr>
              <w:pStyle w:val="a4"/>
              <w:keepNext/>
              <w:spacing w:line="440" w:lineRule="exact"/>
              <w:ind w:left="63" w:right="63"/>
              <w:rPr>
                <w:rFonts w:ascii="宋体" w:hAnsi="宋体"/>
              </w:rPr>
            </w:pPr>
          </w:p>
        </w:tc>
        <w:tc>
          <w:tcPr>
            <w:tcW w:w="1701" w:type="dxa"/>
            <w:tcBorders>
              <w:top w:val="double" w:sz="6" w:space="0" w:color="auto"/>
              <w:bottom w:val="single" w:sz="6" w:space="0" w:color="auto"/>
            </w:tcBorders>
          </w:tcPr>
          <w:p w:rsidR="00EA7E82" w:rsidRDefault="00EA7E82">
            <w:pPr>
              <w:pStyle w:val="a4"/>
              <w:keepNext/>
              <w:spacing w:line="440" w:lineRule="exact"/>
              <w:ind w:left="63" w:right="63"/>
              <w:rPr>
                <w:rFonts w:ascii="宋体" w:hAnsi="宋体"/>
              </w:rPr>
            </w:pPr>
          </w:p>
        </w:tc>
      </w:tr>
      <w:tr w:rsidR="00EA7E82">
        <w:tc>
          <w:tcPr>
            <w:tcW w:w="993" w:type="dxa"/>
            <w:tcBorders>
              <w:top w:val="nil"/>
            </w:tcBorders>
          </w:tcPr>
          <w:p w:rsidR="00EA7E82" w:rsidRDefault="00EA7E82">
            <w:pPr>
              <w:pStyle w:val="a4"/>
              <w:keepNext/>
              <w:spacing w:line="440" w:lineRule="exact"/>
              <w:ind w:left="63" w:right="63"/>
              <w:rPr>
                <w:rFonts w:ascii="宋体" w:hAnsi="宋体"/>
              </w:rPr>
            </w:pPr>
          </w:p>
        </w:tc>
        <w:tc>
          <w:tcPr>
            <w:tcW w:w="1984" w:type="dxa"/>
            <w:tcBorders>
              <w:top w:val="nil"/>
            </w:tcBorders>
          </w:tcPr>
          <w:p w:rsidR="00EA7E82" w:rsidRDefault="00EA7E82">
            <w:pPr>
              <w:pStyle w:val="a4"/>
              <w:keepNext/>
              <w:spacing w:line="440" w:lineRule="exact"/>
              <w:ind w:left="63" w:right="63"/>
              <w:rPr>
                <w:rFonts w:ascii="宋体" w:hAnsi="宋体"/>
              </w:rPr>
            </w:pPr>
          </w:p>
        </w:tc>
        <w:tc>
          <w:tcPr>
            <w:tcW w:w="851" w:type="dxa"/>
            <w:tcBorders>
              <w:top w:val="nil"/>
            </w:tcBorders>
          </w:tcPr>
          <w:p w:rsidR="00EA7E82" w:rsidRDefault="00EA7E82">
            <w:pPr>
              <w:pStyle w:val="a4"/>
              <w:keepNext/>
              <w:spacing w:line="440" w:lineRule="exact"/>
              <w:ind w:left="63" w:right="63"/>
              <w:rPr>
                <w:rFonts w:ascii="宋体" w:hAnsi="宋体"/>
              </w:rPr>
            </w:pPr>
          </w:p>
        </w:tc>
        <w:tc>
          <w:tcPr>
            <w:tcW w:w="774" w:type="dxa"/>
            <w:tcBorders>
              <w:top w:val="nil"/>
            </w:tcBorders>
          </w:tcPr>
          <w:p w:rsidR="00EA7E82" w:rsidRDefault="00EA7E82">
            <w:pPr>
              <w:pStyle w:val="a4"/>
              <w:keepNext/>
              <w:spacing w:line="440" w:lineRule="exact"/>
              <w:ind w:left="63" w:right="63"/>
              <w:rPr>
                <w:rFonts w:ascii="宋体" w:hAnsi="宋体"/>
              </w:rPr>
            </w:pPr>
          </w:p>
        </w:tc>
        <w:tc>
          <w:tcPr>
            <w:tcW w:w="1352" w:type="dxa"/>
            <w:tcBorders>
              <w:top w:val="nil"/>
            </w:tcBorders>
          </w:tcPr>
          <w:p w:rsidR="00EA7E82" w:rsidRDefault="00EA7E82">
            <w:pPr>
              <w:pStyle w:val="a4"/>
              <w:keepNext/>
              <w:spacing w:line="440" w:lineRule="exact"/>
              <w:ind w:left="63" w:right="63"/>
              <w:rPr>
                <w:rFonts w:ascii="宋体" w:hAnsi="宋体"/>
              </w:rPr>
            </w:pPr>
          </w:p>
        </w:tc>
        <w:tc>
          <w:tcPr>
            <w:tcW w:w="1418" w:type="dxa"/>
            <w:tcBorders>
              <w:top w:val="nil"/>
            </w:tcBorders>
          </w:tcPr>
          <w:p w:rsidR="00EA7E82" w:rsidRDefault="00EA7E82">
            <w:pPr>
              <w:pStyle w:val="a4"/>
              <w:keepNext/>
              <w:spacing w:line="440" w:lineRule="exact"/>
              <w:ind w:left="63" w:right="63"/>
              <w:rPr>
                <w:rFonts w:ascii="宋体" w:hAnsi="宋体"/>
              </w:rPr>
            </w:pPr>
          </w:p>
        </w:tc>
        <w:tc>
          <w:tcPr>
            <w:tcW w:w="1701" w:type="dxa"/>
            <w:tcBorders>
              <w:top w:val="nil"/>
            </w:tcBorders>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r w:rsidR="00EA7E82">
        <w:tc>
          <w:tcPr>
            <w:tcW w:w="993"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851" w:type="dxa"/>
          </w:tcPr>
          <w:p w:rsidR="00EA7E82" w:rsidRDefault="00EA7E82">
            <w:pPr>
              <w:pStyle w:val="a4"/>
              <w:keepNext/>
              <w:spacing w:line="440" w:lineRule="exact"/>
              <w:ind w:left="63" w:right="63"/>
              <w:rPr>
                <w:rFonts w:ascii="宋体" w:hAnsi="宋体"/>
              </w:rPr>
            </w:pPr>
          </w:p>
        </w:tc>
        <w:tc>
          <w:tcPr>
            <w:tcW w:w="774" w:type="dxa"/>
          </w:tcPr>
          <w:p w:rsidR="00EA7E82" w:rsidRDefault="00EA7E82">
            <w:pPr>
              <w:pStyle w:val="a4"/>
              <w:keepNext/>
              <w:spacing w:line="440" w:lineRule="exact"/>
              <w:ind w:left="63" w:right="63"/>
              <w:rPr>
                <w:rFonts w:ascii="宋体" w:hAnsi="宋体"/>
              </w:rPr>
            </w:pPr>
          </w:p>
        </w:tc>
        <w:tc>
          <w:tcPr>
            <w:tcW w:w="1352" w:type="dxa"/>
          </w:tcPr>
          <w:p w:rsidR="00EA7E82" w:rsidRDefault="00EA7E82">
            <w:pPr>
              <w:pStyle w:val="a4"/>
              <w:keepNext/>
              <w:spacing w:line="440" w:lineRule="exact"/>
              <w:ind w:left="63" w:right="63"/>
              <w:rPr>
                <w:rFonts w:ascii="宋体" w:hAnsi="宋体"/>
              </w:rPr>
            </w:pPr>
          </w:p>
        </w:tc>
        <w:tc>
          <w:tcPr>
            <w:tcW w:w="1418" w:type="dxa"/>
          </w:tcPr>
          <w:p w:rsidR="00EA7E82" w:rsidRDefault="00EA7E82">
            <w:pPr>
              <w:pStyle w:val="a4"/>
              <w:keepNext/>
              <w:spacing w:line="440" w:lineRule="exact"/>
              <w:ind w:left="63" w:right="63"/>
              <w:rPr>
                <w:rFonts w:ascii="宋体" w:hAnsi="宋体"/>
              </w:rPr>
            </w:pPr>
          </w:p>
        </w:tc>
        <w:tc>
          <w:tcPr>
            <w:tcW w:w="1701" w:type="dxa"/>
          </w:tcPr>
          <w:p w:rsidR="00EA7E82" w:rsidRDefault="00EA7E82">
            <w:pPr>
              <w:pStyle w:val="a4"/>
              <w:keepNext/>
              <w:spacing w:line="440" w:lineRule="exact"/>
              <w:ind w:left="63" w:right="63"/>
              <w:rPr>
                <w:rFonts w:ascii="宋体" w:hAnsi="宋体"/>
              </w:rPr>
            </w:pPr>
          </w:p>
        </w:tc>
      </w:tr>
    </w:tbl>
    <w:p w:rsidR="00EA7E82" w:rsidRDefault="00EA7E82">
      <w:pPr>
        <w:spacing w:line="440" w:lineRule="exact"/>
        <w:rPr>
          <w:rFonts w:ascii="宋体" w:hAnsi="宋体"/>
        </w:rPr>
      </w:pPr>
    </w:p>
    <w:p w:rsidR="00EA7E82" w:rsidRDefault="00602AC2" w:rsidP="007F7DCE">
      <w:pPr>
        <w:spacing w:beforeLines="50" w:before="156" w:afterLines="50" w:after="156" w:line="440" w:lineRule="exact"/>
        <w:jc w:val="center"/>
        <w:rPr>
          <w:rFonts w:ascii="宋体" w:hAnsi="宋体"/>
        </w:rPr>
      </w:pPr>
      <w:r>
        <w:rPr>
          <w:rFonts w:ascii="宋体" w:hAnsi="宋体"/>
        </w:rPr>
        <w:br w:type="page"/>
      </w:r>
      <w:r>
        <w:rPr>
          <w:rFonts w:ascii="宋体" w:hAnsi="宋体"/>
        </w:rPr>
        <w:lastRenderedPageBreak/>
        <w:t>11-3：专业工程暂估价表</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79"/>
        <w:gridCol w:w="1984"/>
        <w:gridCol w:w="4678"/>
        <w:gridCol w:w="1276"/>
      </w:tblGrid>
      <w:tr w:rsidR="00EA7E82">
        <w:tc>
          <w:tcPr>
            <w:tcW w:w="879" w:type="dxa"/>
            <w:tcBorders>
              <w:top w:val="single" w:sz="12" w:space="0" w:color="auto"/>
              <w:bottom w:val="double" w:sz="6" w:space="0" w:color="auto"/>
            </w:tcBorders>
          </w:tcPr>
          <w:p w:rsidR="00EA7E82" w:rsidRDefault="00602AC2">
            <w:pPr>
              <w:pStyle w:val="a4"/>
              <w:keepNext/>
              <w:spacing w:line="440" w:lineRule="exact"/>
              <w:ind w:left="63" w:right="63"/>
              <w:rPr>
                <w:rFonts w:ascii="宋体" w:hAnsi="宋体"/>
              </w:rPr>
            </w:pPr>
            <w:r>
              <w:rPr>
                <w:rFonts w:ascii="宋体" w:hAnsi="宋体"/>
              </w:rPr>
              <w:t>序号</w:t>
            </w:r>
          </w:p>
        </w:tc>
        <w:tc>
          <w:tcPr>
            <w:tcW w:w="1984" w:type="dxa"/>
            <w:tcBorders>
              <w:top w:val="single" w:sz="12" w:space="0" w:color="auto"/>
              <w:bottom w:val="double" w:sz="6" w:space="0" w:color="auto"/>
            </w:tcBorders>
          </w:tcPr>
          <w:p w:rsidR="00EA7E82" w:rsidRDefault="00602AC2">
            <w:pPr>
              <w:pStyle w:val="a4"/>
              <w:keepNext/>
              <w:spacing w:line="440" w:lineRule="exact"/>
              <w:ind w:left="63" w:right="63"/>
              <w:rPr>
                <w:rFonts w:ascii="宋体" w:hAnsi="宋体"/>
              </w:rPr>
            </w:pPr>
            <w:r>
              <w:rPr>
                <w:rFonts w:ascii="宋体" w:hAnsi="宋体"/>
              </w:rPr>
              <w:t>专业工程名称</w:t>
            </w:r>
          </w:p>
        </w:tc>
        <w:tc>
          <w:tcPr>
            <w:tcW w:w="4678" w:type="dxa"/>
            <w:tcBorders>
              <w:top w:val="single" w:sz="12" w:space="0" w:color="auto"/>
              <w:bottom w:val="double" w:sz="6" w:space="0" w:color="auto"/>
            </w:tcBorders>
          </w:tcPr>
          <w:p w:rsidR="00EA7E82" w:rsidRDefault="00602AC2">
            <w:pPr>
              <w:pStyle w:val="a4"/>
              <w:keepNext/>
              <w:spacing w:line="440" w:lineRule="exact"/>
              <w:ind w:left="63" w:right="63"/>
              <w:rPr>
                <w:rFonts w:ascii="宋体" w:hAnsi="宋体"/>
              </w:rPr>
            </w:pPr>
            <w:r>
              <w:rPr>
                <w:rFonts w:ascii="宋体" w:hAnsi="宋体"/>
              </w:rPr>
              <w:t>工程内容</w:t>
            </w:r>
          </w:p>
        </w:tc>
        <w:tc>
          <w:tcPr>
            <w:tcW w:w="1276" w:type="dxa"/>
            <w:tcBorders>
              <w:top w:val="single" w:sz="12" w:space="0" w:color="auto"/>
              <w:bottom w:val="double" w:sz="6" w:space="0" w:color="auto"/>
            </w:tcBorders>
          </w:tcPr>
          <w:p w:rsidR="00EA7E82" w:rsidRDefault="00602AC2">
            <w:pPr>
              <w:pStyle w:val="a4"/>
              <w:keepNext/>
              <w:spacing w:line="440" w:lineRule="exact"/>
              <w:ind w:left="63" w:right="63"/>
              <w:rPr>
                <w:rFonts w:ascii="宋体" w:hAnsi="宋体"/>
              </w:rPr>
            </w:pPr>
            <w:r>
              <w:rPr>
                <w:rFonts w:ascii="宋体" w:hAnsi="宋体"/>
              </w:rPr>
              <w:t>金额</w:t>
            </w:r>
          </w:p>
        </w:tc>
      </w:tr>
      <w:tr w:rsidR="00EA7E82">
        <w:tc>
          <w:tcPr>
            <w:tcW w:w="879" w:type="dxa"/>
            <w:tcBorders>
              <w:top w:val="double" w:sz="6" w:space="0" w:color="auto"/>
              <w:bottom w:val="single" w:sz="6" w:space="0" w:color="auto"/>
            </w:tcBorders>
          </w:tcPr>
          <w:p w:rsidR="00EA7E82" w:rsidRDefault="00EA7E82">
            <w:pPr>
              <w:pStyle w:val="a4"/>
              <w:keepNext/>
              <w:spacing w:line="440" w:lineRule="exact"/>
              <w:ind w:left="63" w:right="63"/>
              <w:rPr>
                <w:rFonts w:ascii="宋体" w:hAnsi="宋体"/>
              </w:rPr>
            </w:pPr>
          </w:p>
        </w:tc>
        <w:tc>
          <w:tcPr>
            <w:tcW w:w="1984" w:type="dxa"/>
            <w:tcBorders>
              <w:top w:val="double" w:sz="6" w:space="0" w:color="auto"/>
              <w:bottom w:val="single" w:sz="6" w:space="0" w:color="auto"/>
            </w:tcBorders>
          </w:tcPr>
          <w:p w:rsidR="00EA7E82" w:rsidRDefault="00EA7E82">
            <w:pPr>
              <w:pStyle w:val="a4"/>
              <w:keepNext/>
              <w:spacing w:line="440" w:lineRule="exact"/>
              <w:ind w:left="63" w:right="63"/>
              <w:rPr>
                <w:rFonts w:ascii="宋体" w:hAnsi="宋体"/>
              </w:rPr>
            </w:pPr>
          </w:p>
        </w:tc>
        <w:tc>
          <w:tcPr>
            <w:tcW w:w="4678" w:type="dxa"/>
            <w:tcBorders>
              <w:top w:val="double" w:sz="6" w:space="0" w:color="auto"/>
              <w:bottom w:val="single" w:sz="6" w:space="0" w:color="auto"/>
            </w:tcBorders>
          </w:tcPr>
          <w:p w:rsidR="00EA7E82" w:rsidRDefault="00EA7E82">
            <w:pPr>
              <w:pStyle w:val="a4"/>
              <w:keepNext/>
              <w:spacing w:line="440" w:lineRule="exact"/>
              <w:ind w:left="63" w:right="63"/>
              <w:rPr>
                <w:rFonts w:ascii="宋体" w:hAnsi="宋体"/>
              </w:rPr>
            </w:pPr>
          </w:p>
        </w:tc>
        <w:tc>
          <w:tcPr>
            <w:tcW w:w="1276" w:type="dxa"/>
            <w:tcBorders>
              <w:top w:val="double" w:sz="6" w:space="0" w:color="auto"/>
              <w:bottom w:val="single" w:sz="6" w:space="0" w:color="auto"/>
            </w:tcBorders>
          </w:tcPr>
          <w:p w:rsidR="00EA7E82" w:rsidRDefault="00EA7E82">
            <w:pPr>
              <w:pStyle w:val="a4"/>
              <w:keepNext/>
              <w:spacing w:line="440" w:lineRule="exact"/>
              <w:ind w:left="63" w:right="63"/>
              <w:rPr>
                <w:rFonts w:ascii="宋体" w:hAnsi="宋体"/>
              </w:rPr>
            </w:pPr>
          </w:p>
        </w:tc>
      </w:tr>
      <w:tr w:rsidR="00EA7E82">
        <w:tc>
          <w:tcPr>
            <w:tcW w:w="879" w:type="dxa"/>
            <w:tcBorders>
              <w:top w:val="nil"/>
            </w:tcBorders>
          </w:tcPr>
          <w:p w:rsidR="00EA7E82" w:rsidRDefault="00EA7E82">
            <w:pPr>
              <w:pStyle w:val="a4"/>
              <w:keepNext/>
              <w:spacing w:line="440" w:lineRule="exact"/>
              <w:ind w:left="63" w:right="63"/>
              <w:rPr>
                <w:rFonts w:ascii="宋体" w:hAnsi="宋体"/>
              </w:rPr>
            </w:pPr>
          </w:p>
        </w:tc>
        <w:tc>
          <w:tcPr>
            <w:tcW w:w="1984" w:type="dxa"/>
            <w:tcBorders>
              <w:top w:val="nil"/>
            </w:tcBorders>
          </w:tcPr>
          <w:p w:rsidR="00EA7E82" w:rsidRDefault="00EA7E82">
            <w:pPr>
              <w:pStyle w:val="a4"/>
              <w:keepNext/>
              <w:spacing w:line="440" w:lineRule="exact"/>
              <w:ind w:left="63" w:right="63"/>
              <w:rPr>
                <w:rFonts w:ascii="宋体" w:hAnsi="宋体"/>
              </w:rPr>
            </w:pPr>
          </w:p>
        </w:tc>
        <w:tc>
          <w:tcPr>
            <w:tcW w:w="4678" w:type="dxa"/>
            <w:tcBorders>
              <w:top w:val="nil"/>
            </w:tcBorders>
          </w:tcPr>
          <w:p w:rsidR="00EA7E82" w:rsidRDefault="00EA7E82">
            <w:pPr>
              <w:pStyle w:val="a4"/>
              <w:keepNext/>
              <w:spacing w:line="440" w:lineRule="exact"/>
              <w:ind w:left="63" w:right="63"/>
              <w:rPr>
                <w:rFonts w:ascii="宋体" w:hAnsi="宋体"/>
              </w:rPr>
            </w:pPr>
          </w:p>
        </w:tc>
        <w:tc>
          <w:tcPr>
            <w:tcW w:w="1276" w:type="dxa"/>
            <w:tcBorders>
              <w:top w:val="nil"/>
            </w:tcBorders>
          </w:tcPr>
          <w:p w:rsidR="00EA7E82" w:rsidRDefault="00EA7E82">
            <w:pPr>
              <w:pStyle w:val="a4"/>
              <w:keepNext/>
              <w:spacing w:line="440" w:lineRule="exact"/>
              <w:ind w:left="63" w:right="63"/>
              <w:rPr>
                <w:rFonts w:ascii="宋体" w:hAnsi="宋体"/>
              </w:rPr>
            </w:pPr>
          </w:p>
        </w:tc>
      </w:tr>
      <w:tr w:rsidR="00EA7E82">
        <w:tc>
          <w:tcPr>
            <w:tcW w:w="879" w:type="dxa"/>
            <w:tcBorders>
              <w:top w:val="nil"/>
            </w:tcBorders>
          </w:tcPr>
          <w:p w:rsidR="00EA7E82" w:rsidRDefault="00EA7E82">
            <w:pPr>
              <w:pStyle w:val="a4"/>
              <w:keepNext/>
              <w:spacing w:line="440" w:lineRule="exact"/>
              <w:ind w:left="63" w:right="63"/>
              <w:rPr>
                <w:rFonts w:ascii="宋体" w:hAnsi="宋体"/>
              </w:rPr>
            </w:pPr>
          </w:p>
        </w:tc>
        <w:tc>
          <w:tcPr>
            <w:tcW w:w="1984" w:type="dxa"/>
            <w:tcBorders>
              <w:top w:val="nil"/>
            </w:tcBorders>
          </w:tcPr>
          <w:p w:rsidR="00EA7E82" w:rsidRDefault="00EA7E82">
            <w:pPr>
              <w:pStyle w:val="a4"/>
              <w:keepNext/>
              <w:spacing w:line="440" w:lineRule="exact"/>
              <w:ind w:left="63" w:right="63"/>
              <w:rPr>
                <w:rFonts w:ascii="宋体" w:hAnsi="宋体"/>
              </w:rPr>
            </w:pPr>
          </w:p>
        </w:tc>
        <w:tc>
          <w:tcPr>
            <w:tcW w:w="4678" w:type="dxa"/>
            <w:tcBorders>
              <w:top w:val="nil"/>
            </w:tcBorders>
          </w:tcPr>
          <w:p w:rsidR="00EA7E82" w:rsidRDefault="00EA7E82">
            <w:pPr>
              <w:pStyle w:val="a4"/>
              <w:keepNext/>
              <w:spacing w:line="440" w:lineRule="exact"/>
              <w:ind w:left="63" w:right="63"/>
              <w:rPr>
                <w:rFonts w:ascii="宋体" w:hAnsi="宋体"/>
              </w:rPr>
            </w:pPr>
          </w:p>
        </w:tc>
        <w:tc>
          <w:tcPr>
            <w:tcW w:w="1276" w:type="dxa"/>
            <w:tcBorders>
              <w:top w:val="nil"/>
            </w:tcBorders>
          </w:tcPr>
          <w:p w:rsidR="00EA7E82" w:rsidRDefault="00EA7E82">
            <w:pPr>
              <w:pStyle w:val="a4"/>
              <w:keepNext/>
              <w:spacing w:line="440" w:lineRule="exact"/>
              <w:ind w:left="63" w:right="63"/>
              <w:rPr>
                <w:rFonts w:ascii="宋体" w:hAnsi="宋体"/>
              </w:rPr>
            </w:pPr>
          </w:p>
        </w:tc>
      </w:tr>
      <w:tr w:rsidR="00EA7E82">
        <w:tc>
          <w:tcPr>
            <w:tcW w:w="879"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4678" w:type="dxa"/>
          </w:tcPr>
          <w:p w:rsidR="00EA7E82" w:rsidRDefault="00EA7E82">
            <w:pPr>
              <w:pStyle w:val="a4"/>
              <w:keepNext/>
              <w:spacing w:line="440" w:lineRule="exact"/>
              <w:ind w:left="63" w:right="63"/>
              <w:rPr>
                <w:rFonts w:ascii="宋体" w:hAnsi="宋体"/>
              </w:rPr>
            </w:pPr>
          </w:p>
        </w:tc>
        <w:tc>
          <w:tcPr>
            <w:tcW w:w="1276" w:type="dxa"/>
          </w:tcPr>
          <w:p w:rsidR="00EA7E82" w:rsidRDefault="00EA7E82">
            <w:pPr>
              <w:pStyle w:val="a4"/>
              <w:keepNext/>
              <w:spacing w:line="440" w:lineRule="exact"/>
              <w:ind w:left="63" w:right="63"/>
              <w:rPr>
                <w:rFonts w:ascii="宋体" w:hAnsi="宋体"/>
              </w:rPr>
            </w:pPr>
          </w:p>
        </w:tc>
      </w:tr>
      <w:tr w:rsidR="00EA7E82">
        <w:tc>
          <w:tcPr>
            <w:tcW w:w="879"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4678" w:type="dxa"/>
          </w:tcPr>
          <w:p w:rsidR="00EA7E82" w:rsidRDefault="00EA7E82">
            <w:pPr>
              <w:pStyle w:val="a4"/>
              <w:keepNext/>
              <w:spacing w:line="440" w:lineRule="exact"/>
              <w:ind w:left="63" w:right="63"/>
              <w:rPr>
                <w:rFonts w:ascii="宋体" w:hAnsi="宋体"/>
              </w:rPr>
            </w:pPr>
          </w:p>
        </w:tc>
        <w:tc>
          <w:tcPr>
            <w:tcW w:w="1276" w:type="dxa"/>
          </w:tcPr>
          <w:p w:rsidR="00EA7E82" w:rsidRDefault="00EA7E82">
            <w:pPr>
              <w:pStyle w:val="a4"/>
              <w:keepNext/>
              <w:spacing w:line="440" w:lineRule="exact"/>
              <w:ind w:left="63" w:right="63"/>
              <w:rPr>
                <w:rFonts w:ascii="宋体" w:hAnsi="宋体"/>
              </w:rPr>
            </w:pPr>
          </w:p>
        </w:tc>
      </w:tr>
      <w:tr w:rsidR="00EA7E82">
        <w:tc>
          <w:tcPr>
            <w:tcW w:w="879"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4678" w:type="dxa"/>
          </w:tcPr>
          <w:p w:rsidR="00EA7E82" w:rsidRDefault="00EA7E82">
            <w:pPr>
              <w:pStyle w:val="a4"/>
              <w:keepNext/>
              <w:spacing w:line="440" w:lineRule="exact"/>
              <w:ind w:left="63" w:right="63"/>
              <w:rPr>
                <w:rFonts w:ascii="宋体" w:hAnsi="宋体"/>
              </w:rPr>
            </w:pPr>
          </w:p>
        </w:tc>
        <w:tc>
          <w:tcPr>
            <w:tcW w:w="1276" w:type="dxa"/>
          </w:tcPr>
          <w:p w:rsidR="00EA7E82" w:rsidRDefault="00EA7E82">
            <w:pPr>
              <w:pStyle w:val="a4"/>
              <w:keepNext/>
              <w:spacing w:line="440" w:lineRule="exact"/>
              <w:ind w:left="63" w:right="63"/>
              <w:rPr>
                <w:rFonts w:ascii="宋体" w:hAnsi="宋体"/>
              </w:rPr>
            </w:pPr>
          </w:p>
        </w:tc>
      </w:tr>
      <w:tr w:rsidR="00EA7E82">
        <w:tc>
          <w:tcPr>
            <w:tcW w:w="879"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4678" w:type="dxa"/>
          </w:tcPr>
          <w:p w:rsidR="00EA7E82" w:rsidRDefault="00EA7E82">
            <w:pPr>
              <w:pStyle w:val="a4"/>
              <w:keepNext/>
              <w:spacing w:line="440" w:lineRule="exact"/>
              <w:ind w:left="63" w:right="63"/>
              <w:rPr>
                <w:rFonts w:ascii="宋体" w:hAnsi="宋体"/>
              </w:rPr>
            </w:pPr>
          </w:p>
        </w:tc>
        <w:tc>
          <w:tcPr>
            <w:tcW w:w="1276" w:type="dxa"/>
          </w:tcPr>
          <w:p w:rsidR="00EA7E82" w:rsidRDefault="00EA7E82">
            <w:pPr>
              <w:pStyle w:val="a4"/>
              <w:keepNext/>
              <w:spacing w:line="440" w:lineRule="exact"/>
              <w:ind w:left="63" w:right="63"/>
              <w:rPr>
                <w:rFonts w:ascii="宋体" w:hAnsi="宋体"/>
              </w:rPr>
            </w:pPr>
          </w:p>
        </w:tc>
      </w:tr>
      <w:tr w:rsidR="00EA7E82">
        <w:tc>
          <w:tcPr>
            <w:tcW w:w="879"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4678" w:type="dxa"/>
          </w:tcPr>
          <w:p w:rsidR="00EA7E82" w:rsidRDefault="00EA7E82">
            <w:pPr>
              <w:pStyle w:val="a4"/>
              <w:keepNext/>
              <w:spacing w:line="440" w:lineRule="exact"/>
              <w:ind w:left="63" w:right="63"/>
              <w:rPr>
                <w:rFonts w:ascii="宋体" w:hAnsi="宋体"/>
              </w:rPr>
            </w:pPr>
          </w:p>
        </w:tc>
        <w:tc>
          <w:tcPr>
            <w:tcW w:w="1276" w:type="dxa"/>
          </w:tcPr>
          <w:p w:rsidR="00EA7E82" w:rsidRDefault="00EA7E82">
            <w:pPr>
              <w:pStyle w:val="a4"/>
              <w:keepNext/>
              <w:spacing w:line="440" w:lineRule="exact"/>
              <w:ind w:left="63" w:right="63"/>
              <w:rPr>
                <w:rFonts w:ascii="宋体" w:hAnsi="宋体"/>
              </w:rPr>
            </w:pPr>
          </w:p>
        </w:tc>
      </w:tr>
      <w:tr w:rsidR="00EA7E82">
        <w:tc>
          <w:tcPr>
            <w:tcW w:w="879"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4678" w:type="dxa"/>
          </w:tcPr>
          <w:p w:rsidR="00EA7E82" w:rsidRDefault="00EA7E82">
            <w:pPr>
              <w:pStyle w:val="a4"/>
              <w:keepNext/>
              <w:spacing w:line="440" w:lineRule="exact"/>
              <w:ind w:left="63" w:right="63"/>
              <w:rPr>
                <w:rFonts w:ascii="宋体" w:hAnsi="宋体"/>
              </w:rPr>
            </w:pPr>
          </w:p>
        </w:tc>
        <w:tc>
          <w:tcPr>
            <w:tcW w:w="1276" w:type="dxa"/>
          </w:tcPr>
          <w:p w:rsidR="00EA7E82" w:rsidRDefault="00EA7E82">
            <w:pPr>
              <w:pStyle w:val="a4"/>
              <w:keepNext/>
              <w:spacing w:line="440" w:lineRule="exact"/>
              <w:ind w:left="63" w:right="63"/>
              <w:rPr>
                <w:rFonts w:ascii="宋体" w:hAnsi="宋体"/>
              </w:rPr>
            </w:pPr>
          </w:p>
        </w:tc>
      </w:tr>
      <w:tr w:rsidR="00EA7E82">
        <w:tc>
          <w:tcPr>
            <w:tcW w:w="879"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4678" w:type="dxa"/>
          </w:tcPr>
          <w:p w:rsidR="00EA7E82" w:rsidRDefault="00EA7E82">
            <w:pPr>
              <w:pStyle w:val="a4"/>
              <w:keepNext/>
              <w:spacing w:line="440" w:lineRule="exact"/>
              <w:ind w:left="63" w:right="63"/>
              <w:rPr>
                <w:rFonts w:ascii="宋体" w:hAnsi="宋体"/>
              </w:rPr>
            </w:pPr>
          </w:p>
        </w:tc>
        <w:tc>
          <w:tcPr>
            <w:tcW w:w="1276" w:type="dxa"/>
          </w:tcPr>
          <w:p w:rsidR="00EA7E82" w:rsidRDefault="00EA7E82">
            <w:pPr>
              <w:pStyle w:val="a4"/>
              <w:keepNext/>
              <w:spacing w:line="440" w:lineRule="exact"/>
              <w:ind w:left="63" w:right="63"/>
              <w:rPr>
                <w:rFonts w:ascii="宋体" w:hAnsi="宋体"/>
              </w:rPr>
            </w:pPr>
          </w:p>
        </w:tc>
      </w:tr>
      <w:tr w:rsidR="00EA7E82">
        <w:tc>
          <w:tcPr>
            <w:tcW w:w="879"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4678" w:type="dxa"/>
          </w:tcPr>
          <w:p w:rsidR="00EA7E82" w:rsidRDefault="00EA7E82">
            <w:pPr>
              <w:pStyle w:val="a4"/>
              <w:keepNext/>
              <w:spacing w:line="440" w:lineRule="exact"/>
              <w:ind w:left="63" w:right="63"/>
              <w:rPr>
                <w:rFonts w:ascii="宋体" w:hAnsi="宋体"/>
              </w:rPr>
            </w:pPr>
          </w:p>
        </w:tc>
        <w:tc>
          <w:tcPr>
            <w:tcW w:w="1276" w:type="dxa"/>
          </w:tcPr>
          <w:p w:rsidR="00EA7E82" w:rsidRDefault="00EA7E82">
            <w:pPr>
              <w:pStyle w:val="a4"/>
              <w:keepNext/>
              <w:spacing w:line="440" w:lineRule="exact"/>
              <w:ind w:left="63" w:right="63"/>
              <w:rPr>
                <w:rFonts w:ascii="宋体" w:hAnsi="宋体"/>
              </w:rPr>
            </w:pPr>
          </w:p>
        </w:tc>
      </w:tr>
      <w:tr w:rsidR="00EA7E82">
        <w:tc>
          <w:tcPr>
            <w:tcW w:w="879"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4678" w:type="dxa"/>
          </w:tcPr>
          <w:p w:rsidR="00EA7E82" w:rsidRDefault="00EA7E82">
            <w:pPr>
              <w:pStyle w:val="a4"/>
              <w:keepNext/>
              <w:spacing w:line="440" w:lineRule="exact"/>
              <w:ind w:left="63" w:right="63"/>
              <w:rPr>
                <w:rFonts w:ascii="宋体" w:hAnsi="宋体"/>
              </w:rPr>
            </w:pPr>
          </w:p>
        </w:tc>
        <w:tc>
          <w:tcPr>
            <w:tcW w:w="1276" w:type="dxa"/>
          </w:tcPr>
          <w:p w:rsidR="00EA7E82" w:rsidRDefault="00EA7E82">
            <w:pPr>
              <w:pStyle w:val="a4"/>
              <w:keepNext/>
              <w:spacing w:line="440" w:lineRule="exact"/>
              <w:ind w:left="63" w:right="63"/>
              <w:rPr>
                <w:rFonts w:ascii="宋体" w:hAnsi="宋体"/>
              </w:rPr>
            </w:pPr>
          </w:p>
        </w:tc>
      </w:tr>
      <w:tr w:rsidR="00EA7E82">
        <w:tc>
          <w:tcPr>
            <w:tcW w:w="879"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4678" w:type="dxa"/>
          </w:tcPr>
          <w:p w:rsidR="00EA7E82" w:rsidRDefault="00EA7E82">
            <w:pPr>
              <w:pStyle w:val="a4"/>
              <w:keepNext/>
              <w:spacing w:line="440" w:lineRule="exact"/>
              <w:ind w:left="63" w:right="63"/>
              <w:rPr>
                <w:rFonts w:ascii="宋体" w:hAnsi="宋体"/>
              </w:rPr>
            </w:pPr>
          </w:p>
        </w:tc>
        <w:tc>
          <w:tcPr>
            <w:tcW w:w="1276" w:type="dxa"/>
          </w:tcPr>
          <w:p w:rsidR="00EA7E82" w:rsidRDefault="00EA7E82">
            <w:pPr>
              <w:pStyle w:val="a4"/>
              <w:keepNext/>
              <w:spacing w:line="440" w:lineRule="exact"/>
              <w:ind w:left="63" w:right="63"/>
              <w:rPr>
                <w:rFonts w:ascii="宋体" w:hAnsi="宋体"/>
              </w:rPr>
            </w:pPr>
          </w:p>
        </w:tc>
      </w:tr>
      <w:tr w:rsidR="00EA7E82">
        <w:tc>
          <w:tcPr>
            <w:tcW w:w="879"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4678" w:type="dxa"/>
          </w:tcPr>
          <w:p w:rsidR="00EA7E82" w:rsidRDefault="00EA7E82">
            <w:pPr>
              <w:pStyle w:val="a4"/>
              <w:keepNext/>
              <w:spacing w:line="440" w:lineRule="exact"/>
              <w:ind w:left="63" w:right="63"/>
              <w:rPr>
                <w:rFonts w:ascii="宋体" w:hAnsi="宋体"/>
              </w:rPr>
            </w:pPr>
          </w:p>
        </w:tc>
        <w:tc>
          <w:tcPr>
            <w:tcW w:w="1276" w:type="dxa"/>
          </w:tcPr>
          <w:p w:rsidR="00EA7E82" w:rsidRDefault="00EA7E82">
            <w:pPr>
              <w:pStyle w:val="a4"/>
              <w:keepNext/>
              <w:spacing w:line="440" w:lineRule="exact"/>
              <w:ind w:left="63" w:right="63"/>
              <w:rPr>
                <w:rFonts w:ascii="宋体" w:hAnsi="宋体"/>
              </w:rPr>
            </w:pPr>
          </w:p>
        </w:tc>
      </w:tr>
      <w:tr w:rsidR="00EA7E82">
        <w:tc>
          <w:tcPr>
            <w:tcW w:w="879"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4678" w:type="dxa"/>
          </w:tcPr>
          <w:p w:rsidR="00EA7E82" w:rsidRDefault="00EA7E82">
            <w:pPr>
              <w:pStyle w:val="a4"/>
              <w:keepNext/>
              <w:spacing w:line="440" w:lineRule="exact"/>
              <w:ind w:left="63" w:right="63"/>
              <w:rPr>
                <w:rFonts w:ascii="宋体" w:hAnsi="宋体"/>
              </w:rPr>
            </w:pPr>
          </w:p>
        </w:tc>
        <w:tc>
          <w:tcPr>
            <w:tcW w:w="1276" w:type="dxa"/>
          </w:tcPr>
          <w:p w:rsidR="00EA7E82" w:rsidRDefault="00EA7E82">
            <w:pPr>
              <w:pStyle w:val="a4"/>
              <w:keepNext/>
              <w:spacing w:line="440" w:lineRule="exact"/>
              <w:ind w:left="63" w:right="63"/>
              <w:rPr>
                <w:rFonts w:ascii="宋体" w:hAnsi="宋体"/>
              </w:rPr>
            </w:pPr>
          </w:p>
        </w:tc>
      </w:tr>
      <w:tr w:rsidR="00EA7E82">
        <w:tc>
          <w:tcPr>
            <w:tcW w:w="879"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4678" w:type="dxa"/>
          </w:tcPr>
          <w:p w:rsidR="00EA7E82" w:rsidRDefault="00EA7E82">
            <w:pPr>
              <w:pStyle w:val="a4"/>
              <w:keepNext/>
              <w:spacing w:line="440" w:lineRule="exact"/>
              <w:ind w:left="63" w:right="63"/>
              <w:rPr>
                <w:rFonts w:ascii="宋体" w:hAnsi="宋体"/>
              </w:rPr>
            </w:pPr>
          </w:p>
        </w:tc>
        <w:tc>
          <w:tcPr>
            <w:tcW w:w="1276" w:type="dxa"/>
          </w:tcPr>
          <w:p w:rsidR="00EA7E82" w:rsidRDefault="00EA7E82">
            <w:pPr>
              <w:pStyle w:val="a4"/>
              <w:keepNext/>
              <w:spacing w:line="440" w:lineRule="exact"/>
              <w:ind w:left="63" w:right="63"/>
              <w:rPr>
                <w:rFonts w:ascii="宋体" w:hAnsi="宋体"/>
              </w:rPr>
            </w:pPr>
          </w:p>
        </w:tc>
      </w:tr>
      <w:tr w:rsidR="00EA7E82">
        <w:tc>
          <w:tcPr>
            <w:tcW w:w="879"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4678" w:type="dxa"/>
          </w:tcPr>
          <w:p w:rsidR="00EA7E82" w:rsidRDefault="00EA7E82">
            <w:pPr>
              <w:pStyle w:val="a4"/>
              <w:keepNext/>
              <w:spacing w:line="440" w:lineRule="exact"/>
              <w:ind w:left="63" w:right="63"/>
              <w:rPr>
                <w:rFonts w:ascii="宋体" w:hAnsi="宋体"/>
              </w:rPr>
            </w:pPr>
          </w:p>
        </w:tc>
        <w:tc>
          <w:tcPr>
            <w:tcW w:w="1276" w:type="dxa"/>
          </w:tcPr>
          <w:p w:rsidR="00EA7E82" w:rsidRDefault="00EA7E82">
            <w:pPr>
              <w:pStyle w:val="a4"/>
              <w:keepNext/>
              <w:spacing w:line="440" w:lineRule="exact"/>
              <w:ind w:left="63" w:right="63"/>
              <w:rPr>
                <w:rFonts w:ascii="宋体" w:hAnsi="宋体"/>
              </w:rPr>
            </w:pPr>
          </w:p>
        </w:tc>
      </w:tr>
      <w:tr w:rsidR="00EA7E82">
        <w:tc>
          <w:tcPr>
            <w:tcW w:w="879"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4678" w:type="dxa"/>
          </w:tcPr>
          <w:p w:rsidR="00EA7E82" w:rsidRDefault="00EA7E82">
            <w:pPr>
              <w:pStyle w:val="a4"/>
              <w:keepNext/>
              <w:spacing w:line="440" w:lineRule="exact"/>
              <w:ind w:left="63" w:right="63"/>
              <w:rPr>
                <w:rFonts w:ascii="宋体" w:hAnsi="宋体"/>
              </w:rPr>
            </w:pPr>
          </w:p>
        </w:tc>
        <w:tc>
          <w:tcPr>
            <w:tcW w:w="1276" w:type="dxa"/>
          </w:tcPr>
          <w:p w:rsidR="00EA7E82" w:rsidRDefault="00EA7E82">
            <w:pPr>
              <w:pStyle w:val="a4"/>
              <w:keepNext/>
              <w:spacing w:line="440" w:lineRule="exact"/>
              <w:ind w:left="63" w:right="63"/>
              <w:rPr>
                <w:rFonts w:ascii="宋体" w:hAnsi="宋体"/>
              </w:rPr>
            </w:pPr>
          </w:p>
        </w:tc>
      </w:tr>
      <w:tr w:rsidR="00EA7E82">
        <w:tc>
          <w:tcPr>
            <w:tcW w:w="879"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4678" w:type="dxa"/>
          </w:tcPr>
          <w:p w:rsidR="00EA7E82" w:rsidRDefault="00EA7E82">
            <w:pPr>
              <w:pStyle w:val="a4"/>
              <w:keepNext/>
              <w:spacing w:line="440" w:lineRule="exact"/>
              <w:ind w:left="63" w:right="63"/>
              <w:rPr>
                <w:rFonts w:ascii="宋体" w:hAnsi="宋体"/>
              </w:rPr>
            </w:pPr>
          </w:p>
        </w:tc>
        <w:tc>
          <w:tcPr>
            <w:tcW w:w="1276" w:type="dxa"/>
          </w:tcPr>
          <w:p w:rsidR="00EA7E82" w:rsidRDefault="00EA7E82">
            <w:pPr>
              <w:pStyle w:val="a4"/>
              <w:keepNext/>
              <w:spacing w:line="440" w:lineRule="exact"/>
              <w:ind w:left="63" w:right="63"/>
              <w:rPr>
                <w:rFonts w:ascii="宋体" w:hAnsi="宋体"/>
              </w:rPr>
            </w:pPr>
          </w:p>
        </w:tc>
      </w:tr>
      <w:tr w:rsidR="00EA7E82">
        <w:tc>
          <w:tcPr>
            <w:tcW w:w="879"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4678" w:type="dxa"/>
          </w:tcPr>
          <w:p w:rsidR="00EA7E82" w:rsidRDefault="00EA7E82">
            <w:pPr>
              <w:pStyle w:val="a4"/>
              <w:keepNext/>
              <w:spacing w:line="440" w:lineRule="exact"/>
              <w:ind w:left="63" w:right="63"/>
              <w:rPr>
                <w:rFonts w:ascii="宋体" w:hAnsi="宋体"/>
              </w:rPr>
            </w:pPr>
          </w:p>
        </w:tc>
        <w:tc>
          <w:tcPr>
            <w:tcW w:w="1276" w:type="dxa"/>
          </w:tcPr>
          <w:p w:rsidR="00EA7E82" w:rsidRDefault="00EA7E82">
            <w:pPr>
              <w:pStyle w:val="a4"/>
              <w:keepNext/>
              <w:spacing w:line="440" w:lineRule="exact"/>
              <w:ind w:left="63" w:right="63"/>
              <w:rPr>
                <w:rFonts w:ascii="宋体" w:hAnsi="宋体"/>
              </w:rPr>
            </w:pPr>
          </w:p>
        </w:tc>
      </w:tr>
      <w:tr w:rsidR="00EA7E82">
        <w:tc>
          <w:tcPr>
            <w:tcW w:w="879"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4678" w:type="dxa"/>
          </w:tcPr>
          <w:p w:rsidR="00EA7E82" w:rsidRDefault="00EA7E82">
            <w:pPr>
              <w:pStyle w:val="a4"/>
              <w:keepNext/>
              <w:spacing w:line="440" w:lineRule="exact"/>
              <w:ind w:left="63" w:right="63"/>
              <w:rPr>
                <w:rFonts w:ascii="宋体" w:hAnsi="宋体"/>
              </w:rPr>
            </w:pPr>
          </w:p>
        </w:tc>
        <w:tc>
          <w:tcPr>
            <w:tcW w:w="1276" w:type="dxa"/>
          </w:tcPr>
          <w:p w:rsidR="00EA7E82" w:rsidRDefault="00EA7E82">
            <w:pPr>
              <w:pStyle w:val="a4"/>
              <w:keepNext/>
              <w:spacing w:line="440" w:lineRule="exact"/>
              <w:ind w:left="63" w:right="63"/>
              <w:rPr>
                <w:rFonts w:ascii="宋体" w:hAnsi="宋体"/>
              </w:rPr>
            </w:pPr>
          </w:p>
        </w:tc>
      </w:tr>
      <w:tr w:rsidR="00EA7E82">
        <w:tc>
          <w:tcPr>
            <w:tcW w:w="879"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4678" w:type="dxa"/>
          </w:tcPr>
          <w:p w:rsidR="00EA7E82" w:rsidRDefault="00EA7E82">
            <w:pPr>
              <w:pStyle w:val="a4"/>
              <w:keepNext/>
              <w:spacing w:line="440" w:lineRule="exact"/>
              <w:ind w:left="63" w:right="63"/>
              <w:rPr>
                <w:rFonts w:ascii="宋体" w:hAnsi="宋体"/>
              </w:rPr>
            </w:pPr>
          </w:p>
        </w:tc>
        <w:tc>
          <w:tcPr>
            <w:tcW w:w="1276" w:type="dxa"/>
          </w:tcPr>
          <w:p w:rsidR="00EA7E82" w:rsidRDefault="00EA7E82">
            <w:pPr>
              <w:pStyle w:val="a4"/>
              <w:keepNext/>
              <w:spacing w:line="440" w:lineRule="exact"/>
              <w:ind w:left="63" w:right="63"/>
              <w:rPr>
                <w:rFonts w:ascii="宋体" w:hAnsi="宋体"/>
              </w:rPr>
            </w:pPr>
          </w:p>
        </w:tc>
      </w:tr>
      <w:tr w:rsidR="00EA7E82">
        <w:tc>
          <w:tcPr>
            <w:tcW w:w="879"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4678" w:type="dxa"/>
          </w:tcPr>
          <w:p w:rsidR="00EA7E82" w:rsidRDefault="00EA7E82">
            <w:pPr>
              <w:pStyle w:val="a4"/>
              <w:keepNext/>
              <w:spacing w:line="440" w:lineRule="exact"/>
              <w:ind w:left="63" w:right="63"/>
              <w:rPr>
                <w:rFonts w:ascii="宋体" w:hAnsi="宋体"/>
              </w:rPr>
            </w:pPr>
          </w:p>
        </w:tc>
        <w:tc>
          <w:tcPr>
            <w:tcW w:w="1276" w:type="dxa"/>
          </w:tcPr>
          <w:p w:rsidR="00EA7E82" w:rsidRDefault="00EA7E82">
            <w:pPr>
              <w:pStyle w:val="a4"/>
              <w:keepNext/>
              <w:spacing w:line="440" w:lineRule="exact"/>
              <w:ind w:left="63" w:right="63"/>
              <w:rPr>
                <w:rFonts w:ascii="宋体" w:hAnsi="宋体"/>
              </w:rPr>
            </w:pPr>
          </w:p>
        </w:tc>
      </w:tr>
      <w:tr w:rsidR="00EA7E82">
        <w:tc>
          <w:tcPr>
            <w:tcW w:w="879"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4678" w:type="dxa"/>
          </w:tcPr>
          <w:p w:rsidR="00EA7E82" w:rsidRDefault="00EA7E82">
            <w:pPr>
              <w:pStyle w:val="a4"/>
              <w:keepNext/>
              <w:spacing w:line="440" w:lineRule="exact"/>
              <w:ind w:left="63" w:right="63"/>
              <w:rPr>
                <w:rFonts w:ascii="宋体" w:hAnsi="宋体"/>
              </w:rPr>
            </w:pPr>
          </w:p>
        </w:tc>
        <w:tc>
          <w:tcPr>
            <w:tcW w:w="1276" w:type="dxa"/>
          </w:tcPr>
          <w:p w:rsidR="00EA7E82" w:rsidRDefault="00EA7E82">
            <w:pPr>
              <w:pStyle w:val="a4"/>
              <w:keepNext/>
              <w:spacing w:line="440" w:lineRule="exact"/>
              <w:ind w:left="63" w:right="63"/>
              <w:rPr>
                <w:rFonts w:ascii="宋体" w:hAnsi="宋体"/>
              </w:rPr>
            </w:pPr>
          </w:p>
        </w:tc>
      </w:tr>
      <w:tr w:rsidR="00EA7E82">
        <w:tc>
          <w:tcPr>
            <w:tcW w:w="879"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4678" w:type="dxa"/>
          </w:tcPr>
          <w:p w:rsidR="00EA7E82" w:rsidRDefault="00EA7E82">
            <w:pPr>
              <w:pStyle w:val="a4"/>
              <w:keepNext/>
              <w:spacing w:line="440" w:lineRule="exact"/>
              <w:ind w:left="63" w:right="63"/>
              <w:rPr>
                <w:rFonts w:ascii="宋体" w:hAnsi="宋体"/>
              </w:rPr>
            </w:pPr>
          </w:p>
        </w:tc>
        <w:tc>
          <w:tcPr>
            <w:tcW w:w="1276" w:type="dxa"/>
          </w:tcPr>
          <w:p w:rsidR="00EA7E82" w:rsidRDefault="00EA7E82">
            <w:pPr>
              <w:pStyle w:val="a4"/>
              <w:keepNext/>
              <w:spacing w:line="440" w:lineRule="exact"/>
              <w:ind w:left="63" w:right="63"/>
              <w:rPr>
                <w:rFonts w:ascii="宋体" w:hAnsi="宋体"/>
              </w:rPr>
            </w:pPr>
          </w:p>
        </w:tc>
      </w:tr>
      <w:tr w:rsidR="00EA7E82">
        <w:tc>
          <w:tcPr>
            <w:tcW w:w="879" w:type="dxa"/>
          </w:tcPr>
          <w:p w:rsidR="00EA7E82" w:rsidRDefault="00EA7E82">
            <w:pPr>
              <w:pStyle w:val="a4"/>
              <w:keepNext/>
              <w:spacing w:line="440" w:lineRule="exact"/>
              <w:ind w:left="63" w:right="63"/>
              <w:rPr>
                <w:rFonts w:ascii="宋体" w:hAnsi="宋体"/>
              </w:rPr>
            </w:pPr>
          </w:p>
        </w:tc>
        <w:tc>
          <w:tcPr>
            <w:tcW w:w="1984" w:type="dxa"/>
          </w:tcPr>
          <w:p w:rsidR="00EA7E82" w:rsidRDefault="00EA7E82">
            <w:pPr>
              <w:pStyle w:val="a4"/>
              <w:keepNext/>
              <w:spacing w:line="440" w:lineRule="exact"/>
              <w:ind w:left="63" w:right="63"/>
              <w:rPr>
                <w:rFonts w:ascii="宋体" w:hAnsi="宋体"/>
              </w:rPr>
            </w:pPr>
          </w:p>
        </w:tc>
        <w:tc>
          <w:tcPr>
            <w:tcW w:w="4678" w:type="dxa"/>
          </w:tcPr>
          <w:p w:rsidR="00EA7E82" w:rsidRDefault="00EA7E82">
            <w:pPr>
              <w:pStyle w:val="a4"/>
              <w:keepNext/>
              <w:spacing w:line="440" w:lineRule="exact"/>
              <w:ind w:left="63" w:right="63"/>
              <w:rPr>
                <w:rFonts w:ascii="宋体" w:hAnsi="宋体"/>
              </w:rPr>
            </w:pPr>
          </w:p>
        </w:tc>
        <w:tc>
          <w:tcPr>
            <w:tcW w:w="1276" w:type="dxa"/>
          </w:tcPr>
          <w:p w:rsidR="00EA7E82" w:rsidRDefault="00EA7E82">
            <w:pPr>
              <w:pStyle w:val="a4"/>
              <w:keepNext/>
              <w:spacing w:line="440" w:lineRule="exact"/>
              <w:ind w:left="63" w:right="63"/>
              <w:rPr>
                <w:rFonts w:ascii="宋体" w:hAnsi="宋体"/>
              </w:rPr>
            </w:pPr>
          </w:p>
        </w:tc>
      </w:tr>
      <w:tr w:rsidR="00EA7E82">
        <w:tc>
          <w:tcPr>
            <w:tcW w:w="8817" w:type="dxa"/>
            <w:gridSpan w:val="4"/>
          </w:tcPr>
          <w:p w:rsidR="00EA7E82" w:rsidRDefault="00602AC2">
            <w:pPr>
              <w:pStyle w:val="a4"/>
              <w:keepNext/>
              <w:spacing w:line="440" w:lineRule="exact"/>
              <w:ind w:left="63" w:right="63"/>
              <w:rPr>
                <w:rFonts w:ascii="宋体" w:hAnsi="宋体"/>
              </w:rPr>
            </w:pPr>
            <w:r>
              <w:rPr>
                <w:rFonts w:ascii="宋体" w:hAnsi="宋体"/>
              </w:rPr>
              <w:t>小计：</w:t>
            </w:r>
          </w:p>
        </w:tc>
      </w:tr>
    </w:tbl>
    <w:p w:rsidR="00EA7E82" w:rsidRDefault="00EA7E82">
      <w:pPr>
        <w:snapToGrid w:val="0"/>
        <w:rPr>
          <w:rFonts w:ascii="宋体" w:hAnsi="宋体"/>
        </w:rPr>
      </w:pPr>
    </w:p>
    <w:p w:rsidR="00EA7E82" w:rsidRDefault="00602AC2">
      <w:pPr>
        <w:pStyle w:val="3"/>
        <w:spacing w:line="440" w:lineRule="exact"/>
        <w:jc w:val="center"/>
        <w:rPr>
          <w:rFonts w:ascii="宋体" w:hAnsi="宋体"/>
        </w:rPr>
      </w:pPr>
      <w:bookmarkStart w:id="718" w:name="_Toc498419187"/>
      <w:r>
        <w:rPr>
          <w:rFonts w:ascii="宋体" w:hAnsi="宋体" w:hint="eastAsia"/>
        </w:rPr>
        <w:lastRenderedPageBreak/>
        <w:t>第三节 合同协议书</w:t>
      </w:r>
      <w:bookmarkEnd w:id="718"/>
    </w:p>
    <w:p w:rsidR="00EA7E82" w:rsidRDefault="00EA7E82">
      <w:pPr>
        <w:rPr>
          <w:rFonts w:ascii="宋体" w:hAnsi="宋体"/>
        </w:rPr>
      </w:pPr>
    </w:p>
    <w:p w:rsidR="00EA7E82" w:rsidRDefault="00602AC2">
      <w:pPr>
        <w:spacing w:line="360" w:lineRule="auto"/>
        <w:rPr>
          <w:rFonts w:ascii="宋体" w:hAnsi="宋体"/>
          <w:b/>
          <w:u w:val="single"/>
        </w:rPr>
      </w:pPr>
      <w:r>
        <w:rPr>
          <w:rFonts w:ascii="宋体" w:hAnsi="宋体"/>
          <w:b/>
        </w:rPr>
        <w:t>发包人（全称）：</w:t>
      </w:r>
    </w:p>
    <w:p w:rsidR="00EA7E82" w:rsidRDefault="00602AC2">
      <w:pPr>
        <w:spacing w:line="360" w:lineRule="auto"/>
        <w:rPr>
          <w:rFonts w:ascii="宋体" w:hAnsi="宋体"/>
          <w:b/>
          <w:u w:val="single"/>
        </w:rPr>
      </w:pPr>
      <w:r>
        <w:rPr>
          <w:rFonts w:ascii="宋体" w:hAnsi="宋体"/>
          <w:b/>
        </w:rPr>
        <w:t>承包人（全称）：</w:t>
      </w:r>
    </w:p>
    <w:p w:rsidR="00EA7E82" w:rsidRDefault="00602AC2">
      <w:pPr>
        <w:spacing w:line="360" w:lineRule="auto"/>
        <w:ind w:firstLineChars="200" w:firstLine="420"/>
        <w:rPr>
          <w:rFonts w:ascii="宋体" w:hAnsi="宋体"/>
        </w:rPr>
      </w:pPr>
      <w:r>
        <w:rPr>
          <w:rFonts w:ascii="宋体" w:hAnsi="宋体"/>
        </w:rPr>
        <w:t>根据《中华人民共和国合同法》、《中华人民共和国建筑法》及有关法律规定，遵循平等、自愿、公平和诚实信用的原则，双方就</w:t>
      </w:r>
    </w:p>
    <w:p w:rsidR="00EA7E82" w:rsidRDefault="00602AC2">
      <w:pPr>
        <w:spacing w:line="360" w:lineRule="auto"/>
        <w:rPr>
          <w:rFonts w:ascii="宋体" w:hAnsi="宋体"/>
        </w:rPr>
      </w:pPr>
      <w:r>
        <w:rPr>
          <w:rFonts w:ascii="宋体" w:hAnsi="宋体"/>
        </w:rPr>
        <w:t>工程施工及有关事项协商一致</w:t>
      </w:r>
      <w:r>
        <w:rPr>
          <w:rFonts w:ascii="宋体" w:hAnsi="宋体" w:hint="eastAsia"/>
        </w:rPr>
        <w:t>，</w:t>
      </w:r>
      <w:r>
        <w:rPr>
          <w:rFonts w:ascii="宋体" w:hAnsi="宋体"/>
        </w:rPr>
        <w:t>共同达成如下协议：</w:t>
      </w:r>
    </w:p>
    <w:p w:rsidR="00EA7E82" w:rsidRDefault="00602AC2">
      <w:pPr>
        <w:pStyle w:val="4"/>
        <w:spacing w:before="120" w:after="120" w:line="360" w:lineRule="auto"/>
        <w:rPr>
          <w:rFonts w:ascii="宋体" w:eastAsia="宋体" w:hAnsi="宋体"/>
          <w:bCs w:val="0"/>
          <w:sz w:val="21"/>
          <w:szCs w:val="21"/>
        </w:rPr>
      </w:pPr>
      <w:bookmarkStart w:id="719" w:name="_Toc351203481"/>
      <w:r>
        <w:rPr>
          <w:rFonts w:ascii="宋体" w:eastAsia="宋体" w:hAnsi="宋体"/>
          <w:b w:val="0"/>
          <w:sz w:val="21"/>
          <w:szCs w:val="21"/>
        </w:rPr>
        <w:t>一、工程概况</w:t>
      </w:r>
      <w:bookmarkEnd w:id="719"/>
    </w:p>
    <w:p w:rsidR="00EA7E82" w:rsidRDefault="00602AC2" w:rsidP="00FB5E3B">
      <w:pPr>
        <w:spacing w:line="360" w:lineRule="auto"/>
        <w:ind w:firstLineChars="196" w:firstLine="412"/>
        <w:rPr>
          <w:rFonts w:ascii="宋体" w:hAnsi="宋体"/>
          <w:u w:val="single"/>
        </w:rPr>
      </w:pPr>
      <w:r>
        <w:rPr>
          <w:rFonts w:ascii="宋体" w:hAnsi="宋体"/>
          <w:bCs/>
        </w:rPr>
        <w:t>1.工程名称</w:t>
      </w:r>
      <w:r>
        <w:rPr>
          <w:rFonts w:ascii="宋体" w:hAnsi="宋体"/>
        </w:rPr>
        <w:t>：。</w:t>
      </w:r>
    </w:p>
    <w:p w:rsidR="00EA7E82" w:rsidRDefault="00602AC2" w:rsidP="00FB5E3B">
      <w:pPr>
        <w:spacing w:line="360" w:lineRule="auto"/>
        <w:ind w:firstLineChars="196" w:firstLine="412"/>
        <w:rPr>
          <w:rFonts w:ascii="宋体" w:hAnsi="宋体"/>
          <w:bCs/>
        </w:rPr>
      </w:pPr>
      <w:r>
        <w:rPr>
          <w:rFonts w:ascii="宋体" w:hAnsi="宋体"/>
          <w:bCs/>
        </w:rPr>
        <w:t>2.工程地点：</w:t>
      </w:r>
      <w:r>
        <w:rPr>
          <w:rFonts w:ascii="宋体" w:hAnsi="宋体"/>
        </w:rPr>
        <w:t>。</w:t>
      </w:r>
    </w:p>
    <w:p w:rsidR="00EA7E82" w:rsidRDefault="00602AC2" w:rsidP="00FB5E3B">
      <w:pPr>
        <w:spacing w:line="360" w:lineRule="auto"/>
        <w:ind w:firstLineChars="196" w:firstLine="412"/>
        <w:rPr>
          <w:rFonts w:ascii="宋体" w:hAnsi="宋体"/>
          <w:bCs/>
        </w:rPr>
      </w:pPr>
      <w:r>
        <w:rPr>
          <w:rFonts w:ascii="宋体" w:hAnsi="宋体"/>
          <w:bCs/>
        </w:rPr>
        <w:t>3.工程立项批准文号：。</w:t>
      </w:r>
    </w:p>
    <w:p w:rsidR="00EA7E82" w:rsidRDefault="00602AC2" w:rsidP="00FB5E3B">
      <w:pPr>
        <w:spacing w:line="360" w:lineRule="auto"/>
        <w:ind w:firstLineChars="196" w:firstLine="412"/>
        <w:rPr>
          <w:rFonts w:ascii="宋体" w:hAnsi="宋体"/>
          <w:bCs/>
        </w:rPr>
      </w:pPr>
      <w:r>
        <w:rPr>
          <w:rFonts w:ascii="宋体" w:hAnsi="宋体"/>
          <w:bCs/>
        </w:rPr>
        <w:t>4.资金来源：。</w:t>
      </w:r>
    </w:p>
    <w:p w:rsidR="00EA7E82" w:rsidRDefault="00602AC2" w:rsidP="00FB5E3B">
      <w:pPr>
        <w:spacing w:line="360" w:lineRule="auto"/>
        <w:ind w:firstLineChars="196" w:firstLine="412"/>
        <w:rPr>
          <w:rFonts w:ascii="宋体" w:hAnsi="宋体"/>
          <w:bCs/>
        </w:rPr>
      </w:pPr>
      <w:r>
        <w:rPr>
          <w:rFonts w:ascii="宋体" w:hAnsi="宋体" w:hint="eastAsia"/>
          <w:bCs/>
        </w:rPr>
        <w:t>5.工程内容：</w:t>
      </w:r>
      <w:r>
        <w:rPr>
          <w:rFonts w:ascii="宋体" w:hAnsi="宋体"/>
          <w:bCs/>
        </w:rPr>
        <w:t>。</w:t>
      </w:r>
    </w:p>
    <w:p w:rsidR="00EA7E82" w:rsidRDefault="00602AC2" w:rsidP="00FB5E3B">
      <w:pPr>
        <w:spacing w:line="360" w:lineRule="auto"/>
        <w:ind w:firstLineChars="196" w:firstLine="412"/>
        <w:rPr>
          <w:rFonts w:ascii="宋体" w:hAnsi="宋体"/>
          <w:bCs/>
        </w:rPr>
      </w:pPr>
      <w:r>
        <w:rPr>
          <w:rFonts w:ascii="宋体" w:hAnsi="宋体" w:hint="eastAsia"/>
        </w:rPr>
        <w:t>群体工程应附《</w:t>
      </w:r>
      <w:r>
        <w:rPr>
          <w:rFonts w:ascii="宋体" w:hAnsi="宋体"/>
        </w:rPr>
        <w:t>承包人承揽工程项目一览表</w:t>
      </w:r>
      <w:r>
        <w:rPr>
          <w:rFonts w:ascii="宋体" w:hAnsi="宋体" w:hint="eastAsia"/>
        </w:rPr>
        <w:t>》（附件1）。</w:t>
      </w:r>
    </w:p>
    <w:p w:rsidR="00EA7E82" w:rsidRDefault="00602AC2" w:rsidP="00FB5E3B">
      <w:pPr>
        <w:spacing w:line="360" w:lineRule="auto"/>
        <w:ind w:firstLineChars="196" w:firstLine="412"/>
        <w:rPr>
          <w:rFonts w:ascii="宋体" w:hAnsi="宋体"/>
          <w:bCs/>
        </w:rPr>
      </w:pPr>
      <w:r>
        <w:rPr>
          <w:rFonts w:ascii="宋体" w:hAnsi="宋体" w:hint="eastAsia"/>
          <w:bCs/>
        </w:rPr>
        <w:t>6</w:t>
      </w:r>
      <w:r>
        <w:rPr>
          <w:rFonts w:ascii="宋体" w:hAnsi="宋体"/>
          <w:bCs/>
        </w:rPr>
        <w:t>.工程承包范围：</w:t>
      </w:r>
    </w:p>
    <w:p w:rsidR="00EA7E82" w:rsidRDefault="00602AC2">
      <w:pPr>
        <w:spacing w:line="360" w:lineRule="auto"/>
        <w:ind w:firstLineChars="193" w:firstLine="405"/>
        <w:rPr>
          <w:rFonts w:ascii="宋体" w:hAnsi="宋体"/>
        </w:rPr>
      </w:pPr>
      <w:r>
        <w:rPr>
          <w:rFonts w:ascii="宋体" w:hAnsi="宋体"/>
        </w:rPr>
        <w:t>。</w:t>
      </w:r>
    </w:p>
    <w:p w:rsidR="00EA7E82" w:rsidRDefault="00602AC2">
      <w:pPr>
        <w:pStyle w:val="4"/>
        <w:spacing w:before="120" w:after="120" w:line="360" w:lineRule="auto"/>
        <w:rPr>
          <w:rFonts w:ascii="宋体" w:eastAsia="宋体" w:hAnsi="宋体"/>
          <w:b w:val="0"/>
          <w:sz w:val="21"/>
          <w:szCs w:val="21"/>
        </w:rPr>
      </w:pPr>
      <w:bookmarkStart w:id="720" w:name="_Toc351203482"/>
      <w:r>
        <w:rPr>
          <w:rFonts w:ascii="宋体" w:eastAsia="宋体" w:hAnsi="宋体"/>
          <w:b w:val="0"/>
          <w:sz w:val="21"/>
          <w:szCs w:val="21"/>
        </w:rPr>
        <w:t>二、合同工期</w:t>
      </w:r>
      <w:bookmarkEnd w:id="720"/>
    </w:p>
    <w:p w:rsidR="00EA7E82" w:rsidRDefault="00602AC2">
      <w:pPr>
        <w:spacing w:line="360" w:lineRule="auto"/>
        <w:ind w:firstLine="459"/>
        <w:rPr>
          <w:rFonts w:ascii="宋体" w:hAnsi="宋体"/>
        </w:rPr>
      </w:pPr>
      <w:r>
        <w:rPr>
          <w:rFonts w:ascii="宋体" w:hAnsi="宋体"/>
        </w:rPr>
        <w:t>计划开工日期：年月日。</w:t>
      </w:r>
    </w:p>
    <w:p w:rsidR="00EA7E82" w:rsidRDefault="00602AC2">
      <w:pPr>
        <w:spacing w:line="360" w:lineRule="auto"/>
        <w:ind w:firstLine="459"/>
        <w:rPr>
          <w:rFonts w:ascii="宋体" w:hAnsi="宋体"/>
        </w:rPr>
      </w:pPr>
      <w:r>
        <w:rPr>
          <w:rFonts w:ascii="宋体" w:hAnsi="宋体"/>
        </w:rPr>
        <w:t>计划竣工日期：年月日。</w:t>
      </w:r>
    </w:p>
    <w:p w:rsidR="00EA7E82" w:rsidRDefault="00602AC2">
      <w:pPr>
        <w:spacing w:line="360" w:lineRule="auto"/>
        <w:ind w:firstLine="459"/>
        <w:rPr>
          <w:rFonts w:ascii="宋体" w:hAnsi="宋体"/>
        </w:rPr>
      </w:pPr>
      <w:r>
        <w:rPr>
          <w:rFonts w:ascii="宋体" w:hAnsi="宋体"/>
        </w:rPr>
        <w:t>工期总日历天数：天。工期总日历天数与根据前述计划开竣工日期计算的工期天数不一致的，以工期总日历天数为准。</w:t>
      </w:r>
    </w:p>
    <w:p w:rsidR="00EA7E82" w:rsidRDefault="00602AC2">
      <w:pPr>
        <w:pStyle w:val="4"/>
        <w:spacing w:before="120" w:after="120" w:line="360" w:lineRule="auto"/>
        <w:rPr>
          <w:rFonts w:ascii="宋体" w:eastAsia="宋体" w:hAnsi="宋体"/>
          <w:bCs w:val="0"/>
          <w:sz w:val="21"/>
          <w:szCs w:val="21"/>
        </w:rPr>
      </w:pPr>
      <w:bookmarkStart w:id="721" w:name="_Toc351203483"/>
      <w:r>
        <w:rPr>
          <w:rFonts w:ascii="宋体" w:eastAsia="宋体" w:hAnsi="宋体"/>
          <w:b w:val="0"/>
          <w:sz w:val="21"/>
          <w:szCs w:val="21"/>
        </w:rPr>
        <w:t>三、质量标准</w:t>
      </w:r>
      <w:bookmarkEnd w:id="721"/>
    </w:p>
    <w:p w:rsidR="00EA7E82" w:rsidRDefault="00602AC2">
      <w:pPr>
        <w:spacing w:line="360" w:lineRule="auto"/>
        <w:ind w:firstLine="459"/>
        <w:rPr>
          <w:rFonts w:ascii="宋体" w:hAnsi="宋体"/>
        </w:rPr>
      </w:pPr>
      <w:r>
        <w:rPr>
          <w:rFonts w:ascii="宋体" w:hAnsi="宋体"/>
        </w:rPr>
        <w:t>工程质量符合标准。</w:t>
      </w:r>
    </w:p>
    <w:p w:rsidR="00EA7E82" w:rsidRDefault="00602AC2">
      <w:pPr>
        <w:pStyle w:val="4"/>
        <w:spacing w:before="120" w:after="120" w:line="360" w:lineRule="auto"/>
        <w:rPr>
          <w:rFonts w:ascii="宋体" w:eastAsia="宋体" w:hAnsi="宋体"/>
          <w:bCs w:val="0"/>
          <w:sz w:val="21"/>
          <w:szCs w:val="21"/>
        </w:rPr>
      </w:pPr>
      <w:bookmarkStart w:id="722" w:name="_Toc351203484"/>
      <w:r>
        <w:rPr>
          <w:rFonts w:ascii="宋体" w:eastAsia="宋体" w:hAnsi="宋体"/>
          <w:b w:val="0"/>
          <w:sz w:val="21"/>
          <w:szCs w:val="21"/>
        </w:rPr>
        <w:t>四、签约合同价与合同价格形式</w:t>
      </w:r>
      <w:bookmarkEnd w:id="722"/>
      <w:r>
        <w:rPr>
          <w:rFonts w:ascii="宋体" w:eastAsia="宋体" w:hAnsi="宋体"/>
          <w:b w:val="0"/>
          <w:sz w:val="21"/>
          <w:szCs w:val="21"/>
        </w:rPr>
        <w:tab/>
      </w:r>
    </w:p>
    <w:p w:rsidR="00EA7E82" w:rsidRDefault="00602AC2">
      <w:pPr>
        <w:spacing w:line="360" w:lineRule="auto"/>
        <w:ind w:firstLineChars="200" w:firstLine="420"/>
        <w:rPr>
          <w:rFonts w:ascii="宋体" w:hAnsi="宋体"/>
        </w:rPr>
      </w:pPr>
      <w:r>
        <w:rPr>
          <w:rFonts w:ascii="宋体" w:hAnsi="宋体"/>
        </w:rPr>
        <w:t>1.签约合同价为：</w:t>
      </w:r>
    </w:p>
    <w:p w:rsidR="00EA7E82" w:rsidRDefault="00602AC2">
      <w:pPr>
        <w:spacing w:line="360" w:lineRule="auto"/>
        <w:ind w:firstLineChars="250" w:firstLine="525"/>
        <w:rPr>
          <w:rFonts w:ascii="宋体" w:hAnsi="宋体"/>
        </w:rPr>
      </w:pPr>
      <w:r>
        <w:rPr>
          <w:rFonts w:ascii="宋体" w:hAnsi="宋体"/>
        </w:rPr>
        <w:t>人民币（大写）(¥元)；</w:t>
      </w:r>
    </w:p>
    <w:p w:rsidR="00EA7E82" w:rsidRDefault="00602AC2">
      <w:pPr>
        <w:spacing w:line="360" w:lineRule="auto"/>
        <w:ind w:firstLineChars="200" w:firstLine="420"/>
        <w:rPr>
          <w:rFonts w:ascii="宋体" w:hAnsi="宋体"/>
        </w:rPr>
      </w:pPr>
      <w:r>
        <w:rPr>
          <w:rFonts w:ascii="宋体" w:hAnsi="宋体"/>
        </w:rPr>
        <w:t>其中：</w:t>
      </w:r>
    </w:p>
    <w:p w:rsidR="00EA7E82" w:rsidRDefault="00602AC2">
      <w:pPr>
        <w:spacing w:line="360" w:lineRule="auto"/>
        <w:ind w:firstLineChars="200" w:firstLine="420"/>
        <w:rPr>
          <w:rFonts w:ascii="宋体" w:hAnsi="宋体"/>
        </w:rPr>
      </w:pPr>
      <w:r>
        <w:rPr>
          <w:rFonts w:ascii="宋体" w:hAnsi="宋体"/>
        </w:rPr>
        <w:lastRenderedPageBreak/>
        <w:t>（1）安全文明施工费：</w:t>
      </w:r>
    </w:p>
    <w:p w:rsidR="00EA7E82" w:rsidRDefault="00602AC2">
      <w:pPr>
        <w:spacing w:line="360" w:lineRule="auto"/>
        <w:ind w:firstLineChars="450" w:firstLine="945"/>
        <w:rPr>
          <w:rFonts w:ascii="宋体" w:hAnsi="宋体"/>
        </w:rPr>
      </w:pPr>
      <w:r>
        <w:rPr>
          <w:rFonts w:ascii="宋体" w:hAnsi="宋体"/>
        </w:rPr>
        <w:t>人民币（大写） (¥元)；</w:t>
      </w:r>
    </w:p>
    <w:p w:rsidR="00EA7E82" w:rsidRDefault="00602AC2">
      <w:pPr>
        <w:spacing w:line="360" w:lineRule="auto"/>
        <w:ind w:firstLineChars="200" w:firstLine="420"/>
        <w:rPr>
          <w:rFonts w:ascii="宋体" w:hAnsi="宋体"/>
        </w:rPr>
      </w:pPr>
      <w:r>
        <w:rPr>
          <w:rFonts w:ascii="宋体" w:hAnsi="宋体"/>
        </w:rPr>
        <w:t>（2）材料和工程设备暂估价金额：</w:t>
      </w:r>
    </w:p>
    <w:p w:rsidR="00EA7E82" w:rsidRDefault="00602AC2">
      <w:pPr>
        <w:spacing w:line="360" w:lineRule="auto"/>
        <w:ind w:firstLineChars="450" w:firstLine="945"/>
        <w:rPr>
          <w:rFonts w:ascii="宋体" w:hAnsi="宋体"/>
        </w:rPr>
      </w:pPr>
      <w:r>
        <w:rPr>
          <w:rFonts w:ascii="宋体" w:hAnsi="宋体"/>
        </w:rPr>
        <w:t>人民币（大写） (¥元)；</w:t>
      </w:r>
    </w:p>
    <w:p w:rsidR="00EA7E82" w:rsidRDefault="00602AC2">
      <w:pPr>
        <w:spacing w:line="360" w:lineRule="auto"/>
        <w:ind w:firstLineChars="200" w:firstLine="420"/>
        <w:rPr>
          <w:rFonts w:ascii="宋体" w:hAnsi="宋体"/>
        </w:rPr>
      </w:pPr>
      <w:r>
        <w:rPr>
          <w:rFonts w:ascii="宋体" w:hAnsi="宋体"/>
        </w:rPr>
        <w:t>（3）专业工程暂估价金额：</w:t>
      </w:r>
    </w:p>
    <w:p w:rsidR="00EA7E82" w:rsidRDefault="00602AC2">
      <w:pPr>
        <w:spacing w:line="360" w:lineRule="auto"/>
        <w:ind w:firstLineChars="450" w:firstLine="945"/>
        <w:rPr>
          <w:rFonts w:ascii="宋体" w:hAnsi="宋体"/>
        </w:rPr>
      </w:pPr>
      <w:r>
        <w:rPr>
          <w:rFonts w:ascii="宋体" w:hAnsi="宋体"/>
        </w:rPr>
        <w:t>人民币（大写） (¥元)；</w:t>
      </w:r>
    </w:p>
    <w:p w:rsidR="00EA7E82" w:rsidRDefault="00602AC2">
      <w:pPr>
        <w:spacing w:line="360" w:lineRule="auto"/>
        <w:ind w:firstLineChars="200" w:firstLine="420"/>
        <w:rPr>
          <w:rFonts w:ascii="宋体" w:hAnsi="宋体"/>
        </w:rPr>
      </w:pPr>
      <w:r>
        <w:rPr>
          <w:rFonts w:ascii="宋体" w:hAnsi="宋体"/>
        </w:rPr>
        <w:t>（4）暂列金额：</w:t>
      </w:r>
    </w:p>
    <w:p w:rsidR="00EA7E82" w:rsidRDefault="00602AC2">
      <w:pPr>
        <w:spacing w:line="360" w:lineRule="auto"/>
        <w:ind w:firstLineChars="450" w:firstLine="945"/>
        <w:rPr>
          <w:rFonts w:ascii="宋体" w:hAnsi="宋体"/>
        </w:rPr>
      </w:pPr>
      <w:r>
        <w:rPr>
          <w:rFonts w:ascii="宋体" w:hAnsi="宋体"/>
        </w:rPr>
        <w:t>人民币（大写） (¥元)。</w:t>
      </w:r>
    </w:p>
    <w:p w:rsidR="00EA7E82" w:rsidRDefault="00602AC2">
      <w:pPr>
        <w:spacing w:line="360" w:lineRule="auto"/>
        <w:ind w:firstLineChars="200" w:firstLine="420"/>
        <w:rPr>
          <w:rFonts w:ascii="宋体" w:hAnsi="宋体"/>
        </w:rPr>
      </w:pPr>
      <w:r>
        <w:rPr>
          <w:rFonts w:ascii="宋体" w:hAnsi="宋体"/>
        </w:rPr>
        <w:t>2.合同价格形式：。</w:t>
      </w:r>
    </w:p>
    <w:p w:rsidR="00EA7E82" w:rsidRDefault="00602AC2">
      <w:pPr>
        <w:pStyle w:val="4"/>
        <w:spacing w:before="120" w:after="120" w:line="360" w:lineRule="auto"/>
        <w:rPr>
          <w:rFonts w:ascii="宋体" w:eastAsia="宋体" w:hAnsi="宋体"/>
          <w:b w:val="0"/>
          <w:sz w:val="21"/>
          <w:szCs w:val="21"/>
        </w:rPr>
      </w:pPr>
      <w:bookmarkStart w:id="723" w:name="_Toc351203485"/>
      <w:r>
        <w:rPr>
          <w:rFonts w:ascii="宋体" w:eastAsia="宋体" w:hAnsi="宋体"/>
          <w:b w:val="0"/>
          <w:sz w:val="21"/>
          <w:szCs w:val="21"/>
        </w:rPr>
        <w:t>五、</w:t>
      </w:r>
      <w:bookmarkEnd w:id="723"/>
      <w:r>
        <w:rPr>
          <w:rFonts w:ascii="宋体" w:eastAsia="宋体" w:hAnsi="宋体"/>
          <w:b w:val="0"/>
          <w:sz w:val="21"/>
          <w:szCs w:val="21"/>
        </w:rPr>
        <w:t>项目经理</w:t>
      </w:r>
    </w:p>
    <w:p w:rsidR="00EA7E82" w:rsidRDefault="00602AC2">
      <w:pPr>
        <w:spacing w:line="360" w:lineRule="auto"/>
        <w:ind w:firstLineChars="200" w:firstLine="420"/>
        <w:rPr>
          <w:rFonts w:ascii="宋体" w:hAnsi="宋体"/>
        </w:rPr>
      </w:pPr>
      <w:r>
        <w:rPr>
          <w:rFonts w:ascii="宋体" w:hAnsi="宋体"/>
        </w:rPr>
        <w:t>承包人项目经理：。</w:t>
      </w:r>
    </w:p>
    <w:p w:rsidR="00EA7E82" w:rsidRDefault="00602AC2">
      <w:pPr>
        <w:pStyle w:val="4"/>
        <w:spacing w:before="120" w:after="120" w:line="360" w:lineRule="auto"/>
        <w:rPr>
          <w:rFonts w:ascii="宋体" w:eastAsia="宋体" w:hAnsi="宋体"/>
          <w:bCs w:val="0"/>
          <w:sz w:val="21"/>
          <w:szCs w:val="21"/>
        </w:rPr>
      </w:pPr>
      <w:bookmarkStart w:id="724" w:name="_Toc351203486"/>
      <w:r>
        <w:rPr>
          <w:rFonts w:ascii="宋体" w:eastAsia="宋体" w:hAnsi="宋体"/>
          <w:b w:val="0"/>
          <w:sz w:val="21"/>
          <w:szCs w:val="21"/>
        </w:rPr>
        <w:t>六、合同文件构成</w:t>
      </w:r>
      <w:bookmarkEnd w:id="724"/>
    </w:p>
    <w:p w:rsidR="00EA7E82" w:rsidRDefault="00602AC2">
      <w:pPr>
        <w:spacing w:line="360" w:lineRule="auto"/>
        <w:ind w:firstLineChars="200" w:firstLine="420"/>
        <w:rPr>
          <w:rFonts w:ascii="宋体" w:hAnsi="宋体"/>
          <w:bCs/>
        </w:rPr>
      </w:pPr>
      <w:r>
        <w:rPr>
          <w:rFonts w:ascii="宋体" w:hAnsi="宋体"/>
          <w:bCs/>
        </w:rPr>
        <w:t>本协议书与下列文件一起构成合同文件：</w:t>
      </w:r>
    </w:p>
    <w:p w:rsidR="00EA7E82" w:rsidRDefault="00602AC2">
      <w:pPr>
        <w:autoSpaceDE w:val="0"/>
        <w:autoSpaceDN w:val="0"/>
        <w:adjustRightInd w:val="0"/>
        <w:spacing w:line="360" w:lineRule="auto"/>
        <w:ind w:firstLineChars="200" w:firstLine="420"/>
        <w:rPr>
          <w:rFonts w:ascii="宋体" w:hAnsi="宋体"/>
        </w:rPr>
      </w:pPr>
      <w:r>
        <w:rPr>
          <w:rFonts w:ascii="宋体" w:hAnsi="宋体"/>
        </w:rPr>
        <w:t>（1）中标通知书（如果有）；</w:t>
      </w:r>
    </w:p>
    <w:p w:rsidR="00EA7E82" w:rsidRDefault="00602AC2">
      <w:pPr>
        <w:autoSpaceDE w:val="0"/>
        <w:autoSpaceDN w:val="0"/>
        <w:adjustRightInd w:val="0"/>
        <w:spacing w:line="360" w:lineRule="auto"/>
        <w:ind w:firstLineChars="200" w:firstLine="420"/>
        <w:rPr>
          <w:rFonts w:ascii="宋体" w:hAnsi="宋体"/>
        </w:rPr>
      </w:pPr>
      <w:r>
        <w:rPr>
          <w:rFonts w:ascii="宋体" w:hAnsi="宋体"/>
        </w:rPr>
        <w:t xml:space="preserve">（2）投标函及其附录（如果有）； </w:t>
      </w:r>
    </w:p>
    <w:p w:rsidR="00EA7E82" w:rsidRDefault="00602AC2">
      <w:pPr>
        <w:autoSpaceDE w:val="0"/>
        <w:autoSpaceDN w:val="0"/>
        <w:adjustRightInd w:val="0"/>
        <w:spacing w:line="360" w:lineRule="auto"/>
        <w:ind w:firstLineChars="200" w:firstLine="420"/>
        <w:rPr>
          <w:rFonts w:ascii="宋体" w:hAnsi="宋体"/>
        </w:rPr>
      </w:pPr>
      <w:r>
        <w:rPr>
          <w:rFonts w:ascii="宋体" w:hAnsi="宋体"/>
        </w:rPr>
        <w:t>（3）专用合同条款及其附件；</w:t>
      </w:r>
    </w:p>
    <w:p w:rsidR="00EA7E82" w:rsidRDefault="00602AC2">
      <w:pPr>
        <w:autoSpaceDE w:val="0"/>
        <w:autoSpaceDN w:val="0"/>
        <w:adjustRightInd w:val="0"/>
        <w:spacing w:line="360" w:lineRule="auto"/>
        <w:ind w:firstLineChars="200" w:firstLine="420"/>
        <w:rPr>
          <w:rFonts w:ascii="宋体" w:hAnsi="宋体"/>
        </w:rPr>
      </w:pPr>
      <w:r>
        <w:rPr>
          <w:rFonts w:ascii="宋体" w:hAnsi="宋体"/>
        </w:rPr>
        <w:t>（4）通用合同条款；</w:t>
      </w:r>
    </w:p>
    <w:p w:rsidR="00EA7E82" w:rsidRDefault="00602AC2">
      <w:pPr>
        <w:autoSpaceDE w:val="0"/>
        <w:autoSpaceDN w:val="0"/>
        <w:adjustRightInd w:val="0"/>
        <w:spacing w:line="360" w:lineRule="auto"/>
        <w:ind w:firstLineChars="200" w:firstLine="420"/>
        <w:rPr>
          <w:rFonts w:ascii="宋体" w:hAnsi="宋体"/>
        </w:rPr>
      </w:pPr>
      <w:r>
        <w:rPr>
          <w:rFonts w:ascii="宋体" w:hAnsi="宋体"/>
        </w:rPr>
        <w:t>（5）技术标准和要求；</w:t>
      </w:r>
    </w:p>
    <w:p w:rsidR="00EA7E82" w:rsidRDefault="00602AC2">
      <w:pPr>
        <w:autoSpaceDE w:val="0"/>
        <w:autoSpaceDN w:val="0"/>
        <w:adjustRightInd w:val="0"/>
        <w:spacing w:line="360" w:lineRule="auto"/>
        <w:ind w:firstLineChars="200" w:firstLine="420"/>
        <w:rPr>
          <w:rFonts w:ascii="宋体" w:hAnsi="宋体"/>
        </w:rPr>
      </w:pPr>
      <w:r>
        <w:rPr>
          <w:rFonts w:ascii="宋体" w:hAnsi="宋体"/>
        </w:rPr>
        <w:t>（6）图纸；</w:t>
      </w:r>
    </w:p>
    <w:p w:rsidR="00EA7E82" w:rsidRDefault="00602AC2">
      <w:pPr>
        <w:autoSpaceDE w:val="0"/>
        <w:autoSpaceDN w:val="0"/>
        <w:adjustRightInd w:val="0"/>
        <w:spacing w:line="360" w:lineRule="auto"/>
        <w:ind w:firstLineChars="200" w:firstLine="420"/>
        <w:rPr>
          <w:rFonts w:ascii="宋体" w:hAnsi="宋体"/>
        </w:rPr>
      </w:pPr>
      <w:r>
        <w:rPr>
          <w:rFonts w:ascii="宋体" w:hAnsi="宋体"/>
        </w:rPr>
        <w:t>（7）已标价工程量清单或预算书；</w:t>
      </w:r>
    </w:p>
    <w:p w:rsidR="00EA7E82" w:rsidRDefault="00602AC2">
      <w:pPr>
        <w:autoSpaceDE w:val="0"/>
        <w:autoSpaceDN w:val="0"/>
        <w:adjustRightInd w:val="0"/>
        <w:spacing w:line="360" w:lineRule="auto"/>
        <w:ind w:firstLineChars="200" w:firstLine="420"/>
        <w:rPr>
          <w:rFonts w:ascii="宋体" w:hAnsi="宋体"/>
        </w:rPr>
      </w:pPr>
      <w:r>
        <w:rPr>
          <w:rFonts w:ascii="宋体" w:hAnsi="宋体"/>
        </w:rPr>
        <w:t>（8）其他合同文件。</w:t>
      </w:r>
    </w:p>
    <w:p w:rsidR="00EA7E82" w:rsidRDefault="00602AC2">
      <w:pPr>
        <w:autoSpaceDE w:val="0"/>
        <w:autoSpaceDN w:val="0"/>
        <w:adjustRightInd w:val="0"/>
        <w:spacing w:line="360" w:lineRule="auto"/>
        <w:ind w:firstLineChars="200" w:firstLine="420"/>
        <w:rPr>
          <w:rFonts w:ascii="宋体" w:hAnsi="宋体"/>
        </w:rPr>
      </w:pPr>
      <w:r>
        <w:rPr>
          <w:rFonts w:ascii="宋体" w:hAnsi="宋体"/>
        </w:rPr>
        <w:t>在合同订立及履行过程中形成的与合同有关的文件均构成合同文件组成部分。</w:t>
      </w:r>
    </w:p>
    <w:p w:rsidR="00EA7E82" w:rsidRDefault="00602AC2">
      <w:pPr>
        <w:autoSpaceDE w:val="0"/>
        <w:autoSpaceDN w:val="0"/>
        <w:adjustRightInd w:val="0"/>
        <w:spacing w:line="360" w:lineRule="auto"/>
        <w:ind w:firstLineChars="200" w:firstLine="420"/>
        <w:rPr>
          <w:rFonts w:ascii="宋体" w:hAnsi="宋体"/>
        </w:rPr>
      </w:pPr>
      <w:r>
        <w:rPr>
          <w:rFonts w:ascii="宋体" w:hAnsi="宋体"/>
        </w:rPr>
        <w:t>上述各项合同文件包括合同当事人就该项合同文件所作出的补充和修改，属于同一类内容的文件，应以最新签署的为准。</w:t>
      </w:r>
      <w:r>
        <w:rPr>
          <w:rFonts w:ascii="宋体" w:hAnsi="宋体" w:hint="eastAsia"/>
        </w:rPr>
        <w:t>专用合同条款及其附件须经合同当事人签字或盖章。</w:t>
      </w:r>
    </w:p>
    <w:p w:rsidR="00EA7E82" w:rsidRDefault="00602AC2">
      <w:pPr>
        <w:pStyle w:val="4"/>
        <w:spacing w:before="120" w:after="120" w:line="360" w:lineRule="auto"/>
        <w:rPr>
          <w:rFonts w:ascii="宋体" w:eastAsia="宋体" w:hAnsi="宋体"/>
          <w:b w:val="0"/>
          <w:bCs w:val="0"/>
          <w:sz w:val="21"/>
          <w:szCs w:val="21"/>
        </w:rPr>
      </w:pPr>
      <w:bookmarkStart w:id="725" w:name="_Toc351203487"/>
      <w:r>
        <w:rPr>
          <w:rFonts w:ascii="宋体" w:eastAsia="宋体" w:hAnsi="宋体"/>
          <w:b w:val="0"/>
          <w:sz w:val="21"/>
          <w:szCs w:val="21"/>
        </w:rPr>
        <w:t>七、承诺</w:t>
      </w:r>
      <w:bookmarkEnd w:id="725"/>
    </w:p>
    <w:p w:rsidR="00EA7E82" w:rsidRDefault="00602AC2">
      <w:pPr>
        <w:spacing w:line="360" w:lineRule="auto"/>
        <w:ind w:firstLineChars="200" w:firstLine="420"/>
        <w:rPr>
          <w:rFonts w:ascii="宋体" w:hAnsi="宋体"/>
          <w:bCs/>
        </w:rPr>
      </w:pPr>
      <w:r>
        <w:rPr>
          <w:rFonts w:ascii="宋体" w:hAnsi="宋体"/>
          <w:bCs/>
        </w:rPr>
        <w:t>1.发包人承诺按照法律规定履行项目审批手续、筹集工程建设资金并按照合同约定的期限和方式支付合同价款。</w:t>
      </w:r>
    </w:p>
    <w:p w:rsidR="00EA7E82" w:rsidRDefault="00602AC2">
      <w:pPr>
        <w:spacing w:line="360" w:lineRule="auto"/>
        <w:ind w:firstLineChars="200" w:firstLine="420"/>
        <w:rPr>
          <w:rFonts w:ascii="宋体" w:hAnsi="宋体"/>
          <w:bCs/>
        </w:rPr>
      </w:pPr>
      <w:r>
        <w:rPr>
          <w:rFonts w:ascii="宋体" w:hAnsi="宋体"/>
          <w:bCs/>
        </w:rPr>
        <w:t>2.承包人承诺按照法律规定及合同约定组织完成工程施工，确保工程质量和安全，不进</w:t>
      </w:r>
      <w:r>
        <w:rPr>
          <w:rFonts w:ascii="宋体" w:hAnsi="宋体"/>
          <w:bCs/>
        </w:rPr>
        <w:lastRenderedPageBreak/>
        <w:t>行转包及违法分包，并在缺陷责任期及保修期内承担相应的工程维修责任。</w:t>
      </w:r>
    </w:p>
    <w:p w:rsidR="00EA7E82" w:rsidRDefault="00602AC2">
      <w:pPr>
        <w:spacing w:line="360" w:lineRule="auto"/>
        <w:ind w:firstLineChars="200" w:firstLine="420"/>
        <w:rPr>
          <w:rFonts w:ascii="宋体" w:hAnsi="宋体"/>
          <w:bCs/>
        </w:rPr>
      </w:pPr>
      <w:r>
        <w:rPr>
          <w:rFonts w:ascii="宋体" w:hAnsi="宋体"/>
          <w:bCs/>
        </w:rPr>
        <w:t>3.发包人和承包人通过招投标形式签订合同的，双方理解并</w:t>
      </w:r>
      <w:r>
        <w:rPr>
          <w:rFonts w:ascii="宋体" w:hAnsi="宋体" w:hint="eastAsia"/>
          <w:bCs/>
        </w:rPr>
        <w:t>承诺</w:t>
      </w:r>
      <w:r>
        <w:rPr>
          <w:rFonts w:ascii="宋体" w:hAnsi="宋体"/>
          <w:bCs/>
        </w:rPr>
        <w:t>不再就同一工程另行签订与合同实质性内容相背离的协议。</w:t>
      </w:r>
    </w:p>
    <w:p w:rsidR="00EA7E82" w:rsidRDefault="00602AC2">
      <w:pPr>
        <w:spacing w:line="360" w:lineRule="auto"/>
        <w:rPr>
          <w:rFonts w:ascii="宋体" w:hAnsi="宋体"/>
          <w:bCs/>
        </w:rPr>
      </w:pPr>
      <w:bookmarkStart w:id="726" w:name="_Toc351203488"/>
      <w:r>
        <w:rPr>
          <w:rFonts w:ascii="宋体" w:hAnsi="宋体"/>
          <w:b/>
        </w:rPr>
        <w:t>八、词语含义</w:t>
      </w:r>
      <w:bookmarkEnd w:id="726"/>
    </w:p>
    <w:p w:rsidR="00EA7E82" w:rsidRDefault="00602AC2">
      <w:pPr>
        <w:spacing w:line="360" w:lineRule="auto"/>
        <w:ind w:firstLineChars="200" w:firstLine="420"/>
        <w:rPr>
          <w:rFonts w:ascii="宋体" w:hAnsi="宋体"/>
          <w:bCs/>
        </w:rPr>
      </w:pPr>
      <w:r>
        <w:rPr>
          <w:rFonts w:ascii="宋体" w:hAnsi="宋体"/>
          <w:bCs/>
        </w:rPr>
        <w:t>本协议书中词语含义与第二部分通用合同条款中赋予的含义相同。</w:t>
      </w:r>
    </w:p>
    <w:p w:rsidR="00EA7E82" w:rsidRDefault="00602AC2">
      <w:pPr>
        <w:pStyle w:val="4"/>
        <w:spacing w:before="120" w:after="120" w:line="360" w:lineRule="auto"/>
        <w:rPr>
          <w:rFonts w:ascii="宋体" w:eastAsia="宋体" w:hAnsi="宋体"/>
          <w:bCs w:val="0"/>
          <w:sz w:val="21"/>
          <w:szCs w:val="21"/>
        </w:rPr>
      </w:pPr>
      <w:bookmarkStart w:id="727" w:name="_Toc351203489"/>
      <w:r>
        <w:rPr>
          <w:rFonts w:ascii="宋体" w:eastAsia="宋体" w:hAnsi="宋体"/>
          <w:b w:val="0"/>
          <w:sz w:val="21"/>
          <w:szCs w:val="21"/>
        </w:rPr>
        <w:t>九、签订时间</w:t>
      </w:r>
      <w:bookmarkEnd w:id="727"/>
    </w:p>
    <w:p w:rsidR="00EA7E82" w:rsidRDefault="00602AC2">
      <w:pPr>
        <w:spacing w:line="360" w:lineRule="auto"/>
        <w:ind w:firstLineChars="200" w:firstLine="420"/>
        <w:rPr>
          <w:rFonts w:ascii="宋体" w:hAnsi="宋体"/>
          <w:bCs/>
        </w:rPr>
      </w:pPr>
      <w:r>
        <w:rPr>
          <w:rFonts w:ascii="宋体" w:hAnsi="宋体"/>
          <w:bCs/>
        </w:rPr>
        <w:t>本合同于年月日签订。</w:t>
      </w:r>
    </w:p>
    <w:p w:rsidR="00EA7E82" w:rsidRDefault="00602AC2">
      <w:pPr>
        <w:pStyle w:val="4"/>
        <w:spacing w:before="120" w:after="120" w:line="360" w:lineRule="auto"/>
        <w:rPr>
          <w:rFonts w:ascii="宋体" w:eastAsia="宋体" w:hAnsi="宋体"/>
          <w:bCs w:val="0"/>
          <w:sz w:val="21"/>
          <w:szCs w:val="21"/>
        </w:rPr>
      </w:pPr>
      <w:bookmarkStart w:id="728" w:name="_Toc351203490"/>
      <w:r>
        <w:rPr>
          <w:rFonts w:ascii="宋体" w:eastAsia="宋体" w:hAnsi="宋体"/>
          <w:b w:val="0"/>
          <w:sz w:val="21"/>
          <w:szCs w:val="21"/>
        </w:rPr>
        <w:t>十、签订地点</w:t>
      </w:r>
      <w:bookmarkEnd w:id="728"/>
    </w:p>
    <w:p w:rsidR="00EA7E82" w:rsidRDefault="00602AC2">
      <w:pPr>
        <w:spacing w:line="360" w:lineRule="auto"/>
        <w:ind w:firstLineChars="200" w:firstLine="420"/>
        <w:rPr>
          <w:rFonts w:ascii="宋体" w:hAnsi="宋体"/>
          <w:bCs/>
        </w:rPr>
      </w:pPr>
      <w:r>
        <w:rPr>
          <w:rFonts w:ascii="宋体" w:hAnsi="宋体"/>
          <w:bCs/>
        </w:rPr>
        <w:t>本合同在签订。</w:t>
      </w:r>
    </w:p>
    <w:p w:rsidR="00EA7E82" w:rsidRDefault="00602AC2">
      <w:pPr>
        <w:pStyle w:val="4"/>
        <w:spacing w:before="120" w:after="120" w:line="360" w:lineRule="auto"/>
        <w:rPr>
          <w:rFonts w:ascii="宋体" w:eastAsia="宋体" w:hAnsi="宋体"/>
          <w:bCs w:val="0"/>
          <w:sz w:val="21"/>
          <w:szCs w:val="21"/>
        </w:rPr>
      </w:pPr>
      <w:bookmarkStart w:id="729" w:name="_Toc351203491"/>
      <w:r>
        <w:rPr>
          <w:rFonts w:ascii="宋体" w:eastAsia="宋体" w:hAnsi="宋体"/>
          <w:b w:val="0"/>
          <w:sz w:val="21"/>
          <w:szCs w:val="21"/>
        </w:rPr>
        <w:t>十一、补充协议</w:t>
      </w:r>
      <w:bookmarkEnd w:id="729"/>
    </w:p>
    <w:p w:rsidR="00EA7E82" w:rsidRDefault="00602AC2">
      <w:pPr>
        <w:spacing w:line="360" w:lineRule="auto"/>
        <w:ind w:firstLineChars="200" w:firstLine="420"/>
        <w:rPr>
          <w:rFonts w:ascii="宋体" w:hAnsi="宋体"/>
          <w:b/>
          <w:bCs/>
        </w:rPr>
      </w:pPr>
      <w:r>
        <w:rPr>
          <w:rFonts w:ascii="宋体" w:hAnsi="宋体"/>
          <w:bCs/>
        </w:rPr>
        <w:t>合同未尽事宜，合同当事人另行签订补充协议</w:t>
      </w:r>
      <w:r>
        <w:rPr>
          <w:rFonts w:ascii="宋体" w:hAnsi="宋体" w:hint="eastAsia"/>
          <w:bCs/>
        </w:rPr>
        <w:t>，</w:t>
      </w:r>
      <w:r>
        <w:rPr>
          <w:rFonts w:ascii="宋体" w:hAnsi="宋体"/>
          <w:bCs/>
        </w:rPr>
        <w:t>补充协议是合同的组成部分。</w:t>
      </w:r>
    </w:p>
    <w:p w:rsidR="00EA7E82" w:rsidRDefault="00602AC2">
      <w:pPr>
        <w:pStyle w:val="4"/>
        <w:spacing w:before="120" w:after="120" w:line="360" w:lineRule="auto"/>
        <w:rPr>
          <w:rFonts w:ascii="宋体" w:eastAsia="宋体" w:hAnsi="宋体"/>
          <w:bCs w:val="0"/>
          <w:sz w:val="21"/>
          <w:szCs w:val="21"/>
        </w:rPr>
      </w:pPr>
      <w:bookmarkStart w:id="730" w:name="_Toc351203492"/>
      <w:r>
        <w:rPr>
          <w:rFonts w:ascii="宋体" w:eastAsia="宋体" w:hAnsi="宋体"/>
          <w:b w:val="0"/>
          <w:sz w:val="21"/>
          <w:szCs w:val="21"/>
        </w:rPr>
        <w:t>十二、合同生效</w:t>
      </w:r>
      <w:bookmarkEnd w:id="730"/>
    </w:p>
    <w:p w:rsidR="00EA7E82" w:rsidRDefault="00602AC2">
      <w:pPr>
        <w:spacing w:line="360" w:lineRule="auto"/>
        <w:ind w:firstLineChars="200" w:firstLine="420"/>
        <w:rPr>
          <w:rFonts w:ascii="宋体" w:hAnsi="宋体"/>
          <w:bCs/>
        </w:rPr>
      </w:pPr>
      <w:r>
        <w:rPr>
          <w:rFonts w:ascii="宋体" w:hAnsi="宋体"/>
          <w:bCs/>
        </w:rPr>
        <w:t>本合同自生效。</w:t>
      </w:r>
    </w:p>
    <w:p w:rsidR="00EA7E82" w:rsidRDefault="00602AC2">
      <w:pPr>
        <w:pStyle w:val="4"/>
        <w:spacing w:before="120" w:after="120" w:line="360" w:lineRule="auto"/>
        <w:rPr>
          <w:rFonts w:ascii="宋体" w:eastAsia="宋体" w:hAnsi="宋体"/>
          <w:bCs w:val="0"/>
          <w:sz w:val="21"/>
          <w:szCs w:val="21"/>
        </w:rPr>
      </w:pPr>
      <w:bookmarkStart w:id="731" w:name="_Toc351203493"/>
      <w:r>
        <w:rPr>
          <w:rFonts w:ascii="宋体" w:eastAsia="宋体" w:hAnsi="宋体"/>
          <w:b w:val="0"/>
          <w:sz w:val="21"/>
          <w:szCs w:val="21"/>
        </w:rPr>
        <w:t>十三、合同份数</w:t>
      </w:r>
      <w:bookmarkEnd w:id="731"/>
    </w:p>
    <w:p w:rsidR="00EA7E82" w:rsidRDefault="00602AC2">
      <w:pPr>
        <w:spacing w:line="360" w:lineRule="auto"/>
        <w:ind w:firstLineChars="200" w:firstLine="420"/>
        <w:rPr>
          <w:rFonts w:ascii="宋体" w:hAnsi="宋体"/>
          <w:bCs/>
        </w:rPr>
      </w:pPr>
      <w:r>
        <w:rPr>
          <w:rFonts w:ascii="宋体" w:hAnsi="宋体"/>
          <w:bCs/>
        </w:rPr>
        <w:t>本合同一式份，均具有同等法律效力，发包人执份，承包人执份。</w:t>
      </w:r>
    </w:p>
    <w:p w:rsidR="00EA7E82" w:rsidRDefault="00EA7E82">
      <w:pPr>
        <w:spacing w:line="360" w:lineRule="auto"/>
        <w:rPr>
          <w:rFonts w:ascii="宋体" w:hAnsi="宋体"/>
          <w:bCs/>
        </w:rPr>
      </w:pPr>
    </w:p>
    <w:p w:rsidR="00EA7E82" w:rsidRDefault="00EA7E82">
      <w:pPr>
        <w:spacing w:line="360" w:lineRule="auto"/>
        <w:rPr>
          <w:rFonts w:ascii="宋体" w:hAnsi="宋体"/>
          <w:bCs/>
        </w:rPr>
      </w:pPr>
    </w:p>
    <w:p w:rsidR="00EA7E82" w:rsidRDefault="00EA7E82">
      <w:pPr>
        <w:spacing w:line="360" w:lineRule="auto"/>
        <w:rPr>
          <w:rFonts w:ascii="宋体" w:hAnsi="宋体"/>
        </w:rPr>
      </w:pPr>
    </w:p>
    <w:p w:rsidR="00EA7E82" w:rsidRDefault="00602AC2">
      <w:pPr>
        <w:spacing w:line="360" w:lineRule="auto"/>
        <w:rPr>
          <w:rFonts w:ascii="宋体" w:hAnsi="宋体"/>
        </w:rPr>
      </w:pPr>
      <w:r>
        <w:rPr>
          <w:rFonts w:ascii="宋体" w:hAnsi="宋体"/>
        </w:rPr>
        <w:t>发包人</w:t>
      </w:r>
      <w:r>
        <w:rPr>
          <w:rFonts w:ascii="宋体" w:hAnsi="宋体" w:hint="eastAsia"/>
        </w:rPr>
        <w:t xml:space="preserve">：  </w:t>
      </w:r>
      <w:r>
        <w:rPr>
          <w:rFonts w:ascii="宋体" w:hAnsi="宋体"/>
        </w:rPr>
        <w:t>(公章)承包人</w:t>
      </w:r>
      <w:r>
        <w:rPr>
          <w:rFonts w:ascii="宋体" w:hAnsi="宋体" w:hint="eastAsia"/>
        </w:rPr>
        <w:t xml:space="preserve">：  </w:t>
      </w:r>
      <w:r>
        <w:rPr>
          <w:rFonts w:ascii="宋体" w:hAnsi="宋体"/>
        </w:rPr>
        <w:t>(公章)</w:t>
      </w:r>
    </w:p>
    <w:p w:rsidR="00EA7E82" w:rsidRDefault="00EA7E82">
      <w:pPr>
        <w:spacing w:line="360" w:lineRule="auto"/>
        <w:rPr>
          <w:rFonts w:ascii="宋体" w:hAnsi="宋体"/>
          <w:u w:val="single"/>
        </w:rPr>
      </w:pPr>
    </w:p>
    <w:p w:rsidR="00EA7E82" w:rsidRDefault="00602AC2">
      <w:pPr>
        <w:spacing w:line="360" w:lineRule="auto"/>
        <w:rPr>
          <w:rFonts w:ascii="宋体" w:hAnsi="宋体"/>
        </w:rPr>
      </w:pPr>
      <w:r>
        <w:rPr>
          <w:rFonts w:ascii="宋体" w:hAnsi="宋体" w:hint="eastAsia"/>
        </w:rPr>
        <w:t>法定代表人或其委托代理人：  法定代表人或其委托代理人：</w:t>
      </w:r>
    </w:p>
    <w:p w:rsidR="00EA7E82" w:rsidRDefault="00602AC2">
      <w:pPr>
        <w:spacing w:line="360" w:lineRule="auto"/>
        <w:rPr>
          <w:rFonts w:ascii="宋体" w:hAnsi="宋体"/>
        </w:rPr>
      </w:pPr>
      <w:r>
        <w:rPr>
          <w:rFonts w:ascii="宋体" w:hAnsi="宋体" w:hint="eastAsia"/>
        </w:rPr>
        <w:t>（签字）                    （签字）</w:t>
      </w:r>
    </w:p>
    <w:p w:rsidR="00EA7E82" w:rsidRDefault="00EA7E82">
      <w:pPr>
        <w:spacing w:line="360" w:lineRule="auto"/>
        <w:rPr>
          <w:rFonts w:ascii="宋体" w:hAnsi="宋体"/>
          <w:u w:val="single"/>
        </w:rPr>
      </w:pPr>
    </w:p>
    <w:p w:rsidR="00EA7E82" w:rsidRDefault="00602AC2">
      <w:pPr>
        <w:tabs>
          <w:tab w:val="left" w:pos="4410"/>
        </w:tabs>
        <w:spacing w:line="360" w:lineRule="auto"/>
        <w:rPr>
          <w:rFonts w:ascii="宋体" w:hAnsi="宋体"/>
        </w:rPr>
      </w:pPr>
      <w:r>
        <w:rPr>
          <w:rFonts w:ascii="宋体" w:hAnsi="宋体" w:hint="eastAsia"/>
        </w:rPr>
        <w:t>组织机构代码： 组织机构代码：</w:t>
      </w:r>
    </w:p>
    <w:p w:rsidR="00EA7E82" w:rsidRDefault="00602AC2">
      <w:pPr>
        <w:spacing w:line="360" w:lineRule="auto"/>
        <w:rPr>
          <w:rFonts w:ascii="宋体" w:hAnsi="宋体"/>
        </w:rPr>
      </w:pPr>
      <w:r>
        <w:rPr>
          <w:rFonts w:ascii="宋体" w:hAnsi="宋体"/>
        </w:rPr>
        <w:t>地  址：地  址：</w:t>
      </w:r>
    </w:p>
    <w:p w:rsidR="00EA7E82" w:rsidRDefault="00602AC2">
      <w:pPr>
        <w:spacing w:line="360" w:lineRule="auto"/>
        <w:rPr>
          <w:rFonts w:ascii="宋体" w:hAnsi="宋体"/>
        </w:rPr>
      </w:pPr>
      <w:r>
        <w:rPr>
          <w:rFonts w:ascii="宋体" w:hAnsi="宋体"/>
        </w:rPr>
        <w:t>邮政编码：邮政编码：</w:t>
      </w:r>
    </w:p>
    <w:p w:rsidR="00EA7E82" w:rsidRDefault="00602AC2">
      <w:pPr>
        <w:spacing w:line="360" w:lineRule="auto"/>
        <w:rPr>
          <w:rFonts w:ascii="宋体" w:hAnsi="宋体"/>
        </w:rPr>
      </w:pPr>
      <w:r>
        <w:rPr>
          <w:rFonts w:ascii="宋体" w:hAnsi="宋体"/>
        </w:rPr>
        <w:t>法定代表人：法定代表人：</w:t>
      </w:r>
    </w:p>
    <w:p w:rsidR="00EA7E82" w:rsidRDefault="00602AC2">
      <w:pPr>
        <w:spacing w:line="360" w:lineRule="auto"/>
        <w:rPr>
          <w:rFonts w:ascii="宋体" w:hAnsi="宋体"/>
        </w:rPr>
      </w:pPr>
      <w:r>
        <w:rPr>
          <w:rFonts w:ascii="宋体" w:hAnsi="宋体"/>
        </w:rPr>
        <w:lastRenderedPageBreak/>
        <w:t>委托代理人：委托代理人：</w:t>
      </w:r>
    </w:p>
    <w:p w:rsidR="00EA7E82" w:rsidRDefault="00602AC2">
      <w:pPr>
        <w:spacing w:line="360" w:lineRule="auto"/>
        <w:rPr>
          <w:rFonts w:ascii="宋体" w:hAnsi="宋体"/>
        </w:rPr>
      </w:pPr>
      <w:r>
        <w:rPr>
          <w:rFonts w:ascii="宋体" w:hAnsi="宋体"/>
        </w:rPr>
        <w:t>电  话：电  话：</w:t>
      </w:r>
    </w:p>
    <w:p w:rsidR="00EA7E82" w:rsidRDefault="00602AC2">
      <w:pPr>
        <w:spacing w:line="360" w:lineRule="auto"/>
        <w:rPr>
          <w:rFonts w:ascii="宋体" w:hAnsi="宋体"/>
        </w:rPr>
      </w:pPr>
      <w:r>
        <w:rPr>
          <w:rFonts w:ascii="宋体" w:hAnsi="宋体"/>
        </w:rPr>
        <w:t>传  真：传  真：</w:t>
      </w:r>
    </w:p>
    <w:p w:rsidR="00EA7E82" w:rsidRDefault="00602AC2">
      <w:pPr>
        <w:spacing w:line="360" w:lineRule="auto"/>
        <w:rPr>
          <w:rFonts w:ascii="宋体" w:hAnsi="宋体"/>
        </w:rPr>
      </w:pPr>
      <w:r>
        <w:rPr>
          <w:rFonts w:ascii="宋体" w:hAnsi="宋体"/>
        </w:rPr>
        <w:t>电子信箱：电子信箱：</w:t>
      </w:r>
    </w:p>
    <w:p w:rsidR="00EA7E82" w:rsidRDefault="00602AC2">
      <w:pPr>
        <w:spacing w:line="360" w:lineRule="auto"/>
        <w:rPr>
          <w:rFonts w:ascii="宋体" w:hAnsi="宋体"/>
        </w:rPr>
      </w:pPr>
      <w:r>
        <w:rPr>
          <w:rFonts w:ascii="宋体" w:hAnsi="宋体"/>
        </w:rPr>
        <w:t>开户银行：开户银行：</w:t>
      </w:r>
    </w:p>
    <w:p w:rsidR="00EA7E82" w:rsidRDefault="00602AC2">
      <w:pPr>
        <w:spacing w:line="360" w:lineRule="auto"/>
        <w:rPr>
          <w:rFonts w:ascii="宋体" w:hAnsi="宋体"/>
        </w:rPr>
      </w:pPr>
      <w:r>
        <w:rPr>
          <w:rFonts w:ascii="宋体" w:hAnsi="宋体"/>
        </w:rPr>
        <w:t>账  号：账 号：</w:t>
      </w:r>
    </w:p>
    <w:p w:rsidR="00EA7E82" w:rsidRDefault="00EA7E82">
      <w:pPr>
        <w:spacing w:line="360" w:lineRule="auto"/>
        <w:jc w:val="center"/>
        <w:outlineLvl w:val="0"/>
        <w:rPr>
          <w:rFonts w:asciiTheme="minorEastAsia" w:eastAsiaTheme="minorEastAsia" w:hAnsiTheme="minorEastAsia"/>
          <w:b/>
          <w:bCs/>
          <w:sz w:val="44"/>
          <w:szCs w:val="44"/>
        </w:rPr>
      </w:pPr>
    </w:p>
    <w:p w:rsidR="00EA7E82" w:rsidRDefault="00EA7E82">
      <w:pPr>
        <w:spacing w:line="360" w:lineRule="auto"/>
        <w:jc w:val="center"/>
        <w:outlineLvl w:val="0"/>
        <w:rPr>
          <w:rFonts w:asciiTheme="minorEastAsia" w:eastAsiaTheme="minorEastAsia" w:hAnsiTheme="minorEastAsia"/>
          <w:b/>
          <w:bCs/>
          <w:sz w:val="44"/>
          <w:szCs w:val="44"/>
        </w:rPr>
      </w:pPr>
    </w:p>
    <w:p w:rsidR="00EA7E82" w:rsidRDefault="00EA7E82">
      <w:pPr>
        <w:spacing w:line="360" w:lineRule="auto"/>
        <w:jc w:val="center"/>
        <w:outlineLvl w:val="0"/>
        <w:rPr>
          <w:rFonts w:asciiTheme="minorEastAsia" w:eastAsiaTheme="minorEastAsia" w:hAnsiTheme="minorEastAsia"/>
          <w:b/>
          <w:bCs/>
          <w:sz w:val="44"/>
          <w:szCs w:val="44"/>
        </w:rPr>
      </w:pPr>
    </w:p>
    <w:p w:rsidR="00EA7E82" w:rsidRDefault="00EA7E82">
      <w:pPr>
        <w:spacing w:line="360" w:lineRule="auto"/>
        <w:jc w:val="center"/>
        <w:outlineLvl w:val="0"/>
        <w:rPr>
          <w:rFonts w:asciiTheme="minorEastAsia" w:eastAsiaTheme="minorEastAsia" w:hAnsiTheme="minorEastAsia"/>
          <w:b/>
          <w:bCs/>
          <w:sz w:val="44"/>
          <w:szCs w:val="44"/>
        </w:rPr>
      </w:pPr>
    </w:p>
    <w:p w:rsidR="00EA7E82" w:rsidRDefault="00EA7E82">
      <w:pPr>
        <w:spacing w:line="360" w:lineRule="auto"/>
        <w:jc w:val="center"/>
        <w:outlineLvl w:val="0"/>
        <w:rPr>
          <w:rFonts w:asciiTheme="minorEastAsia" w:eastAsiaTheme="minorEastAsia" w:hAnsiTheme="minorEastAsia"/>
          <w:b/>
          <w:bCs/>
          <w:sz w:val="44"/>
          <w:szCs w:val="44"/>
        </w:rPr>
      </w:pPr>
    </w:p>
    <w:p w:rsidR="00EA7E82" w:rsidRDefault="00EA7E82">
      <w:pPr>
        <w:spacing w:line="360" w:lineRule="auto"/>
        <w:jc w:val="center"/>
        <w:outlineLvl w:val="0"/>
        <w:rPr>
          <w:rFonts w:asciiTheme="minorEastAsia" w:eastAsiaTheme="minorEastAsia" w:hAnsiTheme="minorEastAsia"/>
          <w:b/>
          <w:bCs/>
          <w:sz w:val="44"/>
          <w:szCs w:val="44"/>
        </w:rPr>
      </w:pPr>
    </w:p>
    <w:p w:rsidR="00EA7E82" w:rsidRDefault="00EA7E82">
      <w:pPr>
        <w:spacing w:line="360" w:lineRule="auto"/>
        <w:jc w:val="center"/>
        <w:outlineLvl w:val="0"/>
        <w:rPr>
          <w:rFonts w:asciiTheme="minorEastAsia" w:eastAsiaTheme="minorEastAsia" w:hAnsiTheme="minorEastAsia"/>
          <w:b/>
          <w:bCs/>
          <w:sz w:val="44"/>
          <w:szCs w:val="44"/>
        </w:rPr>
      </w:pPr>
    </w:p>
    <w:p w:rsidR="00EA7E82" w:rsidRDefault="00EA7E82">
      <w:pPr>
        <w:spacing w:line="360" w:lineRule="auto"/>
        <w:jc w:val="center"/>
        <w:outlineLvl w:val="0"/>
        <w:rPr>
          <w:rFonts w:asciiTheme="minorEastAsia" w:eastAsiaTheme="minorEastAsia" w:hAnsiTheme="minorEastAsia"/>
          <w:b/>
          <w:bCs/>
          <w:sz w:val="44"/>
          <w:szCs w:val="44"/>
        </w:rPr>
      </w:pPr>
    </w:p>
    <w:p w:rsidR="00EA7E82" w:rsidRDefault="00EA7E82">
      <w:pPr>
        <w:spacing w:line="360" w:lineRule="auto"/>
        <w:jc w:val="center"/>
        <w:outlineLvl w:val="0"/>
        <w:rPr>
          <w:rFonts w:asciiTheme="minorEastAsia" w:eastAsiaTheme="minorEastAsia" w:hAnsiTheme="minorEastAsia"/>
          <w:b/>
          <w:bCs/>
          <w:sz w:val="44"/>
          <w:szCs w:val="44"/>
        </w:rPr>
      </w:pPr>
    </w:p>
    <w:p w:rsidR="00EA7E82" w:rsidRDefault="00EA7E82">
      <w:pPr>
        <w:spacing w:line="360" w:lineRule="auto"/>
        <w:jc w:val="center"/>
        <w:outlineLvl w:val="0"/>
        <w:rPr>
          <w:rFonts w:asciiTheme="minorEastAsia" w:eastAsiaTheme="minorEastAsia" w:hAnsiTheme="minorEastAsia"/>
          <w:b/>
          <w:bCs/>
          <w:sz w:val="44"/>
          <w:szCs w:val="44"/>
        </w:rPr>
      </w:pPr>
    </w:p>
    <w:p w:rsidR="00EA7E82" w:rsidRDefault="00EA7E82">
      <w:pPr>
        <w:spacing w:line="360" w:lineRule="auto"/>
        <w:jc w:val="center"/>
        <w:outlineLvl w:val="0"/>
        <w:rPr>
          <w:rFonts w:asciiTheme="minorEastAsia" w:eastAsiaTheme="minorEastAsia" w:hAnsiTheme="minorEastAsia"/>
          <w:b/>
          <w:bCs/>
          <w:sz w:val="44"/>
          <w:szCs w:val="44"/>
        </w:rPr>
      </w:pPr>
    </w:p>
    <w:p w:rsidR="00EA7E82" w:rsidRDefault="00EA7E82">
      <w:pPr>
        <w:rPr>
          <w:rFonts w:asciiTheme="minorEastAsia" w:eastAsiaTheme="minorEastAsia" w:hAnsiTheme="minorEastAsia"/>
        </w:rPr>
      </w:pPr>
    </w:p>
    <w:p w:rsidR="00EA7E82" w:rsidRDefault="00EA7E82">
      <w:pPr>
        <w:rPr>
          <w:rFonts w:asciiTheme="minorEastAsia" w:eastAsiaTheme="minorEastAsia" w:hAnsiTheme="minorEastAsia"/>
        </w:rPr>
      </w:pPr>
    </w:p>
    <w:p w:rsidR="00EA7E82" w:rsidRDefault="00EA7E82">
      <w:pPr>
        <w:spacing w:line="360" w:lineRule="auto"/>
        <w:jc w:val="center"/>
        <w:outlineLvl w:val="0"/>
        <w:rPr>
          <w:rFonts w:asciiTheme="minorEastAsia" w:eastAsiaTheme="minorEastAsia" w:hAnsiTheme="minorEastAsia"/>
          <w:b/>
          <w:bCs/>
          <w:sz w:val="44"/>
          <w:szCs w:val="44"/>
        </w:rPr>
      </w:pPr>
    </w:p>
    <w:p w:rsidR="00EA7E82" w:rsidRDefault="00EA7E82">
      <w:pPr>
        <w:spacing w:line="360" w:lineRule="auto"/>
        <w:jc w:val="center"/>
        <w:outlineLvl w:val="0"/>
        <w:rPr>
          <w:rFonts w:asciiTheme="minorEastAsia" w:eastAsiaTheme="minorEastAsia" w:hAnsiTheme="minorEastAsia"/>
          <w:b/>
          <w:bCs/>
          <w:sz w:val="44"/>
          <w:szCs w:val="44"/>
        </w:rPr>
      </w:pPr>
    </w:p>
    <w:p w:rsidR="00EA7E82" w:rsidRDefault="00EA7E82">
      <w:pPr>
        <w:spacing w:line="360" w:lineRule="auto"/>
        <w:jc w:val="center"/>
        <w:outlineLvl w:val="0"/>
        <w:rPr>
          <w:rFonts w:asciiTheme="minorEastAsia" w:eastAsiaTheme="minorEastAsia" w:hAnsiTheme="minorEastAsia"/>
          <w:b/>
          <w:bCs/>
          <w:sz w:val="44"/>
          <w:szCs w:val="44"/>
        </w:rPr>
      </w:pPr>
    </w:p>
    <w:p w:rsidR="00EA7E82" w:rsidRDefault="00EA7E82">
      <w:pPr>
        <w:spacing w:line="360" w:lineRule="auto"/>
        <w:jc w:val="center"/>
        <w:outlineLvl w:val="0"/>
        <w:rPr>
          <w:rFonts w:asciiTheme="minorEastAsia" w:eastAsiaTheme="minorEastAsia" w:hAnsiTheme="minorEastAsia"/>
          <w:b/>
          <w:bCs/>
          <w:sz w:val="44"/>
          <w:szCs w:val="44"/>
        </w:rPr>
      </w:pPr>
    </w:p>
    <w:p w:rsidR="00EA7E82" w:rsidRDefault="00EA7E82">
      <w:pPr>
        <w:spacing w:line="360" w:lineRule="auto"/>
        <w:outlineLvl w:val="0"/>
        <w:rPr>
          <w:rFonts w:asciiTheme="minorEastAsia" w:eastAsiaTheme="minorEastAsia" w:hAnsiTheme="minorEastAsia"/>
          <w:b/>
          <w:bCs/>
          <w:sz w:val="44"/>
          <w:szCs w:val="44"/>
        </w:rPr>
      </w:pPr>
    </w:p>
    <w:p w:rsidR="00EA7E82" w:rsidRDefault="00EA7E82">
      <w:pPr>
        <w:spacing w:line="360" w:lineRule="auto"/>
        <w:jc w:val="center"/>
        <w:outlineLvl w:val="0"/>
        <w:rPr>
          <w:rFonts w:asciiTheme="minorEastAsia" w:eastAsiaTheme="minorEastAsia" w:hAnsiTheme="minorEastAsia"/>
          <w:b/>
          <w:bCs/>
          <w:sz w:val="48"/>
          <w:szCs w:val="48"/>
        </w:rPr>
      </w:pPr>
    </w:p>
    <w:p w:rsidR="00EA7E82" w:rsidRDefault="00602AC2">
      <w:pPr>
        <w:spacing w:line="360" w:lineRule="auto"/>
        <w:jc w:val="center"/>
        <w:outlineLvl w:val="0"/>
        <w:rPr>
          <w:rFonts w:asciiTheme="minorEastAsia" w:eastAsiaTheme="minorEastAsia" w:hAnsiTheme="minorEastAsia"/>
          <w:b/>
          <w:bCs/>
          <w:sz w:val="48"/>
          <w:szCs w:val="48"/>
        </w:rPr>
      </w:pPr>
      <w:bookmarkStart w:id="732" w:name="_Toc20309447"/>
      <w:r>
        <w:rPr>
          <w:rFonts w:asciiTheme="minorEastAsia" w:eastAsiaTheme="minorEastAsia" w:hAnsiTheme="minorEastAsia" w:hint="eastAsia"/>
          <w:b/>
          <w:bCs/>
          <w:sz w:val="48"/>
          <w:szCs w:val="48"/>
        </w:rPr>
        <w:t>第六章 谈判响应文件内容和格式</w:t>
      </w:r>
      <w:bookmarkEnd w:id="732"/>
    </w:p>
    <w:p w:rsidR="00EA7E82" w:rsidRDefault="00EA7E82">
      <w:pPr>
        <w:spacing w:line="360" w:lineRule="auto"/>
        <w:jc w:val="center"/>
        <w:rPr>
          <w:rFonts w:asciiTheme="minorEastAsia" w:eastAsiaTheme="minorEastAsia" w:hAnsiTheme="minorEastAsia"/>
          <w:b/>
          <w:bCs/>
          <w:sz w:val="44"/>
          <w:szCs w:val="44"/>
          <w:u w:val="single"/>
        </w:rPr>
      </w:pPr>
    </w:p>
    <w:p w:rsidR="00EA7E82" w:rsidRDefault="00602AC2">
      <w:pPr>
        <w:spacing w:line="360" w:lineRule="auto"/>
        <w:jc w:val="center"/>
        <w:rPr>
          <w:rFonts w:asciiTheme="minorEastAsia" w:eastAsiaTheme="minorEastAsia" w:hAnsiTheme="minorEastAsia"/>
          <w:b/>
          <w:bCs/>
          <w:sz w:val="44"/>
          <w:szCs w:val="44"/>
          <w:u w:val="single"/>
        </w:rPr>
      </w:pPr>
      <w:r>
        <w:rPr>
          <w:rFonts w:asciiTheme="minorEastAsia" w:eastAsiaTheme="minorEastAsia" w:hAnsiTheme="minorEastAsia" w:hint="eastAsia"/>
          <w:b/>
          <w:bCs/>
          <w:sz w:val="44"/>
          <w:szCs w:val="44"/>
          <w:u w:val="single"/>
        </w:rPr>
        <w:t xml:space="preserve">                  （项目名称）</w:t>
      </w:r>
    </w:p>
    <w:p w:rsidR="00EA7E82" w:rsidRDefault="00EA7E82">
      <w:pPr>
        <w:spacing w:line="360" w:lineRule="auto"/>
        <w:jc w:val="center"/>
        <w:rPr>
          <w:rFonts w:asciiTheme="minorEastAsia" w:eastAsiaTheme="minorEastAsia" w:hAnsiTheme="minorEastAsia"/>
          <w:b/>
          <w:bCs/>
          <w:sz w:val="44"/>
          <w:szCs w:val="44"/>
        </w:rPr>
      </w:pPr>
    </w:p>
    <w:p w:rsidR="00EA7E82" w:rsidRDefault="00EA7E82">
      <w:pPr>
        <w:spacing w:line="360" w:lineRule="auto"/>
        <w:jc w:val="center"/>
        <w:rPr>
          <w:rFonts w:asciiTheme="minorEastAsia" w:eastAsiaTheme="minorEastAsia" w:hAnsiTheme="minorEastAsia"/>
          <w:b/>
          <w:bCs/>
          <w:sz w:val="44"/>
          <w:szCs w:val="44"/>
        </w:rPr>
      </w:pPr>
    </w:p>
    <w:p w:rsidR="00EA7E82" w:rsidRDefault="00EA7E82">
      <w:pPr>
        <w:spacing w:line="360" w:lineRule="auto"/>
        <w:jc w:val="center"/>
        <w:rPr>
          <w:rFonts w:asciiTheme="minorEastAsia" w:eastAsiaTheme="minorEastAsia" w:hAnsiTheme="minorEastAsia"/>
          <w:b/>
          <w:bCs/>
          <w:sz w:val="44"/>
          <w:szCs w:val="44"/>
        </w:rPr>
      </w:pPr>
    </w:p>
    <w:p w:rsidR="00EA7E82" w:rsidRDefault="00EA7E82">
      <w:pPr>
        <w:spacing w:line="360" w:lineRule="auto"/>
        <w:jc w:val="center"/>
        <w:rPr>
          <w:rFonts w:asciiTheme="minorEastAsia" w:eastAsiaTheme="minorEastAsia" w:hAnsiTheme="minorEastAsia"/>
          <w:b/>
          <w:bCs/>
          <w:sz w:val="44"/>
          <w:szCs w:val="44"/>
        </w:rPr>
      </w:pPr>
    </w:p>
    <w:p w:rsidR="00EA7E82" w:rsidRDefault="00EA7E82">
      <w:pPr>
        <w:spacing w:line="360" w:lineRule="auto"/>
        <w:jc w:val="center"/>
        <w:rPr>
          <w:rFonts w:asciiTheme="minorEastAsia" w:eastAsiaTheme="minorEastAsia" w:hAnsiTheme="minorEastAsia"/>
          <w:b/>
          <w:bCs/>
          <w:sz w:val="44"/>
          <w:szCs w:val="44"/>
        </w:rPr>
      </w:pPr>
    </w:p>
    <w:p w:rsidR="00EA7E82" w:rsidRDefault="00EA7E82">
      <w:pPr>
        <w:spacing w:line="360" w:lineRule="auto"/>
        <w:jc w:val="center"/>
        <w:rPr>
          <w:rFonts w:asciiTheme="minorEastAsia" w:eastAsiaTheme="minorEastAsia" w:hAnsiTheme="minorEastAsia"/>
          <w:b/>
          <w:bCs/>
          <w:sz w:val="44"/>
          <w:szCs w:val="44"/>
        </w:rPr>
      </w:pPr>
    </w:p>
    <w:p w:rsidR="00EA7E82" w:rsidRDefault="00602AC2">
      <w:pPr>
        <w:jc w:val="center"/>
        <w:rPr>
          <w:rFonts w:asciiTheme="minorEastAsia" w:eastAsiaTheme="minorEastAsia" w:hAnsiTheme="minorEastAsia"/>
          <w:b/>
          <w:bCs/>
          <w:sz w:val="84"/>
          <w:szCs w:val="84"/>
        </w:rPr>
      </w:pPr>
      <w:r>
        <w:rPr>
          <w:rFonts w:asciiTheme="minorEastAsia" w:eastAsiaTheme="minorEastAsia" w:hAnsiTheme="minorEastAsia" w:hint="eastAsia"/>
          <w:b/>
          <w:bCs/>
          <w:sz w:val="84"/>
          <w:szCs w:val="84"/>
        </w:rPr>
        <w:t>谈判响应文件</w:t>
      </w:r>
    </w:p>
    <w:p w:rsidR="00EA7E82" w:rsidRDefault="00EA7E82">
      <w:pPr>
        <w:spacing w:line="360" w:lineRule="auto"/>
        <w:jc w:val="center"/>
        <w:rPr>
          <w:rFonts w:asciiTheme="minorEastAsia" w:eastAsiaTheme="minorEastAsia" w:hAnsiTheme="minorEastAsia"/>
          <w:b/>
          <w:bCs/>
          <w:sz w:val="44"/>
          <w:szCs w:val="44"/>
        </w:rPr>
      </w:pPr>
    </w:p>
    <w:p w:rsidR="00EA7E82" w:rsidRDefault="00EA7E82">
      <w:pPr>
        <w:spacing w:line="360" w:lineRule="auto"/>
        <w:jc w:val="center"/>
        <w:rPr>
          <w:rFonts w:asciiTheme="minorEastAsia" w:eastAsiaTheme="minorEastAsia" w:hAnsiTheme="minorEastAsia"/>
          <w:b/>
          <w:bCs/>
          <w:sz w:val="44"/>
          <w:szCs w:val="44"/>
        </w:rPr>
      </w:pPr>
    </w:p>
    <w:p w:rsidR="00EA7E82" w:rsidRDefault="00EA7E82">
      <w:pPr>
        <w:spacing w:line="360" w:lineRule="auto"/>
        <w:jc w:val="center"/>
        <w:rPr>
          <w:rFonts w:asciiTheme="minorEastAsia" w:eastAsiaTheme="minorEastAsia" w:hAnsiTheme="minorEastAsia"/>
          <w:b/>
          <w:bCs/>
          <w:sz w:val="44"/>
          <w:szCs w:val="44"/>
        </w:rPr>
      </w:pPr>
    </w:p>
    <w:p w:rsidR="00EA7E82" w:rsidRDefault="00EA7E82">
      <w:pPr>
        <w:spacing w:line="360" w:lineRule="auto"/>
        <w:jc w:val="center"/>
        <w:rPr>
          <w:rFonts w:asciiTheme="minorEastAsia" w:eastAsiaTheme="minorEastAsia" w:hAnsiTheme="minorEastAsia"/>
          <w:b/>
          <w:bCs/>
          <w:sz w:val="44"/>
          <w:szCs w:val="44"/>
        </w:rPr>
      </w:pPr>
    </w:p>
    <w:p w:rsidR="00EA7E82" w:rsidRDefault="00EA7E82">
      <w:pPr>
        <w:spacing w:line="360" w:lineRule="auto"/>
        <w:rPr>
          <w:rFonts w:asciiTheme="minorEastAsia" w:eastAsiaTheme="minorEastAsia" w:hAnsiTheme="minorEastAsia"/>
          <w:b/>
          <w:bCs/>
          <w:sz w:val="44"/>
          <w:szCs w:val="44"/>
        </w:rPr>
      </w:pPr>
    </w:p>
    <w:p w:rsidR="00EA7E82" w:rsidRDefault="00EA7E82">
      <w:pPr>
        <w:spacing w:line="360" w:lineRule="auto"/>
        <w:jc w:val="center"/>
        <w:rPr>
          <w:rFonts w:asciiTheme="minorEastAsia" w:eastAsiaTheme="minorEastAsia" w:hAnsiTheme="minorEastAsia"/>
          <w:b/>
          <w:bCs/>
          <w:sz w:val="44"/>
          <w:szCs w:val="44"/>
        </w:rPr>
      </w:pPr>
    </w:p>
    <w:p w:rsidR="00EA7E82" w:rsidRDefault="00EA7E82">
      <w:pPr>
        <w:spacing w:line="360" w:lineRule="auto"/>
        <w:jc w:val="center"/>
        <w:rPr>
          <w:rFonts w:asciiTheme="minorEastAsia" w:eastAsiaTheme="minorEastAsia" w:hAnsiTheme="minorEastAsia"/>
          <w:b/>
          <w:bCs/>
          <w:sz w:val="44"/>
          <w:szCs w:val="44"/>
        </w:rPr>
      </w:pPr>
    </w:p>
    <w:p w:rsidR="00EA7E82" w:rsidRDefault="00602AC2">
      <w:pPr>
        <w:spacing w:line="360" w:lineRule="auto"/>
        <w:ind w:firstLineChars="496" w:firstLine="1494"/>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t>竞标人：(单位盖章)</w:t>
      </w:r>
    </w:p>
    <w:p w:rsidR="00EA7E82" w:rsidRDefault="00602AC2">
      <w:pPr>
        <w:spacing w:line="360" w:lineRule="auto"/>
        <w:ind w:firstLineChars="500" w:firstLine="1506"/>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t>法定代表人或其授权代表：(签字)</w:t>
      </w:r>
    </w:p>
    <w:p w:rsidR="00EA7E82" w:rsidRDefault="00602AC2">
      <w:pPr>
        <w:spacing w:line="360" w:lineRule="auto"/>
        <w:jc w:val="center"/>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t>年  月  日</w:t>
      </w:r>
    </w:p>
    <w:p w:rsidR="00EA7E82" w:rsidRDefault="00EA7E82">
      <w:pPr>
        <w:spacing w:line="500" w:lineRule="exact"/>
        <w:ind w:firstLineChars="200" w:firstLine="420"/>
        <w:rPr>
          <w:rFonts w:asciiTheme="minorEastAsia" w:eastAsiaTheme="minorEastAsia" w:hAnsiTheme="minorEastAsia"/>
        </w:rPr>
      </w:pPr>
    </w:p>
    <w:p w:rsidR="00EA7E82" w:rsidRDefault="00602AC2">
      <w:pPr>
        <w:spacing w:line="500" w:lineRule="exact"/>
        <w:ind w:firstLineChars="200" w:firstLine="420"/>
        <w:rPr>
          <w:rFonts w:asciiTheme="minorEastAsia" w:eastAsiaTheme="minorEastAsia" w:hAnsiTheme="minorEastAsia"/>
        </w:rPr>
      </w:pPr>
      <w:r>
        <w:rPr>
          <w:rFonts w:asciiTheme="minorEastAsia" w:eastAsiaTheme="minorEastAsia" w:hAnsiTheme="minorEastAsia"/>
        </w:rPr>
        <w:t>请</w:t>
      </w:r>
      <w:r>
        <w:rPr>
          <w:rFonts w:asciiTheme="minorEastAsia" w:eastAsiaTheme="minorEastAsia" w:hAnsiTheme="minorEastAsia" w:hint="eastAsia"/>
        </w:rPr>
        <w:t>竞标人</w:t>
      </w:r>
      <w:r>
        <w:rPr>
          <w:rFonts w:asciiTheme="minorEastAsia" w:eastAsiaTheme="minorEastAsia" w:hAnsiTheme="minorEastAsia"/>
        </w:rPr>
        <w:t>按照以下文件要求的格式、内容制作</w:t>
      </w:r>
      <w:r>
        <w:rPr>
          <w:rFonts w:asciiTheme="minorEastAsia" w:eastAsiaTheme="minorEastAsia" w:hAnsiTheme="minorEastAsia" w:hint="eastAsia"/>
        </w:rPr>
        <w:t>谈判响应文件</w:t>
      </w:r>
      <w:r>
        <w:rPr>
          <w:rFonts w:asciiTheme="minorEastAsia" w:eastAsiaTheme="minorEastAsia" w:hAnsiTheme="minorEastAsia"/>
        </w:rPr>
        <w:t>，并按以下顺序编制目录及页码，否则可能将影响对</w:t>
      </w:r>
      <w:r>
        <w:rPr>
          <w:rFonts w:asciiTheme="minorEastAsia" w:eastAsiaTheme="minorEastAsia" w:hAnsiTheme="minorEastAsia" w:hint="eastAsia"/>
        </w:rPr>
        <w:t>谈判响应文件</w:t>
      </w:r>
      <w:r>
        <w:rPr>
          <w:rFonts w:asciiTheme="minorEastAsia" w:eastAsiaTheme="minorEastAsia" w:hAnsiTheme="minorEastAsia"/>
        </w:rPr>
        <w:t>的评价。</w:t>
      </w:r>
    </w:p>
    <w:p w:rsidR="00EA7E82" w:rsidRDefault="00602AC2">
      <w:pPr>
        <w:numPr>
          <w:ilvl w:val="0"/>
          <w:numId w:val="8"/>
        </w:numPr>
        <w:spacing w:line="500" w:lineRule="exact"/>
        <w:ind w:firstLineChars="200" w:firstLine="420"/>
        <w:rPr>
          <w:rFonts w:ascii="宋体" w:hAnsi="宋体"/>
        </w:rPr>
      </w:pPr>
      <w:r>
        <w:rPr>
          <w:rFonts w:ascii="宋体" w:hAnsi="宋体" w:hint="eastAsia"/>
        </w:rPr>
        <w:t>谈判</w:t>
      </w:r>
      <w:r>
        <w:rPr>
          <w:rFonts w:ascii="宋体" w:hAnsi="宋体"/>
        </w:rPr>
        <w:t>函</w:t>
      </w:r>
    </w:p>
    <w:p w:rsidR="00EA7E82" w:rsidRDefault="00602AC2">
      <w:pPr>
        <w:numPr>
          <w:ilvl w:val="0"/>
          <w:numId w:val="8"/>
        </w:numPr>
        <w:spacing w:line="500" w:lineRule="exact"/>
        <w:ind w:firstLineChars="200" w:firstLine="420"/>
        <w:rPr>
          <w:rFonts w:ascii="宋体" w:hAnsi="宋体"/>
        </w:rPr>
      </w:pPr>
      <w:r>
        <w:rPr>
          <w:rFonts w:ascii="宋体" w:hAnsi="宋体" w:hint="eastAsia"/>
        </w:rPr>
        <w:t>谈判函附录</w:t>
      </w:r>
    </w:p>
    <w:p w:rsidR="00EA7E82" w:rsidRDefault="00602AC2">
      <w:pPr>
        <w:spacing w:line="500" w:lineRule="exact"/>
        <w:ind w:firstLineChars="200" w:firstLine="420"/>
        <w:rPr>
          <w:rFonts w:ascii="宋体" w:hAnsi="宋体"/>
        </w:rPr>
      </w:pPr>
      <w:r>
        <w:rPr>
          <w:rFonts w:hint="eastAsia"/>
        </w:rPr>
        <w:t>3</w:t>
      </w:r>
      <w:r>
        <w:rPr>
          <w:rFonts w:ascii="宋体" w:hAnsi="宋体"/>
        </w:rPr>
        <w:t>、</w:t>
      </w:r>
      <w:r>
        <w:rPr>
          <w:rFonts w:ascii="宋体" w:hAnsi="宋体" w:hint="eastAsia"/>
        </w:rPr>
        <w:t>法人代表身份证明或</w:t>
      </w:r>
      <w:r>
        <w:rPr>
          <w:rFonts w:ascii="宋体" w:hAnsi="宋体"/>
        </w:rPr>
        <w:t>授权委托书</w:t>
      </w:r>
    </w:p>
    <w:p w:rsidR="00EA7E82" w:rsidRDefault="00602AC2">
      <w:pPr>
        <w:spacing w:line="500" w:lineRule="exact"/>
        <w:ind w:firstLineChars="200" w:firstLine="420"/>
        <w:rPr>
          <w:rFonts w:ascii="宋体" w:hAnsi="宋体"/>
        </w:rPr>
      </w:pPr>
      <w:r>
        <w:rPr>
          <w:rFonts w:ascii="宋体" w:hAnsi="宋体" w:hint="eastAsia"/>
        </w:rPr>
        <w:t>4、保证金凭证</w:t>
      </w:r>
    </w:p>
    <w:p w:rsidR="00EA7E82" w:rsidRDefault="00602AC2">
      <w:pPr>
        <w:spacing w:line="500" w:lineRule="exact"/>
        <w:ind w:firstLineChars="200" w:firstLine="420"/>
      </w:pPr>
      <w:r>
        <w:rPr>
          <w:rFonts w:hint="eastAsia"/>
        </w:rPr>
        <w:t>5</w:t>
      </w:r>
      <w:r>
        <w:rPr>
          <w:rFonts w:hint="eastAsia"/>
        </w:rPr>
        <w:t>、资格审查资料</w:t>
      </w:r>
    </w:p>
    <w:p w:rsidR="00EA7E82" w:rsidRDefault="00602AC2">
      <w:pPr>
        <w:spacing w:line="500" w:lineRule="exact"/>
        <w:ind w:firstLineChars="200" w:firstLine="420"/>
        <w:rPr>
          <w:rFonts w:ascii="宋体" w:hAnsi="宋体"/>
        </w:rPr>
      </w:pPr>
      <w:r>
        <w:rPr>
          <w:rFonts w:ascii="宋体" w:hAnsi="宋体" w:hint="eastAsia"/>
        </w:rPr>
        <w:t>6、项目经理简历表</w:t>
      </w:r>
    </w:p>
    <w:p w:rsidR="00EA7E82" w:rsidRDefault="00602AC2">
      <w:pPr>
        <w:spacing w:line="500" w:lineRule="exact"/>
        <w:ind w:firstLineChars="200" w:firstLine="420"/>
        <w:rPr>
          <w:rFonts w:ascii="宋体" w:hAnsi="宋体"/>
        </w:rPr>
      </w:pPr>
      <w:r>
        <w:rPr>
          <w:rFonts w:ascii="宋体" w:hAnsi="宋体" w:hint="eastAsia"/>
        </w:rPr>
        <w:t>7、项目管理机构人员组成表</w:t>
      </w:r>
    </w:p>
    <w:p w:rsidR="00EA7E82" w:rsidRDefault="00602AC2">
      <w:pPr>
        <w:spacing w:line="500" w:lineRule="exact"/>
        <w:ind w:firstLineChars="200" w:firstLine="420"/>
        <w:rPr>
          <w:rFonts w:ascii="宋体" w:hAnsi="宋体"/>
        </w:rPr>
      </w:pPr>
      <w:r>
        <w:rPr>
          <w:rFonts w:ascii="宋体" w:hAnsi="宋体" w:hint="eastAsia"/>
        </w:rPr>
        <w:t>8、声明函</w:t>
      </w:r>
    </w:p>
    <w:p w:rsidR="00EA7E82" w:rsidRDefault="00602AC2">
      <w:pPr>
        <w:spacing w:line="500" w:lineRule="exact"/>
        <w:ind w:firstLineChars="200" w:firstLine="420"/>
        <w:rPr>
          <w:rFonts w:ascii="宋体" w:hAnsi="宋体"/>
        </w:rPr>
      </w:pPr>
      <w:r>
        <w:rPr>
          <w:rFonts w:ascii="宋体" w:hAnsi="宋体" w:hint="eastAsia"/>
        </w:rPr>
        <w:t>9、承诺书</w:t>
      </w:r>
    </w:p>
    <w:p w:rsidR="00EA7E82" w:rsidRDefault="00602AC2">
      <w:pPr>
        <w:spacing w:line="500" w:lineRule="exact"/>
        <w:ind w:firstLineChars="200" w:firstLine="420"/>
      </w:pPr>
      <w:r>
        <w:rPr>
          <w:rFonts w:hint="eastAsia"/>
        </w:rPr>
        <w:t>10</w:t>
      </w:r>
      <w:r>
        <w:rPr>
          <w:rFonts w:hint="eastAsia"/>
        </w:rPr>
        <w:t>、已标价工程量清单</w:t>
      </w:r>
    </w:p>
    <w:p w:rsidR="00EA7E82" w:rsidRDefault="00602AC2">
      <w:pPr>
        <w:spacing w:line="500" w:lineRule="exact"/>
        <w:ind w:firstLineChars="200" w:firstLine="420"/>
      </w:pPr>
      <w:r>
        <w:rPr>
          <w:rFonts w:hint="eastAsia"/>
        </w:rPr>
        <w:t>11</w:t>
      </w:r>
      <w:r>
        <w:rPr>
          <w:rFonts w:hint="eastAsia"/>
        </w:rPr>
        <w:t>、其他资料</w:t>
      </w:r>
    </w:p>
    <w:p w:rsidR="00EA7E82" w:rsidRDefault="00EA7E82">
      <w:pPr>
        <w:spacing w:line="500" w:lineRule="exact"/>
        <w:ind w:firstLineChars="200" w:firstLine="420"/>
        <w:rPr>
          <w:rFonts w:asciiTheme="minorEastAsia" w:eastAsiaTheme="minorEastAsia" w:hAnsiTheme="minorEastAsia"/>
        </w:rPr>
      </w:pPr>
    </w:p>
    <w:p w:rsidR="00EA7E82" w:rsidRDefault="00EA7E82">
      <w:pPr>
        <w:jc w:val="center"/>
        <w:rPr>
          <w:rFonts w:asciiTheme="minorEastAsia" w:eastAsiaTheme="minorEastAsia" w:hAnsiTheme="minorEastAsia"/>
          <w:b/>
          <w:bCs/>
        </w:rPr>
      </w:pPr>
    </w:p>
    <w:p w:rsidR="00EA7E82" w:rsidRDefault="00602AC2">
      <w:pPr>
        <w:jc w:val="center"/>
        <w:rPr>
          <w:rFonts w:asciiTheme="minorEastAsia" w:eastAsiaTheme="minorEastAsia" w:hAnsiTheme="minorEastAsia"/>
          <w:b/>
          <w:bCs/>
        </w:rPr>
      </w:pPr>
      <w:r>
        <w:rPr>
          <w:rFonts w:asciiTheme="minorEastAsia" w:eastAsiaTheme="minorEastAsia" w:hAnsiTheme="minorEastAsia"/>
          <w:b/>
          <w:bCs/>
        </w:rPr>
        <w:t>注：以上复印件需要加盖公章</w:t>
      </w:r>
    </w:p>
    <w:p w:rsidR="00EA7E82" w:rsidRDefault="00EA7E82">
      <w:pPr>
        <w:jc w:val="center"/>
        <w:rPr>
          <w:rFonts w:asciiTheme="minorEastAsia" w:eastAsiaTheme="minorEastAsia" w:hAnsiTheme="minorEastAsia"/>
          <w:b/>
          <w:bCs/>
        </w:rPr>
      </w:pPr>
    </w:p>
    <w:p w:rsidR="00EA7E82" w:rsidRDefault="00EA7E82">
      <w:pPr>
        <w:jc w:val="center"/>
        <w:rPr>
          <w:rFonts w:asciiTheme="minorEastAsia" w:eastAsiaTheme="minorEastAsia" w:hAnsiTheme="minorEastAsia"/>
          <w:b/>
          <w:bCs/>
        </w:rPr>
      </w:pPr>
    </w:p>
    <w:p w:rsidR="00EA7E82" w:rsidRDefault="00EA7E82">
      <w:pPr>
        <w:jc w:val="center"/>
        <w:rPr>
          <w:rFonts w:asciiTheme="minorEastAsia" w:eastAsiaTheme="minorEastAsia" w:hAnsiTheme="minorEastAsia"/>
          <w:b/>
          <w:bCs/>
        </w:rPr>
      </w:pPr>
    </w:p>
    <w:p w:rsidR="00EA7E82" w:rsidRDefault="00EA7E82">
      <w:pPr>
        <w:jc w:val="center"/>
        <w:rPr>
          <w:rFonts w:asciiTheme="minorEastAsia" w:eastAsiaTheme="minorEastAsia" w:hAnsiTheme="minorEastAsia"/>
          <w:b/>
          <w:bCs/>
        </w:rPr>
      </w:pPr>
    </w:p>
    <w:p w:rsidR="00EA7E82" w:rsidRDefault="00EA7E82">
      <w:pPr>
        <w:jc w:val="center"/>
        <w:rPr>
          <w:rFonts w:asciiTheme="minorEastAsia" w:eastAsiaTheme="minorEastAsia" w:hAnsiTheme="minorEastAsia"/>
          <w:b/>
          <w:bCs/>
        </w:rPr>
      </w:pPr>
    </w:p>
    <w:p w:rsidR="00EA7E82" w:rsidRDefault="00EA7E82">
      <w:pPr>
        <w:jc w:val="center"/>
        <w:rPr>
          <w:rFonts w:asciiTheme="minorEastAsia" w:eastAsiaTheme="minorEastAsia" w:hAnsiTheme="minorEastAsia"/>
          <w:b/>
          <w:bCs/>
        </w:rPr>
      </w:pPr>
    </w:p>
    <w:p w:rsidR="00EA7E82" w:rsidRDefault="00EA7E82">
      <w:pPr>
        <w:jc w:val="center"/>
        <w:rPr>
          <w:rFonts w:asciiTheme="minorEastAsia" w:eastAsiaTheme="minorEastAsia" w:hAnsiTheme="minorEastAsia"/>
          <w:b/>
          <w:bCs/>
        </w:rPr>
      </w:pPr>
    </w:p>
    <w:p w:rsidR="00EA7E82" w:rsidRDefault="00EA7E82">
      <w:pPr>
        <w:jc w:val="center"/>
        <w:rPr>
          <w:rFonts w:asciiTheme="minorEastAsia" w:eastAsiaTheme="minorEastAsia" w:hAnsiTheme="minorEastAsia"/>
          <w:b/>
          <w:bCs/>
        </w:rPr>
      </w:pPr>
    </w:p>
    <w:p w:rsidR="00EA7E82" w:rsidRDefault="00EA7E82">
      <w:pPr>
        <w:jc w:val="center"/>
        <w:rPr>
          <w:rFonts w:asciiTheme="minorEastAsia" w:eastAsiaTheme="minorEastAsia" w:hAnsiTheme="minorEastAsia"/>
          <w:b/>
          <w:bCs/>
        </w:rPr>
      </w:pPr>
    </w:p>
    <w:p w:rsidR="00EA7E82" w:rsidRDefault="00EA7E82">
      <w:pPr>
        <w:jc w:val="center"/>
        <w:rPr>
          <w:rFonts w:asciiTheme="minorEastAsia" w:eastAsiaTheme="minorEastAsia" w:hAnsiTheme="minorEastAsia"/>
          <w:b/>
          <w:bCs/>
        </w:rPr>
      </w:pPr>
    </w:p>
    <w:p w:rsidR="00EA7E82" w:rsidRDefault="00EA7E82">
      <w:pPr>
        <w:jc w:val="center"/>
        <w:rPr>
          <w:rFonts w:asciiTheme="minorEastAsia" w:eastAsiaTheme="minorEastAsia" w:hAnsiTheme="minorEastAsia"/>
          <w:b/>
          <w:bCs/>
        </w:rPr>
      </w:pPr>
    </w:p>
    <w:p w:rsidR="00EA7E82" w:rsidRDefault="00EA7E82">
      <w:pPr>
        <w:jc w:val="center"/>
        <w:rPr>
          <w:rFonts w:asciiTheme="minorEastAsia" w:eastAsiaTheme="minorEastAsia" w:hAnsiTheme="minorEastAsia"/>
          <w:b/>
          <w:bCs/>
        </w:rPr>
      </w:pPr>
    </w:p>
    <w:p w:rsidR="00EA7E82" w:rsidRDefault="00EA7E82">
      <w:pPr>
        <w:jc w:val="center"/>
        <w:rPr>
          <w:rFonts w:asciiTheme="minorEastAsia" w:eastAsiaTheme="minorEastAsia" w:hAnsiTheme="minorEastAsia"/>
          <w:b/>
          <w:bCs/>
        </w:rPr>
      </w:pPr>
    </w:p>
    <w:p w:rsidR="00EA7E82" w:rsidRDefault="00EA7E82">
      <w:pPr>
        <w:jc w:val="center"/>
        <w:rPr>
          <w:rFonts w:asciiTheme="minorEastAsia" w:eastAsiaTheme="minorEastAsia" w:hAnsiTheme="minorEastAsia"/>
          <w:b/>
          <w:bCs/>
        </w:rPr>
      </w:pPr>
    </w:p>
    <w:p w:rsidR="00EA7E82" w:rsidRDefault="00EA7E82">
      <w:pPr>
        <w:jc w:val="center"/>
        <w:rPr>
          <w:rFonts w:asciiTheme="minorEastAsia" w:eastAsiaTheme="minorEastAsia" w:hAnsiTheme="minorEastAsia"/>
          <w:b/>
          <w:bCs/>
        </w:rPr>
      </w:pPr>
    </w:p>
    <w:p w:rsidR="00EA7E82" w:rsidRDefault="00EA7E82">
      <w:pPr>
        <w:jc w:val="center"/>
        <w:rPr>
          <w:rFonts w:asciiTheme="minorEastAsia" w:eastAsiaTheme="minorEastAsia" w:hAnsiTheme="minorEastAsia"/>
          <w:b/>
          <w:bCs/>
        </w:rPr>
      </w:pPr>
    </w:p>
    <w:p w:rsidR="00EA7E82" w:rsidRDefault="00EA7E82">
      <w:pPr>
        <w:jc w:val="center"/>
        <w:rPr>
          <w:rFonts w:asciiTheme="minorEastAsia" w:eastAsiaTheme="minorEastAsia" w:hAnsiTheme="minorEastAsia"/>
          <w:b/>
          <w:bCs/>
        </w:rPr>
      </w:pPr>
    </w:p>
    <w:p w:rsidR="00EA7E82" w:rsidRDefault="00EA7E82">
      <w:pPr>
        <w:jc w:val="center"/>
        <w:rPr>
          <w:rFonts w:asciiTheme="minorEastAsia" w:eastAsiaTheme="minorEastAsia" w:hAnsiTheme="minorEastAsia"/>
          <w:b/>
          <w:bCs/>
        </w:rPr>
      </w:pPr>
    </w:p>
    <w:p w:rsidR="00EA7E82" w:rsidRDefault="00602AC2">
      <w:pPr>
        <w:jc w:val="cente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lastRenderedPageBreak/>
        <w:t>1、谈判函</w:t>
      </w:r>
    </w:p>
    <w:p w:rsidR="00EA7E82" w:rsidRDefault="00EA7E82">
      <w:pPr>
        <w:rPr>
          <w:rFonts w:asciiTheme="minorEastAsia" w:eastAsiaTheme="minorEastAsia" w:hAnsiTheme="minorEastAsia"/>
        </w:rPr>
      </w:pPr>
    </w:p>
    <w:p w:rsidR="00EA7E82" w:rsidRDefault="00602AC2">
      <w:pPr>
        <w:spacing w:line="500" w:lineRule="exact"/>
        <w:rPr>
          <w:rFonts w:asciiTheme="minorEastAsia" w:eastAsiaTheme="minorEastAsia" w:hAnsiTheme="minorEastAsia"/>
          <w:b/>
          <w:bCs/>
        </w:rPr>
      </w:pPr>
      <w:r>
        <w:rPr>
          <w:rFonts w:asciiTheme="minorEastAsia" w:eastAsiaTheme="minorEastAsia" w:hAnsiTheme="minorEastAsia"/>
          <w:b/>
          <w:bCs/>
        </w:rPr>
        <w:t>致：</w:t>
      </w:r>
      <w:r w:rsidR="00AF7469">
        <w:rPr>
          <w:rFonts w:asciiTheme="minorEastAsia" w:eastAsiaTheme="minorEastAsia" w:hAnsiTheme="minorEastAsia" w:hint="eastAsia"/>
          <w:b/>
          <w:bCs/>
        </w:rPr>
        <w:t>海口市美兰区演丰镇人民政府</w:t>
      </w:r>
    </w:p>
    <w:p w:rsidR="00EA7E82" w:rsidRDefault="00602AC2">
      <w:pPr>
        <w:spacing w:line="500" w:lineRule="exact"/>
        <w:ind w:firstLineChars="200" w:firstLine="420"/>
        <w:rPr>
          <w:rFonts w:asciiTheme="minorEastAsia" w:eastAsiaTheme="minorEastAsia" w:hAnsiTheme="minorEastAsia"/>
        </w:rPr>
      </w:pPr>
      <w:r>
        <w:rPr>
          <w:rFonts w:asciiTheme="minorEastAsia" w:eastAsiaTheme="minorEastAsia" w:hAnsiTheme="minorEastAsia"/>
        </w:rPr>
        <w:t>根据贵单位</w:t>
      </w:r>
      <w:r w:rsidR="00D11454">
        <w:rPr>
          <w:rFonts w:asciiTheme="minorEastAsia" w:eastAsiaTheme="minorEastAsia" w:hAnsiTheme="minorEastAsia" w:hint="eastAsia"/>
          <w:b/>
          <w:bCs/>
          <w:u w:val="single"/>
        </w:rPr>
        <w:t>演丰镇边海村道路修建及路灯工程</w:t>
      </w:r>
      <w:r>
        <w:rPr>
          <w:rFonts w:asciiTheme="minorEastAsia" w:eastAsiaTheme="minorEastAsia" w:hAnsiTheme="minorEastAsia"/>
        </w:rPr>
        <w:t>（招标编号为</w:t>
      </w:r>
      <w:r w:rsidR="00D11454">
        <w:rPr>
          <w:rFonts w:asciiTheme="minorEastAsia" w:eastAsiaTheme="minorEastAsia" w:hAnsiTheme="minorEastAsia" w:cs="宋体" w:hint="eastAsia"/>
          <w:bCs/>
          <w:kern w:val="0"/>
        </w:rPr>
        <w:t>HNZW2019045</w:t>
      </w:r>
      <w:r>
        <w:rPr>
          <w:rFonts w:asciiTheme="minorEastAsia" w:eastAsiaTheme="minorEastAsia" w:hAnsiTheme="minorEastAsia"/>
        </w:rPr>
        <w:t>）的</w:t>
      </w:r>
      <w:r>
        <w:rPr>
          <w:rFonts w:asciiTheme="minorEastAsia" w:eastAsiaTheme="minorEastAsia" w:hAnsiTheme="minorEastAsia" w:hint="eastAsia"/>
        </w:rPr>
        <w:t>谈判文件</w:t>
      </w:r>
      <w:r>
        <w:rPr>
          <w:rFonts w:asciiTheme="minorEastAsia" w:eastAsiaTheme="minorEastAsia" w:hAnsiTheme="minorEastAsia"/>
        </w:rPr>
        <w:t>要求，正式授权下述签字人（姓名和职务）代表</w:t>
      </w:r>
      <w:r>
        <w:rPr>
          <w:rFonts w:asciiTheme="minorEastAsia" w:eastAsiaTheme="minorEastAsia" w:hAnsiTheme="minorEastAsia" w:hint="eastAsia"/>
        </w:rPr>
        <w:t>竞标人</w:t>
      </w:r>
      <w:r>
        <w:rPr>
          <w:rFonts w:asciiTheme="minorEastAsia" w:eastAsiaTheme="minorEastAsia" w:hAnsiTheme="minorEastAsia"/>
        </w:rPr>
        <w:t>（</w:t>
      </w:r>
      <w:r>
        <w:rPr>
          <w:rFonts w:asciiTheme="minorEastAsia" w:eastAsiaTheme="minorEastAsia" w:hAnsiTheme="minorEastAsia" w:hint="eastAsia"/>
        </w:rPr>
        <w:t>竞</w:t>
      </w:r>
      <w:r>
        <w:rPr>
          <w:rFonts w:asciiTheme="minorEastAsia" w:eastAsiaTheme="minorEastAsia" w:hAnsiTheme="minorEastAsia"/>
        </w:rPr>
        <w:t>标单位名称），提交</w:t>
      </w:r>
      <w:r>
        <w:rPr>
          <w:rFonts w:asciiTheme="minorEastAsia" w:eastAsiaTheme="minorEastAsia" w:hAnsiTheme="minorEastAsia" w:hint="eastAsia"/>
        </w:rPr>
        <w:t>谈判响应文件</w:t>
      </w:r>
      <w:r>
        <w:rPr>
          <w:rFonts w:asciiTheme="minorEastAsia" w:eastAsiaTheme="minorEastAsia" w:hAnsiTheme="minorEastAsia"/>
        </w:rPr>
        <w:t>。</w:t>
      </w:r>
    </w:p>
    <w:p w:rsidR="00EA7E82" w:rsidRDefault="00602AC2">
      <w:pPr>
        <w:spacing w:line="500" w:lineRule="exact"/>
        <w:ind w:firstLineChars="200" w:firstLine="420"/>
        <w:rPr>
          <w:rFonts w:asciiTheme="minorEastAsia" w:eastAsiaTheme="minorEastAsia" w:hAnsiTheme="minorEastAsia"/>
        </w:rPr>
      </w:pPr>
      <w:r>
        <w:rPr>
          <w:rFonts w:asciiTheme="minorEastAsia" w:eastAsiaTheme="minorEastAsia" w:hAnsiTheme="minorEastAsia"/>
        </w:rPr>
        <w:t>根据此函，我们宣布同意如下：</w:t>
      </w:r>
    </w:p>
    <w:p w:rsidR="00EA7E82" w:rsidRDefault="00602AC2">
      <w:pPr>
        <w:spacing w:line="500" w:lineRule="exact"/>
        <w:rPr>
          <w:rFonts w:asciiTheme="minorEastAsia" w:eastAsiaTheme="minorEastAsia" w:hAnsiTheme="minorEastAsia"/>
        </w:rPr>
      </w:pPr>
      <w:r>
        <w:rPr>
          <w:rFonts w:asciiTheme="minorEastAsia" w:eastAsiaTheme="minorEastAsia" w:hAnsiTheme="minorEastAsia"/>
        </w:rPr>
        <w:t>1、我方接受</w:t>
      </w:r>
      <w:r>
        <w:rPr>
          <w:rFonts w:asciiTheme="minorEastAsia" w:eastAsiaTheme="minorEastAsia" w:hAnsiTheme="minorEastAsia" w:hint="eastAsia"/>
        </w:rPr>
        <w:t>谈判文件</w:t>
      </w:r>
      <w:r>
        <w:rPr>
          <w:rFonts w:asciiTheme="minorEastAsia" w:eastAsiaTheme="minorEastAsia" w:hAnsiTheme="minorEastAsia"/>
        </w:rPr>
        <w:t>的所有的条款和规定。</w:t>
      </w:r>
    </w:p>
    <w:p w:rsidR="00EA7E82" w:rsidRDefault="00602AC2">
      <w:pPr>
        <w:spacing w:line="500" w:lineRule="exact"/>
        <w:rPr>
          <w:rFonts w:asciiTheme="minorEastAsia" w:eastAsiaTheme="minorEastAsia" w:hAnsiTheme="minorEastAsia"/>
        </w:rPr>
      </w:pPr>
      <w:r>
        <w:rPr>
          <w:rFonts w:asciiTheme="minorEastAsia" w:eastAsiaTheme="minorEastAsia" w:hAnsiTheme="minorEastAsia"/>
        </w:rPr>
        <w:t>2、我方同意按照</w:t>
      </w:r>
      <w:r>
        <w:rPr>
          <w:rFonts w:asciiTheme="minorEastAsia" w:eastAsiaTheme="minorEastAsia" w:hAnsiTheme="minorEastAsia" w:hint="eastAsia"/>
        </w:rPr>
        <w:t>谈判文件</w:t>
      </w:r>
      <w:r>
        <w:rPr>
          <w:rFonts w:asciiTheme="minorEastAsia" w:eastAsiaTheme="minorEastAsia" w:hAnsiTheme="minorEastAsia"/>
        </w:rPr>
        <w:t>第</w:t>
      </w:r>
      <w:r>
        <w:rPr>
          <w:rFonts w:asciiTheme="minorEastAsia" w:eastAsiaTheme="minorEastAsia" w:hAnsiTheme="minorEastAsia" w:hint="eastAsia"/>
        </w:rPr>
        <w:t>二</w:t>
      </w:r>
      <w:r>
        <w:rPr>
          <w:rFonts w:asciiTheme="minorEastAsia" w:eastAsiaTheme="minorEastAsia" w:hAnsiTheme="minorEastAsia"/>
        </w:rPr>
        <w:t>章</w:t>
      </w:r>
      <w:r>
        <w:rPr>
          <w:rFonts w:asciiTheme="minorEastAsia" w:eastAsiaTheme="minorEastAsia" w:hAnsiTheme="minorEastAsia" w:hint="eastAsia"/>
        </w:rPr>
        <w:t>“竞标人</w:t>
      </w:r>
      <w:r>
        <w:rPr>
          <w:rFonts w:asciiTheme="minorEastAsia" w:eastAsiaTheme="minorEastAsia" w:hAnsiTheme="minorEastAsia"/>
        </w:rPr>
        <w:t>须知</w:t>
      </w:r>
      <w:r>
        <w:rPr>
          <w:rFonts w:asciiTheme="minorEastAsia" w:eastAsiaTheme="minorEastAsia" w:hAnsiTheme="minorEastAsia" w:hint="eastAsia"/>
        </w:rPr>
        <w:t>”</w:t>
      </w:r>
      <w:r>
        <w:rPr>
          <w:rFonts w:asciiTheme="minorEastAsia" w:eastAsiaTheme="minorEastAsia" w:hAnsiTheme="minorEastAsia"/>
        </w:rPr>
        <w:t>的规定，本</w:t>
      </w:r>
      <w:r>
        <w:rPr>
          <w:rFonts w:asciiTheme="minorEastAsia" w:eastAsiaTheme="minorEastAsia" w:hAnsiTheme="minorEastAsia" w:hint="eastAsia"/>
        </w:rPr>
        <w:t>谈判响应文件</w:t>
      </w:r>
      <w:r>
        <w:rPr>
          <w:rFonts w:asciiTheme="minorEastAsia" w:eastAsiaTheme="minorEastAsia" w:hAnsiTheme="minorEastAsia"/>
        </w:rPr>
        <w:t>的有效期为从</w:t>
      </w:r>
      <w:r>
        <w:rPr>
          <w:rFonts w:asciiTheme="minorEastAsia" w:eastAsiaTheme="minorEastAsia" w:hAnsiTheme="minorEastAsia" w:hint="eastAsia"/>
        </w:rPr>
        <w:t>递交谈判响应文件截止</w:t>
      </w:r>
      <w:r>
        <w:rPr>
          <w:rFonts w:asciiTheme="minorEastAsia" w:eastAsiaTheme="minorEastAsia" w:hAnsiTheme="minorEastAsia"/>
        </w:rPr>
        <w:t>之日起计算的</w:t>
      </w:r>
      <w:r>
        <w:rPr>
          <w:rFonts w:asciiTheme="minorEastAsia" w:eastAsiaTheme="minorEastAsia" w:hAnsiTheme="minorEastAsia" w:hint="eastAsia"/>
          <w:u w:val="single"/>
        </w:rPr>
        <w:t>60</w:t>
      </w:r>
      <w:r>
        <w:rPr>
          <w:rFonts w:asciiTheme="minorEastAsia" w:eastAsiaTheme="minorEastAsia" w:hAnsiTheme="minorEastAsia" w:hint="eastAsia"/>
        </w:rPr>
        <w:t>日历</w:t>
      </w:r>
      <w:r>
        <w:rPr>
          <w:rFonts w:asciiTheme="minorEastAsia" w:eastAsiaTheme="minorEastAsia" w:hAnsiTheme="minorEastAsia"/>
        </w:rPr>
        <w:t>天，在此期间，本</w:t>
      </w:r>
      <w:r>
        <w:rPr>
          <w:rFonts w:asciiTheme="minorEastAsia" w:eastAsiaTheme="minorEastAsia" w:hAnsiTheme="minorEastAsia" w:hint="eastAsia"/>
        </w:rPr>
        <w:t>谈判响应文件</w:t>
      </w:r>
      <w:r>
        <w:rPr>
          <w:rFonts w:asciiTheme="minorEastAsia" w:eastAsiaTheme="minorEastAsia" w:hAnsiTheme="minorEastAsia"/>
        </w:rPr>
        <w:t>将始终对我方具有约束力，并可随时被接受。</w:t>
      </w:r>
    </w:p>
    <w:p w:rsidR="00EA7E82" w:rsidRDefault="00602AC2">
      <w:pPr>
        <w:spacing w:line="500" w:lineRule="exact"/>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w:t>
      </w:r>
      <w:r>
        <w:rPr>
          <w:rFonts w:asciiTheme="minorEastAsia" w:eastAsiaTheme="minorEastAsia" w:hAnsiTheme="minorEastAsia" w:hint="eastAsia"/>
        </w:rPr>
        <w:t xml:space="preserve">以转账形式提交的保证金，金额为人民币 </w:t>
      </w:r>
      <w:r>
        <w:rPr>
          <w:rFonts w:asciiTheme="minorEastAsia" w:eastAsiaTheme="minorEastAsia" w:hAnsiTheme="minorEastAsia" w:hint="eastAsia"/>
          <w:b/>
          <w:bCs/>
          <w:i/>
          <w:iCs/>
          <w:u w:val="single"/>
        </w:rPr>
        <w:t>（大写）</w:t>
      </w:r>
      <w:r>
        <w:rPr>
          <w:rFonts w:asciiTheme="minorEastAsia" w:eastAsiaTheme="minorEastAsia" w:hAnsiTheme="minorEastAsia" w:hint="eastAsia"/>
        </w:rPr>
        <w:t>元（￥</w:t>
      </w:r>
      <w:r>
        <w:rPr>
          <w:rFonts w:asciiTheme="minorEastAsia" w:eastAsiaTheme="minorEastAsia" w:hAnsiTheme="minorEastAsia" w:hint="eastAsia"/>
          <w:b/>
          <w:bCs/>
          <w:i/>
          <w:iCs/>
          <w:u w:val="single"/>
        </w:rPr>
        <w:t>（小写）</w:t>
      </w:r>
      <w:r>
        <w:rPr>
          <w:rFonts w:asciiTheme="minorEastAsia" w:eastAsiaTheme="minorEastAsia" w:hAnsiTheme="minorEastAsia" w:hint="eastAsia"/>
        </w:rPr>
        <w:t>元）。</w:t>
      </w:r>
    </w:p>
    <w:p w:rsidR="00EA7E82" w:rsidRDefault="00602AC2">
      <w:pPr>
        <w:spacing w:line="500" w:lineRule="exact"/>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、我们同意提供贵单位要求的有关本次</w:t>
      </w:r>
      <w:r>
        <w:rPr>
          <w:rFonts w:asciiTheme="minorEastAsia" w:eastAsiaTheme="minorEastAsia" w:hAnsiTheme="minorEastAsia" w:hint="eastAsia"/>
        </w:rPr>
        <w:t>竞标</w:t>
      </w:r>
      <w:r>
        <w:rPr>
          <w:rFonts w:asciiTheme="minorEastAsia" w:eastAsiaTheme="minorEastAsia" w:hAnsiTheme="minorEastAsia"/>
        </w:rPr>
        <w:t>的所有资料或证据。</w:t>
      </w:r>
    </w:p>
    <w:p w:rsidR="00EA7E82" w:rsidRDefault="00602AC2">
      <w:pPr>
        <w:spacing w:line="500" w:lineRule="exact"/>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rPr>
        <w:t>、如果我方</w:t>
      </w:r>
      <w:r>
        <w:rPr>
          <w:rFonts w:asciiTheme="minorEastAsia" w:eastAsiaTheme="minorEastAsia" w:hAnsiTheme="minorEastAsia" w:hint="eastAsia"/>
        </w:rPr>
        <w:t>中标</w:t>
      </w:r>
      <w:r>
        <w:rPr>
          <w:rFonts w:asciiTheme="minorEastAsia" w:eastAsiaTheme="minorEastAsia" w:hAnsiTheme="minorEastAsia"/>
        </w:rPr>
        <w:t>，我们将根据</w:t>
      </w:r>
      <w:r>
        <w:rPr>
          <w:rFonts w:asciiTheme="minorEastAsia" w:eastAsiaTheme="minorEastAsia" w:hAnsiTheme="minorEastAsia" w:hint="eastAsia"/>
        </w:rPr>
        <w:t>谈判文件</w:t>
      </w:r>
      <w:r>
        <w:rPr>
          <w:rFonts w:asciiTheme="minorEastAsia" w:eastAsiaTheme="minorEastAsia" w:hAnsiTheme="minorEastAsia"/>
        </w:rPr>
        <w:t>的规定严格履行自己的责任和义务</w:t>
      </w:r>
      <w:r>
        <w:rPr>
          <w:rFonts w:asciiTheme="minorEastAsia" w:eastAsiaTheme="minorEastAsia" w:hAnsiTheme="minorEastAsia" w:hint="eastAsia"/>
        </w:rPr>
        <w:t>，并确保工程质量达到国家现行有关工程施工验收规范和标准要求的标准。</w:t>
      </w:r>
    </w:p>
    <w:p w:rsidR="00EA7E82" w:rsidRDefault="00EA7E82">
      <w:pPr>
        <w:spacing w:line="500" w:lineRule="exact"/>
        <w:ind w:firstLine="570"/>
        <w:rPr>
          <w:rFonts w:asciiTheme="minorEastAsia" w:eastAsiaTheme="minorEastAsia" w:hAnsiTheme="minorEastAsia"/>
        </w:rPr>
      </w:pPr>
    </w:p>
    <w:p w:rsidR="00EA7E82" w:rsidRDefault="00EA7E82">
      <w:pPr>
        <w:pStyle w:val="2"/>
        <w:rPr>
          <w:rFonts w:asciiTheme="minorEastAsia" w:eastAsiaTheme="minorEastAsia" w:hAnsiTheme="minorEastAsia"/>
        </w:rPr>
      </w:pPr>
    </w:p>
    <w:p w:rsidR="00EA7E82" w:rsidRDefault="00602AC2">
      <w:pPr>
        <w:spacing w:line="500" w:lineRule="exact"/>
        <w:ind w:firstLineChars="2000" w:firstLine="4200"/>
        <w:rPr>
          <w:rFonts w:asciiTheme="minorEastAsia" w:eastAsiaTheme="minorEastAsia" w:hAnsiTheme="minorEastAsia"/>
          <w:u w:val="single"/>
        </w:rPr>
      </w:pPr>
      <w:r>
        <w:rPr>
          <w:rFonts w:asciiTheme="minorEastAsia" w:eastAsiaTheme="minorEastAsia" w:hAnsiTheme="minorEastAsia" w:hint="eastAsia"/>
        </w:rPr>
        <w:t>竞标人</w:t>
      </w:r>
      <w:r>
        <w:rPr>
          <w:rFonts w:asciiTheme="minorEastAsia" w:eastAsiaTheme="minorEastAsia" w:hAnsiTheme="minorEastAsia"/>
        </w:rPr>
        <w:t>名称：</w:t>
      </w:r>
      <w:r>
        <w:rPr>
          <w:rFonts w:asciiTheme="minorEastAsia" w:eastAsiaTheme="minorEastAsia" w:hAnsiTheme="minorEastAsia" w:hint="eastAsia"/>
        </w:rPr>
        <w:t>（</w:t>
      </w:r>
      <w:r>
        <w:rPr>
          <w:rFonts w:asciiTheme="minorEastAsia" w:eastAsiaTheme="minorEastAsia" w:hAnsiTheme="minorEastAsia"/>
        </w:rPr>
        <w:t>公章）</w:t>
      </w:r>
    </w:p>
    <w:p w:rsidR="00EA7E82" w:rsidRDefault="00602AC2">
      <w:pPr>
        <w:spacing w:line="500" w:lineRule="exact"/>
        <w:ind w:firstLineChars="2000" w:firstLine="4200"/>
        <w:rPr>
          <w:rFonts w:asciiTheme="minorEastAsia" w:eastAsiaTheme="minorEastAsia" w:hAnsiTheme="minorEastAsia"/>
        </w:rPr>
      </w:pPr>
      <w:r>
        <w:rPr>
          <w:rFonts w:asciiTheme="minorEastAsia" w:eastAsiaTheme="minorEastAsia" w:hAnsiTheme="minorEastAsia" w:hint="eastAsia"/>
        </w:rPr>
        <w:t>法定代表人或</w:t>
      </w:r>
      <w:r>
        <w:rPr>
          <w:rFonts w:asciiTheme="minorEastAsia" w:eastAsiaTheme="minorEastAsia" w:hAnsiTheme="minorEastAsia"/>
        </w:rPr>
        <w:t>授权代表签字：</w:t>
      </w:r>
    </w:p>
    <w:p w:rsidR="00EA7E82" w:rsidRDefault="00602AC2">
      <w:pPr>
        <w:spacing w:line="500" w:lineRule="exact"/>
        <w:ind w:firstLineChars="2000" w:firstLine="4200"/>
        <w:rPr>
          <w:rFonts w:asciiTheme="minorEastAsia" w:eastAsiaTheme="minorEastAsia" w:hAnsiTheme="minorEastAsia"/>
          <w:u w:val="single"/>
        </w:rPr>
      </w:pPr>
      <w:r>
        <w:rPr>
          <w:rFonts w:asciiTheme="minorEastAsia" w:eastAsiaTheme="minorEastAsia" w:hAnsiTheme="minorEastAsia"/>
        </w:rPr>
        <w:t>日期：</w:t>
      </w:r>
    </w:p>
    <w:p w:rsidR="00EA7E82" w:rsidRDefault="00EA7E82">
      <w:pPr>
        <w:spacing w:line="500" w:lineRule="exact"/>
        <w:ind w:firstLineChars="200" w:firstLine="482"/>
        <w:rPr>
          <w:rFonts w:asciiTheme="minorEastAsia" w:eastAsiaTheme="minorEastAsia" w:hAnsiTheme="minorEastAsia"/>
          <w:b/>
          <w:bCs/>
          <w:sz w:val="24"/>
          <w:szCs w:val="24"/>
        </w:rPr>
      </w:pPr>
    </w:p>
    <w:p w:rsidR="00EA7E82" w:rsidRDefault="00602AC2">
      <w:pP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br w:type="page"/>
      </w:r>
    </w:p>
    <w:p w:rsidR="00EA7E82" w:rsidRDefault="00602AC2">
      <w:pPr>
        <w:jc w:val="center"/>
        <w:rPr>
          <w:rFonts w:asciiTheme="minorEastAsia" w:eastAsiaTheme="minorEastAsia" w:hAnsiTheme="minorEastAsia"/>
          <w:b/>
          <w:bCs/>
          <w:sz w:val="24"/>
          <w:szCs w:val="24"/>
        </w:rPr>
      </w:pPr>
      <w:r>
        <w:rPr>
          <w:rFonts w:asciiTheme="minorEastAsia" w:eastAsiaTheme="minorEastAsia" w:hAnsiTheme="minorEastAsia" w:hint="eastAsia"/>
          <w:b/>
          <w:bCs/>
          <w:sz w:val="28"/>
          <w:szCs w:val="28"/>
        </w:rPr>
        <w:lastRenderedPageBreak/>
        <w:t>2</w:t>
      </w:r>
      <w:r>
        <w:rPr>
          <w:rFonts w:asciiTheme="minorEastAsia" w:eastAsiaTheme="minorEastAsia" w:hAnsiTheme="minorEastAsia"/>
          <w:b/>
          <w:bCs/>
          <w:sz w:val="28"/>
          <w:szCs w:val="28"/>
        </w:rPr>
        <w:t>、</w:t>
      </w:r>
      <w:r>
        <w:rPr>
          <w:rFonts w:asciiTheme="minorEastAsia" w:eastAsiaTheme="minorEastAsia" w:hAnsiTheme="minorEastAsia" w:hint="eastAsia"/>
          <w:b/>
          <w:bCs/>
          <w:sz w:val="28"/>
          <w:szCs w:val="28"/>
        </w:rPr>
        <w:t>谈判函附录</w:t>
      </w:r>
    </w:p>
    <w:p w:rsidR="00EA7E82" w:rsidRDefault="00EA7E82">
      <w:pPr>
        <w:spacing w:line="360" w:lineRule="auto"/>
        <w:jc w:val="left"/>
        <w:rPr>
          <w:rFonts w:asciiTheme="minorEastAsia" w:eastAsiaTheme="minorEastAsia" w:hAnsiTheme="minorEastAsia"/>
          <w:b/>
          <w:bCs/>
          <w:sz w:val="24"/>
          <w:szCs w:val="24"/>
        </w:rPr>
      </w:pPr>
    </w:p>
    <w:p w:rsidR="00EA7E82" w:rsidRDefault="00602AC2">
      <w:pPr>
        <w:spacing w:line="360" w:lineRule="auto"/>
        <w:rPr>
          <w:rFonts w:asciiTheme="minorEastAsia" w:eastAsiaTheme="minorEastAsia" w:hAnsiTheme="minorEastAsia"/>
        </w:rPr>
      </w:pPr>
      <w:r>
        <w:rPr>
          <w:rFonts w:asciiTheme="minorEastAsia" w:eastAsiaTheme="minorEastAsia" w:hAnsiTheme="minorEastAsia" w:hint="eastAsia"/>
        </w:rPr>
        <w:t>项</w:t>
      </w:r>
      <w:r>
        <w:rPr>
          <w:rFonts w:asciiTheme="minorEastAsia" w:eastAsiaTheme="minorEastAsia" w:hAnsiTheme="minorEastAsia"/>
        </w:rPr>
        <w:t>目名称：</w:t>
      </w:r>
      <w:r w:rsidR="00D11454">
        <w:rPr>
          <w:rFonts w:asciiTheme="minorEastAsia" w:eastAsiaTheme="minorEastAsia" w:hAnsiTheme="minorEastAsia" w:hint="eastAsia"/>
        </w:rPr>
        <w:t>演丰镇边海村道路修建及路灯工程</w:t>
      </w:r>
    </w:p>
    <w:p w:rsidR="00EA7E82" w:rsidRDefault="00602AC2">
      <w:pPr>
        <w:spacing w:line="360" w:lineRule="auto"/>
        <w:rPr>
          <w:rFonts w:asciiTheme="minorEastAsia" w:eastAsiaTheme="minorEastAsia" w:hAnsiTheme="minorEastAsia"/>
        </w:rPr>
      </w:pPr>
      <w:r>
        <w:rPr>
          <w:rFonts w:asciiTheme="minorEastAsia" w:eastAsiaTheme="minorEastAsia" w:hAnsiTheme="minorEastAsia"/>
        </w:rPr>
        <w:t>招标编号：</w:t>
      </w:r>
      <w:r w:rsidR="00D11454">
        <w:rPr>
          <w:rFonts w:asciiTheme="minorEastAsia" w:eastAsiaTheme="minorEastAsia" w:hAnsiTheme="minorEastAsia" w:hint="eastAsia"/>
        </w:rPr>
        <w:t>HNZW2019045</w:t>
      </w:r>
    </w:p>
    <w:tbl>
      <w:tblPr>
        <w:tblW w:w="8670" w:type="dxa"/>
        <w:tblLayout w:type="fixed"/>
        <w:tblCellMar>
          <w:left w:w="30" w:type="dxa"/>
          <w:right w:w="30" w:type="dxa"/>
        </w:tblCellMar>
        <w:tblLook w:val="04A0" w:firstRow="1" w:lastRow="0" w:firstColumn="1" w:lastColumn="0" w:noHBand="0" w:noVBand="1"/>
      </w:tblPr>
      <w:tblGrid>
        <w:gridCol w:w="804"/>
        <w:gridCol w:w="846"/>
        <w:gridCol w:w="1990"/>
        <w:gridCol w:w="3900"/>
        <w:gridCol w:w="1130"/>
      </w:tblGrid>
      <w:tr w:rsidR="00EA7E82">
        <w:trPr>
          <w:trHeight w:hRule="exact" w:val="528"/>
        </w:trPr>
        <w:tc>
          <w:tcPr>
            <w:tcW w:w="804" w:type="dxa"/>
            <w:tcBorders>
              <w:top w:val="single" w:sz="6" w:space="0" w:color="auto"/>
              <w:left w:val="single" w:sz="6" w:space="0" w:color="auto"/>
              <w:bottom w:val="single" w:sz="6" w:space="0" w:color="auto"/>
              <w:right w:val="single" w:sz="6" w:space="0" w:color="auto"/>
            </w:tcBorders>
          </w:tcPr>
          <w:p w:rsidR="00EA7E82" w:rsidRDefault="00602AC2">
            <w:pPr>
              <w:autoSpaceDE w:val="0"/>
              <w:autoSpaceDN w:val="0"/>
              <w:adjustRightInd w:val="0"/>
              <w:jc w:val="center"/>
              <w:rPr>
                <w:rFonts w:asciiTheme="minorEastAsia" w:eastAsiaTheme="minorEastAsia" w:hAnsiTheme="minorEastAsia"/>
                <w:b/>
              </w:rPr>
            </w:pPr>
            <w:r>
              <w:rPr>
                <w:rFonts w:asciiTheme="minorEastAsia" w:eastAsiaTheme="minorEastAsia" w:hAnsiTheme="minorEastAsia"/>
                <w:b/>
              </w:rPr>
              <w:t>序号</w:t>
            </w:r>
          </w:p>
        </w:tc>
        <w:tc>
          <w:tcPr>
            <w:tcW w:w="2836" w:type="dxa"/>
            <w:gridSpan w:val="2"/>
            <w:tcBorders>
              <w:top w:val="single" w:sz="6" w:space="0" w:color="auto"/>
              <w:left w:val="single" w:sz="6" w:space="0" w:color="auto"/>
              <w:bottom w:val="single" w:sz="6" w:space="0" w:color="auto"/>
              <w:right w:val="single" w:sz="4" w:space="0" w:color="auto"/>
            </w:tcBorders>
          </w:tcPr>
          <w:p w:rsidR="00EA7E82" w:rsidRDefault="00602AC2">
            <w:pPr>
              <w:autoSpaceDE w:val="0"/>
              <w:autoSpaceDN w:val="0"/>
              <w:adjustRightInd w:val="0"/>
              <w:jc w:val="center"/>
              <w:rPr>
                <w:rFonts w:asciiTheme="minorEastAsia" w:eastAsiaTheme="minorEastAsia" w:hAnsiTheme="minorEastAsia"/>
                <w:b/>
              </w:rPr>
            </w:pPr>
            <w:r>
              <w:rPr>
                <w:rFonts w:asciiTheme="minorEastAsia" w:eastAsiaTheme="minorEastAsia" w:hAnsiTheme="minorEastAsia" w:hint="eastAsia"/>
                <w:b/>
              </w:rPr>
              <w:t>条款名称</w:t>
            </w:r>
          </w:p>
        </w:tc>
        <w:tc>
          <w:tcPr>
            <w:tcW w:w="3900" w:type="dxa"/>
            <w:tcBorders>
              <w:top w:val="single" w:sz="6" w:space="0" w:color="auto"/>
              <w:left w:val="single" w:sz="4" w:space="0" w:color="auto"/>
              <w:bottom w:val="single" w:sz="6" w:space="0" w:color="auto"/>
              <w:right w:val="single" w:sz="6" w:space="0" w:color="auto"/>
            </w:tcBorders>
          </w:tcPr>
          <w:p w:rsidR="00EA7E82" w:rsidRDefault="00602AC2">
            <w:pPr>
              <w:autoSpaceDE w:val="0"/>
              <w:autoSpaceDN w:val="0"/>
              <w:adjustRightInd w:val="0"/>
              <w:jc w:val="center"/>
              <w:rPr>
                <w:rFonts w:asciiTheme="minorEastAsia" w:eastAsiaTheme="minorEastAsia" w:hAnsiTheme="minorEastAsia"/>
                <w:b/>
              </w:rPr>
            </w:pPr>
            <w:r>
              <w:rPr>
                <w:rFonts w:asciiTheme="minorEastAsia" w:eastAsiaTheme="minorEastAsia" w:hAnsiTheme="minorEastAsia" w:hint="eastAsia"/>
                <w:b/>
              </w:rPr>
              <w:t>约定内容</w:t>
            </w:r>
          </w:p>
        </w:tc>
        <w:tc>
          <w:tcPr>
            <w:tcW w:w="1130" w:type="dxa"/>
            <w:tcBorders>
              <w:top w:val="single" w:sz="6" w:space="0" w:color="auto"/>
              <w:left w:val="single" w:sz="6" w:space="0" w:color="auto"/>
              <w:bottom w:val="single" w:sz="6" w:space="0" w:color="auto"/>
              <w:right w:val="single" w:sz="6" w:space="0" w:color="auto"/>
            </w:tcBorders>
          </w:tcPr>
          <w:p w:rsidR="00EA7E82" w:rsidRDefault="00602AC2">
            <w:pPr>
              <w:autoSpaceDE w:val="0"/>
              <w:autoSpaceDN w:val="0"/>
              <w:adjustRightInd w:val="0"/>
              <w:jc w:val="center"/>
              <w:rPr>
                <w:rFonts w:asciiTheme="minorEastAsia" w:eastAsiaTheme="minorEastAsia" w:hAnsiTheme="minorEastAsia"/>
                <w:b/>
              </w:rPr>
            </w:pPr>
            <w:r>
              <w:rPr>
                <w:rFonts w:asciiTheme="minorEastAsia" w:eastAsiaTheme="minorEastAsia" w:hAnsiTheme="minorEastAsia" w:hint="eastAsia"/>
                <w:b/>
              </w:rPr>
              <w:t>备注</w:t>
            </w:r>
          </w:p>
        </w:tc>
      </w:tr>
      <w:tr w:rsidR="00EA7E82">
        <w:trPr>
          <w:trHeight w:val="720"/>
        </w:trPr>
        <w:tc>
          <w:tcPr>
            <w:tcW w:w="804" w:type="dxa"/>
            <w:tcBorders>
              <w:top w:val="single" w:sz="6" w:space="0" w:color="auto"/>
              <w:left w:val="single" w:sz="6" w:space="0" w:color="auto"/>
              <w:bottom w:val="single" w:sz="6" w:space="0" w:color="auto"/>
              <w:right w:val="single" w:sz="6" w:space="0" w:color="auto"/>
            </w:tcBorders>
          </w:tcPr>
          <w:p w:rsidR="00EA7E82" w:rsidRDefault="00602AC2">
            <w:pPr>
              <w:autoSpaceDE w:val="0"/>
              <w:autoSpaceDN w:val="0"/>
              <w:adjustRightInd w:val="0"/>
              <w:jc w:val="center"/>
              <w:rPr>
                <w:rFonts w:asciiTheme="minorEastAsia" w:eastAsiaTheme="minorEastAsia" w:hAnsiTheme="minorEastAsia"/>
              </w:rPr>
            </w:pPr>
            <w:r>
              <w:rPr>
                <w:rFonts w:asciiTheme="minorEastAsia" w:eastAsiaTheme="minorEastAsia" w:hAnsiTheme="minorEastAsia"/>
              </w:rPr>
              <w:t>1</w:t>
            </w:r>
          </w:p>
        </w:tc>
        <w:tc>
          <w:tcPr>
            <w:tcW w:w="2836" w:type="dxa"/>
            <w:gridSpan w:val="2"/>
            <w:tcBorders>
              <w:top w:val="single" w:sz="6" w:space="0" w:color="auto"/>
              <w:left w:val="single" w:sz="6" w:space="0" w:color="auto"/>
              <w:bottom w:val="single" w:sz="6" w:space="0" w:color="auto"/>
              <w:right w:val="single" w:sz="4" w:space="0" w:color="auto"/>
            </w:tcBorders>
            <w:vAlign w:val="center"/>
          </w:tcPr>
          <w:p w:rsidR="00EA7E82" w:rsidRDefault="00602AC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项目经理</w:t>
            </w:r>
          </w:p>
        </w:tc>
        <w:tc>
          <w:tcPr>
            <w:tcW w:w="3900" w:type="dxa"/>
            <w:tcBorders>
              <w:top w:val="single" w:sz="6" w:space="0" w:color="auto"/>
              <w:left w:val="single" w:sz="4" w:space="0" w:color="auto"/>
              <w:bottom w:val="single" w:sz="6" w:space="0" w:color="auto"/>
              <w:right w:val="single" w:sz="6" w:space="0" w:color="auto"/>
            </w:tcBorders>
            <w:vAlign w:val="center"/>
          </w:tcPr>
          <w:p w:rsidR="00EA7E82" w:rsidRDefault="00602AC2">
            <w:pPr>
              <w:autoSpaceDE w:val="0"/>
              <w:autoSpaceDN w:val="0"/>
              <w:adjustRightInd w:val="0"/>
              <w:spacing w:line="360" w:lineRule="auto"/>
              <w:rPr>
                <w:rFonts w:asciiTheme="minorEastAsia" w:eastAsiaTheme="minorEastAsia" w:hAnsiTheme="minorEastAsia"/>
              </w:rPr>
            </w:pPr>
            <w:r>
              <w:rPr>
                <w:rFonts w:asciiTheme="minorEastAsia" w:eastAsiaTheme="minorEastAsia" w:hAnsiTheme="minorEastAsia" w:hint="eastAsia"/>
              </w:rPr>
              <w:t>姓名：</w:t>
            </w:r>
          </w:p>
          <w:p w:rsidR="00EA7E82" w:rsidRDefault="00F217FD">
            <w:pPr>
              <w:autoSpaceDE w:val="0"/>
              <w:autoSpaceDN w:val="0"/>
              <w:adjustRightInd w:val="0"/>
              <w:spacing w:line="360" w:lineRule="auto"/>
              <w:rPr>
                <w:rFonts w:asciiTheme="minorEastAsia" w:eastAsiaTheme="minorEastAsia" w:hAnsiTheme="minorEastAsia"/>
              </w:rPr>
            </w:pPr>
            <w:r>
              <w:rPr>
                <w:rFonts w:asciiTheme="minorEastAsia" w:eastAsiaTheme="minorEastAsia" w:hAnsiTheme="minorEastAsia"/>
              </w:rPr>
              <w:pict>
                <v:line id="_x0000_s1026" style="position:absolute;left:0;text-align:left;z-index:251674624" from="83.95pt,17.1pt" to="158.3pt,17.1pt" o:gfxdata="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&#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l06WJ1QAAAAkBAAAPAAAAAAAAAAEAIAAAACIAAABk&#10;cnMvZG93bnJldi54bWxQSwECFAAUAAAACACHTuJA/2F7GtABAABnAwAADgAAAAAAAAABACAAAAAk&#10;AQAAZHJzL2Uyb0RvYy54bWxQSwUGAAAAAAYABgBZAQAAZgUAAAAA&#10;"/>
              </w:pict>
            </w:r>
            <w:r w:rsidR="00602AC2">
              <w:rPr>
                <w:rFonts w:asciiTheme="minorEastAsia" w:eastAsiaTheme="minorEastAsia" w:hAnsiTheme="minorEastAsia" w:hint="eastAsia"/>
              </w:rPr>
              <w:t>建造师注册证号：</w:t>
            </w:r>
          </w:p>
        </w:tc>
        <w:tc>
          <w:tcPr>
            <w:tcW w:w="1130" w:type="dxa"/>
            <w:tcBorders>
              <w:top w:val="single" w:sz="6" w:space="0" w:color="auto"/>
              <w:left w:val="single" w:sz="6" w:space="0" w:color="auto"/>
              <w:bottom w:val="single" w:sz="6" w:space="0" w:color="auto"/>
              <w:right w:val="single" w:sz="6" w:space="0" w:color="auto"/>
            </w:tcBorders>
          </w:tcPr>
          <w:p w:rsidR="00EA7E82" w:rsidRDefault="00EA7E82">
            <w:pPr>
              <w:rPr>
                <w:rFonts w:asciiTheme="minorEastAsia" w:eastAsiaTheme="minorEastAsia" w:hAnsiTheme="minorEastAsia"/>
              </w:rPr>
            </w:pPr>
          </w:p>
        </w:tc>
      </w:tr>
      <w:tr w:rsidR="00EA7E82">
        <w:trPr>
          <w:trHeight w:val="744"/>
        </w:trPr>
        <w:tc>
          <w:tcPr>
            <w:tcW w:w="804" w:type="dxa"/>
            <w:tcBorders>
              <w:top w:val="single" w:sz="6" w:space="0" w:color="auto"/>
              <w:left w:val="single" w:sz="6" w:space="0" w:color="auto"/>
              <w:bottom w:val="single" w:sz="6" w:space="0" w:color="auto"/>
              <w:right w:val="single" w:sz="6" w:space="0" w:color="auto"/>
            </w:tcBorders>
          </w:tcPr>
          <w:p w:rsidR="00EA7E82" w:rsidRDefault="00602AC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2</w:t>
            </w:r>
          </w:p>
        </w:tc>
        <w:tc>
          <w:tcPr>
            <w:tcW w:w="2836" w:type="dxa"/>
            <w:gridSpan w:val="2"/>
            <w:tcBorders>
              <w:top w:val="single" w:sz="6" w:space="0" w:color="auto"/>
              <w:left w:val="single" w:sz="6" w:space="0" w:color="auto"/>
              <w:bottom w:val="single" w:sz="6" w:space="0" w:color="auto"/>
              <w:right w:val="single" w:sz="4" w:space="0" w:color="auto"/>
            </w:tcBorders>
            <w:vAlign w:val="center"/>
          </w:tcPr>
          <w:p w:rsidR="00EA7E82" w:rsidRDefault="00602AC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项目工期</w:t>
            </w:r>
          </w:p>
        </w:tc>
        <w:tc>
          <w:tcPr>
            <w:tcW w:w="3900" w:type="dxa"/>
            <w:tcBorders>
              <w:top w:val="single" w:sz="6" w:space="0" w:color="auto"/>
              <w:left w:val="single" w:sz="4" w:space="0" w:color="auto"/>
              <w:bottom w:val="single" w:sz="6" w:space="0" w:color="auto"/>
              <w:right w:val="single" w:sz="6" w:space="0" w:color="auto"/>
            </w:tcBorders>
            <w:vAlign w:val="center"/>
          </w:tcPr>
          <w:p w:rsidR="00EA7E82" w:rsidRDefault="00602AC2">
            <w:pPr>
              <w:autoSpaceDE w:val="0"/>
              <w:autoSpaceDN w:val="0"/>
              <w:adjustRightInd w:val="0"/>
              <w:rPr>
                <w:rFonts w:asciiTheme="minorEastAsia" w:eastAsiaTheme="minorEastAsia" w:hAnsiTheme="minorEastAsia"/>
              </w:rPr>
            </w:pPr>
            <w:r>
              <w:rPr>
                <w:rFonts w:asciiTheme="minorEastAsia" w:eastAsiaTheme="minorEastAsia" w:hAnsiTheme="minorEastAsia" w:hint="eastAsia"/>
              </w:rPr>
              <w:t>天数：日历天</w:t>
            </w:r>
          </w:p>
        </w:tc>
        <w:tc>
          <w:tcPr>
            <w:tcW w:w="1130" w:type="dxa"/>
            <w:tcBorders>
              <w:top w:val="single" w:sz="6" w:space="0" w:color="auto"/>
              <w:left w:val="single" w:sz="6" w:space="0" w:color="auto"/>
              <w:bottom w:val="single" w:sz="6" w:space="0" w:color="auto"/>
              <w:right w:val="single" w:sz="6" w:space="0" w:color="auto"/>
            </w:tcBorders>
          </w:tcPr>
          <w:p w:rsidR="00EA7E82" w:rsidRDefault="00EA7E82">
            <w:pPr>
              <w:rPr>
                <w:rFonts w:asciiTheme="minorEastAsia" w:eastAsiaTheme="minorEastAsia" w:hAnsiTheme="minorEastAsia"/>
              </w:rPr>
            </w:pPr>
          </w:p>
        </w:tc>
      </w:tr>
      <w:tr w:rsidR="00EA7E82">
        <w:trPr>
          <w:cantSplit/>
          <w:trHeight w:val="510"/>
        </w:trPr>
        <w:tc>
          <w:tcPr>
            <w:tcW w:w="1650" w:type="dxa"/>
            <w:gridSpan w:val="2"/>
            <w:vMerge w:val="restart"/>
            <w:tcBorders>
              <w:top w:val="single" w:sz="6" w:space="0" w:color="auto"/>
              <w:left w:val="single" w:sz="6" w:space="0" w:color="auto"/>
              <w:right w:val="single" w:sz="6" w:space="0" w:color="auto"/>
            </w:tcBorders>
          </w:tcPr>
          <w:p w:rsidR="00EA7E82" w:rsidRDefault="00EA7E82">
            <w:pPr>
              <w:autoSpaceDE w:val="0"/>
              <w:autoSpaceDN w:val="0"/>
              <w:adjustRightInd w:val="0"/>
              <w:jc w:val="center"/>
              <w:rPr>
                <w:rFonts w:asciiTheme="minorEastAsia" w:eastAsiaTheme="minorEastAsia" w:hAnsiTheme="minorEastAsia"/>
              </w:rPr>
            </w:pPr>
          </w:p>
          <w:p w:rsidR="00EA7E82" w:rsidRDefault="00602AC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第一次报价</w:t>
            </w:r>
            <w:r>
              <w:rPr>
                <w:rFonts w:asciiTheme="minorEastAsia" w:eastAsiaTheme="minorEastAsia" w:hAnsiTheme="minorEastAsia" w:hint="eastAsia"/>
              </w:rPr>
              <w:br/>
              <w:t>(人民币：元）</w:t>
            </w:r>
          </w:p>
        </w:tc>
        <w:tc>
          <w:tcPr>
            <w:tcW w:w="7020" w:type="dxa"/>
            <w:gridSpan w:val="3"/>
            <w:tcBorders>
              <w:top w:val="single" w:sz="6" w:space="0" w:color="auto"/>
              <w:left w:val="single" w:sz="6" w:space="0" w:color="auto"/>
              <w:bottom w:val="single" w:sz="6" w:space="0" w:color="auto"/>
              <w:right w:val="single" w:sz="6" w:space="0" w:color="auto"/>
            </w:tcBorders>
          </w:tcPr>
          <w:p w:rsidR="00EA7E82" w:rsidRDefault="00602AC2">
            <w:pPr>
              <w:rPr>
                <w:rFonts w:asciiTheme="minorEastAsia" w:eastAsiaTheme="minorEastAsia" w:hAnsiTheme="minorEastAsia"/>
              </w:rPr>
            </w:pPr>
            <w:r>
              <w:rPr>
                <w:rFonts w:asciiTheme="minorEastAsia" w:eastAsiaTheme="minorEastAsia" w:hAnsiTheme="minorEastAsia"/>
                <w:b/>
              </w:rPr>
              <w:t>（小写）</w:t>
            </w:r>
            <w:r>
              <w:rPr>
                <w:rFonts w:asciiTheme="minorEastAsia" w:eastAsiaTheme="minorEastAsia" w:hAnsiTheme="minorEastAsia" w:hint="eastAsia"/>
                <w:b/>
              </w:rPr>
              <w:t>：</w:t>
            </w:r>
          </w:p>
        </w:tc>
      </w:tr>
      <w:tr w:rsidR="00EA7E82">
        <w:trPr>
          <w:cantSplit/>
          <w:trHeight w:val="510"/>
        </w:trPr>
        <w:tc>
          <w:tcPr>
            <w:tcW w:w="1650" w:type="dxa"/>
            <w:gridSpan w:val="2"/>
            <w:vMerge/>
            <w:tcBorders>
              <w:left w:val="single" w:sz="6" w:space="0" w:color="auto"/>
              <w:bottom w:val="single" w:sz="4" w:space="0" w:color="auto"/>
              <w:right w:val="single" w:sz="6" w:space="0" w:color="auto"/>
            </w:tcBorders>
          </w:tcPr>
          <w:p w:rsidR="00EA7E82" w:rsidRDefault="00EA7E82">
            <w:pPr>
              <w:autoSpaceDE w:val="0"/>
              <w:autoSpaceDN w:val="0"/>
              <w:adjustRightInd w:val="0"/>
              <w:jc w:val="center"/>
              <w:rPr>
                <w:rFonts w:asciiTheme="minorEastAsia" w:eastAsiaTheme="minorEastAsia" w:hAnsiTheme="minorEastAsia"/>
              </w:rPr>
            </w:pPr>
          </w:p>
        </w:tc>
        <w:tc>
          <w:tcPr>
            <w:tcW w:w="7020" w:type="dxa"/>
            <w:gridSpan w:val="3"/>
            <w:tcBorders>
              <w:top w:val="single" w:sz="6" w:space="0" w:color="auto"/>
              <w:left w:val="single" w:sz="6" w:space="0" w:color="auto"/>
              <w:bottom w:val="single" w:sz="6" w:space="0" w:color="auto"/>
              <w:right w:val="single" w:sz="6" w:space="0" w:color="auto"/>
            </w:tcBorders>
          </w:tcPr>
          <w:p w:rsidR="00EA7E82" w:rsidRDefault="00602AC2">
            <w:pPr>
              <w:rPr>
                <w:rFonts w:asciiTheme="minorEastAsia" w:eastAsiaTheme="minorEastAsia" w:hAnsiTheme="minorEastAsia"/>
              </w:rPr>
            </w:pPr>
            <w:r>
              <w:rPr>
                <w:rFonts w:asciiTheme="minorEastAsia" w:eastAsiaTheme="minorEastAsia" w:hAnsiTheme="minorEastAsia"/>
                <w:b/>
              </w:rPr>
              <w:t>（大写）</w:t>
            </w:r>
            <w:r>
              <w:rPr>
                <w:rFonts w:asciiTheme="minorEastAsia" w:eastAsiaTheme="minorEastAsia" w:hAnsiTheme="minorEastAsia" w:hint="eastAsia"/>
                <w:b/>
              </w:rPr>
              <w:t>：</w:t>
            </w:r>
          </w:p>
        </w:tc>
      </w:tr>
    </w:tbl>
    <w:p w:rsidR="00EA7E82" w:rsidRDefault="00EA7E82">
      <w:pPr>
        <w:snapToGrid w:val="0"/>
        <w:spacing w:line="360" w:lineRule="auto"/>
        <w:rPr>
          <w:rFonts w:asciiTheme="minorEastAsia" w:eastAsiaTheme="minorEastAsia" w:hAnsiTheme="minorEastAsia"/>
        </w:rPr>
      </w:pPr>
    </w:p>
    <w:p w:rsidR="00EA7E82" w:rsidRDefault="00602AC2">
      <w:pPr>
        <w:spacing w:line="480" w:lineRule="exact"/>
        <w:rPr>
          <w:rFonts w:asciiTheme="minorEastAsia" w:eastAsiaTheme="minorEastAsia" w:hAnsiTheme="minorEastAsia"/>
        </w:rPr>
      </w:pPr>
      <w:r>
        <w:rPr>
          <w:rFonts w:asciiTheme="minorEastAsia" w:eastAsiaTheme="minorEastAsia" w:hAnsiTheme="minorEastAsia" w:hint="eastAsia"/>
        </w:rPr>
        <w:t>注：1、报价时，大小写不一致时以大写为准；</w:t>
      </w:r>
    </w:p>
    <w:p w:rsidR="00EA7E82" w:rsidRDefault="00602AC2">
      <w:pPr>
        <w:spacing w:line="480" w:lineRule="exact"/>
        <w:rPr>
          <w:rFonts w:asciiTheme="minorEastAsia" w:eastAsiaTheme="minorEastAsia" w:hAnsiTheme="minorEastAsia"/>
        </w:rPr>
      </w:pPr>
      <w:r>
        <w:rPr>
          <w:rFonts w:asciiTheme="minorEastAsia" w:eastAsiaTheme="minorEastAsia" w:hAnsiTheme="minorEastAsia" w:hint="eastAsia"/>
        </w:rPr>
        <w:t>2、二次报价单待开标当天通过资格审查的竞标人进入下一轮时由代理机构派发；</w:t>
      </w:r>
    </w:p>
    <w:p w:rsidR="00EA7E82" w:rsidRDefault="00602AC2">
      <w:pPr>
        <w:spacing w:line="480" w:lineRule="exact"/>
        <w:rPr>
          <w:rFonts w:asciiTheme="minorEastAsia" w:eastAsiaTheme="minorEastAsia" w:hAnsiTheme="minorEastAsia"/>
          <w:b/>
          <w:bCs/>
        </w:rPr>
      </w:pPr>
      <w:r>
        <w:rPr>
          <w:rFonts w:asciiTheme="minorEastAsia" w:eastAsiaTheme="minorEastAsia" w:hAnsiTheme="minorEastAsia" w:hint="eastAsia"/>
        </w:rPr>
        <w:t>3、谈判函附录格式不得自行改动。</w:t>
      </w:r>
    </w:p>
    <w:p w:rsidR="00EA7E82" w:rsidRDefault="00EA7E82">
      <w:pPr>
        <w:pStyle w:val="2"/>
        <w:rPr>
          <w:rFonts w:asciiTheme="minorEastAsia" w:eastAsiaTheme="minorEastAsia" w:hAnsiTheme="minorEastAsia"/>
        </w:rPr>
      </w:pPr>
    </w:p>
    <w:p w:rsidR="00EA7E82" w:rsidRDefault="00602AC2">
      <w:pPr>
        <w:spacing w:line="360" w:lineRule="auto"/>
        <w:ind w:firstLineChars="2000" w:firstLine="4200"/>
        <w:rPr>
          <w:rFonts w:asciiTheme="minorEastAsia" w:eastAsiaTheme="minorEastAsia" w:hAnsiTheme="minorEastAsia"/>
          <w:u w:val="single"/>
        </w:rPr>
      </w:pPr>
      <w:r>
        <w:rPr>
          <w:rFonts w:asciiTheme="minorEastAsia" w:eastAsiaTheme="minorEastAsia" w:hAnsiTheme="minorEastAsia" w:hint="eastAsia"/>
        </w:rPr>
        <w:t>竞标人</w:t>
      </w:r>
      <w:r>
        <w:rPr>
          <w:rFonts w:asciiTheme="minorEastAsia" w:eastAsiaTheme="minorEastAsia" w:hAnsiTheme="minorEastAsia"/>
        </w:rPr>
        <w:t>名称：</w:t>
      </w:r>
      <w:r>
        <w:rPr>
          <w:rFonts w:asciiTheme="minorEastAsia" w:eastAsiaTheme="minorEastAsia" w:hAnsiTheme="minorEastAsia" w:hint="eastAsia"/>
        </w:rPr>
        <w:t>（</w:t>
      </w:r>
      <w:r>
        <w:rPr>
          <w:rFonts w:asciiTheme="minorEastAsia" w:eastAsiaTheme="minorEastAsia" w:hAnsiTheme="minorEastAsia"/>
        </w:rPr>
        <w:t>公章）</w:t>
      </w:r>
    </w:p>
    <w:p w:rsidR="00EA7E82" w:rsidRDefault="00602AC2">
      <w:pPr>
        <w:spacing w:line="360" w:lineRule="auto"/>
        <w:ind w:firstLineChars="2000" w:firstLine="4200"/>
        <w:rPr>
          <w:rFonts w:asciiTheme="minorEastAsia" w:eastAsiaTheme="minorEastAsia" w:hAnsiTheme="minorEastAsia"/>
        </w:rPr>
      </w:pPr>
      <w:r>
        <w:rPr>
          <w:rFonts w:asciiTheme="minorEastAsia" w:eastAsiaTheme="minorEastAsia" w:hAnsiTheme="minorEastAsia" w:hint="eastAsia"/>
        </w:rPr>
        <w:t>法定代表人或</w:t>
      </w:r>
      <w:r>
        <w:rPr>
          <w:rFonts w:asciiTheme="minorEastAsia" w:eastAsiaTheme="minorEastAsia" w:hAnsiTheme="minorEastAsia"/>
        </w:rPr>
        <w:t>授权代表签字：</w:t>
      </w:r>
    </w:p>
    <w:p w:rsidR="00EA7E82" w:rsidRDefault="00602AC2">
      <w:pPr>
        <w:spacing w:line="360" w:lineRule="auto"/>
        <w:rPr>
          <w:rFonts w:asciiTheme="minorEastAsia" w:eastAsiaTheme="minorEastAsia" w:hAnsiTheme="minorEastAsia"/>
          <w:b/>
          <w:bCs/>
          <w:sz w:val="48"/>
          <w:szCs w:val="48"/>
        </w:rPr>
        <w:sectPr w:rsidR="00EA7E82">
          <w:pgSz w:w="11906" w:h="16838"/>
          <w:pgMar w:top="1440" w:right="1800" w:bottom="1440" w:left="1800" w:header="851" w:footer="992" w:gutter="0"/>
          <w:cols w:space="720"/>
          <w:docGrid w:type="lines" w:linePitch="312"/>
        </w:sectPr>
      </w:pPr>
      <w:r>
        <w:rPr>
          <w:rFonts w:asciiTheme="minorEastAsia" w:eastAsiaTheme="minorEastAsia" w:hAnsiTheme="minorEastAsia"/>
        </w:rPr>
        <w:t>日期：</w:t>
      </w:r>
    </w:p>
    <w:p w:rsidR="00EA7E82" w:rsidRDefault="00602AC2">
      <w:pPr>
        <w:jc w:val="cente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lastRenderedPageBreak/>
        <w:t>3、（一）法定代表人身份证明</w:t>
      </w:r>
    </w:p>
    <w:p w:rsidR="00EA7E82" w:rsidRDefault="00EA7E82">
      <w:pPr>
        <w:autoSpaceDE w:val="0"/>
        <w:autoSpaceDN w:val="0"/>
        <w:adjustRightInd w:val="0"/>
        <w:spacing w:line="400" w:lineRule="exact"/>
        <w:jc w:val="left"/>
        <w:rPr>
          <w:rFonts w:asciiTheme="minorEastAsia" w:eastAsiaTheme="minorEastAsia" w:hAnsiTheme="minorEastAsia" w:cs="宋体"/>
          <w:kern w:val="0"/>
        </w:rPr>
      </w:pPr>
    </w:p>
    <w:p w:rsidR="00EA7E82" w:rsidRDefault="00F217FD">
      <w:pPr>
        <w:autoSpaceDE w:val="0"/>
        <w:autoSpaceDN w:val="0"/>
        <w:adjustRightInd w:val="0"/>
        <w:spacing w:line="400" w:lineRule="exact"/>
        <w:jc w:val="left"/>
        <w:rPr>
          <w:rFonts w:asciiTheme="minorEastAsia" w:eastAsiaTheme="minorEastAsia" w:hAnsiTheme="minorEastAsia" w:cs="宋体"/>
          <w:kern w:val="0"/>
          <w:u w:val="single"/>
        </w:rPr>
      </w:pPr>
      <w:r>
        <w:rPr>
          <w:rFonts w:asciiTheme="minorEastAsia" w:eastAsiaTheme="minorEastAsia" w:hAnsiTheme="minorEastAsia"/>
        </w:rPr>
        <w:pict>
          <v:line id="_x0000_s1033" style="position:absolute;z-index:251668480" from="65.55pt,15.3pt" to="281.55pt,15.3pt" o:gfxdata="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9L48TXAAAACQEAAA8AAAAAAAAAAQAgAAAAIgAA&#10;AGRycy9kb3ducmV2LnhtbFBLAQIUABQAAAAIAIdO4kAiJNhO0AEAAGYDAAAOAAAAAAAAAAEAIAAA&#10;ACYBAABkcnMvZTJvRG9jLnhtbFBLBQYAAAAABgAGAFkBAABoBQAAAAA=&#10;" strokeweight=".25pt"/>
        </w:pict>
      </w:r>
      <w:r w:rsidR="00602AC2">
        <w:rPr>
          <w:rFonts w:asciiTheme="minorEastAsia" w:eastAsiaTheme="minorEastAsia" w:hAnsiTheme="minorEastAsia" w:hint="eastAsia"/>
          <w:kern w:val="0"/>
        </w:rPr>
        <w:t>竞标人名称：</w:t>
      </w:r>
    </w:p>
    <w:p w:rsidR="00EA7E82" w:rsidRDefault="00F217FD">
      <w:pPr>
        <w:autoSpaceDE w:val="0"/>
        <w:autoSpaceDN w:val="0"/>
        <w:adjustRightInd w:val="0"/>
        <w:spacing w:line="400" w:lineRule="exact"/>
        <w:jc w:val="left"/>
        <w:rPr>
          <w:rFonts w:asciiTheme="minorEastAsia" w:eastAsiaTheme="minorEastAsia" w:hAnsiTheme="minorEastAsia" w:cs="宋体"/>
          <w:kern w:val="0"/>
          <w:u w:val="single"/>
        </w:rPr>
      </w:pPr>
      <w:r>
        <w:rPr>
          <w:rFonts w:asciiTheme="minorEastAsia" w:eastAsiaTheme="minorEastAsia" w:hAnsiTheme="minorEastAsia"/>
        </w:rPr>
        <w:pict>
          <v:line id="_x0000_s1032" style="position:absolute;z-index:251669504" from="49.8pt,15.55pt" to="286.05pt,15.55pt" o:gfxdata="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3bOPbYAAAACAEAAA8AAAAAAAAAAQAgAAAAIgAA&#10;AGRycy9kb3ducmV2LnhtbFBLAQIUABQAAAAIAIdO4kCrdvaJzwEAAGYDAAAOAAAAAAAAAAEAIAAA&#10;ACcBAABkcnMvZTJvRG9jLnhtbFBLBQYAAAAABgAGAFkBAABoBQAAAAA=&#10;" strokeweight=".25pt"/>
        </w:pict>
      </w:r>
      <w:r w:rsidR="00602AC2">
        <w:rPr>
          <w:rFonts w:asciiTheme="minorEastAsia" w:eastAsiaTheme="minorEastAsia" w:hAnsiTheme="minorEastAsia" w:hint="eastAsia"/>
          <w:kern w:val="0"/>
        </w:rPr>
        <w:t>单位性质：</w:t>
      </w:r>
    </w:p>
    <w:p w:rsidR="00EA7E82" w:rsidRDefault="00F217FD">
      <w:pPr>
        <w:autoSpaceDE w:val="0"/>
        <w:autoSpaceDN w:val="0"/>
        <w:adjustRightInd w:val="0"/>
        <w:spacing w:line="400" w:lineRule="exact"/>
        <w:jc w:val="left"/>
        <w:rPr>
          <w:rFonts w:asciiTheme="minorEastAsia" w:eastAsiaTheme="minorEastAsia" w:hAnsiTheme="minorEastAsia" w:cs="宋体"/>
          <w:kern w:val="0"/>
          <w:u w:val="single"/>
        </w:rPr>
      </w:pPr>
      <w:r>
        <w:rPr>
          <w:rFonts w:asciiTheme="minorEastAsia" w:eastAsiaTheme="minorEastAsia" w:hAnsiTheme="minorEastAsia"/>
        </w:rPr>
        <w:pict>
          <v:line id="_x0000_s1031" style="position:absolute;z-index:251670528" from="28.05pt,15.05pt" to="286.8pt,15.05pt" o:gfxdata="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H2Qi62AAAAAgBAAAPAAAAAAAAAAEAIAAAACIA&#10;AABkcnMvZG93bnJldi54bWxQSwECFAAUAAAACACHTuJAAuWYiNABAABoAwAADgAAAAAAAAABACAA&#10;AAAnAQAAZHJzL2Uyb0RvYy54bWxQSwUGAAAAAAYABgBZAQAAaQUAAAAA&#10;" strokeweight=".25pt"/>
        </w:pict>
      </w:r>
      <w:r w:rsidR="00602AC2">
        <w:rPr>
          <w:rFonts w:asciiTheme="minorEastAsia" w:eastAsiaTheme="minorEastAsia" w:hAnsiTheme="minorEastAsia" w:hint="eastAsia"/>
          <w:kern w:val="0"/>
        </w:rPr>
        <w:t>地址：</w:t>
      </w:r>
    </w:p>
    <w:p w:rsidR="00EA7E82" w:rsidRDefault="00602AC2">
      <w:pPr>
        <w:autoSpaceDE w:val="0"/>
        <w:autoSpaceDN w:val="0"/>
        <w:adjustRightInd w:val="0"/>
        <w:spacing w:line="400" w:lineRule="exact"/>
        <w:jc w:val="left"/>
        <w:rPr>
          <w:rFonts w:asciiTheme="minorEastAsia" w:eastAsiaTheme="minorEastAsia" w:hAnsiTheme="minorEastAsia" w:cs="宋体"/>
          <w:kern w:val="0"/>
        </w:rPr>
      </w:pPr>
      <w:r>
        <w:rPr>
          <w:rFonts w:asciiTheme="minorEastAsia" w:eastAsiaTheme="minorEastAsia" w:hAnsiTheme="minorEastAsia" w:hint="eastAsia"/>
          <w:kern w:val="0"/>
        </w:rPr>
        <w:t>成立时间：  年  月  日</w:t>
      </w:r>
    </w:p>
    <w:p w:rsidR="00EA7E82" w:rsidRDefault="00F217FD">
      <w:pPr>
        <w:autoSpaceDE w:val="0"/>
        <w:autoSpaceDN w:val="0"/>
        <w:adjustRightInd w:val="0"/>
        <w:spacing w:line="400" w:lineRule="exact"/>
        <w:jc w:val="left"/>
        <w:rPr>
          <w:rFonts w:asciiTheme="minorEastAsia" w:eastAsiaTheme="minorEastAsia" w:hAnsiTheme="minorEastAsia" w:cs="宋体"/>
          <w:kern w:val="0"/>
          <w:u w:val="single"/>
        </w:rPr>
      </w:pPr>
      <w:r>
        <w:rPr>
          <w:rFonts w:asciiTheme="minorEastAsia" w:eastAsiaTheme="minorEastAsia" w:hAnsiTheme="minorEastAsia"/>
        </w:rPr>
        <w:pict>
          <v:line id="_x0000_s1030" style="position:absolute;z-index:251672576" from="49.85pt,15.65pt" to="288.35pt,15.65pt" o:gfxdata="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9uO649gAAAAIAQAADwAAAAAAAAABACAAAAAi&#10;AAAAZHJzL2Rvd25yZXYueG1sUEsBAhQAFAAAAAgAh07iQNuYDSXRAQAAaAMAAA4AAAAAAAAAAQAg&#10;AAAAJwEAAGRycy9lMm9Eb2MueG1sUEsFBgAAAAAGAAYAWQEAAGoFAAAAAA==&#10;" strokeweight=".25pt"/>
        </w:pict>
      </w:r>
      <w:r w:rsidR="00602AC2">
        <w:rPr>
          <w:rFonts w:asciiTheme="minorEastAsia" w:eastAsiaTheme="minorEastAsia" w:hAnsiTheme="minorEastAsia" w:hint="eastAsia"/>
          <w:kern w:val="0"/>
        </w:rPr>
        <w:t>经营期限：</w:t>
      </w:r>
    </w:p>
    <w:p w:rsidR="00EA7E82" w:rsidRDefault="00F217FD">
      <w:pPr>
        <w:autoSpaceDE w:val="0"/>
        <w:autoSpaceDN w:val="0"/>
        <w:adjustRightInd w:val="0"/>
        <w:spacing w:line="400" w:lineRule="exact"/>
        <w:jc w:val="left"/>
        <w:rPr>
          <w:rFonts w:asciiTheme="minorEastAsia" w:eastAsiaTheme="minorEastAsia" w:hAnsiTheme="minorEastAsia" w:cs="宋体"/>
          <w:kern w:val="0"/>
        </w:rPr>
      </w:pPr>
      <w:r>
        <w:rPr>
          <w:rFonts w:asciiTheme="minorEastAsia" w:eastAsiaTheme="minorEastAsia" w:hAnsiTheme="minorEastAsia"/>
        </w:rPr>
        <w:pict>
          <v:line id="_x0000_s1029" style="position:absolute;z-index:251671552" from="254.55pt,18.05pt" to="318.3pt,18.05pt" o:gfxdata="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QfapdcAAAAJAQAADwAAAAAAAAABACAAAAAi&#10;AAAAZHJzL2Rvd25yZXYueG1sUEsBAhQAFAAAAAgAh07iQAvR43zSAQAAZwMAAA4AAAAAAAAAAQAg&#10;AAAAJgEAAGRycy9lMm9Eb2MueG1sUEsFBgAAAAAGAAYAWQEAAGoFAAAAAA==&#10;" strokeweight=".25pt"/>
        </w:pict>
      </w:r>
      <w:r w:rsidR="00602AC2">
        <w:rPr>
          <w:rFonts w:asciiTheme="minorEastAsia" w:eastAsiaTheme="minorEastAsia" w:hAnsiTheme="minorEastAsia" w:hint="eastAsia"/>
          <w:kern w:val="0"/>
        </w:rPr>
        <w:t>姓名： 性别： 年龄： 职务：          系</w:t>
      </w:r>
      <w:r w:rsidR="00602AC2">
        <w:rPr>
          <w:rFonts w:asciiTheme="minorEastAsia" w:eastAsiaTheme="minorEastAsia" w:hAnsiTheme="minorEastAsia" w:hint="eastAsia"/>
          <w:kern w:val="0"/>
          <w:u w:val="single"/>
        </w:rPr>
        <w:t>（竞标人名称）</w:t>
      </w:r>
      <w:r w:rsidR="00602AC2">
        <w:rPr>
          <w:rFonts w:asciiTheme="minorEastAsia" w:eastAsiaTheme="minorEastAsia" w:hAnsiTheme="minorEastAsia" w:hint="eastAsia"/>
          <w:kern w:val="0"/>
        </w:rPr>
        <w:t>的法定代表人。</w:t>
      </w:r>
    </w:p>
    <w:p w:rsidR="00EA7E82" w:rsidRDefault="00EA7E82">
      <w:pPr>
        <w:autoSpaceDE w:val="0"/>
        <w:autoSpaceDN w:val="0"/>
        <w:adjustRightInd w:val="0"/>
        <w:spacing w:line="400" w:lineRule="exact"/>
        <w:jc w:val="left"/>
        <w:rPr>
          <w:rFonts w:asciiTheme="minorEastAsia" w:eastAsiaTheme="minorEastAsia" w:hAnsiTheme="minorEastAsia" w:cs="宋体"/>
          <w:kern w:val="0"/>
        </w:rPr>
      </w:pPr>
    </w:p>
    <w:p w:rsidR="00EA7E82" w:rsidRDefault="00602AC2">
      <w:pPr>
        <w:autoSpaceDE w:val="0"/>
        <w:autoSpaceDN w:val="0"/>
        <w:adjustRightInd w:val="0"/>
        <w:spacing w:line="400" w:lineRule="exact"/>
        <w:jc w:val="left"/>
        <w:rPr>
          <w:rFonts w:asciiTheme="minorEastAsia" w:eastAsiaTheme="minorEastAsia" w:hAnsiTheme="minorEastAsia"/>
          <w:kern w:val="0"/>
        </w:rPr>
      </w:pPr>
      <w:r>
        <w:rPr>
          <w:rFonts w:asciiTheme="minorEastAsia" w:eastAsiaTheme="minorEastAsia" w:hAnsiTheme="minorEastAsia" w:hint="eastAsia"/>
          <w:kern w:val="0"/>
        </w:rPr>
        <w:t>特此证明。</w:t>
      </w:r>
    </w:p>
    <w:p w:rsidR="00EA7E82" w:rsidRDefault="00EA7E82">
      <w:pPr>
        <w:autoSpaceDE w:val="0"/>
        <w:autoSpaceDN w:val="0"/>
        <w:adjustRightInd w:val="0"/>
        <w:spacing w:line="400" w:lineRule="exact"/>
        <w:jc w:val="left"/>
        <w:rPr>
          <w:rFonts w:asciiTheme="minorEastAsia" w:eastAsiaTheme="minorEastAsia" w:hAnsiTheme="minorEastAsia"/>
          <w:kern w:val="0"/>
        </w:rPr>
      </w:pPr>
    </w:p>
    <w:p w:rsidR="00EA7E82" w:rsidRDefault="00EA7E82">
      <w:pPr>
        <w:autoSpaceDE w:val="0"/>
        <w:autoSpaceDN w:val="0"/>
        <w:adjustRightInd w:val="0"/>
        <w:spacing w:line="400" w:lineRule="exact"/>
        <w:jc w:val="left"/>
        <w:rPr>
          <w:rFonts w:asciiTheme="minorEastAsia" w:eastAsiaTheme="minorEastAsia" w:hAnsiTheme="minorEastAsia" w:cs="宋体"/>
          <w:kern w:val="0"/>
        </w:rPr>
      </w:pPr>
    </w:p>
    <w:p w:rsidR="00EA7E82" w:rsidRDefault="00F217FD">
      <w:pPr>
        <w:widowControl/>
        <w:shd w:val="clear" w:color="auto" w:fill="FFFFFF"/>
        <w:spacing w:line="400" w:lineRule="exact"/>
        <w:ind w:firstLineChars="200" w:firstLine="420"/>
        <w:jc w:val="left"/>
        <w:rPr>
          <w:rFonts w:asciiTheme="minorEastAsia" w:eastAsiaTheme="minorEastAsia" w:hAnsiTheme="minorEastAsia" w:cs="宋体"/>
          <w:kern w:val="0"/>
          <w:sz w:val="24"/>
          <w:szCs w:val="24"/>
        </w:rPr>
      </w:pPr>
      <w:r>
        <w:rPr>
          <w:rFonts w:asciiTheme="minorEastAsia" w:eastAsiaTheme="minorEastAsia" w:hAnsiTheme="minorEastAsia"/>
        </w:rPr>
        <w:pict>
          <v:shapetype id="_x0000_t202" coordsize="21600,21600" o:spt="202" path="m,l,21600r21600,l21600,xe">
            <v:stroke joinstyle="miter"/>
            <v:path gradientshapeok="t" o:connecttype="rect"/>
          </v:shapetype>
          <v:shape id="文本框 3" o:spid="_x0000_s1028" type="#_x0000_t202" style="position:absolute;left:0;text-align:left;margin-left:53.25pt;margin-top:0;width:267.75pt;height:164.4pt;z-index:251658240" o:gfxdata="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ofBnu1wAAAAgBAAAPAAAAAAAAAAEAIAAAACIAAABkcnMvZG93bnJldi54bWxQ&#10;SwECFAAUAAAACACHTuJAAPjC4vgBAAD3AwAADgAAAAAAAAABACAAAAAmAQAAZHJzL2Uyb0RvYy54&#10;bWxQSwUGAAAAAAYABgBZAQAAkAUAAAAA&#10;">
            <v:textbox>
              <w:txbxContent>
                <w:p w:rsidR="007F7DCE" w:rsidRDefault="007F7DCE">
                  <w:pPr>
                    <w:widowControl/>
                    <w:shd w:val="clear" w:color="auto" w:fill="FFFFFF"/>
                    <w:spacing w:line="400" w:lineRule="exact"/>
                    <w:ind w:firstLineChars="200" w:firstLine="420"/>
                    <w:jc w:val="left"/>
                    <w:rPr>
                      <w:rFonts w:ascii="宋体" w:hAnsi="宋体"/>
                      <w:kern w:val="0"/>
                    </w:rPr>
                  </w:pPr>
                </w:p>
                <w:p w:rsidR="007F7DCE" w:rsidRDefault="007F7DCE">
                  <w:pPr>
                    <w:widowControl/>
                    <w:shd w:val="clear" w:color="auto" w:fill="FFFFFF"/>
                    <w:spacing w:line="400" w:lineRule="exact"/>
                    <w:jc w:val="center"/>
                    <w:rPr>
                      <w:rFonts w:ascii="宋体" w:hAnsi="宋体"/>
                      <w:kern w:val="0"/>
                    </w:rPr>
                  </w:pPr>
                  <w:r>
                    <w:rPr>
                      <w:rFonts w:ascii="宋体" w:hAnsi="宋体" w:hint="eastAsia"/>
                      <w:kern w:val="0"/>
                    </w:rPr>
                    <w:t>法定代表人身份证复印件</w:t>
                  </w:r>
                </w:p>
                <w:p w:rsidR="007F7DCE" w:rsidRDefault="007F7DCE">
                  <w:pPr>
                    <w:widowControl/>
                    <w:shd w:val="clear" w:color="auto" w:fill="FFFFFF"/>
                    <w:spacing w:line="400" w:lineRule="exact"/>
                    <w:jc w:val="center"/>
                    <w:rPr>
                      <w:rFonts w:ascii="宋体" w:hAnsi="宋体"/>
                      <w:kern w:val="0"/>
                    </w:rPr>
                  </w:pPr>
                  <w:r>
                    <w:rPr>
                      <w:rFonts w:ascii="宋体" w:hAnsi="宋体" w:hint="eastAsia"/>
                      <w:kern w:val="0"/>
                    </w:rPr>
                    <w:t>（正反两面）</w:t>
                  </w:r>
                </w:p>
              </w:txbxContent>
            </v:textbox>
            <w10:wrap type="square"/>
          </v:shape>
        </w:pict>
      </w:r>
    </w:p>
    <w:p w:rsidR="00EA7E82" w:rsidRDefault="00EA7E82">
      <w:pPr>
        <w:widowControl/>
        <w:shd w:val="clear" w:color="auto" w:fill="FFFFFF"/>
        <w:spacing w:line="400" w:lineRule="exact"/>
        <w:ind w:firstLineChars="200" w:firstLine="480"/>
        <w:jc w:val="left"/>
        <w:rPr>
          <w:rFonts w:asciiTheme="minorEastAsia" w:eastAsiaTheme="minorEastAsia" w:hAnsiTheme="minorEastAsia" w:cs="宋体"/>
          <w:kern w:val="0"/>
          <w:sz w:val="24"/>
          <w:szCs w:val="24"/>
        </w:rPr>
      </w:pPr>
    </w:p>
    <w:p w:rsidR="00EA7E82" w:rsidRDefault="00EA7E82">
      <w:pPr>
        <w:widowControl/>
        <w:shd w:val="clear" w:color="auto" w:fill="FFFFFF"/>
        <w:spacing w:line="400" w:lineRule="exact"/>
        <w:ind w:firstLineChars="200" w:firstLine="480"/>
        <w:jc w:val="left"/>
        <w:rPr>
          <w:rFonts w:asciiTheme="minorEastAsia" w:eastAsiaTheme="minorEastAsia" w:hAnsiTheme="minorEastAsia" w:cs="宋体"/>
          <w:kern w:val="0"/>
          <w:sz w:val="24"/>
          <w:szCs w:val="24"/>
        </w:rPr>
      </w:pPr>
    </w:p>
    <w:p w:rsidR="00EA7E82" w:rsidRDefault="00EA7E82">
      <w:pPr>
        <w:widowControl/>
        <w:shd w:val="clear" w:color="auto" w:fill="FFFFFF"/>
        <w:spacing w:line="400" w:lineRule="exact"/>
        <w:ind w:firstLineChars="200" w:firstLine="480"/>
        <w:jc w:val="left"/>
        <w:rPr>
          <w:rFonts w:asciiTheme="minorEastAsia" w:eastAsiaTheme="minorEastAsia" w:hAnsiTheme="minorEastAsia" w:cs="宋体"/>
          <w:kern w:val="0"/>
          <w:sz w:val="24"/>
          <w:szCs w:val="24"/>
        </w:rPr>
      </w:pPr>
    </w:p>
    <w:p w:rsidR="00EA7E82" w:rsidRDefault="00EA7E82">
      <w:pPr>
        <w:widowControl/>
        <w:shd w:val="clear" w:color="auto" w:fill="FFFFFF"/>
        <w:spacing w:line="400" w:lineRule="exact"/>
        <w:jc w:val="left"/>
        <w:rPr>
          <w:rFonts w:asciiTheme="minorEastAsia" w:eastAsiaTheme="minorEastAsia" w:hAnsiTheme="minorEastAsia" w:cs="宋体"/>
          <w:kern w:val="0"/>
          <w:sz w:val="24"/>
          <w:szCs w:val="24"/>
        </w:rPr>
      </w:pPr>
    </w:p>
    <w:p w:rsidR="00EA7E82" w:rsidRDefault="00EA7E82">
      <w:pPr>
        <w:widowControl/>
        <w:shd w:val="clear" w:color="auto" w:fill="FFFFFF"/>
        <w:spacing w:line="400" w:lineRule="exact"/>
        <w:ind w:firstLineChars="200" w:firstLine="480"/>
        <w:jc w:val="left"/>
        <w:rPr>
          <w:rFonts w:asciiTheme="minorEastAsia" w:eastAsiaTheme="minorEastAsia" w:hAnsiTheme="minorEastAsia" w:cs="宋体"/>
          <w:kern w:val="0"/>
          <w:sz w:val="24"/>
          <w:szCs w:val="24"/>
        </w:rPr>
      </w:pPr>
    </w:p>
    <w:p w:rsidR="00EA7E82" w:rsidRDefault="00EA7E82">
      <w:pPr>
        <w:widowControl/>
        <w:shd w:val="clear" w:color="auto" w:fill="FFFFFF"/>
        <w:spacing w:line="400" w:lineRule="exact"/>
        <w:ind w:firstLineChars="200" w:firstLine="480"/>
        <w:jc w:val="left"/>
        <w:rPr>
          <w:rFonts w:asciiTheme="minorEastAsia" w:eastAsiaTheme="minorEastAsia" w:hAnsiTheme="minorEastAsia" w:cs="宋体"/>
          <w:kern w:val="0"/>
          <w:sz w:val="24"/>
          <w:szCs w:val="24"/>
        </w:rPr>
      </w:pPr>
    </w:p>
    <w:p w:rsidR="00EA7E82" w:rsidRDefault="00EA7E82">
      <w:pPr>
        <w:widowControl/>
        <w:shd w:val="clear" w:color="auto" w:fill="FFFFFF"/>
        <w:spacing w:line="400" w:lineRule="exact"/>
        <w:ind w:firstLineChars="200" w:firstLine="480"/>
        <w:jc w:val="left"/>
        <w:rPr>
          <w:rFonts w:asciiTheme="minorEastAsia" w:eastAsiaTheme="minorEastAsia" w:hAnsiTheme="minorEastAsia" w:cs="宋体"/>
          <w:kern w:val="0"/>
          <w:sz w:val="24"/>
          <w:szCs w:val="24"/>
        </w:rPr>
      </w:pPr>
    </w:p>
    <w:p w:rsidR="00EA7E82" w:rsidRDefault="00EA7E82">
      <w:pPr>
        <w:widowControl/>
        <w:shd w:val="clear" w:color="auto" w:fill="FFFFFF"/>
        <w:spacing w:line="400" w:lineRule="exact"/>
        <w:ind w:firstLineChars="200" w:firstLine="480"/>
        <w:jc w:val="left"/>
        <w:rPr>
          <w:rFonts w:asciiTheme="minorEastAsia" w:eastAsiaTheme="minorEastAsia" w:hAnsiTheme="minorEastAsia" w:cs="宋体"/>
          <w:kern w:val="0"/>
          <w:sz w:val="24"/>
          <w:szCs w:val="24"/>
        </w:rPr>
      </w:pPr>
    </w:p>
    <w:p w:rsidR="00EA7E82" w:rsidRDefault="00EA7E82">
      <w:pPr>
        <w:autoSpaceDE w:val="0"/>
        <w:autoSpaceDN w:val="0"/>
        <w:adjustRightInd w:val="0"/>
        <w:spacing w:line="400" w:lineRule="exact"/>
        <w:jc w:val="right"/>
        <w:rPr>
          <w:rFonts w:asciiTheme="minorEastAsia" w:eastAsiaTheme="minorEastAsia" w:hAnsiTheme="minorEastAsia" w:cs="宋体"/>
          <w:kern w:val="0"/>
          <w:sz w:val="24"/>
          <w:szCs w:val="24"/>
        </w:rPr>
      </w:pPr>
    </w:p>
    <w:p w:rsidR="00EA7E82" w:rsidRDefault="00602AC2">
      <w:pPr>
        <w:spacing w:line="360" w:lineRule="auto"/>
        <w:ind w:firstLineChars="2000" w:firstLine="4200"/>
        <w:rPr>
          <w:rFonts w:asciiTheme="minorEastAsia" w:eastAsiaTheme="minorEastAsia" w:hAnsiTheme="minorEastAsia"/>
          <w:u w:val="single"/>
        </w:rPr>
      </w:pPr>
      <w:r>
        <w:rPr>
          <w:rFonts w:asciiTheme="minorEastAsia" w:eastAsiaTheme="minorEastAsia" w:hAnsiTheme="minorEastAsia" w:hint="eastAsia"/>
        </w:rPr>
        <w:t>竞标人</w:t>
      </w:r>
      <w:r>
        <w:rPr>
          <w:rFonts w:asciiTheme="minorEastAsia" w:eastAsiaTheme="minorEastAsia" w:hAnsiTheme="minorEastAsia"/>
        </w:rPr>
        <w:t>名称：</w:t>
      </w:r>
      <w:r>
        <w:rPr>
          <w:rFonts w:asciiTheme="minorEastAsia" w:eastAsiaTheme="minorEastAsia" w:hAnsiTheme="minorEastAsia" w:hint="eastAsia"/>
        </w:rPr>
        <w:t>（</w:t>
      </w:r>
      <w:r>
        <w:rPr>
          <w:rFonts w:asciiTheme="minorEastAsia" w:eastAsiaTheme="minorEastAsia" w:hAnsiTheme="minorEastAsia"/>
        </w:rPr>
        <w:t>公章）</w:t>
      </w:r>
    </w:p>
    <w:p w:rsidR="00EA7E82" w:rsidRDefault="00602AC2">
      <w:pPr>
        <w:spacing w:line="360" w:lineRule="auto"/>
        <w:ind w:firstLineChars="2000" w:firstLine="4200"/>
        <w:rPr>
          <w:rFonts w:asciiTheme="minorEastAsia" w:eastAsiaTheme="minorEastAsia" w:hAnsiTheme="minorEastAsia"/>
        </w:rPr>
      </w:pPr>
      <w:r>
        <w:rPr>
          <w:rFonts w:asciiTheme="minorEastAsia" w:eastAsiaTheme="minorEastAsia" w:hAnsiTheme="minorEastAsia" w:hint="eastAsia"/>
        </w:rPr>
        <w:t>法定代表人或</w:t>
      </w:r>
      <w:r>
        <w:rPr>
          <w:rFonts w:asciiTheme="minorEastAsia" w:eastAsiaTheme="minorEastAsia" w:hAnsiTheme="minorEastAsia"/>
        </w:rPr>
        <w:t>授权代表签字：</w:t>
      </w:r>
    </w:p>
    <w:p w:rsidR="00EA7E82" w:rsidRDefault="00602AC2">
      <w:pPr>
        <w:autoSpaceDE w:val="0"/>
        <w:autoSpaceDN w:val="0"/>
        <w:adjustRightInd w:val="0"/>
        <w:spacing w:line="360" w:lineRule="auto"/>
        <w:rPr>
          <w:rFonts w:asciiTheme="minorEastAsia" w:eastAsiaTheme="minorEastAsia" w:hAnsiTheme="minorEastAsia"/>
          <w:b/>
          <w:bCs/>
          <w:sz w:val="48"/>
          <w:szCs w:val="48"/>
        </w:rPr>
        <w:sectPr w:rsidR="00EA7E82">
          <w:pgSz w:w="11906" w:h="16838"/>
          <w:pgMar w:top="1440" w:right="1800" w:bottom="1440" w:left="1800" w:header="851" w:footer="992" w:gutter="0"/>
          <w:cols w:space="720"/>
          <w:docGrid w:type="lines" w:linePitch="312"/>
        </w:sectPr>
      </w:pPr>
      <w:r>
        <w:rPr>
          <w:rFonts w:asciiTheme="minorEastAsia" w:eastAsiaTheme="minorEastAsia" w:hAnsiTheme="minorEastAsia"/>
        </w:rPr>
        <w:t>日期：</w:t>
      </w:r>
    </w:p>
    <w:p w:rsidR="00EA7E82" w:rsidRDefault="00602AC2">
      <w:pPr>
        <w:jc w:val="cente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lastRenderedPageBreak/>
        <w:t>3、（二）授权委托书</w:t>
      </w:r>
    </w:p>
    <w:p w:rsidR="00EA7E82" w:rsidRDefault="00EA7E82">
      <w:pPr>
        <w:rPr>
          <w:rFonts w:asciiTheme="minorEastAsia" w:eastAsiaTheme="minorEastAsia" w:hAnsiTheme="minorEastAsia"/>
          <w:b/>
          <w:bCs/>
        </w:rPr>
      </w:pPr>
    </w:p>
    <w:p w:rsidR="00EA7E82" w:rsidRDefault="00602AC2">
      <w:pPr>
        <w:spacing w:line="500" w:lineRule="exact"/>
        <w:rPr>
          <w:rFonts w:asciiTheme="minorEastAsia" w:eastAsiaTheme="minorEastAsia" w:hAnsiTheme="minorEastAsia"/>
          <w:u w:val="single"/>
        </w:rPr>
      </w:pPr>
      <w:r>
        <w:rPr>
          <w:rFonts w:asciiTheme="minorEastAsia" w:eastAsiaTheme="minorEastAsia" w:hAnsiTheme="minorEastAsia"/>
          <w:b/>
          <w:bCs/>
        </w:rPr>
        <w:t>致：</w:t>
      </w:r>
      <w:r w:rsidR="00AF7469">
        <w:rPr>
          <w:rFonts w:asciiTheme="minorEastAsia" w:eastAsiaTheme="minorEastAsia" w:hAnsiTheme="minorEastAsia" w:hint="eastAsia"/>
          <w:b/>
          <w:bCs/>
        </w:rPr>
        <w:t>海口市美兰区演丰镇人民政府</w:t>
      </w:r>
    </w:p>
    <w:p w:rsidR="00EA7E82" w:rsidRDefault="00602AC2">
      <w:pPr>
        <w:topLinePunct/>
        <w:spacing w:line="440" w:lineRule="exact"/>
        <w:ind w:firstLineChars="200" w:firstLine="420"/>
        <w:rPr>
          <w:rFonts w:asciiTheme="minorEastAsia" w:eastAsiaTheme="minorEastAsia" w:hAnsiTheme="minorEastAsia"/>
        </w:rPr>
      </w:pPr>
      <w:r>
        <w:rPr>
          <w:rFonts w:asciiTheme="minorEastAsia" w:eastAsiaTheme="minorEastAsia" w:hAnsiTheme="minorEastAsia"/>
        </w:rPr>
        <w:t>本人（姓名）系（</w:t>
      </w:r>
      <w:r>
        <w:rPr>
          <w:rFonts w:asciiTheme="minorEastAsia" w:eastAsiaTheme="minorEastAsia" w:hAnsiTheme="minorEastAsia" w:hint="eastAsia"/>
        </w:rPr>
        <w:t>竞标人</w:t>
      </w:r>
      <w:r>
        <w:rPr>
          <w:rFonts w:asciiTheme="minorEastAsia" w:eastAsiaTheme="minorEastAsia" w:hAnsiTheme="minorEastAsia"/>
        </w:rPr>
        <w:t>名称）的法定代表人，现委托（姓名）为我方代理人。代理人根据授权，以我方名义参加</w:t>
      </w:r>
      <w:r w:rsidR="00AF7469">
        <w:rPr>
          <w:rFonts w:asciiTheme="minorEastAsia" w:eastAsiaTheme="minorEastAsia" w:hAnsiTheme="minorEastAsia" w:hint="eastAsia"/>
          <w:bCs/>
          <w:u w:val="single"/>
        </w:rPr>
        <w:t>海口市美兰区演丰镇人民政府</w:t>
      </w:r>
      <w:r>
        <w:rPr>
          <w:rFonts w:asciiTheme="minorEastAsia" w:eastAsiaTheme="minorEastAsia" w:hAnsiTheme="minorEastAsia"/>
        </w:rPr>
        <w:t>组织的</w:t>
      </w:r>
      <w:r w:rsidR="00D11454">
        <w:rPr>
          <w:rFonts w:asciiTheme="minorEastAsia" w:eastAsiaTheme="minorEastAsia" w:hAnsiTheme="minorEastAsia" w:hint="eastAsia"/>
          <w:u w:val="single"/>
        </w:rPr>
        <w:t>演丰镇边海村道路修建及路灯工程</w:t>
      </w:r>
      <w:r>
        <w:rPr>
          <w:rFonts w:asciiTheme="minorEastAsia" w:eastAsiaTheme="minorEastAsia" w:hAnsiTheme="minorEastAsia"/>
        </w:rPr>
        <w:t>（招标编号为：</w:t>
      </w:r>
      <w:r w:rsidR="00D11454">
        <w:rPr>
          <w:rFonts w:asciiTheme="minorEastAsia" w:eastAsiaTheme="minorEastAsia" w:hAnsiTheme="minorEastAsia" w:hint="eastAsia"/>
        </w:rPr>
        <w:t>HNZW2019045</w:t>
      </w:r>
      <w:r>
        <w:rPr>
          <w:rFonts w:asciiTheme="minorEastAsia" w:eastAsiaTheme="minorEastAsia" w:hAnsiTheme="minorEastAsia"/>
        </w:rPr>
        <w:t>）的政府</w:t>
      </w:r>
      <w:r>
        <w:rPr>
          <w:rFonts w:asciiTheme="minorEastAsia" w:eastAsiaTheme="minorEastAsia" w:hAnsiTheme="minorEastAsia" w:hint="eastAsia"/>
        </w:rPr>
        <w:t>招标</w:t>
      </w:r>
      <w:r>
        <w:rPr>
          <w:rFonts w:asciiTheme="minorEastAsia" w:eastAsiaTheme="minorEastAsia" w:hAnsiTheme="minorEastAsia"/>
        </w:rPr>
        <w:t>活动，并授权其全权办理</w:t>
      </w:r>
      <w:r>
        <w:rPr>
          <w:rFonts w:asciiTheme="minorEastAsia" w:eastAsiaTheme="minorEastAsia" w:hAnsiTheme="minorEastAsia" w:hint="eastAsia"/>
        </w:rPr>
        <w:t>相关</w:t>
      </w:r>
      <w:r>
        <w:rPr>
          <w:rFonts w:asciiTheme="minorEastAsia" w:eastAsiaTheme="minorEastAsia" w:hAnsiTheme="minorEastAsia"/>
        </w:rPr>
        <w:t>事宜</w:t>
      </w:r>
      <w:r>
        <w:rPr>
          <w:rFonts w:asciiTheme="minorEastAsia" w:eastAsiaTheme="minorEastAsia" w:hAnsiTheme="minorEastAsia" w:hint="eastAsia"/>
        </w:rPr>
        <w:t>，</w:t>
      </w:r>
      <w:r>
        <w:rPr>
          <w:rFonts w:asciiTheme="minorEastAsia" w:eastAsiaTheme="minorEastAsia" w:hAnsiTheme="minorEastAsia"/>
        </w:rPr>
        <w:t>其法律后果由我方承担。</w:t>
      </w:r>
    </w:p>
    <w:p w:rsidR="00EA7E82" w:rsidRDefault="00602AC2">
      <w:pPr>
        <w:spacing w:line="440" w:lineRule="exact"/>
        <w:rPr>
          <w:rFonts w:asciiTheme="minorEastAsia" w:eastAsiaTheme="minorEastAsia" w:hAnsiTheme="minorEastAsia"/>
        </w:rPr>
      </w:pPr>
      <w:r>
        <w:rPr>
          <w:rFonts w:asciiTheme="minorEastAsia" w:eastAsiaTheme="minorEastAsia" w:hAnsiTheme="minorEastAsia"/>
        </w:rPr>
        <w:t xml:space="preserve">    委托期限：</w:t>
      </w:r>
      <w:r>
        <w:rPr>
          <w:rFonts w:asciiTheme="minorEastAsia" w:eastAsiaTheme="minorEastAsia" w:hAnsiTheme="minorEastAsia" w:hint="eastAsia"/>
        </w:rPr>
        <w:t>。</w:t>
      </w:r>
    </w:p>
    <w:p w:rsidR="00EA7E82" w:rsidRDefault="00602AC2">
      <w:pPr>
        <w:spacing w:line="440" w:lineRule="exact"/>
        <w:ind w:firstLineChars="200" w:firstLine="420"/>
        <w:rPr>
          <w:rFonts w:asciiTheme="minorEastAsia" w:eastAsiaTheme="minorEastAsia" w:hAnsiTheme="minorEastAsia"/>
          <w:u w:val="single"/>
        </w:rPr>
      </w:pPr>
      <w:r>
        <w:rPr>
          <w:rFonts w:asciiTheme="minorEastAsia" w:eastAsiaTheme="minorEastAsia" w:hAnsiTheme="minorEastAsia"/>
        </w:rPr>
        <w:t>代理人无转委托权。</w:t>
      </w:r>
    </w:p>
    <w:p w:rsidR="00EA7E82" w:rsidRDefault="00602AC2">
      <w:pPr>
        <w:spacing w:line="500" w:lineRule="exact"/>
        <w:ind w:firstLineChars="200" w:firstLine="420"/>
        <w:rPr>
          <w:rFonts w:asciiTheme="minorEastAsia" w:eastAsiaTheme="minorEastAsia" w:hAnsiTheme="minorEastAsia"/>
        </w:rPr>
      </w:pPr>
      <w:r>
        <w:rPr>
          <w:rFonts w:asciiTheme="minorEastAsia" w:eastAsiaTheme="minorEastAsia" w:hAnsiTheme="minorEastAsia" w:hint="eastAsia"/>
        </w:rPr>
        <w:t>附：法定代表人身份证明</w:t>
      </w:r>
    </w:p>
    <w:p w:rsidR="00EA7E82" w:rsidRDefault="00F217FD">
      <w:pPr>
        <w:spacing w:line="500" w:lineRule="exact"/>
        <w:ind w:firstLineChars="200" w:firstLine="420"/>
        <w:rPr>
          <w:rFonts w:asciiTheme="minorEastAsia" w:eastAsiaTheme="minorEastAsia" w:hAnsiTheme="minorEastAsia"/>
        </w:rPr>
      </w:pPr>
      <w:r>
        <w:rPr>
          <w:rFonts w:asciiTheme="minorEastAsia" w:eastAsiaTheme="minorEastAsia" w:hAnsiTheme="minorEastAsia"/>
        </w:rPr>
        <w:pict>
          <v:shape id="文本框 12" o:spid="_x0000_s1027" type="#_x0000_t202" style="position:absolute;left:0;text-align:left;margin-left:64pt;margin-top:15.85pt;width:300.1pt;height:167.3pt;z-index:251664384" o:gfxdata="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REKB/YAAAACgEAAA8AAAAAAAAAAQAgAAAAIgAAAGRycy9kb3ducmV2Lnht&#10;bFBLAQIUABQAAAAIAIdO4kDvz45b+QEAAPgDAAAOAAAAAAAAAAEAIAAAACcBAABkcnMvZTJvRG9j&#10;LnhtbFBLBQYAAAAABgAGAFkBAACSBQAAAAA=&#10;">
            <v:textbox>
              <w:txbxContent>
                <w:p w:rsidR="007F7DCE" w:rsidRDefault="007F7DCE">
                  <w:pPr>
                    <w:widowControl/>
                    <w:shd w:val="clear" w:color="auto" w:fill="FFFFFF"/>
                    <w:spacing w:line="400" w:lineRule="exact"/>
                    <w:jc w:val="center"/>
                    <w:rPr>
                      <w:rFonts w:ascii="宋体" w:hAnsi="宋体"/>
                      <w:kern w:val="0"/>
                    </w:rPr>
                  </w:pPr>
                  <w:r>
                    <w:rPr>
                      <w:rFonts w:ascii="宋体" w:hAnsi="宋体" w:hint="eastAsia"/>
                      <w:kern w:val="0"/>
                    </w:rPr>
                    <w:t>被授权人身份证复印件</w:t>
                  </w:r>
                </w:p>
                <w:p w:rsidR="007F7DCE" w:rsidRDefault="007F7DCE">
                  <w:pPr>
                    <w:widowControl/>
                    <w:shd w:val="clear" w:color="auto" w:fill="FFFFFF"/>
                    <w:spacing w:line="400" w:lineRule="exact"/>
                    <w:jc w:val="center"/>
                    <w:rPr>
                      <w:rFonts w:ascii="宋体" w:hAnsi="宋体"/>
                      <w:kern w:val="0"/>
                    </w:rPr>
                  </w:pPr>
                  <w:r>
                    <w:rPr>
                      <w:rFonts w:ascii="宋体" w:hAnsi="宋体" w:hint="eastAsia"/>
                      <w:kern w:val="0"/>
                    </w:rPr>
                    <w:t>（正反两面）</w:t>
                  </w:r>
                </w:p>
                <w:p w:rsidR="007F7DCE" w:rsidRDefault="007F7DCE"/>
              </w:txbxContent>
            </v:textbox>
          </v:shape>
        </w:pict>
      </w:r>
    </w:p>
    <w:p w:rsidR="00EA7E82" w:rsidRDefault="00EA7E82">
      <w:pPr>
        <w:spacing w:line="500" w:lineRule="exact"/>
        <w:ind w:firstLineChars="200" w:firstLine="420"/>
        <w:rPr>
          <w:rFonts w:asciiTheme="minorEastAsia" w:eastAsiaTheme="minorEastAsia" w:hAnsiTheme="minorEastAsia"/>
        </w:rPr>
      </w:pPr>
    </w:p>
    <w:p w:rsidR="00EA7E82" w:rsidRDefault="00EA7E82">
      <w:pPr>
        <w:spacing w:line="500" w:lineRule="exact"/>
        <w:ind w:firstLineChars="200" w:firstLine="420"/>
        <w:rPr>
          <w:rFonts w:asciiTheme="minorEastAsia" w:eastAsiaTheme="minorEastAsia" w:hAnsiTheme="minorEastAsia"/>
        </w:rPr>
      </w:pPr>
    </w:p>
    <w:p w:rsidR="00EA7E82" w:rsidRDefault="00EA7E82">
      <w:pPr>
        <w:spacing w:line="500" w:lineRule="exact"/>
        <w:ind w:firstLineChars="200" w:firstLine="420"/>
        <w:rPr>
          <w:rFonts w:asciiTheme="minorEastAsia" w:eastAsiaTheme="minorEastAsia" w:hAnsiTheme="minorEastAsia"/>
        </w:rPr>
      </w:pPr>
    </w:p>
    <w:p w:rsidR="00EA7E82" w:rsidRDefault="00EA7E82">
      <w:pPr>
        <w:spacing w:line="500" w:lineRule="exact"/>
        <w:ind w:firstLineChars="200" w:firstLine="420"/>
        <w:rPr>
          <w:rFonts w:asciiTheme="minorEastAsia" w:eastAsiaTheme="minorEastAsia" w:hAnsiTheme="minorEastAsia"/>
        </w:rPr>
      </w:pPr>
    </w:p>
    <w:p w:rsidR="00EA7E82" w:rsidRDefault="00EA7E82">
      <w:pPr>
        <w:spacing w:line="500" w:lineRule="exact"/>
        <w:ind w:firstLineChars="200" w:firstLine="420"/>
        <w:rPr>
          <w:rFonts w:asciiTheme="minorEastAsia" w:eastAsiaTheme="minorEastAsia" w:hAnsiTheme="minorEastAsia"/>
        </w:rPr>
      </w:pPr>
    </w:p>
    <w:p w:rsidR="00EA7E82" w:rsidRDefault="00EA7E82">
      <w:pPr>
        <w:spacing w:line="500" w:lineRule="exact"/>
        <w:ind w:firstLineChars="200" w:firstLine="420"/>
        <w:rPr>
          <w:rFonts w:asciiTheme="minorEastAsia" w:eastAsiaTheme="minorEastAsia" w:hAnsiTheme="minorEastAsia"/>
        </w:rPr>
      </w:pPr>
    </w:p>
    <w:p w:rsidR="00EA7E82" w:rsidRDefault="00EA7E82">
      <w:pPr>
        <w:spacing w:line="500" w:lineRule="exact"/>
        <w:ind w:firstLineChars="200" w:firstLine="420"/>
        <w:rPr>
          <w:rFonts w:asciiTheme="minorEastAsia" w:eastAsiaTheme="minorEastAsia" w:hAnsiTheme="minorEastAsia"/>
        </w:rPr>
      </w:pPr>
    </w:p>
    <w:p w:rsidR="00EA7E82" w:rsidRDefault="00EA7E82">
      <w:pPr>
        <w:jc w:val="right"/>
        <w:rPr>
          <w:rFonts w:asciiTheme="minorEastAsia" w:eastAsiaTheme="minorEastAsia" w:hAnsiTheme="minorEastAsia"/>
        </w:rPr>
      </w:pPr>
    </w:p>
    <w:p w:rsidR="00EA7E82" w:rsidRDefault="00602AC2">
      <w:pPr>
        <w:spacing w:line="480" w:lineRule="auto"/>
        <w:jc w:val="left"/>
        <w:rPr>
          <w:rFonts w:asciiTheme="minorEastAsia" w:eastAsiaTheme="minorEastAsia" w:hAnsiTheme="minorEastAsia"/>
        </w:rPr>
      </w:pPr>
      <w:r>
        <w:rPr>
          <w:rFonts w:asciiTheme="minorEastAsia" w:eastAsiaTheme="minorEastAsia" w:hAnsiTheme="minorEastAsia" w:hint="eastAsia"/>
        </w:rPr>
        <w:t>竞标</w:t>
      </w:r>
      <w:r>
        <w:rPr>
          <w:rFonts w:asciiTheme="minorEastAsia" w:eastAsiaTheme="minorEastAsia" w:hAnsiTheme="minorEastAsia"/>
        </w:rPr>
        <w:t>人：（盖单位章）</w:t>
      </w:r>
      <w:r>
        <w:rPr>
          <w:rFonts w:asciiTheme="minorEastAsia" w:eastAsiaTheme="minorEastAsia" w:hAnsiTheme="minorEastAsia"/>
          <w:u w:val="single"/>
        </w:rPr>
        <w:softHyphen/>
      </w:r>
    </w:p>
    <w:p w:rsidR="00EA7E82" w:rsidRDefault="00602AC2">
      <w:pPr>
        <w:spacing w:line="480" w:lineRule="auto"/>
        <w:jc w:val="center"/>
        <w:rPr>
          <w:rFonts w:asciiTheme="minorEastAsia" w:eastAsiaTheme="minorEastAsia" w:hAnsiTheme="minorEastAsia"/>
        </w:rPr>
      </w:pPr>
      <w:r>
        <w:rPr>
          <w:rFonts w:asciiTheme="minorEastAsia" w:eastAsiaTheme="minorEastAsia" w:hAnsiTheme="minorEastAsia"/>
        </w:rPr>
        <w:t>法定代表人：（签字）</w:t>
      </w:r>
    </w:p>
    <w:p w:rsidR="00EA7E82" w:rsidRDefault="00602AC2">
      <w:pPr>
        <w:spacing w:line="480" w:lineRule="auto"/>
        <w:ind w:firstLineChars="1700" w:firstLine="3570"/>
        <w:rPr>
          <w:rFonts w:asciiTheme="minorEastAsia" w:eastAsiaTheme="minorEastAsia" w:hAnsiTheme="minorEastAsia"/>
        </w:rPr>
      </w:pPr>
      <w:r>
        <w:rPr>
          <w:rFonts w:asciiTheme="minorEastAsia" w:eastAsiaTheme="minorEastAsia" w:hAnsiTheme="minorEastAsia"/>
        </w:rPr>
        <w:t>身份证号码</w:t>
      </w:r>
      <w:r>
        <w:rPr>
          <w:rFonts w:asciiTheme="minorEastAsia" w:eastAsiaTheme="minorEastAsia" w:hAnsiTheme="minorEastAsia" w:hint="eastAsia"/>
        </w:rPr>
        <w:t>：</w:t>
      </w:r>
    </w:p>
    <w:p w:rsidR="00EA7E82" w:rsidRDefault="00602AC2" w:rsidP="001F779D">
      <w:pPr>
        <w:spacing w:line="480" w:lineRule="auto"/>
        <w:ind w:firstLineChars="1450" w:firstLine="3045"/>
        <w:jc w:val="left"/>
        <w:rPr>
          <w:rFonts w:asciiTheme="minorEastAsia" w:eastAsiaTheme="minorEastAsia" w:hAnsiTheme="minorEastAsia"/>
        </w:rPr>
      </w:pPr>
      <w:r>
        <w:rPr>
          <w:rFonts w:asciiTheme="minorEastAsia" w:eastAsiaTheme="minorEastAsia" w:hAnsiTheme="minorEastAsia"/>
        </w:rPr>
        <w:t>委托代理人：（签字）</w:t>
      </w:r>
    </w:p>
    <w:p w:rsidR="00EA7E82" w:rsidRDefault="00602AC2">
      <w:pPr>
        <w:spacing w:line="480" w:lineRule="auto"/>
        <w:jc w:val="center"/>
        <w:rPr>
          <w:rFonts w:asciiTheme="minorEastAsia" w:eastAsiaTheme="minorEastAsia" w:hAnsiTheme="minorEastAsia"/>
        </w:rPr>
      </w:pPr>
      <w:r>
        <w:rPr>
          <w:rFonts w:asciiTheme="minorEastAsia" w:eastAsiaTheme="minorEastAsia" w:hAnsiTheme="minorEastAsia"/>
        </w:rPr>
        <w:t>身份证号码：</w:t>
      </w:r>
    </w:p>
    <w:p w:rsidR="00EA7E82" w:rsidRDefault="00602AC2">
      <w:pPr>
        <w:spacing w:line="480" w:lineRule="auto"/>
        <w:jc w:val="left"/>
        <w:rPr>
          <w:rFonts w:asciiTheme="minorEastAsia" w:eastAsiaTheme="minorEastAsia" w:hAnsiTheme="minorEastAsia"/>
        </w:rPr>
      </w:pPr>
      <w:r>
        <w:rPr>
          <w:rFonts w:asciiTheme="minorEastAsia" w:eastAsiaTheme="minorEastAsia" w:hAnsiTheme="minorEastAsia" w:hint="eastAsia"/>
        </w:rPr>
        <w:t xml:space="preserve">                                   日期：</w:t>
      </w:r>
    </w:p>
    <w:p w:rsidR="00EA7E82" w:rsidRDefault="00EA7E82">
      <w:pPr>
        <w:spacing w:line="440" w:lineRule="exact"/>
        <w:ind w:firstLineChars="1100" w:firstLine="2310"/>
        <w:jc w:val="right"/>
        <w:rPr>
          <w:rFonts w:asciiTheme="minorEastAsia" w:eastAsiaTheme="minorEastAsia" w:hAnsiTheme="minorEastAsia"/>
        </w:rPr>
      </w:pPr>
    </w:p>
    <w:p w:rsidR="00EA7E82" w:rsidRDefault="00602AC2">
      <w:pPr>
        <w:tabs>
          <w:tab w:val="left" w:pos="360"/>
        </w:tabs>
        <w:snapToGrid w:val="0"/>
        <w:spacing w:before="67" w:line="360" w:lineRule="auto"/>
        <w:ind w:right="-360"/>
        <w:jc w:val="left"/>
        <w:rPr>
          <w:rFonts w:asciiTheme="minorEastAsia" w:eastAsiaTheme="minorEastAsia" w:hAnsiTheme="minorEastAsia"/>
          <w:sz w:val="24"/>
          <w:szCs w:val="24"/>
        </w:rPr>
      </w:pPr>
      <w:r>
        <w:rPr>
          <w:rFonts w:asciiTheme="minorEastAsia" w:eastAsiaTheme="minorEastAsia" w:hAnsiTheme="minorEastAsia" w:hint="eastAsia"/>
        </w:rPr>
        <w:t>注：如是竞标人的法定代表人参加谈判会及签署谈判响应文件，则不需要提交本授权委托书。</w:t>
      </w:r>
    </w:p>
    <w:p w:rsidR="00EA7E82" w:rsidRDefault="00602AC2">
      <w:pPr>
        <w:pStyle w:val="2"/>
        <w:ind w:firstLineChars="100" w:firstLine="281"/>
        <w:jc w:val="center"/>
        <w:rPr>
          <w:rFonts w:asciiTheme="minorEastAsia" w:eastAsiaTheme="minorEastAsia" w:hAnsiTheme="minorEastAsia"/>
        </w:rPr>
      </w:pPr>
      <w:r>
        <w:rPr>
          <w:rFonts w:asciiTheme="minorEastAsia" w:eastAsiaTheme="minorEastAsia" w:hAnsiTheme="minorEastAsia" w:hint="eastAsia"/>
          <w:sz w:val="28"/>
          <w:szCs w:val="28"/>
        </w:rPr>
        <w:lastRenderedPageBreak/>
        <w:t>4、 保证金</w:t>
      </w:r>
    </w:p>
    <w:p w:rsidR="00EA7E82" w:rsidRDefault="00602AC2" w:rsidP="008D624A">
      <w:pPr>
        <w:ind w:firstLineChars="800" w:firstLine="1680"/>
        <w:jc w:val="center"/>
        <w:rPr>
          <w:rFonts w:asciiTheme="minorEastAsia" w:eastAsiaTheme="minorEastAsia" w:hAnsiTheme="minorEastAsia"/>
        </w:rPr>
      </w:pPr>
      <w:r>
        <w:rPr>
          <w:rFonts w:asciiTheme="minorEastAsia" w:eastAsiaTheme="minorEastAsia" w:hAnsiTheme="minorEastAsia" w:hint="eastAsia"/>
        </w:rPr>
        <w:t>附保证金转账凭证复印件（盖单位章）</w:t>
      </w:r>
    </w:p>
    <w:p w:rsidR="00EA7E82" w:rsidRDefault="00EA7E82">
      <w:pPr>
        <w:jc w:val="center"/>
        <w:rPr>
          <w:rFonts w:asciiTheme="minorEastAsia" w:eastAsiaTheme="minorEastAsia" w:hAnsiTheme="minorEastAsia"/>
        </w:rPr>
      </w:pPr>
    </w:p>
    <w:p w:rsidR="00EA7E82" w:rsidRDefault="00EA7E82">
      <w:pPr>
        <w:pStyle w:val="3"/>
        <w:jc w:val="center"/>
        <w:rPr>
          <w:rFonts w:asciiTheme="minorEastAsia" w:eastAsiaTheme="minorEastAsia" w:hAnsiTheme="minorEastAsia"/>
        </w:rPr>
      </w:pPr>
      <w:bookmarkStart w:id="733" w:name="_Toc451759697"/>
      <w:bookmarkStart w:id="734" w:name="_Toc233169178"/>
    </w:p>
    <w:p w:rsidR="00EA7E82" w:rsidRDefault="00EA7E82">
      <w:pPr>
        <w:rPr>
          <w:rFonts w:asciiTheme="minorEastAsia" w:eastAsiaTheme="minorEastAsia" w:hAnsiTheme="minorEastAsia"/>
        </w:rPr>
      </w:pPr>
    </w:p>
    <w:p w:rsidR="00EA7E82" w:rsidRDefault="00EA7E82">
      <w:pPr>
        <w:pStyle w:val="2"/>
        <w:rPr>
          <w:rFonts w:asciiTheme="minorEastAsia" w:eastAsiaTheme="minorEastAsia" w:hAnsiTheme="minorEastAsia"/>
        </w:rPr>
      </w:pPr>
    </w:p>
    <w:p w:rsidR="00EA7E82" w:rsidRDefault="00EA7E82">
      <w:pPr>
        <w:rPr>
          <w:rFonts w:asciiTheme="minorEastAsia" w:eastAsiaTheme="minorEastAsia" w:hAnsiTheme="minorEastAsia"/>
        </w:rPr>
      </w:pPr>
    </w:p>
    <w:p w:rsidR="00EA7E82" w:rsidRDefault="00EA7E82">
      <w:pPr>
        <w:pStyle w:val="2"/>
        <w:rPr>
          <w:rFonts w:asciiTheme="minorEastAsia" w:eastAsiaTheme="minorEastAsia" w:hAnsiTheme="minorEastAsia"/>
        </w:rPr>
      </w:pPr>
    </w:p>
    <w:p w:rsidR="00EA7E82" w:rsidRDefault="00EA7E82">
      <w:pPr>
        <w:rPr>
          <w:rFonts w:asciiTheme="minorEastAsia" w:eastAsiaTheme="minorEastAsia" w:hAnsiTheme="minorEastAsia"/>
        </w:rPr>
      </w:pPr>
    </w:p>
    <w:p w:rsidR="00EA7E82" w:rsidRDefault="00EA7E82">
      <w:pPr>
        <w:pStyle w:val="2"/>
        <w:rPr>
          <w:rFonts w:asciiTheme="minorEastAsia" w:eastAsiaTheme="minorEastAsia" w:hAnsiTheme="minorEastAsia"/>
        </w:rPr>
      </w:pPr>
    </w:p>
    <w:p w:rsidR="00EA7E82" w:rsidRDefault="00EA7E82">
      <w:pPr>
        <w:rPr>
          <w:rFonts w:asciiTheme="minorEastAsia" w:eastAsiaTheme="minorEastAsia" w:hAnsiTheme="minorEastAsia"/>
        </w:rPr>
      </w:pPr>
    </w:p>
    <w:p w:rsidR="00EA7E82" w:rsidRDefault="00EA7E82">
      <w:pPr>
        <w:pStyle w:val="2"/>
        <w:rPr>
          <w:rFonts w:asciiTheme="minorEastAsia" w:eastAsiaTheme="minorEastAsia" w:hAnsiTheme="minorEastAsia"/>
        </w:rPr>
      </w:pPr>
    </w:p>
    <w:p w:rsidR="00EA7E82" w:rsidRDefault="00EA7E82">
      <w:pPr>
        <w:rPr>
          <w:rFonts w:asciiTheme="minorEastAsia" w:eastAsiaTheme="minorEastAsia" w:hAnsiTheme="minorEastAsia"/>
        </w:rPr>
      </w:pPr>
    </w:p>
    <w:p w:rsidR="00EA7E82" w:rsidRDefault="00EA7E82">
      <w:pPr>
        <w:pStyle w:val="2"/>
        <w:rPr>
          <w:rFonts w:asciiTheme="minorEastAsia" w:eastAsiaTheme="minorEastAsia" w:hAnsiTheme="minorEastAsia"/>
        </w:rPr>
      </w:pPr>
    </w:p>
    <w:p w:rsidR="00EA7E82" w:rsidRDefault="00EA7E82">
      <w:pPr>
        <w:rPr>
          <w:rFonts w:asciiTheme="minorEastAsia" w:eastAsiaTheme="minorEastAsia" w:hAnsiTheme="minorEastAsia"/>
        </w:rPr>
      </w:pPr>
    </w:p>
    <w:p w:rsidR="00EA7E82" w:rsidRDefault="00EA7E82">
      <w:pPr>
        <w:pStyle w:val="3"/>
        <w:ind w:firstLineChars="900" w:firstLine="2891"/>
        <w:rPr>
          <w:rFonts w:asciiTheme="minorEastAsia" w:eastAsiaTheme="minorEastAsia" w:hAnsiTheme="minorEastAsia"/>
        </w:rPr>
      </w:pPr>
    </w:p>
    <w:p w:rsidR="00EA7E82" w:rsidRDefault="00EA7E82">
      <w:pPr>
        <w:pStyle w:val="3"/>
        <w:ind w:firstLineChars="900" w:firstLine="2891"/>
        <w:rPr>
          <w:rFonts w:asciiTheme="minorEastAsia" w:eastAsiaTheme="minorEastAsia" w:hAnsiTheme="minorEastAsia"/>
        </w:rPr>
      </w:pPr>
    </w:p>
    <w:p w:rsidR="00EA7E82" w:rsidRDefault="00EA7E82">
      <w:pPr>
        <w:rPr>
          <w:rFonts w:asciiTheme="minorEastAsia" w:eastAsiaTheme="minorEastAsia" w:hAnsiTheme="minorEastAsia"/>
        </w:rPr>
      </w:pPr>
    </w:p>
    <w:p w:rsidR="00EA7E82" w:rsidRDefault="00602AC2">
      <w:pPr>
        <w:pStyle w:val="3"/>
        <w:ind w:firstLineChars="900" w:firstLine="2891"/>
        <w:rPr>
          <w:rFonts w:asciiTheme="minorEastAsia" w:eastAsiaTheme="minorEastAsia" w:hAnsiTheme="minorEastAsia"/>
        </w:rPr>
      </w:pPr>
      <w:r>
        <w:rPr>
          <w:rFonts w:asciiTheme="minorEastAsia" w:eastAsiaTheme="minorEastAsia" w:hAnsiTheme="minorEastAsia" w:hint="eastAsia"/>
        </w:rPr>
        <w:br w:type="page"/>
      </w:r>
    </w:p>
    <w:p w:rsidR="00EA7E82" w:rsidRDefault="00602AC2">
      <w:pPr>
        <w:pStyle w:val="3"/>
        <w:ind w:firstLineChars="1100" w:firstLine="3092"/>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5、资格审查资料</w:t>
      </w:r>
      <w:bookmarkEnd w:id="733"/>
      <w:bookmarkEnd w:id="734"/>
    </w:p>
    <w:p w:rsidR="00EA7E82" w:rsidRDefault="00602AC2" w:rsidP="007F7DCE">
      <w:pPr>
        <w:spacing w:beforeLines="50" w:before="156" w:afterLines="100" w:after="312" w:line="440" w:lineRule="exact"/>
        <w:rPr>
          <w:rFonts w:asciiTheme="minorEastAsia" w:eastAsiaTheme="minorEastAsia" w:hAnsiTheme="minorEastAsia" w:cs="宋体"/>
          <w:b/>
          <w:bCs/>
        </w:rPr>
      </w:pPr>
      <w:r>
        <w:rPr>
          <w:rFonts w:asciiTheme="minorEastAsia" w:eastAsiaTheme="minorEastAsia" w:hAnsiTheme="minorEastAsia" w:cs="宋体" w:hint="eastAsia"/>
          <w:b/>
          <w:bCs/>
        </w:rPr>
        <w:t>（一）竞标人基本情况表</w:t>
      </w:r>
    </w:p>
    <w:tbl>
      <w:tblPr>
        <w:tblW w:w="8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897"/>
        <w:gridCol w:w="1021"/>
        <w:gridCol w:w="1276"/>
        <w:gridCol w:w="195"/>
        <w:gridCol w:w="1248"/>
        <w:gridCol w:w="258"/>
        <w:gridCol w:w="709"/>
        <w:gridCol w:w="1428"/>
      </w:tblGrid>
      <w:tr w:rsidR="00EA7E82">
        <w:trPr>
          <w:trHeight w:val="567"/>
          <w:jc w:val="center"/>
        </w:trPr>
        <w:tc>
          <w:tcPr>
            <w:tcW w:w="1485" w:type="dxa"/>
            <w:vAlign w:val="center"/>
          </w:tcPr>
          <w:p w:rsidR="00EA7E82" w:rsidRDefault="00602AC2">
            <w:pPr>
              <w:jc w:val="center"/>
              <w:rPr>
                <w:rFonts w:asciiTheme="minorEastAsia" w:eastAsiaTheme="minorEastAsia" w:hAnsiTheme="minorEastAsia"/>
              </w:rPr>
            </w:pPr>
            <w:r>
              <w:rPr>
                <w:rFonts w:asciiTheme="minorEastAsia" w:eastAsiaTheme="minorEastAsia" w:hAnsiTheme="minorEastAsia" w:hint="eastAsia"/>
              </w:rPr>
              <w:t>竞标人名称</w:t>
            </w:r>
          </w:p>
        </w:tc>
        <w:tc>
          <w:tcPr>
            <w:tcW w:w="7032" w:type="dxa"/>
            <w:gridSpan w:val="8"/>
            <w:vAlign w:val="center"/>
          </w:tcPr>
          <w:p w:rsidR="00EA7E82" w:rsidRDefault="00EA7E82">
            <w:pPr>
              <w:jc w:val="center"/>
              <w:rPr>
                <w:rFonts w:asciiTheme="minorEastAsia" w:eastAsiaTheme="minorEastAsia" w:hAnsiTheme="minorEastAsia"/>
              </w:rPr>
            </w:pPr>
          </w:p>
        </w:tc>
      </w:tr>
      <w:tr w:rsidR="00EA7E82">
        <w:trPr>
          <w:trHeight w:val="475"/>
          <w:jc w:val="center"/>
        </w:trPr>
        <w:tc>
          <w:tcPr>
            <w:tcW w:w="1485" w:type="dxa"/>
            <w:vAlign w:val="center"/>
          </w:tcPr>
          <w:p w:rsidR="00EA7E82" w:rsidRDefault="00602AC2">
            <w:pPr>
              <w:jc w:val="center"/>
              <w:rPr>
                <w:rFonts w:asciiTheme="minorEastAsia" w:eastAsiaTheme="minorEastAsia" w:hAnsiTheme="minorEastAsia"/>
              </w:rPr>
            </w:pPr>
            <w:r>
              <w:rPr>
                <w:rFonts w:asciiTheme="minorEastAsia" w:eastAsiaTheme="minorEastAsia" w:hAnsiTheme="minorEastAsia" w:hint="eastAsia"/>
              </w:rPr>
              <w:t>单位地址</w:t>
            </w:r>
          </w:p>
        </w:tc>
        <w:tc>
          <w:tcPr>
            <w:tcW w:w="7032" w:type="dxa"/>
            <w:gridSpan w:val="8"/>
            <w:vAlign w:val="center"/>
          </w:tcPr>
          <w:p w:rsidR="00EA7E82" w:rsidRDefault="00EA7E82">
            <w:pPr>
              <w:jc w:val="center"/>
              <w:rPr>
                <w:rFonts w:asciiTheme="minorEastAsia" w:eastAsiaTheme="minorEastAsia" w:hAnsiTheme="minorEastAsia"/>
              </w:rPr>
            </w:pPr>
          </w:p>
        </w:tc>
      </w:tr>
      <w:tr w:rsidR="00EA7E82">
        <w:trPr>
          <w:trHeight w:val="509"/>
          <w:jc w:val="center"/>
        </w:trPr>
        <w:tc>
          <w:tcPr>
            <w:tcW w:w="1485" w:type="dxa"/>
            <w:vAlign w:val="center"/>
          </w:tcPr>
          <w:p w:rsidR="00EA7E82" w:rsidRDefault="00602AC2">
            <w:pPr>
              <w:jc w:val="center"/>
              <w:rPr>
                <w:rFonts w:asciiTheme="minorEastAsia" w:eastAsiaTheme="minorEastAsia" w:hAnsiTheme="minorEastAsia"/>
              </w:rPr>
            </w:pPr>
            <w:r>
              <w:rPr>
                <w:rFonts w:asciiTheme="minorEastAsia" w:eastAsiaTheme="minorEastAsia" w:hAnsiTheme="minorEastAsia" w:hint="eastAsia"/>
              </w:rPr>
              <w:t>营业执照号</w:t>
            </w:r>
          </w:p>
        </w:tc>
        <w:tc>
          <w:tcPr>
            <w:tcW w:w="3389" w:type="dxa"/>
            <w:gridSpan w:val="4"/>
            <w:vAlign w:val="center"/>
          </w:tcPr>
          <w:p w:rsidR="00EA7E82" w:rsidRDefault="00EA7E82">
            <w:pPr>
              <w:jc w:val="center"/>
              <w:rPr>
                <w:rFonts w:asciiTheme="minorEastAsia" w:eastAsiaTheme="minorEastAsia" w:hAnsiTheme="minorEastAsia"/>
              </w:rPr>
            </w:pPr>
          </w:p>
        </w:tc>
        <w:tc>
          <w:tcPr>
            <w:tcW w:w="1248" w:type="dxa"/>
            <w:vAlign w:val="center"/>
          </w:tcPr>
          <w:p w:rsidR="00EA7E82" w:rsidRDefault="00602AC2">
            <w:pPr>
              <w:jc w:val="center"/>
              <w:rPr>
                <w:rFonts w:asciiTheme="minorEastAsia" w:eastAsiaTheme="minorEastAsia" w:hAnsiTheme="minorEastAsia"/>
              </w:rPr>
            </w:pPr>
            <w:r>
              <w:rPr>
                <w:rFonts w:asciiTheme="minorEastAsia" w:eastAsiaTheme="minorEastAsia" w:hAnsiTheme="minorEastAsia" w:hint="eastAsia"/>
              </w:rPr>
              <w:t>成立时间</w:t>
            </w:r>
          </w:p>
        </w:tc>
        <w:tc>
          <w:tcPr>
            <w:tcW w:w="2395" w:type="dxa"/>
            <w:gridSpan w:val="3"/>
            <w:vAlign w:val="center"/>
          </w:tcPr>
          <w:p w:rsidR="00EA7E82" w:rsidRDefault="00EA7E82">
            <w:pPr>
              <w:jc w:val="center"/>
              <w:rPr>
                <w:rFonts w:asciiTheme="minorEastAsia" w:eastAsiaTheme="minorEastAsia" w:hAnsiTheme="minorEastAsia"/>
              </w:rPr>
            </w:pPr>
          </w:p>
        </w:tc>
      </w:tr>
      <w:tr w:rsidR="00EA7E82">
        <w:trPr>
          <w:trHeight w:val="792"/>
          <w:jc w:val="center"/>
        </w:trPr>
        <w:tc>
          <w:tcPr>
            <w:tcW w:w="1485" w:type="dxa"/>
            <w:vAlign w:val="center"/>
          </w:tcPr>
          <w:p w:rsidR="00EA7E82" w:rsidRDefault="00602AC2">
            <w:pPr>
              <w:jc w:val="center"/>
              <w:rPr>
                <w:rFonts w:asciiTheme="minorEastAsia" w:eastAsiaTheme="minorEastAsia" w:hAnsiTheme="minorEastAsia"/>
              </w:rPr>
            </w:pPr>
            <w:r>
              <w:rPr>
                <w:rFonts w:asciiTheme="minorEastAsia" w:eastAsiaTheme="minorEastAsia" w:hAnsiTheme="minorEastAsia" w:hint="eastAsia"/>
              </w:rPr>
              <w:t>资质等级</w:t>
            </w:r>
          </w:p>
        </w:tc>
        <w:tc>
          <w:tcPr>
            <w:tcW w:w="3389" w:type="dxa"/>
            <w:gridSpan w:val="4"/>
            <w:vAlign w:val="center"/>
          </w:tcPr>
          <w:p w:rsidR="00EA7E82" w:rsidRDefault="00EA7E82">
            <w:pPr>
              <w:jc w:val="center"/>
              <w:rPr>
                <w:rFonts w:asciiTheme="minorEastAsia" w:eastAsiaTheme="minorEastAsia" w:hAnsiTheme="minorEastAsia"/>
              </w:rPr>
            </w:pPr>
          </w:p>
        </w:tc>
        <w:tc>
          <w:tcPr>
            <w:tcW w:w="1248" w:type="dxa"/>
            <w:vAlign w:val="center"/>
          </w:tcPr>
          <w:p w:rsidR="00EA7E82" w:rsidRDefault="00602AC2">
            <w:pPr>
              <w:jc w:val="center"/>
              <w:rPr>
                <w:rFonts w:asciiTheme="minorEastAsia" w:eastAsiaTheme="minorEastAsia" w:hAnsiTheme="minorEastAsia"/>
              </w:rPr>
            </w:pPr>
            <w:r>
              <w:rPr>
                <w:rFonts w:asciiTheme="minorEastAsia" w:eastAsiaTheme="minorEastAsia" w:hAnsiTheme="minorEastAsia" w:hint="eastAsia"/>
              </w:rPr>
              <w:t>资质证书编号</w:t>
            </w:r>
          </w:p>
        </w:tc>
        <w:tc>
          <w:tcPr>
            <w:tcW w:w="2395" w:type="dxa"/>
            <w:gridSpan w:val="3"/>
            <w:vAlign w:val="center"/>
          </w:tcPr>
          <w:p w:rsidR="00EA7E82" w:rsidRDefault="00EA7E82">
            <w:pPr>
              <w:jc w:val="center"/>
              <w:rPr>
                <w:rFonts w:asciiTheme="minorEastAsia" w:eastAsiaTheme="minorEastAsia" w:hAnsiTheme="minorEastAsia"/>
              </w:rPr>
            </w:pPr>
          </w:p>
        </w:tc>
      </w:tr>
      <w:tr w:rsidR="00EA7E82">
        <w:trPr>
          <w:trHeight w:val="656"/>
          <w:jc w:val="center"/>
        </w:trPr>
        <w:tc>
          <w:tcPr>
            <w:tcW w:w="1485" w:type="dxa"/>
            <w:vAlign w:val="center"/>
          </w:tcPr>
          <w:p w:rsidR="00EA7E82" w:rsidRDefault="00602AC2">
            <w:pPr>
              <w:jc w:val="center"/>
              <w:rPr>
                <w:rFonts w:asciiTheme="minorEastAsia" w:eastAsiaTheme="minorEastAsia" w:hAnsiTheme="minorEastAsia"/>
              </w:rPr>
            </w:pPr>
            <w:r>
              <w:rPr>
                <w:rFonts w:asciiTheme="minorEastAsia" w:eastAsiaTheme="minorEastAsia" w:hAnsiTheme="minorEastAsia" w:hint="eastAsia"/>
              </w:rPr>
              <w:t>基本账户开户银行</w:t>
            </w:r>
          </w:p>
        </w:tc>
        <w:tc>
          <w:tcPr>
            <w:tcW w:w="3389" w:type="dxa"/>
            <w:gridSpan w:val="4"/>
            <w:vAlign w:val="center"/>
          </w:tcPr>
          <w:p w:rsidR="00EA7E82" w:rsidRDefault="00EA7E82">
            <w:pPr>
              <w:jc w:val="center"/>
              <w:rPr>
                <w:rFonts w:asciiTheme="minorEastAsia" w:eastAsiaTheme="minorEastAsia" w:hAnsiTheme="minorEastAsia"/>
              </w:rPr>
            </w:pPr>
          </w:p>
        </w:tc>
        <w:tc>
          <w:tcPr>
            <w:tcW w:w="1248" w:type="dxa"/>
            <w:vAlign w:val="center"/>
          </w:tcPr>
          <w:p w:rsidR="00EA7E82" w:rsidRDefault="00602AC2">
            <w:pPr>
              <w:jc w:val="center"/>
              <w:rPr>
                <w:rFonts w:asciiTheme="minorEastAsia" w:eastAsiaTheme="minorEastAsia" w:hAnsiTheme="minorEastAsia"/>
              </w:rPr>
            </w:pPr>
            <w:r>
              <w:rPr>
                <w:rFonts w:asciiTheme="minorEastAsia" w:eastAsiaTheme="minorEastAsia" w:hAnsiTheme="minorEastAsia" w:hint="eastAsia"/>
              </w:rPr>
              <w:t>账号</w:t>
            </w:r>
          </w:p>
        </w:tc>
        <w:tc>
          <w:tcPr>
            <w:tcW w:w="2395" w:type="dxa"/>
            <w:gridSpan w:val="3"/>
            <w:vAlign w:val="center"/>
          </w:tcPr>
          <w:p w:rsidR="00EA7E82" w:rsidRDefault="00EA7E82">
            <w:pPr>
              <w:jc w:val="center"/>
              <w:rPr>
                <w:rFonts w:asciiTheme="minorEastAsia" w:eastAsiaTheme="minorEastAsia" w:hAnsiTheme="minorEastAsia"/>
              </w:rPr>
            </w:pPr>
          </w:p>
        </w:tc>
      </w:tr>
      <w:tr w:rsidR="00EA7E82">
        <w:trPr>
          <w:trHeight w:val="567"/>
          <w:jc w:val="center"/>
        </w:trPr>
        <w:tc>
          <w:tcPr>
            <w:tcW w:w="1485" w:type="dxa"/>
            <w:vMerge w:val="restart"/>
            <w:vAlign w:val="center"/>
          </w:tcPr>
          <w:p w:rsidR="00EA7E82" w:rsidRDefault="00602AC2">
            <w:pPr>
              <w:jc w:val="center"/>
              <w:rPr>
                <w:rFonts w:asciiTheme="minorEastAsia" w:eastAsiaTheme="minorEastAsia" w:hAnsiTheme="minorEastAsia"/>
              </w:rPr>
            </w:pPr>
            <w:r>
              <w:rPr>
                <w:rFonts w:asciiTheme="minorEastAsia" w:eastAsiaTheme="minorEastAsia" w:hAnsiTheme="minorEastAsia" w:hint="eastAsia"/>
              </w:rPr>
              <w:t>联系方式</w:t>
            </w:r>
          </w:p>
        </w:tc>
        <w:tc>
          <w:tcPr>
            <w:tcW w:w="897" w:type="dxa"/>
            <w:vAlign w:val="center"/>
          </w:tcPr>
          <w:p w:rsidR="00EA7E82" w:rsidRDefault="00602AC2">
            <w:pPr>
              <w:jc w:val="center"/>
              <w:rPr>
                <w:rFonts w:asciiTheme="minorEastAsia" w:eastAsiaTheme="minorEastAsia" w:hAnsiTheme="minorEastAsia"/>
              </w:rPr>
            </w:pPr>
            <w:r>
              <w:rPr>
                <w:rFonts w:asciiTheme="minorEastAsia" w:eastAsiaTheme="minorEastAsia" w:hAnsiTheme="minorEastAsia" w:hint="eastAsia"/>
              </w:rPr>
              <w:t>联系人</w:t>
            </w:r>
          </w:p>
        </w:tc>
        <w:tc>
          <w:tcPr>
            <w:tcW w:w="2492" w:type="dxa"/>
            <w:gridSpan w:val="3"/>
            <w:vAlign w:val="center"/>
          </w:tcPr>
          <w:p w:rsidR="00EA7E82" w:rsidRDefault="00EA7E82">
            <w:pPr>
              <w:jc w:val="center"/>
              <w:rPr>
                <w:rFonts w:asciiTheme="minorEastAsia" w:eastAsiaTheme="minorEastAsia" w:hAnsiTheme="minorEastAsia"/>
              </w:rPr>
            </w:pPr>
          </w:p>
        </w:tc>
        <w:tc>
          <w:tcPr>
            <w:tcW w:w="1248" w:type="dxa"/>
            <w:vAlign w:val="center"/>
          </w:tcPr>
          <w:p w:rsidR="00EA7E82" w:rsidRDefault="00602AC2">
            <w:pPr>
              <w:jc w:val="center"/>
              <w:rPr>
                <w:rFonts w:asciiTheme="minorEastAsia" w:eastAsiaTheme="minorEastAsia" w:hAnsiTheme="minorEastAsia"/>
              </w:rPr>
            </w:pPr>
            <w:r>
              <w:rPr>
                <w:rFonts w:asciiTheme="minorEastAsia" w:eastAsiaTheme="minorEastAsia" w:hAnsiTheme="minorEastAsia" w:hint="eastAsia"/>
              </w:rPr>
              <w:t>电  话</w:t>
            </w:r>
          </w:p>
        </w:tc>
        <w:tc>
          <w:tcPr>
            <w:tcW w:w="2395" w:type="dxa"/>
            <w:gridSpan w:val="3"/>
            <w:vAlign w:val="center"/>
          </w:tcPr>
          <w:p w:rsidR="00EA7E82" w:rsidRDefault="00EA7E82">
            <w:pPr>
              <w:jc w:val="center"/>
              <w:rPr>
                <w:rFonts w:asciiTheme="minorEastAsia" w:eastAsiaTheme="minorEastAsia" w:hAnsiTheme="minorEastAsia"/>
              </w:rPr>
            </w:pPr>
          </w:p>
        </w:tc>
      </w:tr>
      <w:tr w:rsidR="00EA7E82">
        <w:trPr>
          <w:trHeight w:val="567"/>
          <w:jc w:val="center"/>
        </w:trPr>
        <w:tc>
          <w:tcPr>
            <w:tcW w:w="1485" w:type="dxa"/>
            <w:vMerge/>
            <w:vAlign w:val="center"/>
          </w:tcPr>
          <w:p w:rsidR="00EA7E82" w:rsidRDefault="00EA7E82">
            <w:pPr>
              <w:jc w:val="center"/>
              <w:rPr>
                <w:rFonts w:asciiTheme="minorEastAsia" w:eastAsiaTheme="minorEastAsia" w:hAnsiTheme="minorEastAsia"/>
              </w:rPr>
            </w:pPr>
          </w:p>
        </w:tc>
        <w:tc>
          <w:tcPr>
            <w:tcW w:w="897" w:type="dxa"/>
            <w:vAlign w:val="center"/>
          </w:tcPr>
          <w:p w:rsidR="00EA7E82" w:rsidRDefault="00602AC2">
            <w:pPr>
              <w:jc w:val="center"/>
              <w:rPr>
                <w:rFonts w:asciiTheme="minorEastAsia" w:eastAsiaTheme="minorEastAsia" w:hAnsiTheme="minorEastAsia"/>
              </w:rPr>
            </w:pPr>
            <w:r>
              <w:rPr>
                <w:rFonts w:asciiTheme="minorEastAsia" w:eastAsiaTheme="minorEastAsia" w:hAnsiTheme="minorEastAsia" w:hint="eastAsia"/>
              </w:rPr>
              <w:t>传  真</w:t>
            </w:r>
          </w:p>
        </w:tc>
        <w:tc>
          <w:tcPr>
            <w:tcW w:w="2492" w:type="dxa"/>
            <w:gridSpan w:val="3"/>
            <w:vAlign w:val="center"/>
          </w:tcPr>
          <w:p w:rsidR="00EA7E82" w:rsidRDefault="00EA7E82">
            <w:pPr>
              <w:jc w:val="center"/>
              <w:rPr>
                <w:rFonts w:asciiTheme="minorEastAsia" w:eastAsiaTheme="minorEastAsia" w:hAnsiTheme="minorEastAsia"/>
              </w:rPr>
            </w:pPr>
          </w:p>
        </w:tc>
        <w:tc>
          <w:tcPr>
            <w:tcW w:w="1248" w:type="dxa"/>
            <w:vAlign w:val="center"/>
          </w:tcPr>
          <w:p w:rsidR="00EA7E82" w:rsidRDefault="00602AC2">
            <w:pPr>
              <w:jc w:val="center"/>
              <w:rPr>
                <w:rFonts w:asciiTheme="minorEastAsia" w:eastAsiaTheme="minorEastAsia" w:hAnsiTheme="minorEastAsia"/>
              </w:rPr>
            </w:pPr>
            <w:r>
              <w:rPr>
                <w:rFonts w:asciiTheme="minorEastAsia" w:eastAsiaTheme="minorEastAsia" w:hAnsiTheme="minorEastAsia" w:hint="eastAsia"/>
              </w:rPr>
              <w:t>手  机</w:t>
            </w:r>
          </w:p>
        </w:tc>
        <w:tc>
          <w:tcPr>
            <w:tcW w:w="2395" w:type="dxa"/>
            <w:gridSpan w:val="3"/>
            <w:vAlign w:val="center"/>
          </w:tcPr>
          <w:p w:rsidR="00EA7E82" w:rsidRDefault="00EA7E82">
            <w:pPr>
              <w:jc w:val="center"/>
              <w:rPr>
                <w:rFonts w:asciiTheme="minorEastAsia" w:eastAsiaTheme="minorEastAsia" w:hAnsiTheme="minorEastAsia"/>
              </w:rPr>
            </w:pPr>
          </w:p>
        </w:tc>
      </w:tr>
      <w:tr w:rsidR="00EA7E82">
        <w:trPr>
          <w:trHeight w:val="567"/>
          <w:jc w:val="center"/>
        </w:trPr>
        <w:tc>
          <w:tcPr>
            <w:tcW w:w="1485" w:type="dxa"/>
            <w:vAlign w:val="center"/>
          </w:tcPr>
          <w:p w:rsidR="00EA7E82" w:rsidRDefault="00602AC2">
            <w:pPr>
              <w:jc w:val="center"/>
              <w:rPr>
                <w:rFonts w:asciiTheme="minorEastAsia" w:eastAsiaTheme="minorEastAsia" w:hAnsiTheme="minorEastAsia"/>
              </w:rPr>
            </w:pPr>
            <w:r>
              <w:rPr>
                <w:rFonts w:asciiTheme="minorEastAsia" w:eastAsiaTheme="minorEastAsia" w:hAnsiTheme="minorEastAsia" w:hint="eastAsia"/>
              </w:rPr>
              <w:t>法定代表人</w:t>
            </w:r>
          </w:p>
        </w:tc>
        <w:tc>
          <w:tcPr>
            <w:tcW w:w="897" w:type="dxa"/>
            <w:vAlign w:val="center"/>
          </w:tcPr>
          <w:p w:rsidR="00EA7E82" w:rsidRDefault="00602AC2">
            <w:pPr>
              <w:jc w:val="center"/>
              <w:rPr>
                <w:rFonts w:asciiTheme="minorEastAsia" w:eastAsiaTheme="minorEastAsia" w:hAnsiTheme="minorEastAsia"/>
              </w:rPr>
            </w:pPr>
            <w:r>
              <w:rPr>
                <w:rFonts w:asciiTheme="minorEastAsia" w:eastAsiaTheme="minorEastAsia" w:hAnsiTheme="minorEastAsia" w:hint="eastAsia"/>
              </w:rPr>
              <w:t>姓名</w:t>
            </w:r>
          </w:p>
        </w:tc>
        <w:tc>
          <w:tcPr>
            <w:tcW w:w="1021" w:type="dxa"/>
            <w:vAlign w:val="center"/>
          </w:tcPr>
          <w:p w:rsidR="00EA7E82" w:rsidRDefault="00EA7E82">
            <w:pPr>
              <w:jc w:val="center"/>
              <w:rPr>
                <w:rFonts w:asciiTheme="minorEastAsia" w:eastAsiaTheme="minorEastAsia" w:hAnsiTheme="minorEastAsia"/>
              </w:rPr>
            </w:pPr>
          </w:p>
        </w:tc>
        <w:tc>
          <w:tcPr>
            <w:tcW w:w="1276" w:type="dxa"/>
            <w:vAlign w:val="center"/>
          </w:tcPr>
          <w:p w:rsidR="00EA7E82" w:rsidRDefault="00602AC2">
            <w:pPr>
              <w:jc w:val="center"/>
              <w:rPr>
                <w:rFonts w:asciiTheme="minorEastAsia" w:eastAsiaTheme="minorEastAsia" w:hAnsiTheme="minorEastAsia"/>
              </w:rPr>
            </w:pPr>
            <w:r>
              <w:rPr>
                <w:rFonts w:asciiTheme="minorEastAsia" w:eastAsiaTheme="minorEastAsia" w:hAnsiTheme="minorEastAsia" w:hint="eastAsia"/>
              </w:rPr>
              <w:t>技术职称</w:t>
            </w:r>
          </w:p>
        </w:tc>
        <w:tc>
          <w:tcPr>
            <w:tcW w:w="1701" w:type="dxa"/>
            <w:gridSpan w:val="3"/>
            <w:vAlign w:val="center"/>
          </w:tcPr>
          <w:p w:rsidR="00EA7E82" w:rsidRDefault="00EA7E82">
            <w:pPr>
              <w:jc w:val="center"/>
              <w:rPr>
                <w:rFonts w:asciiTheme="minorEastAsia" w:eastAsiaTheme="minorEastAsia" w:hAnsiTheme="minorEastAsia"/>
              </w:rPr>
            </w:pPr>
          </w:p>
        </w:tc>
        <w:tc>
          <w:tcPr>
            <w:tcW w:w="709" w:type="dxa"/>
            <w:vAlign w:val="center"/>
          </w:tcPr>
          <w:p w:rsidR="00EA7E82" w:rsidRDefault="00602AC2">
            <w:pPr>
              <w:jc w:val="center"/>
              <w:rPr>
                <w:rFonts w:asciiTheme="minorEastAsia" w:eastAsiaTheme="minorEastAsia" w:hAnsiTheme="minorEastAsia"/>
              </w:rPr>
            </w:pPr>
            <w:r>
              <w:rPr>
                <w:rFonts w:asciiTheme="minorEastAsia" w:eastAsiaTheme="minorEastAsia" w:hAnsiTheme="minorEastAsia" w:hint="eastAsia"/>
              </w:rPr>
              <w:t>电话</w:t>
            </w:r>
          </w:p>
        </w:tc>
        <w:tc>
          <w:tcPr>
            <w:tcW w:w="1428" w:type="dxa"/>
            <w:vAlign w:val="center"/>
          </w:tcPr>
          <w:p w:rsidR="00EA7E82" w:rsidRDefault="00EA7E82">
            <w:pPr>
              <w:jc w:val="center"/>
              <w:rPr>
                <w:rFonts w:asciiTheme="minorEastAsia" w:eastAsiaTheme="minorEastAsia" w:hAnsiTheme="minorEastAsia"/>
              </w:rPr>
            </w:pPr>
          </w:p>
        </w:tc>
      </w:tr>
      <w:tr w:rsidR="00EA7E82">
        <w:trPr>
          <w:trHeight w:val="936"/>
          <w:jc w:val="center"/>
        </w:trPr>
        <w:tc>
          <w:tcPr>
            <w:tcW w:w="1485" w:type="dxa"/>
            <w:vAlign w:val="center"/>
          </w:tcPr>
          <w:p w:rsidR="00EA7E82" w:rsidRDefault="00602AC2">
            <w:pPr>
              <w:jc w:val="center"/>
              <w:rPr>
                <w:rFonts w:asciiTheme="minorEastAsia" w:eastAsiaTheme="minorEastAsia" w:hAnsiTheme="minorEastAsia"/>
              </w:rPr>
            </w:pPr>
            <w:r>
              <w:rPr>
                <w:rFonts w:asciiTheme="minorEastAsia" w:eastAsiaTheme="minorEastAsia" w:hAnsiTheme="minorEastAsia" w:hint="eastAsia"/>
              </w:rPr>
              <w:t>技术负责人</w:t>
            </w:r>
          </w:p>
        </w:tc>
        <w:tc>
          <w:tcPr>
            <w:tcW w:w="897" w:type="dxa"/>
            <w:vAlign w:val="center"/>
          </w:tcPr>
          <w:p w:rsidR="00EA7E82" w:rsidRDefault="00602AC2">
            <w:pPr>
              <w:jc w:val="center"/>
              <w:rPr>
                <w:rFonts w:asciiTheme="minorEastAsia" w:eastAsiaTheme="minorEastAsia" w:hAnsiTheme="minorEastAsia"/>
              </w:rPr>
            </w:pPr>
            <w:r>
              <w:rPr>
                <w:rFonts w:asciiTheme="minorEastAsia" w:eastAsiaTheme="minorEastAsia" w:hAnsiTheme="minorEastAsia" w:hint="eastAsia"/>
              </w:rPr>
              <w:t>姓名</w:t>
            </w:r>
          </w:p>
        </w:tc>
        <w:tc>
          <w:tcPr>
            <w:tcW w:w="1021" w:type="dxa"/>
            <w:vAlign w:val="center"/>
          </w:tcPr>
          <w:p w:rsidR="00EA7E82" w:rsidRDefault="00EA7E82">
            <w:pPr>
              <w:jc w:val="center"/>
              <w:rPr>
                <w:rFonts w:asciiTheme="minorEastAsia" w:eastAsiaTheme="minorEastAsia" w:hAnsiTheme="minorEastAsia"/>
              </w:rPr>
            </w:pPr>
          </w:p>
        </w:tc>
        <w:tc>
          <w:tcPr>
            <w:tcW w:w="1276" w:type="dxa"/>
            <w:vAlign w:val="center"/>
          </w:tcPr>
          <w:p w:rsidR="00EA7E82" w:rsidRDefault="00602AC2">
            <w:pPr>
              <w:jc w:val="center"/>
              <w:rPr>
                <w:rFonts w:asciiTheme="minorEastAsia" w:eastAsiaTheme="minorEastAsia" w:hAnsiTheme="minorEastAsia"/>
              </w:rPr>
            </w:pPr>
            <w:r>
              <w:rPr>
                <w:rFonts w:asciiTheme="minorEastAsia" w:eastAsiaTheme="minorEastAsia" w:hAnsiTheme="minorEastAsia" w:hint="eastAsia"/>
              </w:rPr>
              <w:t>技术职称</w:t>
            </w:r>
          </w:p>
        </w:tc>
        <w:tc>
          <w:tcPr>
            <w:tcW w:w="1701" w:type="dxa"/>
            <w:gridSpan w:val="3"/>
            <w:vAlign w:val="center"/>
          </w:tcPr>
          <w:p w:rsidR="00EA7E82" w:rsidRDefault="00EA7E82">
            <w:pPr>
              <w:jc w:val="center"/>
              <w:rPr>
                <w:rFonts w:asciiTheme="minorEastAsia" w:eastAsiaTheme="minorEastAsia" w:hAnsiTheme="minorEastAsia"/>
              </w:rPr>
            </w:pPr>
          </w:p>
        </w:tc>
        <w:tc>
          <w:tcPr>
            <w:tcW w:w="709" w:type="dxa"/>
            <w:vAlign w:val="center"/>
          </w:tcPr>
          <w:p w:rsidR="00EA7E82" w:rsidRDefault="00602AC2">
            <w:pPr>
              <w:jc w:val="center"/>
              <w:rPr>
                <w:rFonts w:asciiTheme="minorEastAsia" w:eastAsiaTheme="minorEastAsia" w:hAnsiTheme="minorEastAsia"/>
              </w:rPr>
            </w:pPr>
            <w:r>
              <w:rPr>
                <w:rFonts w:asciiTheme="minorEastAsia" w:eastAsiaTheme="minorEastAsia" w:hAnsiTheme="minorEastAsia" w:hint="eastAsia"/>
              </w:rPr>
              <w:t>电话</w:t>
            </w:r>
          </w:p>
        </w:tc>
        <w:tc>
          <w:tcPr>
            <w:tcW w:w="1428" w:type="dxa"/>
            <w:vAlign w:val="center"/>
          </w:tcPr>
          <w:p w:rsidR="00EA7E82" w:rsidRDefault="00EA7E82">
            <w:pPr>
              <w:jc w:val="center"/>
              <w:rPr>
                <w:rFonts w:asciiTheme="minorEastAsia" w:eastAsiaTheme="minorEastAsia" w:hAnsiTheme="minorEastAsia"/>
              </w:rPr>
            </w:pPr>
          </w:p>
        </w:tc>
      </w:tr>
      <w:tr w:rsidR="00EA7E82">
        <w:trPr>
          <w:trHeight w:val="564"/>
          <w:jc w:val="center"/>
        </w:trPr>
        <w:tc>
          <w:tcPr>
            <w:tcW w:w="2382" w:type="dxa"/>
            <w:gridSpan w:val="2"/>
            <w:vAlign w:val="center"/>
          </w:tcPr>
          <w:p w:rsidR="00EA7E82" w:rsidRDefault="00602AC2">
            <w:pPr>
              <w:jc w:val="center"/>
              <w:rPr>
                <w:rFonts w:asciiTheme="minorEastAsia" w:eastAsiaTheme="minorEastAsia" w:hAnsiTheme="minorEastAsia"/>
              </w:rPr>
            </w:pPr>
            <w:r>
              <w:rPr>
                <w:rFonts w:asciiTheme="minorEastAsia" w:eastAsiaTheme="minorEastAsia" w:hAnsiTheme="minorEastAsia" w:hint="eastAsia"/>
              </w:rPr>
              <w:t>员工总人数：</w:t>
            </w:r>
          </w:p>
        </w:tc>
        <w:tc>
          <w:tcPr>
            <w:tcW w:w="6135" w:type="dxa"/>
            <w:gridSpan w:val="7"/>
            <w:vAlign w:val="center"/>
          </w:tcPr>
          <w:p w:rsidR="00EA7E82" w:rsidRDefault="00EA7E82">
            <w:pPr>
              <w:jc w:val="center"/>
              <w:rPr>
                <w:rFonts w:asciiTheme="minorEastAsia" w:eastAsiaTheme="minorEastAsia" w:hAnsiTheme="minorEastAsia"/>
              </w:rPr>
            </w:pPr>
          </w:p>
        </w:tc>
      </w:tr>
      <w:tr w:rsidR="00EA7E82">
        <w:trPr>
          <w:trHeight w:val="558"/>
          <w:jc w:val="center"/>
        </w:trPr>
        <w:tc>
          <w:tcPr>
            <w:tcW w:w="2382" w:type="dxa"/>
            <w:gridSpan w:val="2"/>
            <w:vAlign w:val="center"/>
          </w:tcPr>
          <w:p w:rsidR="00EA7E82" w:rsidRDefault="00602AC2">
            <w:pPr>
              <w:jc w:val="center"/>
              <w:rPr>
                <w:rFonts w:asciiTheme="minorEastAsia" w:eastAsiaTheme="minorEastAsia" w:hAnsiTheme="minorEastAsia"/>
              </w:rPr>
            </w:pPr>
            <w:r>
              <w:rPr>
                <w:rFonts w:asciiTheme="minorEastAsia" w:eastAsiaTheme="minorEastAsia" w:hAnsiTheme="minorEastAsia" w:hint="eastAsia"/>
              </w:rPr>
              <w:t>各类注册执业人员</w:t>
            </w:r>
          </w:p>
        </w:tc>
        <w:tc>
          <w:tcPr>
            <w:tcW w:w="6135" w:type="dxa"/>
            <w:gridSpan w:val="7"/>
            <w:vAlign w:val="center"/>
          </w:tcPr>
          <w:p w:rsidR="00EA7E82" w:rsidRDefault="00EA7E82">
            <w:pPr>
              <w:jc w:val="center"/>
              <w:rPr>
                <w:rFonts w:asciiTheme="minorEastAsia" w:eastAsiaTheme="minorEastAsia" w:hAnsiTheme="minorEastAsia"/>
              </w:rPr>
            </w:pPr>
          </w:p>
        </w:tc>
      </w:tr>
      <w:tr w:rsidR="00EA7E82">
        <w:trPr>
          <w:trHeight w:val="566"/>
          <w:jc w:val="center"/>
        </w:trPr>
        <w:tc>
          <w:tcPr>
            <w:tcW w:w="2382" w:type="dxa"/>
            <w:gridSpan w:val="2"/>
            <w:vAlign w:val="center"/>
          </w:tcPr>
          <w:p w:rsidR="00EA7E82" w:rsidRDefault="00602AC2">
            <w:pPr>
              <w:jc w:val="center"/>
              <w:rPr>
                <w:rFonts w:asciiTheme="minorEastAsia" w:eastAsiaTheme="minorEastAsia" w:hAnsiTheme="minorEastAsia"/>
              </w:rPr>
            </w:pPr>
            <w:r>
              <w:rPr>
                <w:rFonts w:asciiTheme="minorEastAsia" w:eastAsiaTheme="minorEastAsia" w:hAnsiTheme="minorEastAsia" w:hint="eastAsia"/>
              </w:rPr>
              <w:t>高级职称及以上人数</w:t>
            </w:r>
          </w:p>
        </w:tc>
        <w:tc>
          <w:tcPr>
            <w:tcW w:w="6135" w:type="dxa"/>
            <w:gridSpan w:val="7"/>
            <w:vAlign w:val="center"/>
          </w:tcPr>
          <w:p w:rsidR="00EA7E82" w:rsidRDefault="00EA7E82">
            <w:pPr>
              <w:jc w:val="center"/>
              <w:rPr>
                <w:rFonts w:asciiTheme="minorEastAsia" w:eastAsiaTheme="minorEastAsia" w:hAnsiTheme="minorEastAsia"/>
              </w:rPr>
            </w:pPr>
          </w:p>
        </w:tc>
      </w:tr>
      <w:tr w:rsidR="00EA7E82">
        <w:trPr>
          <w:trHeight w:val="702"/>
          <w:jc w:val="center"/>
        </w:trPr>
        <w:tc>
          <w:tcPr>
            <w:tcW w:w="2382" w:type="dxa"/>
            <w:gridSpan w:val="2"/>
            <w:vAlign w:val="center"/>
          </w:tcPr>
          <w:p w:rsidR="00EA7E82" w:rsidRDefault="00602AC2">
            <w:pPr>
              <w:jc w:val="center"/>
              <w:rPr>
                <w:rFonts w:asciiTheme="minorEastAsia" w:eastAsiaTheme="minorEastAsia" w:hAnsiTheme="minorEastAsia"/>
              </w:rPr>
            </w:pPr>
            <w:r>
              <w:rPr>
                <w:rFonts w:asciiTheme="minorEastAsia" w:eastAsiaTheme="minorEastAsia" w:hAnsiTheme="minorEastAsia" w:hint="eastAsia"/>
              </w:rPr>
              <w:t>中级职称人数</w:t>
            </w:r>
          </w:p>
        </w:tc>
        <w:tc>
          <w:tcPr>
            <w:tcW w:w="6135" w:type="dxa"/>
            <w:gridSpan w:val="7"/>
            <w:vAlign w:val="center"/>
          </w:tcPr>
          <w:p w:rsidR="00EA7E82" w:rsidRDefault="00EA7E82">
            <w:pPr>
              <w:jc w:val="center"/>
              <w:rPr>
                <w:rFonts w:asciiTheme="minorEastAsia" w:eastAsiaTheme="minorEastAsia" w:hAnsiTheme="minorEastAsia"/>
              </w:rPr>
            </w:pPr>
          </w:p>
        </w:tc>
      </w:tr>
      <w:tr w:rsidR="00EA7E82">
        <w:trPr>
          <w:trHeight w:val="698"/>
          <w:jc w:val="center"/>
        </w:trPr>
        <w:tc>
          <w:tcPr>
            <w:tcW w:w="2382" w:type="dxa"/>
            <w:gridSpan w:val="2"/>
            <w:vAlign w:val="center"/>
          </w:tcPr>
          <w:p w:rsidR="00EA7E82" w:rsidRDefault="00602AC2">
            <w:pPr>
              <w:jc w:val="center"/>
              <w:rPr>
                <w:rFonts w:asciiTheme="minorEastAsia" w:eastAsiaTheme="minorEastAsia" w:hAnsiTheme="minorEastAsia"/>
              </w:rPr>
            </w:pPr>
            <w:r>
              <w:rPr>
                <w:rFonts w:asciiTheme="minorEastAsia" w:eastAsiaTheme="minorEastAsia" w:hAnsiTheme="minorEastAsia" w:hint="eastAsia"/>
              </w:rPr>
              <w:t>初级职称人数</w:t>
            </w:r>
          </w:p>
        </w:tc>
        <w:tc>
          <w:tcPr>
            <w:tcW w:w="6135" w:type="dxa"/>
            <w:gridSpan w:val="7"/>
            <w:vAlign w:val="center"/>
          </w:tcPr>
          <w:p w:rsidR="00EA7E82" w:rsidRDefault="00EA7E82">
            <w:pPr>
              <w:jc w:val="center"/>
              <w:rPr>
                <w:rFonts w:asciiTheme="minorEastAsia" w:eastAsiaTheme="minorEastAsia" w:hAnsiTheme="minorEastAsia"/>
              </w:rPr>
            </w:pPr>
          </w:p>
        </w:tc>
      </w:tr>
      <w:tr w:rsidR="00EA7E82">
        <w:trPr>
          <w:trHeight w:val="897"/>
          <w:jc w:val="center"/>
        </w:trPr>
        <w:tc>
          <w:tcPr>
            <w:tcW w:w="1485" w:type="dxa"/>
            <w:vAlign w:val="center"/>
          </w:tcPr>
          <w:p w:rsidR="00EA7E82" w:rsidRDefault="00602AC2">
            <w:pPr>
              <w:jc w:val="center"/>
              <w:rPr>
                <w:rFonts w:asciiTheme="minorEastAsia" w:eastAsiaTheme="minorEastAsia" w:hAnsiTheme="minorEastAsia"/>
              </w:rPr>
            </w:pPr>
            <w:r>
              <w:rPr>
                <w:rFonts w:asciiTheme="minorEastAsia" w:eastAsiaTheme="minorEastAsia" w:hAnsiTheme="minorEastAsia" w:hint="eastAsia"/>
              </w:rPr>
              <w:t>经营范围</w:t>
            </w:r>
          </w:p>
        </w:tc>
        <w:tc>
          <w:tcPr>
            <w:tcW w:w="7032" w:type="dxa"/>
            <w:gridSpan w:val="8"/>
            <w:vAlign w:val="center"/>
          </w:tcPr>
          <w:p w:rsidR="00EA7E82" w:rsidRDefault="00EA7E82">
            <w:pPr>
              <w:jc w:val="center"/>
              <w:rPr>
                <w:rFonts w:asciiTheme="minorEastAsia" w:eastAsiaTheme="minorEastAsia" w:hAnsiTheme="minorEastAsia"/>
              </w:rPr>
            </w:pPr>
          </w:p>
        </w:tc>
      </w:tr>
      <w:tr w:rsidR="00EA7E82">
        <w:trPr>
          <w:trHeight w:val="567"/>
          <w:jc w:val="center"/>
        </w:trPr>
        <w:tc>
          <w:tcPr>
            <w:tcW w:w="1485" w:type="dxa"/>
            <w:vAlign w:val="center"/>
          </w:tcPr>
          <w:p w:rsidR="00EA7E82" w:rsidRDefault="00602AC2">
            <w:pPr>
              <w:jc w:val="center"/>
              <w:rPr>
                <w:rFonts w:asciiTheme="minorEastAsia" w:eastAsiaTheme="minorEastAsia" w:hAnsiTheme="minorEastAsia"/>
              </w:rPr>
            </w:pPr>
            <w:r>
              <w:rPr>
                <w:rFonts w:asciiTheme="minorEastAsia" w:eastAsiaTheme="minorEastAsia" w:hAnsiTheme="minorEastAsia" w:hint="eastAsia"/>
              </w:rPr>
              <w:t>备注</w:t>
            </w:r>
          </w:p>
        </w:tc>
        <w:tc>
          <w:tcPr>
            <w:tcW w:w="7032" w:type="dxa"/>
            <w:gridSpan w:val="8"/>
            <w:vAlign w:val="center"/>
          </w:tcPr>
          <w:p w:rsidR="00EA7E82" w:rsidRDefault="00EA7E82">
            <w:pPr>
              <w:jc w:val="center"/>
              <w:rPr>
                <w:rFonts w:asciiTheme="minorEastAsia" w:eastAsiaTheme="minorEastAsia" w:hAnsiTheme="minorEastAsia"/>
              </w:rPr>
            </w:pPr>
          </w:p>
        </w:tc>
      </w:tr>
    </w:tbl>
    <w:p w:rsidR="00EA7E82" w:rsidRDefault="00602AC2">
      <w:pPr>
        <w:spacing w:line="440" w:lineRule="exact"/>
        <w:rPr>
          <w:rFonts w:asciiTheme="minorEastAsia" w:eastAsiaTheme="minorEastAsia" w:hAnsiTheme="minorEastAsia"/>
        </w:rPr>
      </w:pPr>
      <w:r>
        <w:rPr>
          <w:rFonts w:asciiTheme="minorEastAsia" w:eastAsiaTheme="minorEastAsia" w:hAnsiTheme="minorEastAsia" w:hint="eastAsia"/>
        </w:rPr>
        <w:t>备注：</w:t>
      </w:r>
    </w:p>
    <w:p w:rsidR="00EA7E82" w:rsidRDefault="00602AC2">
      <w:pPr>
        <w:rPr>
          <w:rFonts w:asciiTheme="minorEastAsia" w:eastAsiaTheme="minorEastAsia" w:hAnsiTheme="minorEastAsia"/>
        </w:rPr>
      </w:pPr>
      <w:r>
        <w:rPr>
          <w:rFonts w:asciiTheme="minorEastAsia" w:eastAsiaTheme="minorEastAsia" w:hAnsiTheme="minorEastAsia" w:hint="eastAsia"/>
        </w:rPr>
        <w:t>1.在本表后附企业营业执照副本、企业资质证书副本、安全生产许可证等材料的复印件</w:t>
      </w:r>
      <w:r>
        <w:rPr>
          <w:rFonts w:asciiTheme="minorEastAsia" w:eastAsiaTheme="minorEastAsia" w:hAnsiTheme="minorEastAsia" w:hint="eastAsia"/>
          <w:b/>
        </w:rPr>
        <w:t>加盖单位公章</w:t>
      </w:r>
      <w:r>
        <w:rPr>
          <w:rFonts w:asciiTheme="minorEastAsia" w:eastAsiaTheme="minorEastAsia" w:hAnsiTheme="minorEastAsia" w:hint="eastAsia"/>
        </w:rPr>
        <w:t>。</w:t>
      </w:r>
    </w:p>
    <w:p w:rsidR="00EA7E82" w:rsidRDefault="00602AC2">
      <w:pPr>
        <w:rPr>
          <w:rFonts w:asciiTheme="minorEastAsia" w:eastAsiaTheme="minorEastAsia" w:hAnsiTheme="minorEastAsia"/>
        </w:rPr>
      </w:pPr>
      <w:r>
        <w:rPr>
          <w:rFonts w:asciiTheme="minorEastAsia" w:eastAsiaTheme="minorEastAsia" w:hAnsiTheme="minorEastAsia" w:hint="eastAsia"/>
        </w:rPr>
        <w:t>2. 2. 具有良好的商业信誉和健全的财务会计制度（提供2019年1月1日至今任意三个月的财务报表复印件：资产负债表、利润表和现金流量表）。</w:t>
      </w:r>
    </w:p>
    <w:p w:rsidR="00EA7E82" w:rsidRDefault="00602AC2">
      <w:pPr>
        <w:rPr>
          <w:rFonts w:asciiTheme="minorEastAsia" w:eastAsiaTheme="minorEastAsia" w:hAnsiTheme="minorEastAsia"/>
          <w:b/>
          <w:bCs/>
          <w:sz w:val="28"/>
          <w:szCs w:val="28"/>
        </w:rPr>
      </w:pPr>
      <w:r>
        <w:rPr>
          <w:rFonts w:asciiTheme="minorEastAsia" w:eastAsiaTheme="minorEastAsia" w:hAnsiTheme="minorEastAsia" w:hint="eastAsia"/>
        </w:rPr>
        <w:lastRenderedPageBreak/>
        <w:t>3、具有依法缴纳税收和社会保障资金的良好记录（提供2019年1月1日至今任意三个月的缴纳税收记录和社保缴纳记录凭证复印件）。</w:t>
      </w:r>
      <w:r>
        <w:rPr>
          <w:rFonts w:asciiTheme="minorEastAsia" w:eastAsiaTheme="minorEastAsia" w:hAnsiTheme="minorEastAsia"/>
        </w:rPr>
        <w:br w:type="page"/>
      </w:r>
    </w:p>
    <w:p w:rsidR="00EA7E82" w:rsidRDefault="00602AC2">
      <w:pPr>
        <w:pStyle w:val="3"/>
        <w:ind w:firstLineChars="1100" w:firstLine="3092"/>
        <w:rPr>
          <w:rFonts w:ascii="宋体" w:hAnsi="宋体"/>
          <w:sz w:val="28"/>
          <w:szCs w:val="28"/>
        </w:rPr>
      </w:pPr>
      <w:bookmarkStart w:id="735" w:name="_Toc451759696"/>
      <w:r>
        <w:rPr>
          <w:rFonts w:asciiTheme="minorEastAsia" w:eastAsiaTheme="minorEastAsia" w:hAnsiTheme="minorEastAsia" w:hint="eastAsia"/>
          <w:sz w:val="28"/>
          <w:szCs w:val="28"/>
        </w:rPr>
        <w:lastRenderedPageBreak/>
        <w:t>6、</w:t>
      </w:r>
      <w:bookmarkEnd w:id="735"/>
      <w:r>
        <w:rPr>
          <w:rFonts w:ascii="宋体" w:hAnsi="宋体" w:hint="eastAsia"/>
          <w:sz w:val="28"/>
          <w:szCs w:val="28"/>
        </w:rPr>
        <w:t>项目经理简历表</w:t>
      </w:r>
    </w:p>
    <w:p w:rsidR="00EA7E82" w:rsidRDefault="00602AC2">
      <w:pPr>
        <w:spacing w:line="360" w:lineRule="auto"/>
        <w:rPr>
          <w:rFonts w:ascii="宋体" w:hAnsi="宋体"/>
        </w:rPr>
      </w:pPr>
      <w:r>
        <w:rPr>
          <w:rFonts w:ascii="宋体" w:hAnsi="宋体" w:hint="eastAsia"/>
        </w:rPr>
        <w:t>“项目经理简历表”中应附项目经理的二级注册建造师或以上执业资格证书和身份证；</w:t>
      </w: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302"/>
        <w:gridCol w:w="1413"/>
        <w:gridCol w:w="985"/>
        <w:gridCol w:w="785"/>
        <w:gridCol w:w="475"/>
        <w:gridCol w:w="1113"/>
        <w:gridCol w:w="645"/>
        <w:gridCol w:w="1558"/>
      </w:tblGrid>
      <w:tr w:rsidR="00EA7E82">
        <w:trPr>
          <w:trHeight w:val="463"/>
          <w:jc w:val="center"/>
        </w:trPr>
        <w:tc>
          <w:tcPr>
            <w:tcW w:w="1440" w:type="dxa"/>
            <w:gridSpan w:val="2"/>
            <w:vAlign w:val="center"/>
          </w:tcPr>
          <w:p w:rsidR="00EA7E82" w:rsidRDefault="00602AC2">
            <w:pPr>
              <w:spacing w:line="360" w:lineRule="auto"/>
              <w:jc w:val="center"/>
              <w:rPr>
                <w:rFonts w:ascii="宋体" w:hAnsi="宋体"/>
              </w:rPr>
            </w:pPr>
            <w:r>
              <w:rPr>
                <w:rFonts w:ascii="宋体" w:hAnsi="宋体" w:hint="eastAsia"/>
              </w:rPr>
              <w:t>姓名</w:t>
            </w:r>
          </w:p>
        </w:tc>
        <w:tc>
          <w:tcPr>
            <w:tcW w:w="1413" w:type="dxa"/>
          </w:tcPr>
          <w:p w:rsidR="00EA7E82" w:rsidRDefault="00EA7E82">
            <w:pPr>
              <w:spacing w:line="360" w:lineRule="auto"/>
              <w:rPr>
                <w:rFonts w:ascii="宋体" w:hAnsi="宋体"/>
              </w:rPr>
            </w:pPr>
          </w:p>
        </w:tc>
        <w:tc>
          <w:tcPr>
            <w:tcW w:w="985" w:type="dxa"/>
            <w:vAlign w:val="center"/>
          </w:tcPr>
          <w:p w:rsidR="00EA7E82" w:rsidRDefault="00602AC2">
            <w:pPr>
              <w:spacing w:line="360" w:lineRule="auto"/>
              <w:jc w:val="center"/>
              <w:rPr>
                <w:rFonts w:ascii="宋体" w:hAnsi="宋体"/>
              </w:rPr>
            </w:pPr>
            <w:r>
              <w:rPr>
                <w:rFonts w:ascii="宋体" w:hAnsi="宋体" w:hint="eastAsia"/>
              </w:rPr>
              <w:t>年龄</w:t>
            </w:r>
          </w:p>
        </w:tc>
        <w:tc>
          <w:tcPr>
            <w:tcW w:w="1260" w:type="dxa"/>
            <w:gridSpan w:val="2"/>
          </w:tcPr>
          <w:p w:rsidR="00EA7E82" w:rsidRDefault="00EA7E82">
            <w:pPr>
              <w:spacing w:line="360" w:lineRule="auto"/>
              <w:rPr>
                <w:rFonts w:ascii="宋体" w:hAnsi="宋体"/>
              </w:rPr>
            </w:pPr>
          </w:p>
        </w:tc>
        <w:tc>
          <w:tcPr>
            <w:tcW w:w="1758" w:type="dxa"/>
            <w:gridSpan w:val="2"/>
            <w:vAlign w:val="center"/>
          </w:tcPr>
          <w:p w:rsidR="00EA7E82" w:rsidRDefault="00602AC2">
            <w:pPr>
              <w:spacing w:line="360" w:lineRule="auto"/>
              <w:jc w:val="center"/>
              <w:rPr>
                <w:rFonts w:ascii="宋体" w:hAnsi="宋体"/>
              </w:rPr>
            </w:pPr>
            <w:r>
              <w:rPr>
                <w:rFonts w:ascii="宋体" w:hAnsi="宋体" w:hint="eastAsia"/>
              </w:rPr>
              <w:t>学          历</w:t>
            </w:r>
          </w:p>
        </w:tc>
        <w:tc>
          <w:tcPr>
            <w:tcW w:w="1558" w:type="dxa"/>
          </w:tcPr>
          <w:p w:rsidR="00EA7E82" w:rsidRDefault="00EA7E82">
            <w:pPr>
              <w:spacing w:line="360" w:lineRule="auto"/>
              <w:rPr>
                <w:rFonts w:ascii="宋体" w:hAnsi="宋体"/>
              </w:rPr>
            </w:pPr>
          </w:p>
        </w:tc>
      </w:tr>
      <w:tr w:rsidR="00EA7E82">
        <w:trPr>
          <w:trHeight w:val="451"/>
          <w:jc w:val="center"/>
        </w:trPr>
        <w:tc>
          <w:tcPr>
            <w:tcW w:w="1440" w:type="dxa"/>
            <w:gridSpan w:val="2"/>
            <w:vAlign w:val="center"/>
          </w:tcPr>
          <w:p w:rsidR="00EA7E82" w:rsidRDefault="00602AC2">
            <w:pPr>
              <w:spacing w:line="360" w:lineRule="auto"/>
              <w:jc w:val="center"/>
              <w:rPr>
                <w:rFonts w:ascii="宋体" w:hAnsi="宋体"/>
              </w:rPr>
            </w:pPr>
            <w:r>
              <w:rPr>
                <w:rFonts w:ascii="宋体" w:hAnsi="宋体" w:hint="eastAsia"/>
              </w:rPr>
              <w:t>职称</w:t>
            </w:r>
          </w:p>
        </w:tc>
        <w:tc>
          <w:tcPr>
            <w:tcW w:w="1413" w:type="dxa"/>
          </w:tcPr>
          <w:p w:rsidR="00EA7E82" w:rsidRDefault="00EA7E82">
            <w:pPr>
              <w:spacing w:line="360" w:lineRule="auto"/>
              <w:rPr>
                <w:rFonts w:ascii="宋体" w:hAnsi="宋体"/>
              </w:rPr>
            </w:pPr>
          </w:p>
        </w:tc>
        <w:tc>
          <w:tcPr>
            <w:tcW w:w="985" w:type="dxa"/>
            <w:vAlign w:val="center"/>
          </w:tcPr>
          <w:p w:rsidR="00EA7E82" w:rsidRDefault="00602AC2">
            <w:pPr>
              <w:spacing w:line="360" w:lineRule="auto"/>
              <w:jc w:val="center"/>
              <w:rPr>
                <w:rFonts w:ascii="宋体" w:hAnsi="宋体"/>
              </w:rPr>
            </w:pPr>
            <w:r>
              <w:rPr>
                <w:rFonts w:ascii="宋体" w:hAnsi="宋体" w:hint="eastAsia"/>
              </w:rPr>
              <w:t>职务</w:t>
            </w:r>
          </w:p>
        </w:tc>
        <w:tc>
          <w:tcPr>
            <w:tcW w:w="1260" w:type="dxa"/>
            <w:gridSpan w:val="2"/>
          </w:tcPr>
          <w:p w:rsidR="00EA7E82" w:rsidRDefault="00EA7E82">
            <w:pPr>
              <w:spacing w:line="360" w:lineRule="auto"/>
              <w:rPr>
                <w:rFonts w:ascii="宋体" w:hAnsi="宋体"/>
              </w:rPr>
            </w:pPr>
          </w:p>
        </w:tc>
        <w:tc>
          <w:tcPr>
            <w:tcW w:w="1758" w:type="dxa"/>
            <w:gridSpan w:val="2"/>
            <w:vAlign w:val="center"/>
          </w:tcPr>
          <w:p w:rsidR="00EA7E82" w:rsidRDefault="00602AC2">
            <w:pPr>
              <w:spacing w:line="360" w:lineRule="auto"/>
              <w:jc w:val="center"/>
              <w:rPr>
                <w:rFonts w:ascii="宋体" w:hAnsi="宋体"/>
              </w:rPr>
            </w:pPr>
            <w:r>
              <w:rPr>
                <w:rFonts w:ascii="宋体" w:hAnsi="宋体" w:hint="eastAsia"/>
              </w:rPr>
              <w:t>拟在本合同任职</w:t>
            </w:r>
          </w:p>
        </w:tc>
        <w:tc>
          <w:tcPr>
            <w:tcW w:w="1558" w:type="dxa"/>
          </w:tcPr>
          <w:p w:rsidR="00EA7E82" w:rsidRDefault="00EA7E82">
            <w:pPr>
              <w:spacing w:line="360" w:lineRule="auto"/>
              <w:rPr>
                <w:rFonts w:ascii="宋体" w:hAnsi="宋体"/>
              </w:rPr>
            </w:pPr>
          </w:p>
        </w:tc>
      </w:tr>
      <w:tr w:rsidR="00EA7E82">
        <w:trPr>
          <w:trHeight w:val="600"/>
          <w:jc w:val="center"/>
        </w:trPr>
        <w:tc>
          <w:tcPr>
            <w:tcW w:w="1440" w:type="dxa"/>
            <w:gridSpan w:val="2"/>
            <w:vAlign w:val="center"/>
          </w:tcPr>
          <w:p w:rsidR="00EA7E82" w:rsidRDefault="00602AC2">
            <w:pPr>
              <w:spacing w:line="360" w:lineRule="auto"/>
              <w:jc w:val="center"/>
              <w:rPr>
                <w:rFonts w:ascii="宋体" w:hAnsi="宋体"/>
              </w:rPr>
            </w:pPr>
            <w:r>
              <w:rPr>
                <w:rFonts w:ascii="宋体" w:hAnsi="宋体" w:hint="eastAsia"/>
              </w:rPr>
              <w:t>毕业学校</w:t>
            </w:r>
          </w:p>
        </w:tc>
        <w:tc>
          <w:tcPr>
            <w:tcW w:w="6974" w:type="dxa"/>
            <w:gridSpan w:val="7"/>
          </w:tcPr>
          <w:p w:rsidR="00EA7E82" w:rsidRDefault="00602AC2">
            <w:pPr>
              <w:spacing w:line="360" w:lineRule="auto"/>
              <w:ind w:firstLineChars="250" w:firstLine="525"/>
              <w:rPr>
                <w:rFonts w:ascii="宋体" w:hAnsi="宋体"/>
              </w:rPr>
            </w:pPr>
            <w:r>
              <w:rPr>
                <w:rFonts w:ascii="宋体" w:hAnsi="宋体" w:hint="eastAsia"/>
              </w:rPr>
              <w:t>年毕业于                 学校         专业</w:t>
            </w:r>
          </w:p>
        </w:tc>
      </w:tr>
      <w:tr w:rsidR="00EA7E82">
        <w:trPr>
          <w:trHeight w:val="613"/>
          <w:jc w:val="center"/>
        </w:trPr>
        <w:tc>
          <w:tcPr>
            <w:tcW w:w="8414" w:type="dxa"/>
            <w:gridSpan w:val="9"/>
          </w:tcPr>
          <w:p w:rsidR="00EA7E82" w:rsidRDefault="00602AC2">
            <w:pPr>
              <w:spacing w:line="360" w:lineRule="auto"/>
              <w:rPr>
                <w:rFonts w:ascii="宋体" w:hAnsi="宋体"/>
              </w:rPr>
            </w:pPr>
            <w:r>
              <w:rPr>
                <w:rFonts w:ascii="宋体" w:hAnsi="宋体" w:hint="eastAsia"/>
              </w:rPr>
              <w:t>主要工作经历</w:t>
            </w:r>
          </w:p>
        </w:tc>
      </w:tr>
      <w:tr w:rsidR="00EA7E82">
        <w:trPr>
          <w:trHeight w:val="613"/>
          <w:jc w:val="center"/>
        </w:trPr>
        <w:tc>
          <w:tcPr>
            <w:tcW w:w="1138" w:type="dxa"/>
            <w:vAlign w:val="center"/>
          </w:tcPr>
          <w:p w:rsidR="00EA7E82" w:rsidRDefault="00602AC2">
            <w:pPr>
              <w:spacing w:line="360" w:lineRule="auto"/>
              <w:jc w:val="center"/>
              <w:rPr>
                <w:rFonts w:ascii="宋体" w:hAnsi="宋体"/>
              </w:rPr>
            </w:pPr>
            <w:r>
              <w:rPr>
                <w:rFonts w:ascii="宋体" w:hAnsi="宋体" w:hint="eastAsia"/>
              </w:rPr>
              <w:t>时间</w:t>
            </w:r>
          </w:p>
        </w:tc>
        <w:tc>
          <w:tcPr>
            <w:tcW w:w="3485" w:type="dxa"/>
            <w:gridSpan w:val="4"/>
            <w:vAlign w:val="center"/>
          </w:tcPr>
          <w:p w:rsidR="00EA7E82" w:rsidRDefault="00602AC2">
            <w:pPr>
              <w:spacing w:line="360" w:lineRule="auto"/>
              <w:jc w:val="center"/>
              <w:rPr>
                <w:rFonts w:ascii="宋体" w:hAnsi="宋体"/>
              </w:rPr>
            </w:pPr>
            <w:r>
              <w:rPr>
                <w:rFonts w:ascii="宋体" w:hAnsi="宋体" w:hint="eastAsia"/>
              </w:rPr>
              <w:t>参加过的类似项目</w:t>
            </w:r>
          </w:p>
        </w:tc>
        <w:tc>
          <w:tcPr>
            <w:tcW w:w="1588" w:type="dxa"/>
            <w:gridSpan w:val="2"/>
            <w:vAlign w:val="center"/>
          </w:tcPr>
          <w:p w:rsidR="00EA7E82" w:rsidRDefault="00602AC2">
            <w:pPr>
              <w:spacing w:line="360" w:lineRule="auto"/>
              <w:jc w:val="center"/>
              <w:rPr>
                <w:rFonts w:ascii="宋体" w:hAnsi="宋体"/>
              </w:rPr>
            </w:pPr>
            <w:r>
              <w:rPr>
                <w:rFonts w:ascii="宋体" w:hAnsi="宋体" w:hint="eastAsia"/>
              </w:rPr>
              <w:t>担任职务</w:t>
            </w:r>
          </w:p>
        </w:tc>
        <w:tc>
          <w:tcPr>
            <w:tcW w:w="2203" w:type="dxa"/>
            <w:gridSpan w:val="2"/>
            <w:vAlign w:val="center"/>
          </w:tcPr>
          <w:p w:rsidR="00EA7E82" w:rsidRDefault="00602AC2">
            <w:pPr>
              <w:spacing w:line="360" w:lineRule="auto"/>
              <w:jc w:val="center"/>
              <w:rPr>
                <w:rFonts w:ascii="宋体" w:hAnsi="宋体"/>
              </w:rPr>
            </w:pPr>
            <w:r>
              <w:rPr>
                <w:rFonts w:ascii="宋体" w:hAnsi="宋体" w:hint="eastAsia"/>
              </w:rPr>
              <w:t>发包人及联系电话</w:t>
            </w:r>
          </w:p>
        </w:tc>
      </w:tr>
      <w:tr w:rsidR="00EA7E82">
        <w:trPr>
          <w:trHeight w:val="613"/>
          <w:jc w:val="center"/>
        </w:trPr>
        <w:tc>
          <w:tcPr>
            <w:tcW w:w="1138" w:type="dxa"/>
          </w:tcPr>
          <w:p w:rsidR="00EA7E82" w:rsidRDefault="00EA7E82">
            <w:pPr>
              <w:spacing w:line="360" w:lineRule="auto"/>
              <w:rPr>
                <w:rFonts w:ascii="宋体" w:hAnsi="宋体"/>
              </w:rPr>
            </w:pPr>
          </w:p>
        </w:tc>
        <w:tc>
          <w:tcPr>
            <w:tcW w:w="3485" w:type="dxa"/>
            <w:gridSpan w:val="4"/>
          </w:tcPr>
          <w:p w:rsidR="00EA7E82" w:rsidRDefault="00EA7E82">
            <w:pPr>
              <w:spacing w:line="360" w:lineRule="auto"/>
              <w:rPr>
                <w:rFonts w:ascii="宋体" w:hAnsi="宋体"/>
              </w:rPr>
            </w:pPr>
          </w:p>
        </w:tc>
        <w:tc>
          <w:tcPr>
            <w:tcW w:w="1588" w:type="dxa"/>
            <w:gridSpan w:val="2"/>
          </w:tcPr>
          <w:p w:rsidR="00EA7E82" w:rsidRDefault="00EA7E82">
            <w:pPr>
              <w:spacing w:line="360" w:lineRule="auto"/>
              <w:rPr>
                <w:rFonts w:ascii="宋体" w:hAnsi="宋体"/>
              </w:rPr>
            </w:pPr>
          </w:p>
        </w:tc>
        <w:tc>
          <w:tcPr>
            <w:tcW w:w="2203" w:type="dxa"/>
            <w:gridSpan w:val="2"/>
          </w:tcPr>
          <w:p w:rsidR="00EA7E82" w:rsidRDefault="00EA7E82">
            <w:pPr>
              <w:spacing w:line="360" w:lineRule="auto"/>
              <w:rPr>
                <w:rFonts w:ascii="宋体" w:hAnsi="宋体"/>
              </w:rPr>
            </w:pPr>
          </w:p>
        </w:tc>
      </w:tr>
      <w:tr w:rsidR="00EA7E82">
        <w:trPr>
          <w:trHeight w:val="463"/>
          <w:jc w:val="center"/>
        </w:trPr>
        <w:tc>
          <w:tcPr>
            <w:tcW w:w="1138" w:type="dxa"/>
          </w:tcPr>
          <w:p w:rsidR="00EA7E82" w:rsidRDefault="00EA7E82">
            <w:pPr>
              <w:spacing w:line="360" w:lineRule="auto"/>
              <w:rPr>
                <w:rFonts w:ascii="宋体" w:hAnsi="宋体"/>
              </w:rPr>
            </w:pPr>
          </w:p>
        </w:tc>
        <w:tc>
          <w:tcPr>
            <w:tcW w:w="3485" w:type="dxa"/>
            <w:gridSpan w:val="4"/>
          </w:tcPr>
          <w:p w:rsidR="00EA7E82" w:rsidRDefault="00EA7E82">
            <w:pPr>
              <w:spacing w:line="360" w:lineRule="auto"/>
              <w:rPr>
                <w:rFonts w:ascii="宋体" w:hAnsi="宋体"/>
              </w:rPr>
            </w:pPr>
          </w:p>
        </w:tc>
        <w:tc>
          <w:tcPr>
            <w:tcW w:w="1588" w:type="dxa"/>
            <w:gridSpan w:val="2"/>
          </w:tcPr>
          <w:p w:rsidR="00EA7E82" w:rsidRDefault="00EA7E82">
            <w:pPr>
              <w:spacing w:line="360" w:lineRule="auto"/>
              <w:rPr>
                <w:rFonts w:ascii="宋体" w:hAnsi="宋体"/>
              </w:rPr>
            </w:pPr>
          </w:p>
        </w:tc>
        <w:tc>
          <w:tcPr>
            <w:tcW w:w="2203" w:type="dxa"/>
            <w:gridSpan w:val="2"/>
          </w:tcPr>
          <w:p w:rsidR="00EA7E82" w:rsidRDefault="00EA7E82">
            <w:pPr>
              <w:spacing w:line="360" w:lineRule="auto"/>
              <w:rPr>
                <w:rFonts w:ascii="宋体" w:hAnsi="宋体"/>
              </w:rPr>
            </w:pPr>
          </w:p>
        </w:tc>
      </w:tr>
      <w:tr w:rsidR="00EA7E82">
        <w:trPr>
          <w:trHeight w:val="438"/>
          <w:jc w:val="center"/>
        </w:trPr>
        <w:tc>
          <w:tcPr>
            <w:tcW w:w="1138" w:type="dxa"/>
          </w:tcPr>
          <w:p w:rsidR="00EA7E82" w:rsidRDefault="00EA7E82">
            <w:pPr>
              <w:spacing w:line="360" w:lineRule="auto"/>
              <w:rPr>
                <w:rFonts w:ascii="宋体" w:hAnsi="宋体"/>
              </w:rPr>
            </w:pPr>
          </w:p>
        </w:tc>
        <w:tc>
          <w:tcPr>
            <w:tcW w:w="3485" w:type="dxa"/>
            <w:gridSpan w:val="4"/>
          </w:tcPr>
          <w:p w:rsidR="00EA7E82" w:rsidRDefault="00EA7E82">
            <w:pPr>
              <w:spacing w:line="360" w:lineRule="auto"/>
              <w:rPr>
                <w:rFonts w:ascii="宋体" w:hAnsi="宋体"/>
              </w:rPr>
            </w:pPr>
          </w:p>
        </w:tc>
        <w:tc>
          <w:tcPr>
            <w:tcW w:w="1588" w:type="dxa"/>
            <w:gridSpan w:val="2"/>
          </w:tcPr>
          <w:p w:rsidR="00EA7E82" w:rsidRDefault="00EA7E82">
            <w:pPr>
              <w:spacing w:line="360" w:lineRule="auto"/>
              <w:rPr>
                <w:rFonts w:ascii="宋体" w:hAnsi="宋体"/>
              </w:rPr>
            </w:pPr>
          </w:p>
        </w:tc>
        <w:tc>
          <w:tcPr>
            <w:tcW w:w="2203" w:type="dxa"/>
            <w:gridSpan w:val="2"/>
          </w:tcPr>
          <w:p w:rsidR="00EA7E82" w:rsidRDefault="00EA7E82">
            <w:pPr>
              <w:spacing w:line="360" w:lineRule="auto"/>
              <w:rPr>
                <w:rFonts w:ascii="宋体" w:hAnsi="宋体"/>
              </w:rPr>
            </w:pPr>
          </w:p>
        </w:tc>
      </w:tr>
      <w:tr w:rsidR="00EA7E82">
        <w:trPr>
          <w:trHeight w:val="588"/>
          <w:jc w:val="center"/>
        </w:trPr>
        <w:tc>
          <w:tcPr>
            <w:tcW w:w="1138" w:type="dxa"/>
          </w:tcPr>
          <w:p w:rsidR="00EA7E82" w:rsidRDefault="00EA7E82">
            <w:pPr>
              <w:spacing w:line="360" w:lineRule="auto"/>
              <w:rPr>
                <w:rFonts w:ascii="宋体" w:hAnsi="宋体"/>
              </w:rPr>
            </w:pPr>
          </w:p>
        </w:tc>
        <w:tc>
          <w:tcPr>
            <w:tcW w:w="3485" w:type="dxa"/>
            <w:gridSpan w:val="4"/>
          </w:tcPr>
          <w:p w:rsidR="00EA7E82" w:rsidRDefault="00EA7E82">
            <w:pPr>
              <w:spacing w:line="360" w:lineRule="auto"/>
              <w:rPr>
                <w:rFonts w:ascii="宋体" w:hAnsi="宋体"/>
              </w:rPr>
            </w:pPr>
          </w:p>
        </w:tc>
        <w:tc>
          <w:tcPr>
            <w:tcW w:w="1588" w:type="dxa"/>
            <w:gridSpan w:val="2"/>
          </w:tcPr>
          <w:p w:rsidR="00EA7E82" w:rsidRDefault="00EA7E82">
            <w:pPr>
              <w:spacing w:line="360" w:lineRule="auto"/>
              <w:rPr>
                <w:rFonts w:ascii="宋体" w:hAnsi="宋体"/>
              </w:rPr>
            </w:pPr>
          </w:p>
        </w:tc>
        <w:tc>
          <w:tcPr>
            <w:tcW w:w="2203" w:type="dxa"/>
            <w:gridSpan w:val="2"/>
          </w:tcPr>
          <w:p w:rsidR="00EA7E82" w:rsidRDefault="00EA7E82">
            <w:pPr>
              <w:spacing w:line="360" w:lineRule="auto"/>
              <w:rPr>
                <w:rFonts w:ascii="宋体" w:hAnsi="宋体"/>
              </w:rPr>
            </w:pPr>
          </w:p>
        </w:tc>
      </w:tr>
      <w:tr w:rsidR="00EA7E82">
        <w:trPr>
          <w:trHeight w:val="613"/>
          <w:jc w:val="center"/>
        </w:trPr>
        <w:tc>
          <w:tcPr>
            <w:tcW w:w="1138" w:type="dxa"/>
          </w:tcPr>
          <w:p w:rsidR="00EA7E82" w:rsidRDefault="00EA7E82">
            <w:pPr>
              <w:spacing w:line="360" w:lineRule="auto"/>
              <w:rPr>
                <w:rFonts w:ascii="宋体" w:hAnsi="宋体"/>
              </w:rPr>
            </w:pPr>
          </w:p>
        </w:tc>
        <w:tc>
          <w:tcPr>
            <w:tcW w:w="3485" w:type="dxa"/>
            <w:gridSpan w:val="4"/>
          </w:tcPr>
          <w:p w:rsidR="00EA7E82" w:rsidRDefault="00EA7E82">
            <w:pPr>
              <w:spacing w:line="360" w:lineRule="auto"/>
              <w:rPr>
                <w:rFonts w:ascii="宋体" w:hAnsi="宋体"/>
              </w:rPr>
            </w:pPr>
          </w:p>
        </w:tc>
        <w:tc>
          <w:tcPr>
            <w:tcW w:w="1588" w:type="dxa"/>
            <w:gridSpan w:val="2"/>
          </w:tcPr>
          <w:p w:rsidR="00EA7E82" w:rsidRDefault="00EA7E82">
            <w:pPr>
              <w:spacing w:line="360" w:lineRule="auto"/>
              <w:rPr>
                <w:rFonts w:ascii="宋体" w:hAnsi="宋体"/>
              </w:rPr>
            </w:pPr>
          </w:p>
        </w:tc>
        <w:tc>
          <w:tcPr>
            <w:tcW w:w="2203" w:type="dxa"/>
            <w:gridSpan w:val="2"/>
          </w:tcPr>
          <w:p w:rsidR="00EA7E82" w:rsidRDefault="00EA7E82">
            <w:pPr>
              <w:spacing w:line="360" w:lineRule="auto"/>
              <w:rPr>
                <w:rFonts w:ascii="宋体" w:hAnsi="宋体"/>
              </w:rPr>
            </w:pPr>
          </w:p>
        </w:tc>
      </w:tr>
      <w:tr w:rsidR="00EA7E82">
        <w:trPr>
          <w:trHeight w:val="626"/>
          <w:jc w:val="center"/>
        </w:trPr>
        <w:tc>
          <w:tcPr>
            <w:tcW w:w="1138" w:type="dxa"/>
          </w:tcPr>
          <w:p w:rsidR="00EA7E82" w:rsidRDefault="00EA7E82">
            <w:pPr>
              <w:spacing w:line="360" w:lineRule="auto"/>
              <w:rPr>
                <w:rFonts w:ascii="宋体" w:hAnsi="宋体"/>
              </w:rPr>
            </w:pPr>
          </w:p>
        </w:tc>
        <w:tc>
          <w:tcPr>
            <w:tcW w:w="3485" w:type="dxa"/>
            <w:gridSpan w:val="4"/>
          </w:tcPr>
          <w:p w:rsidR="00EA7E82" w:rsidRDefault="00EA7E82">
            <w:pPr>
              <w:spacing w:line="360" w:lineRule="auto"/>
              <w:rPr>
                <w:rFonts w:ascii="宋体" w:hAnsi="宋体"/>
              </w:rPr>
            </w:pPr>
          </w:p>
        </w:tc>
        <w:tc>
          <w:tcPr>
            <w:tcW w:w="1588" w:type="dxa"/>
            <w:gridSpan w:val="2"/>
          </w:tcPr>
          <w:p w:rsidR="00EA7E82" w:rsidRDefault="00EA7E82">
            <w:pPr>
              <w:spacing w:line="360" w:lineRule="auto"/>
              <w:rPr>
                <w:rFonts w:ascii="宋体" w:hAnsi="宋体"/>
              </w:rPr>
            </w:pPr>
          </w:p>
        </w:tc>
        <w:tc>
          <w:tcPr>
            <w:tcW w:w="2203" w:type="dxa"/>
            <w:gridSpan w:val="2"/>
          </w:tcPr>
          <w:p w:rsidR="00EA7E82" w:rsidRDefault="00EA7E82">
            <w:pPr>
              <w:spacing w:line="360" w:lineRule="auto"/>
              <w:rPr>
                <w:rFonts w:ascii="宋体" w:hAnsi="宋体"/>
              </w:rPr>
            </w:pPr>
          </w:p>
        </w:tc>
      </w:tr>
      <w:tr w:rsidR="00EA7E82">
        <w:trPr>
          <w:trHeight w:val="450"/>
          <w:jc w:val="center"/>
        </w:trPr>
        <w:tc>
          <w:tcPr>
            <w:tcW w:w="1138" w:type="dxa"/>
          </w:tcPr>
          <w:p w:rsidR="00EA7E82" w:rsidRDefault="00EA7E82">
            <w:pPr>
              <w:spacing w:line="360" w:lineRule="auto"/>
              <w:rPr>
                <w:rFonts w:ascii="宋体" w:hAnsi="宋体"/>
                <w:sz w:val="24"/>
              </w:rPr>
            </w:pPr>
          </w:p>
        </w:tc>
        <w:tc>
          <w:tcPr>
            <w:tcW w:w="3485" w:type="dxa"/>
            <w:gridSpan w:val="4"/>
          </w:tcPr>
          <w:p w:rsidR="00EA7E82" w:rsidRDefault="00EA7E82">
            <w:pPr>
              <w:spacing w:line="360" w:lineRule="auto"/>
              <w:rPr>
                <w:rFonts w:ascii="宋体" w:hAnsi="宋体"/>
                <w:sz w:val="24"/>
              </w:rPr>
            </w:pPr>
          </w:p>
        </w:tc>
        <w:tc>
          <w:tcPr>
            <w:tcW w:w="1588" w:type="dxa"/>
            <w:gridSpan w:val="2"/>
          </w:tcPr>
          <w:p w:rsidR="00EA7E82" w:rsidRDefault="00EA7E82">
            <w:pPr>
              <w:spacing w:line="360" w:lineRule="auto"/>
              <w:rPr>
                <w:rFonts w:ascii="宋体" w:hAnsi="宋体"/>
                <w:sz w:val="24"/>
              </w:rPr>
            </w:pPr>
          </w:p>
        </w:tc>
        <w:tc>
          <w:tcPr>
            <w:tcW w:w="2203" w:type="dxa"/>
            <w:gridSpan w:val="2"/>
          </w:tcPr>
          <w:p w:rsidR="00EA7E82" w:rsidRDefault="00EA7E82">
            <w:pPr>
              <w:spacing w:line="360" w:lineRule="auto"/>
              <w:rPr>
                <w:rFonts w:ascii="宋体" w:hAnsi="宋体"/>
                <w:sz w:val="24"/>
              </w:rPr>
            </w:pPr>
          </w:p>
        </w:tc>
      </w:tr>
      <w:tr w:rsidR="00EA7E82">
        <w:trPr>
          <w:trHeight w:val="450"/>
          <w:jc w:val="center"/>
        </w:trPr>
        <w:tc>
          <w:tcPr>
            <w:tcW w:w="1138" w:type="dxa"/>
          </w:tcPr>
          <w:p w:rsidR="00EA7E82" w:rsidRDefault="00EA7E82">
            <w:pPr>
              <w:spacing w:line="360" w:lineRule="auto"/>
              <w:rPr>
                <w:rFonts w:ascii="宋体" w:hAnsi="宋体"/>
                <w:sz w:val="24"/>
              </w:rPr>
            </w:pPr>
          </w:p>
        </w:tc>
        <w:tc>
          <w:tcPr>
            <w:tcW w:w="3485" w:type="dxa"/>
            <w:gridSpan w:val="4"/>
          </w:tcPr>
          <w:p w:rsidR="00EA7E82" w:rsidRDefault="00EA7E82">
            <w:pPr>
              <w:spacing w:line="360" w:lineRule="auto"/>
              <w:rPr>
                <w:rFonts w:ascii="宋体" w:hAnsi="宋体"/>
                <w:sz w:val="24"/>
              </w:rPr>
            </w:pPr>
          </w:p>
        </w:tc>
        <w:tc>
          <w:tcPr>
            <w:tcW w:w="1588" w:type="dxa"/>
            <w:gridSpan w:val="2"/>
          </w:tcPr>
          <w:p w:rsidR="00EA7E82" w:rsidRDefault="00EA7E82">
            <w:pPr>
              <w:spacing w:line="360" w:lineRule="auto"/>
              <w:rPr>
                <w:rFonts w:ascii="宋体" w:hAnsi="宋体"/>
                <w:sz w:val="24"/>
              </w:rPr>
            </w:pPr>
          </w:p>
        </w:tc>
        <w:tc>
          <w:tcPr>
            <w:tcW w:w="2203" w:type="dxa"/>
            <w:gridSpan w:val="2"/>
          </w:tcPr>
          <w:p w:rsidR="00EA7E82" w:rsidRDefault="00EA7E82">
            <w:pPr>
              <w:spacing w:line="360" w:lineRule="auto"/>
              <w:rPr>
                <w:rFonts w:ascii="宋体" w:hAnsi="宋体"/>
                <w:sz w:val="24"/>
              </w:rPr>
            </w:pPr>
          </w:p>
        </w:tc>
      </w:tr>
      <w:tr w:rsidR="00EA7E82">
        <w:trPr>
          <w:trHeight w:val="588"/>
          <w:jc w:val="center"/>
        </w:trPr>
        <w:tc>
          <w:tcPr>
            <w:tcW w:w="1138" w:type="dxa"/>
          </w:tcPr>
          <w:p w:rsidR="00EA7E82" w:rsidRDefault="00EA7E82">
            <w:pPr>
              <w:spacing w:line="360" w:lineRule="auto"/>
              <w:rPr>
                <w:rFonts w:ascii="宋体" w:hAnsi="宋体"/>
                <w:sz w:val="24"/>
              </w:rPr>
            </w:pPr>
          </w:p>
        </w:tc>
        <w:tc>
          <w:tcPr>
            <w:tcW w:w="3485" w:type="dxa"/>
            <w:gridSpan w:val="4"/>
          </w:tcPr>
          <w:p w:rsidR="00EA7E82" w:rsidRDefault="00EA7E82">
            <w:pPr>
              <w:spacing w:line="360" w:lineRule="auto"/>
              <w:rPr>
                <w:rFonts w:ascii="宋体" w:hAnsi="宋体"/>
                <w:sz w:val="24"/>
              </w:rPr>
            </w:pPr>
          </w:p>
        </w:tc>
        <w:tc>
          <w:tcPr>
            <w:tcW w:w="1588" w:type="dxa"/>
            <w:gridSpan w:val="2"/>
          </w:tcPr>
          <w:p w:rsidR="00EA7E82" w:rsidRDefault="00EA7E82">
            <w:pPr>
              <w:spacing w:line="360" w:lineRule="auto"/>
              <w:rPr>
                <w:rFonts w:ascii="宋体" w:hAnsi="宋体"/>
                <w:sz w:val="24"/>
              </w:rPr>
            </w:pPr>
          </w:p>
        </w:tc>
        <w:tc>
          <w:tcPr>
            <w:tcW w:w="2203" w:type="dxa"/>
            <w:gridSpan w:val="2"/>
          </w:tcPr>
          <w:p w:rsidR="00EA7E82" w:rsidRDefault="00EA7E82">
            <w:pPr>
              <w:spacing w:line="360" w:lineRule="auto"/>
              <w:rPr>
                <w:rFonts w:ascii="宋体" w:hAnsi="宋体"/>
                <w:sz w:val="24"/>
              </w:rPr>
            </w:pPr>
          </w:p>
        </w:tc>
      </w:tr>
      <w:tr w:rsidR="00EA7E82">
        <w:trPr>
          <w:trHeight w:val="614"/>
          <w:jc w:val="center"/>
        </w:trPr>
        <w:tc>
          <w:tcPr>
            <w:tcW w:w="1138" w:type="dxa"/>
          </w:tcPr>
          <w:p w:rsidR="00EA7E82" w:rsidRDefault="00EA7E82">
            <w:pPr>
              <w:spacing w:line="360" w:lineRule="auto"/>
              <w:rPr>
                <w:rFonts w:ascii="宋体" w:hAnsi="宋体"/>
                <w:sz w:val="24"/>
              </w:rPr>
            </w:pPr>
          </w:p>
        </w:tc>
        <w:tc>
          <w:tcPr>
            <w:tcW w:w="3485" w:type="dxa"/>
            <w:gridSpan w:val="4"/>
          </w:tcPr>
          <w:p w:rsidR="00EA7E82" w:rsidRDefault="00EA7E82">
            <w:pPr>
              <w:spacing w:line="360" w:lineRule="auto"/>
              <w:rPr>
                <w:rFonts w:ascii="宋体" w:hAnsi="宋体"/>
                <w:sz w:val="24"/>
              </w:rPr>
            </w:pPr>
          </w:p>
        </w:tc>
        <w:tc>
          <w:tcPr>
            <w:tcW w:w="1588" w:type="dxa"/>
            <w:gridSpan w:val="2"/>
          </w:tcPr>
          <w:p w:rsidR="00EA7E82" w:rsidRDefault="00EA7E82">
            <w:pPr>
              <w:spacing w:line="360" w:lineRule="auto"/>
              <w:rPr>
                <w:rFonts w:ascii="宋体" w:hAnsi="宋体"/>
                <w:sz w:val="24"/>
              </w:rPr>
            </w:pPr>
          </w:p>
        </w:tc>
        <w:tc>
          <w:tcPr>
            <w:tcW w:w="2203" w:type="dxa"/>
            <w:gridSpan w:val="2"/>
          </w:tcPr>
          <w:p w:rsidR="00EA7E82" w:rsidRDefault="00EA7E82">
            <w:pPr>
              <w:spacing w:line="360" w:lineRule="auto"/>
              <w:rPr>
                <w:rFonts w:ascii="宋体" w:hAnsi="宋体"/>
                <w:sz w:val="24"/>
              </w:rPr>
            </w:pPr>
          </w:p>
        </w:tc>
      </w:tr>
      <w:tr w:rsidR="00EA7E82">
        <w:trPr>
          <w:trHeight w:val="463"/>
          <w:jc w:val="center"/>
        </w:trPr>
        <w:tc>
          <w:tcPr>
            <w:tcW w:w="1138" w:type="dxa"/>
          </w:tcPr>
          <w:p w:rsidR="00EA7E82" w:rsidRDefault="00EA7E82">
            <w:pPr>
              <w:spacing w:line="360" w:lineRule="auto"/>
              <w:rPr>
                <w:rFonts w:ascii="宋体" w:hAnsi="宋体"/>
                <w:sz w:val="24"/>
              </w:rPr>
            </w:pPr>
          </w:p>
        </w:tc>
        <w:tc>
          <w:tcPr>
            <w:tcW w:w="3485" w:type="dxa"/>
            <w:gridSpan w:val="4"/>
          </w:tcPr>
          <w:p w:rsidR="00EA7E82" w:rsidRDefault="00EA7E82">
            <w:pPr>
              <w:spacing w:line="360" w:lineRule="auto"/>
              <w:rPr>
                <w:rFonts w:ascii="宋体" w:hAnsi="宋体"/>
                <w:sz w:val="24"/>
              </w:rPr>
            </w:pPr>
          </w:p>
        </w:tc>
        <w:tc>
          <w:tcPr>
            <w:tcW w:w="1588" w:type="dxa"/>
            <w:gridSpan w:val="2"/>
          </w:tcPr>
          <w:p w:rsidR="00EA7E82" w:rsidRDefault="00EA7E82">
            <w:pPr>
              <w:spacing w:line="360" w:lineRule="auto"/>
              <w:rPr>
                <w:rFonts w:ascii="宋体" w:hAnsi="宋体"/>
                <w:sz w:val="24"/>
              </w:rPr>
            </w:pPr>
          </w:p>
        </w:tc>
        <w:tc>
          <w:tcPr>
            <w:tcW w:w="2203" w:type="dxa"/>
            <w:gridSpan w:val="2"/>
          </w:tcPr>
          <w:p w:rsidR="00EA7E82" w:rsidRDefault="00EA7E82">
            <w:pPr>
              <w:spacing w:line="360" w:lineRule="auto"/>
              <w:rPr>
                <w:rFonts w:ascii="宋体" w:hAnsi="宋体"/>
                <w:sz w:val="24"/>
              </w:rPr>
            </w:pPr>
          </w:p>
        </w:tc>
      </w:tr>
      <w:tr w:rsidR="00EA7E82">
        <w:trPr>
          <w:trHeight w:val="351"/>
          <w:jc w:val="center"/>
        </w:trPr>
        <w:tc>
          <w:tcPr>
            <w:tcW w:w="1138" w:type="dxa"/>
          </w:tcPr>
          <w:p w:rsidR="00EA7E82" w:rsidRDefault="00EA7E82">
            <w:pPr>
              <w:spacing w:line="360" w:lineRule="auto"/>
              <w:rPr>
                <w:rFonts w:ascii="宋体" w:hAnsi="宋体"/>
                <w:sz w:val="24"/>
              </w:rPr>
            </w:pPr>
          </w:p>
        </w:tc>
        <w:tc>
          <w:tcPr>
            <w:tcW w:w="3485" w:type="dxa"/>
            <w:gridSpan w:val="4"/>
          </w:tcPr>
          <w:p w:rsidR="00EA7E82" w:rsidRDefault="00EA7E82">
            <w:pPr>
              <w:spacing w:line="360" w:lineRule="auto"/>
              <w:rPr>
                <w:rFonts w:ascii="宋体" w:hAnsi="宋体"/>
                <w:sz w:val="24"/>
              </w:rPr>
            </w:pPr>
          </w:p>
        </w:tc>
        <w:tc>
          <w:tcPr>
            <w:tcW w:w="1588" w:type="dxa"/>
            <w:gridSpan w:val="2"/>
          </w:tcPr>
          <w:p w:rsidR="00EA7E82" w:rsidRDefault="00EA7E82">
            <w:pPr>
              <w:spacing w:line="360" w:lineRule="auto"/>
              <w:rPr>
                <w:rFonts w:ascii="宋体" w:hAnsi="宋体"/>
                <w:sz w:val="24"/>
              </w:rPr>
            </w:pPr>
          </w:p>
        </w:tc>
        <w:tc>
          <w:tcPr>
            <w:tcW w:w="2203" w:type="dxa"/>
            <w:gridSpan w:val="2"/>
          </w:tcPr>
          <w:p w:rsidR="00EA7E82" w:rsidRDefault="00EA7E82">
            <w:pPr>
              <w:spacing w:line="360" w:lineRule="auto"/>
              <w:rPr>
                <w:rFonts w:ascii="宋体" w:hAnsi="宋体"/>
                <w:sz w:val="24"/>
              </w:rPr>
            </w:pPr>
          </w:p>
        </w:tc>
      </w:tr>
    </w:tbl>
    <w:p w:rsidR="00EA7E82" w:rsidRDefault="00EA7E82">
      <w:pPr>
        <w:spacing w:line="360" w:lineRule="auto"/>
        <w:rPr>
          <w:rFonts w:ascii="宋体" w:hAnsi="宋体"/>
        </w:rPr>
      </w:pPr>
    </w:p>
    <w:p w:rsidR="00EA7E82" w:rsidRDefault="00EA7E82">
      <w:pPr>
        <w:jc w:val="center"/>
        <w:rPr>
          <w:rFonts w:ascii="宋体" w:hAnsi="宋体"/>
          <w:b/>
          <w:bCs/>
          <w:sz w:val="28"/>
          <w:szCs w:val="28"/>
        </w:rPr>
      </w:pPr>
    </w:p>
    <w:p w:rsidR="00EA7E82" w:rsidRDefault="00EA7E82">
      <w:pPr>
        <w:pStyle w:val="2"/>
      </w:pPr>
    </w:p>
    <w:p w:rsidR="00EA7E82" w:rsidRDefault="00EA7E82"/>
    <w:p w:rsidR="00EA7E82" w:rsidRDefault="00602AC2">
      <w:pPr>
        <w:pStyle w:val="3"/>
        <w:ind w:firstLineChars="1100" w:firstLine="3092"/>
        <w:jc w:val="left"/>
        <w:rPr>
          <w:rFonts w:ascii="宋体" w:hAnsi="宋体"/>
          <w:sz w:val="28"/>
          <w:szCs w:val="28"/>
        </w:rPr>
      </w:pPr>
      <w:r>
        <w:rPr>
          <w:rFonts w:ascii="宋体" w:hAnsi="宋体" w:hint="eastAsia"/>
          <w:sz w:val="28"/>
          <w:szCs w:val="28"/>
        </w:rPr>
        <w:lastRenderedPageBreak/>
        <w:t>7、项目管理机构人员组成表</w:t>
      </w:r>
    </w:p>
    <w:p w:rsidR="00EA7E82" w:rsidRDefault="00EA7E82"/>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742"/>
        <w:gridCol w:w="756"/>
        <w:gridCol w:w="1134"/>
        <w:gridCol w:w="1036"/>
        <w:gridCol w:w="2272"/>
        <w:gridCol w:w="1356"/>
        <w:gridCol w:w="896"/>
      </w:tblGrid>
      <w:tr w:rsidR="00EA7E82">
        <w:trPr>
          <w:cantSplit/>
          <w:jc w:val="center"/>
        </w:trPr>
        <w:tc>
          <w:tcPr>
            <w:tcW w:w="745" w:type="dxa"/>
            <w:vMerge w:val="restart"/>
            <w:vAlign w:val="center"/>
          </w:tcPr>
          <w:p w:rsidR="00EA7E82" w:rsidRDefault="00602AC2">
            <w:pPr>
              <w:spacing w:line="440" w:lineRule="exact"/>
              <w:jc w:val="center"/>
              <w:rPr>
                <w:rFonts w:asciiTheme="minorEastAsia" w:eastAsiaTheme="minorEastAsia" w:hAnsiTheme="minorEastAsia"/>
              </w:rPr>
            </w:pPr>
            <w:r>
              <w:rPr>
                <w:rFonts w:asciiTheme="minorEastAsia" w:eastAsiaTheme="minorEastAsia" w:hAnsiTheme="minorEastAsia"/>
              </w:rPr>
              <w:t>职务</w:t>
            </w:r>
          </w:p>
        </w:tc>
        <w:tc>
          <w:tcPr>
            <w:tcW w:w="742" w:type="dxa"/>
            <w:vMerge w:val="restart"/>
            <w:vAlign w:val="center"/>
          </w:tcPr>
          <w:p w:rsidR="00EA7E82" w:rsidRDefault="00602AC2">
            <w:pPr>
              <w:spacing w:line="440" w:lineRule="exact"/>
              <w:jc w:val="center"/>
              <w:rPr>
                <w:rFonts w:asciiTheme="minorEastAsia" w:eastAsiaTheme="minorEastAsia" w:hAnsiTheme="minorEastAsia"/>
              </w:rPr>
            </w:pPr>
            <w:r>
              <w:rPr>
                <w:rFonts w:asciiTheme="minorEastAsia" w:eastAsiaTheme="minorEastAsia" w:hAnsiTheme="minorEastAsia"/>
              </w:rPr>
              <w:t>姓名</w:t>
            </w:r>
          </w:p>
        </w:tc>
        <w:tc>
          <w:tcPr>
            <w:tcW w:w="756" w:type="dxa"/>
            <w:vMerge w:val="restart"/>
            <w:vAlign w:val="center"/>
          </w:tcPr>
          <w:p w:rsidR="00EA7E82" w:rsidRDefault="00602AC2">
            <w:pPr>
              <w:spacing w:line="440" w:lineRule="exact"/>
              <w:jc w:val="center"/>
              <w:rPr>
                <w:rFonts w:asciiTheme="minorEastAsia" w:eastAsiaTheme="minorEastAsia" w:hAnsiTheme="minorEastAsia"/>
              </w:rPr>
            </w:pPr>
            <w:r>
              <w:rPr>
                <w:rFonts w:asciiTheme="minorEastAsia" w:eastAsiaTheme="minorEastAsia" w:hAnsiTheme="minorEastAsia"/>
              </w:rPr>
              <w:t>职称</w:t>
            </w:r>
          </w:p>
        </w:tc>
        <w:tc>
          <w:tcPr>
            <w:tcW w:w="5798" w:type="dxa"/>
            <w:gridSpan w:val="4"/>
            <w:vAlign w:val="center"/>
          </w:tcPr>
          <w:p w:rsidR="00EA7E82" w:rsidRDefault="00602AC2">
            <w:pPr>
              <w:spacing w:line="440" w:lineRule="exact"/>
              <w:jc w:val="center"/>
              <w:rPr>
                <w:rFonts w:asciiTheme="minorEastAsia" w:eastAsiaTheme="minorEastAsia" w:hAnsiTheme="minorEastAsia"/>
              </w:rPr>
            </w:pPr>
            <w:r>
              <w:rPr>
                <w:rFonts w:asciiTheme="minorEastAsia" w:eastAsiaTheme="minorEastAsia" w:hAnsiTheme="minorEastAsia"/>
              </w:rPr>
              <w:t>执业或职业资格证明</w:t>
            </w:r>
          </w:p>
        </w:tc>
        <w:tc>
          <w:tcPr>
            <w:tcW w:w="896" w:type="dxa"/>
            <w:vAlign w:val="center"/>
          </w:tcPr>
          <w:p w:rsidR="00EA7E82" w:rsidRDefault="00602AC2">
            <w:pPr>
              <w:spacing w:line="440" w:lineRule="exact"/>
              <w:jc w:val="center"/>
              <w:rPr>
                <w:rFonts w:asciiTheme="minorEastAsia" w:eastAsiaTheme="minorEastAsia" w:hAnsiTheme="minorEastAsia"/>
              </w:rPr>
            </w:pPr>
            <w:r>
              <w:rPr>
                <w:rFonts w:asciiTheme="minorEastAsia" w:eastAsiaTheme="minorEastAsia" w:hAnsiTheme="minorEastAsia"/>
              </w:rPr>
              <w:t>备注</w:t>
            </w:r>
          </w:p>
        </w:tc>
      </w:tr>
      <w:tr w:rsidR="00EA7E82">
        <w:trPr>
          <w:cantSplit/>
          <w:jc w:val="center"/>
        </w:trPr>
        <w:tc>
          <w:tcPr>
            <w:tcW w:w="745" w:type="dxa"/>
            <w:vMerge/>
            <w:vAlign w:val="center"/>
          </w:tcPr>
          <w:p w:rsidR="00EA7E82" w:rsidRDefault="00EA7E82">
            <w:pPr>
              <w:spacing w:line="440" w:lineRule="exact"/>
              <w:jc w:val="center"/>
              <w:rPr>
                <w:rFonts w:asciiTheme="minorEastAsia" w:eastAsiaTheme="minorEastAsia" w:hAnsiTheme="minorEastAsia"/>
              </w:rPr>
            </w:pPr>
          </w:p>
        </w:tc>
        <w:tc>
          <w:tcPr>
            <w:tcW w:w="742" w:type="dxa"/>
            <w:vMerge/>
            <w:vAlign w:val="center"/>
          </w:tcPr>
          <w:p w:rsidR="00EA7E82" w:rsidRDefault="00EA7E82">
            <w:pPr>
              <w:spacing w:line="440" w:lineRule="exact"/>
              <w:jc w:val="center"/>
              <w:rPr>
                <w:rFonts w:asciiTheme="minorEastAsia" w:eastAsiaTheme="minorEastAsia" w:hAnsiTheme="minorEastAsia"/>
              </w:rPr>
            </w:pPr>
          </w:p>
        </w:tc>
        <w:tc>
          <w:tcPr>
            <w:tcW w:w="756" w:type="dxa"/>
            <w:vMerge/>
            <w:vAlign w:val="center"/>
          </w:tcPr>
          <w:p w:rsidR="00EA7E82" w:rsidRDefault="00EA7E82">
            <w:pPr>
              <w:spacing w:line="440" w:lineRule="exact"/>
              <w:jc w:val="center"/>
              <w:rPr>
                <w:rFonts w:asciiTheme="minorEastAsia" w:eastAsiaTheme="minorEastAsia" w:hAnsiTheme="minorEastAsia"/>
              </w:rPr>
            </w:pPr>
          </w:p>
        </w:tc>
        <w:tc>
          <w:tcPr>
            <w:tcW w:w="1134" w:type="dxa"/>
            <w:vAlign w:val="center"/>
          </w:tcPr>
          <w:p w:rsidR="00EA7E82" w:rsidRDefault="00602AC2">
            <w:pPr>
              <w:spacing w:line="440" w:lineRule="exact"/>
              <w:jc w:val="center"/>
              <w:rPr>
                <w:rFonts w:asciiTheme="minorEastAsia" w:eastAsiaTheme="minorEastAsia" w:hAnsiTheme="minorEastAsia"/>
              </w:rPr>
            </w:pPr>
            <w:r>
              <w:rPr>
                <w:rFonts w:asciiTheme="minorEastAsia" w:eastAsiaTheme="minorEastAsia" w:hAnsiTheme="minorEastAsia"/>
              </w:rPr>
              <w:t>证书名称</w:t>
            </w:r>
          </w:p>
        </w:tc>
        <w:tc>
          <w:tcPr>
            <w:tcW w:w="1036" w:type="dxa"/>
            <w:vAlign w:val="center"/>
          </w:tcPr>
          <w:p w:rsidR="00EA7E82" w:rsidRDefault="00602AC2">
            <w:pPr>
              <w:spacing w:line="440" w:lineRule="exact"/>
              <w:jc w:val="center"/>
              <w:rPr>
                <w:rFonts w:asciiTheme="minorEastAsia" w:eastAsiaTheme="minorEastAsia" w:hAnsiTheme="minorEastAsia"/>
              </w:rPr>
            </w:pPr>
            <w:r>
              <w:rPr>
                <w:rFonts w:asciiTheme="minorEastAsia" w:eastAsiaTheme="minorEastAsia" w:hAnsiTheme="minorEastAsia"/>
              </w:rPr>
              <w:t>级别</w:t>
            </w:r>
          </w:p>
        </w:tc>
        <w:tc>
          <w:tcPr>
            <w:tcW w:w="2272" w:type="dxa"/>
            <w:vAlign w:val="center"/>
          </w:tcPr>
          <w:p w:rsidR="00EA7E82" w:rsidRDefault="00602AC2">
            <w:pPr>
              <w:spacing w:line="440" w:lineRule="exact"/>
              <w:jc w:val="center"/>
              <w:rPr>
                <w:rFonts w:asciiTheme="minorEastAsia" w:eastAsiaTheme="minorEastAsia" w:hAnsiTheme="minorEastAsia"/>
              </w:rPr>
            </w:pPr>
            <w:r>
              <w:rPr>
                <w:rFonts w:asciiTheme="minorEastAsia" w:eastAsiaTheme="minorEastAsia" w:hAnsiTheme="minorEastAsia"/>
              </w:rPr>
              <w:t>证号</w:t>
            </w:r>
          </w:p>
        </w:tc>
        <w:tc>
          <w:tcPr>
            <w:tcW w:w="1356" w:type="dxa"/>
            <w:vAlign w:val="center"/>
          </w:tcPr>
          <w:p w:rsidR="00EA7E82" w:rsidRDefault="00602AC2">
            <w:pPr>
              <w:spacing w:line="440" w:lineRule="exact"/>
              <w:jc w:val="center"/>
              <w:rPr>
                <w:rFonts w:asciiTheme="minorEastAsia" w:eastAsiaTheme="minorEastAsia" w:hAnsiTheme="minorEastAsia"/>
              </w:rPr>
            </w:pPr>
            <w:r>
              <w:rPr>
                <w:rFonts w:asciiTheme="minorEastAsia" w:eastAsiaTheme="minorEastAsia" w:hAnsiTheme="minorEastAsia"/>
              </w:rPr>
              <w:t>专业</w:t>
            </w:r>
          </w:p>
        </w:tc>
        <w:tc>
          <w:tcPr>
            <w:tcW w:w="896" w:type="dxa"/>
            <w:vAlign w:val="center"/>
          </w:tcPr>
          <w:p w:rsidR="00EA7E82" w:rsidRDefault="00EA7E82">
            <w:pPr>
              <w:spacing w:line="440" w:lineRule="exact"/>
              <w:jc w:val="center"/>
              <w:rPr>
                <w:rFonts w:asciiTheme="minorEastAsia" w:eastAsiaTheme="minorEastAsia" w:hAnsiTheme="minorEastAsia"/>
              </w:rPr>
            </w:pPr>
          </w:p>
        </w:tc>
      </w:tr>
      <w:tr w:rsidR="00EA7E82">
        <w:trPr>
          <w:jc w:val="center"/>
        </w:trPr>
        <w:tc>
          <w:tcPr>
            <w:tcW w:w="745" w:type="dxa"/>
            <w:vAlign w:val="center"/>
          </w:tcPr>
          <w:p w:rsidR="00EA7E82" w:rsidRDefault="00EA7E82">
            <w:pPr>
              <w:spacing w:line="440" w:lineRule="exact"/>
              <w:jc w:val="center"/>
              <w:rPr>
                <w:rFonts w:asciiTheme="minorEastAsia" w:eastAsiaTheme="minorEastAsia" w:hAnsiTheme="minorEastAsia"/>
              </w:rPr>
            </w:pPr>
          </w:p>
        </w:tc>
        <w:tc>
          <w:tcPr>
            <w:tcW w:w="742" w:type="dxa"/>
            <w:vAlign w:val="center"/>
          </w:tcPr>
          <w:p w:rsidR="00EA7E82" w:rsidRDefault="00EA7E82">
            <w:pPr>
              <w:spacing w:line="440" w:lineRule="exact"/>
              <w:jc w:val="center"/>
              <w:rPr>
                <w:rFonts w:asciiTheme="minorEastAsia" w:eastAsiaTheme="minorEastAsia" w:hAnsiTheme="minorEastAsia"/>
              </w:rPr>
            </w:pPr>
          </w:p>
        </w:tc>
        <w:tc>
          <w:tcPr>
            <w:tcW w:w="756" w:type="dxa"/>
            <w:vAlign w:val="center"/>
          </w:tcPr>
          <w:p w:rsidR="00EA7E82" w:rsidRDefault="00EA7E82">
            <w:pPr>
              <w:spacing w:line="440" w:lineRule="exact"/>
              <w:jc w:val="center"/>
              <w:rPr>
                <w:rFonts w:asciiTheme="minorEastAsia" w:eastAsiaTheme="minorEastAsia" w:hAnsiTheme="minorEastAsia"/>
              </w:rPr>
            </w:pPr>
          </w:p>
        </w:tc>
        <w:tc>
          <w:tcPr>
            <w:tcW w:w="1134" w:type="dxa"/>
            <w:vAlign w:val="center"/>
          </w:tcPr>
          <w:p w:rsidR="00EA7E82" w:rsidRDefault="00EA7E82">
            <w:pPr>
              <w:spacing w:line="440" w:lineRule="exact"/>
              <w:jc w:val="center"/>
              <w:rPr>
                <w:rFonts w:asciiTheme="minorEastAsia" w:eastAsiaTheme="minorEastAsia" w:hAnsiTheme="minorEastAsia"/>
              </w:rPr>
            </w:pPr>
          </w:p>
        </w:tc>
        <w:tc>
          <w:tcPr>
            <w:tcW w:w="1036" w:type="dxa"/>
            <w:vAlign w:val="center"/>
          </w:tcPr>
          <w:p w:rsidR="00EA7E82" w:rsidRDefault="00EA7E82">
            <w:pPr>
              <w:spacing w:line="440" w:lineRule="exact"/>
              <w:jc w:val="center"/>
              <w:rPr>
                <w:rFonts w:asciiTheme="minorEastAsia" w:eastAsiaTheme="minorEastAsia" w:hAnsiTheme="minorEastAsia"/>
              </w:rPr>
            </w:pPr>
          </w:p>
        </w:tc>
        <w:tc>
          <w:tcPr>
            <w:tcW w:w="2272" w:type="dxa"/>
            <w:vAlign w:val="center"/>
          </w:tcPr>
          <w:p w:rsidR="00EA7E82" w:rsidRDefault="00EA7E82">
            <w:pPr>
              <w:spacing w:line="440" w:lineRule="exact"/>
              <w:jc w:val="center"/>
              <w:rPr>
                <w:rFonts w:asciiTheme="minorEastAsia" w:eastAsiaTheme="minorEastAsia" w:hAnsiTheme="minorEastAsia"/>
              </w:rPr>
            </w:pPr>
          </w:p>
        </w:tc>
        <w:tc>
          <w:tcPr>
            <w:tcW w:w="1356" w:type="dxa"/>
            <w:vAlign w:val="center"/>
          </w:tcPr>
          <w:p w:rsidR="00EA7E82" w:rsidRDefault="00EA7E82">
            <w:pPr>
              <w:spacing w:line="440" w:lineRule="exact"/>
              <w:jc w:val="center"/>
              <w:rPr>
                <w:rFonts w:asciiTheme="minorEastAsia" w:eastAsiaTheme="minorEastAsia" w:hAnsiTheme="minorEastAsia"/>
              </w:rPr>
            </w:pPr>
          </w:p>
        </w:tc>
        <w:tc>
          <w:tcPr>
            <w:tcW w:w="896" w:type="dxa"/>
            <w:vAlign w:val="center"/>
          </w:tcPr>
          <w:p w:rsidR="00EA7E82" w:rsidRDefault="00EA7E82">
            <w:pPr>
              <w:spacing w:line="440" w:lineRule="exact"/>
              <w:jc w:val="center"/>
              <w:rPr>
                <w:rFonts w:asciiTheme="minorEastAsia" w:eastAsiaTheme="minorEastAsia" w:hAnsiTheme="minorEastAsia"/>
              </w:rPr>
            </w:pPr>
          </w:p>
        </w:tc>
      </w:tr>
      <w:tr w:rsidR="00EA7E82">
        <w:trPr>
          <w:jc w:val="center"/>
        </w:trPr>
        <w:tc>
          <w:tcPr>
            <w:tcW w:w="745" w:type="dxa"/>
          </w:tcPr>
          <w:p w:rsidR="00EA7E82" w:rsidRDefault="00EA7E82">
            <w:pPr>
              <w:spacing w:line="440" w:lineRule="exact"/>
              <w:jc w:val="center"/>
              <w:rPr>
                <w:rFonts w:asciiTheme="minorEastAsia" w:eastAsiaTheme="minorEastAsia" w:hAnsiTheme="minorEastAsia"/>
              </w:rPr>
            </w:pPr>
          </w:p>
        </w:tc>
        <w:tc>
          <w:tcPr>
            <w:tcW w:w="742" w:type="dxa"/>
          </w:tcPr>
          <w:p w:rsidR="00EA7E82" w:rsidRDefault="00EA7E82">
            <w:pPr>
              <w:spacing w:line="440" w:lineRule="exact"/>
              <w:jc w:val="center"/>
              <w:rPr>
                <w:rFonts w:asciiTheme="minorEastAsia" w:eastAsiaTheme="minorEastAsia" w:hAnsiTheme="minorEastAsia"/>
              </w:rPr>
            </w:pPr>
          </w:p>
        </w:tc>
        <w:tc>
          <w:tcPr>
            <w:tcW w:w="756" w:type="dxa"/>
          </w:tcPr>
          <w:p w:rsidR="00EA7E82" w:rsidRDefault="00EA7E82">
            <w:pPr>
              <w:spacing w:line="440" w:lineRule="exact"/>
              <w:jc w:val="center"/>
              <w:rPr>
                <w:rFonts w:asciiTheme="minorEastAsia" w:eastAsiaTheme="minorEastAsia" w:hAnsiTheme="minorEastAsia"/>
              </w:rPr>
            </w:pPr>
          </w:p>
        </w:tc>
        <w:tc>
          <w:tcPr>
            <w:tcW w:w="1134" w:type="dxa"/>
          </w:tcPr>
          <w:p w:rsidR="00EA7E82" w:rsidRDefault="00EA7E82">
            <w:pPr>
              <w:spacing w:line="440" w:lineRule="exact"/>
              <w:jc w:val="center"/>
              <w:rPr>
                <w:rFonts w:asciiTheme="minorEastAsia" w:eastAsiaTheme="minorEastAsia" w:hAnsiTheme="minorEastAsia"/>
              </w:rPr>
            </w:pPr>
          </w:p>
        </w:tc>
        <w:tc>
          <w:tcPr>
            <w:tcW w:w="1036" w:type="dxa"/>
          </w:tcPr>
          <w:p w:rsidR="00EA7E82" w:rsidRDefault="00EA7E82">
            <w:pPr>
              <w:spacing w:line="440" w:lineRule="exact"/>
              <w:jc w:val="center"/>
              <w:rPr>
                <w:rFonts w:asciiTheme="minorEastAsia" w:eastAsiaTheme="minorEastAsia" w:hAnsiTheme="minorEastAsia"/>
              </w:rPr>
            </w:pPr>
          </w:p>
        </w:tc>
        <w:tc>
          <w:tcPr>
            <w:tcW w:w="2272" w:type="dxa"/>
          </w:tcPr>
          <w:p w:rsidR="00EA7E82" w:rsidRDefault="00EA7E82">
            <w:pPr>
              <w:spacing w:line="440" w:lineRule="exact"/>
              <w:jc w:val="center"/>
              <w:rPr>
                <w:rFonts w:asciiTheme="minorEastAsia" w:eastAsiaTheme="minorEastAsia" w:hAnsiTheme="minorEastAsia"/>
              </w:rPr>
            </w:pPr>
          </w:p>
        </w:tc>
        <w:tc>
          <w:tcPr>
            <w:tcW w:w="1356" w:type="dxa"/>
          </w:tcPr>
          <w:p w:rsidR="00EA7E82" w:rsidRDefault="00EA7E82">
            <w:pPr>
              <w:spacing w:line="440" w:lineRule="exact"/>
              <w:jc w:val="center"/>
              <w:rPr>
                <w:rFonts w:asciiTheme="minorEastAsia" w:eastAsiaTheme="minorEastAsia" w:hAnsiTheme="minorEastAsia"/>
              </w:rPr>
            </w:pPr>
          </w:p>
        </w:tc>
        <w:tc>
          <w:tcPr>
            <w:tcW w:w="896" w:type="dxa"/>
          </w:tcPr>
          <w:p w:rsidR="00EA7E82" w:rsidRDefault="00EA7E82">
            <w:pPr>
              <w:spacing w:line="440" w:lineRule="exact"/>
              <w:jc w:val="center"/>
              <w:rPr>
                <w:rFonts w:asciiTheme="minorEastAsia" w:eastAsiaTheme="minorEastAsia" w:hAnsiTheme="minorEastAsia"/>
              </w:rPr>
            </w:pPr>
          </w:p>
        </w:tc>
      </w:tr>
      <w:tr w:rsidR="00EA7E82">
        <w:trPr>
          <w:jc w:val="center"/>
        </w:trPr>
        <w:tc>
          <w:tcPr>
            <w:tcW w:w="745" w:type="dxa"/>
          </w:tcPr>
          <w:p w:rsidR="00EA7E82" w:rsidRDefault="00EA7E82">
            <w:pPr>
              <w:spacing w:line="440" w:lineRule="exact"/>
              <w:jc w:val="center"/>
              <w:rPr>
                <w:rFonts w:asciiTheme="minorEastAsia" w:eastAsiaTheme="minorEastAsia" w:hAnsiTheme="minorEastAsia"/>
              </w:rPr>
            </w:pPr>
          </w:p>
        </w:tc>
        <w:tc>
          <w:tcPr>
            <w:tcW w:w="742" w:type="dxa"/>
          </w:tcPr>
          <w:p w:rsidR="00EA7E82" w:rsidRDefault="00EA7E82">
            <w:pPr>
              <w:spacing w:line="440" w:lineRule="exact"/>
              <w:jc w:val="center"/>
              <w:rPr>
                <w:rFonts w:asciiTheme="minorEastAsia" w:eastAsiaTheme="minorEastAsia" w:hAnsiTheme="minorEastAsia"/>
              </w:rPr>
            </w:pPr>
          </w:p>
        </w:tc>
        <w:tc>
          <w:tcPr>
            <w:tcW w:w="756" w:type="dxa"/>
          </w:tcPr>
          <w:p w:rsidR="00EA7E82" w:rsidRDefault="00EA7E82">
            <w:pPr>
              <w:spacing w:line="440" w:lineRule="exact"/>
              <w:jc w:val="center"/>
              <w:rPr>
                <w:rFonts w:asciiTheme="minorEastAsia" w:eastAsiaTheme="minorEastAsia" w:hAnsiTheme="minorEastAsia"/>
              </w:rPr>
            </w:pPr>
          </w:p>
        </w:tc>
        <w:tc>
          <w:tcPr>
            <w:tcW w:w="1134" w:type="dxa"/>
          </w:tcPr>
          <w:p w:rsidR="00EA7E82" w:rsidRDefault="00EA7E82">
            <w:pPr>
              <w:spacing w:line="440" w:lineRule="exact"/>
              <w:jc w:val="center"/>
              <w:rPr>
                <w:rFonts w:asciiTheme="minorEastAsia" w:eastAsiaTheme="minorEastAsia" w:hAnsiTheme="minorEastAsia"/>
              </w:rPr>
            </w:pPr>
          </w:p>
        </w:tc>
        <w:tc>
          <w:tcPr>
            <w:tcW w:w="1036" w:type="dxa"/>
          </w:tcPr>
          <w:p w:rsidR="00EA7E82" w:rsidRDefault="00EA7E82">
            <w:pPr>
              <w:spacing w:line="440" w:lineRule="exact"/>
              <w:jc w:val="center"/>
              <w:rPr>
                <w:rFonts w:asciiTheme="minorEastAsia" w:eastAsiaTheme="minorEastAsia" w:hAnsiTheme="minorEastAsia"/>
              </w:rPr>
            </w:pPr>
          </w:p>
        </w:tc>
        <w:tc>
          <w:tcPr>
            <w:tcW w:w="2272" w:type="dxa"/>
          </w:tcPr>
          <w:p w:rsidR="00EA7E82" w:rsidRDefault="00EA7E82">
            <w:pPr>
              <w:spacing w:line="440" w:lineRule="exact"/>
              <w:jc w:val="center"/>
              <w:rPr>
                <w:rFonts w:asciiTheme="minorEastAsia" w:eastAsiaTheme="minorEastAsia" w:hAnsiTheme="minorEastAsia"/>
              </w:rPr>
            </w:pPr>
          </w:p>
        </w:tc>
        <w:tc>
          <w:tcPr>
            <w:tcW w:w="1356" w:type="dxa"/>
          </w:tcPr>
          <w:p w:rsidR="00EA7E82" w:rsidRDefault="00EA7E82">
            <w:pPr>
              <w:spacing w:line="440" w:lineRule="exact"/>
              <w:jc w:val="center"/>
              <w:rPr>
                <w:rFonts w:asciiTheme="minorEastAsia" w:eastAsiaTheme="minorEastAsia" w:hAnsiTheme="minorEastAsia"/>
              </w:rPr>
            </w:pPr>
          </w:p>
        </w:tc>
        <w:tc>
          <w:tcPr>
            <w:tcW w:w="896" w:type="dxa"/>
          </w:tcPr>
          <w:p w:rsidR="00EA7E82" w:rsidRDefault="00EA7E82">
            <w:pPr>
              <w:spacing w:line="440" w:lineRule="exact"/>
              <w:jc w:val="center"/>
              <w:rPr>
                <w:rFonts w:asciiTheme="minorEastAsia" w:eastAsiaTheme="minorEastAsia" w:hAnsiTheme="minorEastAsia"/>
              </w:rPr>
            </w:pPr>
          </w:p>
        </w:tc>
      </w:tr>
      <w:tr w:rsidR="00EA7E82">
        <w:trPr>
          <w:jc w:val="center"/>
        </w:trPr>
        <w:tc>
          <w:tcPr>
            <w:tcW w:w="745" w:type="dxa"/>
          </w:tcPr>
          <w:p w:rsidR="00EA7E82" w:rsidRDefault="00EA7E82">
            <w:pPr>
              <w:spacing w:line="440" w:lineRule="exact"/>
              <w:jc w:val="center"/>
              <w:rPr>
                <w:rFonts w:asciiTheme="minorEastAsia" w:eastAsiaTheme="minorEastAsia" w:hAnsiTheme="minorEastAsia"/>
              </w:rPr>
            </w:pPr>
          </w:p>
        </w:tc>
        <w:tc>
          <w:tcPr>
            <w:tcW w:w="742" w:type="dxa"/>
          </w:tcPr>
          <w:p w:rsidR="00EA7E82" w:rsidRDefault="00EA7E82">
            <w:pPr>
              <w:spacing w:line="440" w:lineRule="exact"/>
              <w:jc w:val="center"/>
              <w:rPr>
                <w:rFonts w:asciiTheme="minorEastAsia" w:eastAsiaTheme="minorEastAsia" w:hAnsiTheme="minorEastAsia"/>
              </w:rPr>
            </w:pPr>
          </w:p>
        </w:tc>
        <w:tc>
          <w:tcPr>
            <w:tcW w:w="756" w:type="dxa"/>
          </w:tcPr>
          <w:p w:rsidR="00EA7E82" w:rsidRDefault="00EA7E82">
            <w:pPr>
              <w:spacing w:line="440" w:lineRule="exact"/>
              <w:jc w:val="center"/>
              <w:rPr>
                <w:rFonts w:asciiTheme="minorEastAsia" w:eastAsiaTheme="minorEastAsia" w:hAnsiTheme="minorEastAsia"/>
              </w:rPr>
            </w:pPr>
          </w:p>
        </w:tc>
        <w:tc>
          <w:tcPr>
            <w:tcW w:w="1134" w:type="dxa"/>
          </w:tcPr>
          <w:p w:rsidR="00EA7E82" w:rsidRDefault="00EA7E82">
            <w:pPr>
              <w:spacing w:line="440" w:lineRule="exact"/>
              <w:jc w:val="center"/>
              <w:rPr>
                <w:rFonts w:asciiTheme="minorEastAsia" w:eastAsiaTheme="minorEastAsia" w:hAnsiTheme="minorEastAsia"/>
              </w:rPr>
            </w:pPr>
          </w:p>
        </w:tc>
        <w:tc>
          <w:tcPr>
            <w:tcW w:w="1036" w:type="dxa"/>
          </w:tcPr>
          <w:p w:rsidR="00EA7E82" w:rsidRDefault="00EA7E82">
            <w:pPr>
              <w:spacing w:line="440" w:lineRule="exact"/>
              <w:jc w:val="center"/>
              <w:rPr>
                <w:rFonts w:asciiTheme="minorEastAsia" w:eastAsiaTheme="minorEastAsia" w:hAnsiTheme="minorEastAsia"/>
              </w:rPr>
            </w:pPr>
          </w:p>
        </w:tc>
        <w:tc>
          <w:tcPr>
            <w:tcW w:w="2272" w:type="dxa"/>
          </w:tcPr>
          <w:p w:rsidR="00EA7E82" w:rsidRDefault="00EA7E82">
            <w:pPr>
              <w:spacing w:line="440" w:lineRule="exact"/>
              <w:jc w:val="center"/>
              <w:rPr>
                <w:rFonts w:asciiTheme="minorEastAsia" w:eastAsiaTheme="minorEastAsia" w:hAnsiTheme="minorEastAsia"/>
              </w:rPr>
            </w:pPr>
          </w:p>
        </w:tc>
        <w:tc>
          <w:tcPr>
            <w:tcW w:w="1356" w:type="dxa"/>
          </w:tcPr>
          <w:p w:rsidR="00EA7E82" w:rsidRDefault="00EA7E82">
            <w:pPr>
              <w:spacing w:line="440" w:lineRule="exact"/>
              <w:jc w:val="center"/>
              <w:rPr>
                <w:rFonts w:asciiTheme="minorEastAsia" w:eastAsiaTheme="minorEastAsia" w:hAnsiTheme="minorEastAsia"/>
              </w:rPr>
            </w:pPr>
          </w:p>
        </w:tc>
        <w:tc>
          <w:tcPr>
            <w:tcW w:w="896" w:type="dxa"/>
          </w:tcPr>
          <w:p w:rsidR="00EA7E82" w:rsidRDefault="00EA7E82">
            <w:pPr>
              <w:spacing w:line="440" w:lineRule="exact"/>
              <w:jc w:val="center"/>
              <w:rPr>
                <w:rFonts w:asciiTheme="minorEastAsia" w:eastAsiaTheme="minorEastAsia" w:hAnsiTheme="minorEastAsia"/>
              </w:rPr>
            </w:pPr>
          </w:p>
        </w:tc>
      </w:tr>
      <w:tr w:rsidR="00EA7E82">
        <w:trPr>
          <w:jc w:val="center"/>
        </w:trPr>
        <w:tc>
          <w:tcPr>
            <w:tcW w:w="745" w:type="dxa"/>
          </w:tcPr>
          <w:p w:rsidR="00EA7E82" w:rsidRDefault="00EA7E82">
            <w:pPr>
              <w:spacing w:line="440" w:lineRule="exact"/>
              <w:jc w:val="center"/>
              <w:rPr>
                <w:rFonts w:asciiTheme="minorEastAsia" w:eastAsiaTheme="minorEastAsia" w:hAnsiTheme="minorEastAsia"/>
              </w:rPr>
            </w:pPr>
          </w:p>
        </w:tc>
        <w:tc>
          <w:tcPr>
            <w:tcW w:w="742" w:type="dxa"/>
          </w:tcPr>
          <w:p w:rsidR="00EA7E82" w:rsidRDefault="00EA7E82">
            <w:pPr>
              <w:spacing w:line="440" w:lineRule="exact"/>
              <w:jc w:val="center"/>
              <w:rPr>
                <w:rFonts w:asciiTheme="minorEastAsia" w:eastAsiaTheme="minorEastAsia" w:hAnsiTheme="minorEastAsia"/>
              </w:rPr>
            </w:pPr>
          </w:p>
        </w:tc>
        <w:tc>
          <w:tcPr>
            <w:tcW w:w="756" w:type="dxa"/>
          </w:tcPr>
          <w:p w:rsidR="00EA7E82" w:rsidRDefault="00EA7E82">
            <w:pPr>
              <w:spacing w:line="440" w:lineRule="exact"/>
              <w:jc w:val="center"/>
              <w:rPr>
                <w:rFonts w:asciiTheme="minorEastAsia" w:eastAsiaTheme="minorEastAsia" w:hAnsiTheme="minorEastAsia"/>
              </w:rPr>
            </w:pPr>
          </w:p>
        </w:tc>
        <w:tc>
          <w:tcPr>
            <w:tcW w:w="1134" w:type="dxa"/>
          </w:tcPr>
          <w:p w:rsidR="00EA7E82" w:rsidRDefault="00EA7E82">
            <w:pPr>
              <w:spacing w:line="440" w:lineRule="exact"/>
              <w:jc w:val="center"/>
              <w:rPr>
                <w:rFonts w:asciiTheme="minorEastAsia" w:eastAsiaTheme="minorEastAsia" w:hAnsiTheme="minorEastAsia"/>
              </w:rPr>
            </w:pPr>
          </w:p>
        </w:tc>
        <w:tc>
          <w:tcPr>
            <w:tcW w:w="1036" w:type="dxa"/>
          </w:tcPr>
          <w:p w:rsidR="00EA7E82" w:rsidRDefault="00EA7E82">
            <w:pPr>
              <w:spacing w:line="440" w:lineRule="exact"/>
              <w:jc w:val="center"/>
              <w:rPr>
                <w:rFonts w:asciiTheme="minorEastAsia" w:eastAsiaTheme="minorEastAsia" w:hAnsiTheme="minorEastAsia"/>
              </w:rPr>
            </w:pPr>
          </w:p>
        </w:tc>
        <w:tc>
          <w:tcPr>
            <w:tcW w:w="2272" w:type="dxa"/>
          </w:tcPr>
          <w:p w:rsidR="00EA7E82" w:rsidRDefault="00EA7E82">
            <w:pPr>
              <w:spacing w:line="440" w:lineRule="exact"/>
              <w:jc w:val="center"/>
              <w:rPr>
                <w:rFonts w:asciiTheme="minorEastAsia" w:eastAsiaTheme="minorEastAsia" w:hAnsiTheme="minorEastAsia"/>
              </w:rPr>
            </w:pPr>
          </w:p>
        </w:tc>
        <w:tc>
          <w:tcPr>
            <w:tcW w:w="1356" w:type="dxa"/>
          </w:tcPr>
          <w:p w:rsidR="00EA7E82" w:rsidRDefault="00EA7E82">
            <w:pPr>
              <w:spacing w:line="440" w:lineRule="exact"/>
              <w:jc w:val="center"/>
              <w:rPr>
                <w:rFonts w:asciiTheme="minorEastAsia" w:eastAsiaTheme="minorEastAsia" w:hAnsiTheme="minorEastAsia"/>
              </w:rPr>
            </w:pPr>
          </w:p>
        </w:tc>
        <w:tc>
          <w:tcPr>
            <w:tcW w:w="896" w:type="dxa"/>
          </w:tcPr>
          <w:p w:rsidR="00EA7E82" w:rsidRDefault="00EA7E82">
            <w:pPr>
              <w:spacing w:line="440" w:lineRule="exact"/>
              <w:jc w:val="center"/>
              <w:rPr>
                <w:rFonts w:asciiTheme="minorEastAsia" w:eastAsiaTheme="minorEastAsia" w:hAnsiTheme="minorEastAsia"/>
              </w:rPr>
            </w:pPr>
          </w:p>
        </w:tc>
      </w:tr>
      <w:tr w:rsidR="00EA7E82">
        <w:trPr>
          <w:jc w:val="center"/>
        </w:trPr>
        <w:tc>
          <w:tcPr>
            <w:tcW w:w="745" w:type="dxa"/>
          </w:tcPr>
          <w:p w:rsidR="00EA7E82" w:rsidRDefault="00EA7E82">
            <w:pPr>
              <w:spacing w:line="440" w:lineRule="exact"/>
              <w:jc w:val="center"/>
              <w:rPr>
                <w:rFonts w:asciiTheme="minorEastAsia" w:eastAsiaTheme="minorEastAsia" w:hAnsiTheme="minorEastAsia"/>
              </w:rPr>
            </w:pPr>
          </w:p>
        </w:tc>
        <w:tc>
          <w:tcPr>
            <w:tcW w:w="742" w:type="dxa"/>
          </w:tcPr>
          <w:p w:rsidR="00EA7E82" w:rsidRDefault="00EA7E82">
            <w:pPr>
              <w:spacing w:line="440" w:lineRule="exact"/>
              <w:jc w:val="center"/>
              <w:rPr>
                <w:rFonts w:asciiTheme="minorEastAsia" w:eastAsiaTheme="minorEastAsia" w:hAnsiTheme="minorEastAsia"/>
              </w:rPr>
            </w:pPr>
          </w:p>
        </w:tc>
        <w:tc>
          <w:tcPr>
            <w:tcW w:w="756" w:type="dxa"/>
          </w:tcPr>
          <w:p w:rsidR="00EA7E82" w:rsidRDefault="00EA7E82">
            <w:pPr>
              <w:spacing w:line="440" w:lineRule="exact"/>
              <w:jc w:val="center"/>
              <w:rPr>
                <w:rFonts w:asciiTheme="minorEastAsia" w:eastAsiaTheme="minorEastAsia" w:hAnsiTheme="minorEastAsia"/>
              </w:rPr>
            </w:pPr>
          </w:p>
        </w:tc>
        <w:tc>
          <w:tcPr>
            <w:tcW w:w="1134" w:type="dxa"/>
          </w:tcPr>
          <w:p w:rsidR="00EA7E82" w:rsidRDefault="00EA7E82">
            <w:pPr>
              <w:spacing w:line="440" w:lineRule="exact"/>
              <w:jc w:val="center"/>
              <w:rPr>
                <w:rFonts w:asciiTheme="minorEastAsia" w:eastAsiaTheme="minorEastAsia" w:hAnsiTheme="minorEastAsia"/>
              </w:rPr>
            </w:pPr>
          </w:p>
        </w:tc>
        <w:tc>
          <w:tcPr>
            <w:tcW w:w="1036" w:type="dxa"/>
          </w:tcPr>
          <w:p w:rsidR="00EA7E82" w:rsidRDefault="00EA7E82">
            <w:pPr>
              <w:spacing w:line="440" w:lineRule="exact"/>
              <w:jc w:val="center"/>
              <w:rPr>
                <w:rFonts w:asciiTheme="minorEastAsia" w:eastAsiaTheme="minorEastAsia" w:hAnsiTheme="minorEastAsia"/>
              </w:rPr>
            </w:pPr>
          </w:p>
        </w:tc>
        <w:tc>
          <w:tcPr>
            <w:tcW w:w="2272" w:type="dxa"/>
          </w:tcPr>
          <w:p w:rsidR="00EA7E82" w:rsidRDefault="00EA7E82">
            <w:pPr>
              <w:spacing w:line="440" w:lineRule="exact"/>
              <w:jc w:val="center"/>
              <w:rPr>
                <w:rFonts w:asciiTheme="minorEastAsia" w:eastAsiaTheme="minorEastAsia" w:hAnsiTheme="minorEastAsia"/>
              </w:rPr>
            </w:pPr>
          </w:p>
        </w:tc>
        <w:tc>
          <w:tcPr>
            <w:tcW w:w="1356" w:type="dxa"/>
          </w:tcPr>
          <w:p w:rsidR="00EA7E82" w:rsidRDefault="00EA7E82">
            <w:pPr>
              <w:spacing w:line="440" w:lineRule="exact"/>
              <w:jc w:val="center"/>
              <w:rPr>
                <w:rFonts w:asciiTheme="minorEastAsia" w:eastAsiaTheme="minorEastAsia" w:hAnsiTheme="minorEastAsia"/>
              </w:rPr>
            </w:pPr>
          </w:p>
        </w:tc>
        <w:tc>
          <w:tcPr>
            <w:tcW w:w="896" w:type="dxa"/>
          </w:tcPr>
          <w:p w:rsidR="00EA7E82" w:rsidRDefault="00EA7E82">
            <w:pPr>
              <w:spacing w:line="440" w:lineRule="exact"/>
              <w:jc w:val="center"/>
              <w:rPr>
                <w:rFonts w:asciiTheme="minorEastAsia" w:eastAsiaTheme="minorEastAsia" w:hAnsiTheme="minorEastAsia"/>
              </w:rPr>
            </w:pPr>
          </w:p>
        </w:tc>
      </w:tr>
      <w:tr w:rsidR="00EA7E82">
        <w:trPr>
          <w:jc w:val="center"/>
        </w:trPr>
        <w:tc>
          <w:tcPr>
            <w:tcW w:w="745" w:type="dxa"/>
          </w:tcPr>
          <w:p w:rsidR="00EA7E82" w:rsidRDefault="00EA7E82">
            <w:pPr>
              <w:spacing w:line="440" w:lineRule="exact"/>
              <w:jc w:val="center"/>
              <w:rPr>
                <w:rFonts w:asciiTheme="minorEastAsia" w:eastAsiaTheme="minorEastAsia" w:hAnsiTheme="minorEastAsia"/>
              </w:rPr>
            </w:pPr>
          </w:p>
        </w:tc>
        <w:tc>
          <w:tcPr>
            <w:tcW w:w="742" w:type="dxa"/>
          </w:tcPr>
          <w:p w:rsidR="00EA7E82" w:rsidRDefault="00EA7E82">
            <w:pPr>
              <w:spacing w:line="440" w:lineRule="exact"/>
              <w:jc w:val="center"/>
              <w:rPr>
                <w:rFonts w:asciiTheme="minorEastAsia" w:eastAsiaTheme="minorEastAsia" w:hAnsiTheme="minorEastAsia"/>
              </w:rPr>
            </w:pPr>
          </w:p>
        </w:tc>
        <w:tc>
          <w:tcPr>
            <w:tcW w:w="756" w:type="dxa"/>
          </w:tcPr>
          <w:p w:rsidR="00EA7E82" w:rsidRDefault="00EA7E82">
            <w:pPr>
              <w:spacing w:line="440" w:lineRule="exact"/>
              <w:jc w:val="center"/>
              <w:rPr>
                <w:rFonts w:asciiTheme="minorEastAsia" w:eastAsiaTheme="minorEastAsia" w:hAnsiTheme="minorEastAsia"/>
              </w:rPr>
            </w:pPr>
          </w:p>
        </w:tc>
        <w:tc>
          <w:tcPr>
            <w:tcW w:w="1134" w:type="dxa"/>
          </w:tcPr>
          <w:p w:rsidR="00EA7E82" w:rsidRDefault="00EA7E82">
            <w:pPr>
              <w:spacing w:line="440" w:lineRule="exact"/>
              <w:jc w:val="center"/>
              <w:rPr>
                <w:rFonts w:asciiTheme="minorEastAsia" w:eastAsiaTheme="minorEastAsia" w:hAnsiTheme="minorEastAsia"/>
              </w:rPr>
            </w:pPr>
          </w:p>
        </w:tc>
        <w:tc>
          <w:tcPr>
            <w:tcW w:w="1036" w:type="dxa"/>
          </w:tcPr>
          <w:p w:rsidR="00EA7E82" w:rsidRDefault="00EA7E82">
            <w:pPr>
              <w:spacing w:line="440" w:lineRule="exact"/>
              <w:jc w:val="center"/>
              <w:rPr>
                <w:rFonts w:asciiTheme="minorEastAsia" w:eastAsiaTheme="minorEastAsia" w:hAnsiTheme="minorEastAsia"/>
              </w:rPr>
            </w:pPr>
          </w:p>
        </w:tc>
        <w:tc>
          <w:tcPr>
            <w:tcW w:w="2272" w:type="dxa"/>
          </w:tcPr>
          <w:p w:rsidR="00EA7E82" w:rsidRDefault="00EA7E82">
            <w:pPr>
              <w:spacing w:line="440" w:lineRule="exact"/>
              <w:jc w:val="center"/>
              <w:rPr>
                <w:rFonts w:asciiTheme="minorEastAsia" w:eastAsiaTheme="minorEastAsia" w:hAnsiTheme="minorEastAsia"/>
              </w:rPr>
            </w:pPr>
          </w:p>
        </w:tc>
        <w:tc>
          <w:tcPr>
            <w:tcW w:w="1356" w:type="dxa"/>
          </w:tcPr>
          <w:p w:rsidR="00EA7E82" w:rsidRDefault="00EA7E82">
            <w:pPr>
              <w:spacing w:line="440" w:lineRule="exact"/>
              <w:jc w:val="center"/>
              <w:rPr>
                <w:rFonts w:asciiTheme="minorEastAsia" w:eastAsiaTheme="minorEastAsia" w:hAnsiTheme="minorEastAsia"/>
              </w:rPr>
            </w:pPr>
          </w:p>
        </w:tc>
        <w:tc>
          <w:tcPr>
            <w:tcW w:w="896" w:type="dxa"/>
          </w:tcPr>
          <w:p w:rsidR="00EA7E82" w:rsidRDefault="00EA7E82">
            <w:pPr>
              <w:spacing w:line="440" w:lineRule="exact"/>
              <w:jc w:val="center"/>
              <w:rPr>
                <w:rFonts w:asciiTheme="minorEastAsia" w:eastAsiaTheme="minorEastAsia" w:hAnsiTheme="minorEastAsia"/>
              </w:rPr>
            </w:pPr>
          </w:p>
        </w:tc>
      </w:tr>
      <w:tr w:rsidR="00EA7E82">
        <w:trPr>
          <w:jc w:val="center"/>
        </w:trPr>
        <w:tc>
          <w:tcPr>
            <w:tcW w:w="745" w:type="dxa"/>
          </w:tcPr>
          <w:p w:rsidR="00EA7E82" w:rsidRDefault="00EA7E82">
            <w:pPr>
              <w:spacing w:line="440" w:lineRule="exact"/>
              <w:jc w:val="center"/>
              <w:rPr>
                <w:rFonts w:asciiTheme="minorEastAsia" w:eastAsiaTheme="minorEastAsia" w:hAnsiTheme="minorEastAsia"/>
              </w:rPr>
            </w:pPr>
          </w:p>
        </w:tc>
        <w:tc>
          <w:tcPr>
            <w:tcW w:w="742" w:type="dxa"/>
          </w:tcPr>
          <w:p w:rsidR="00EA7E82" w:rsidRDefault="00EA7E82">
            <w:pPr>
              <w:spacing w:line="440" w:lineRule="exact"/>
              <w:jc w:val="center"/>
              <w:rPr>
                <w:rFonts w:asciiTheme="minorEastAsia" w:eastAsiaTheme="minorEastAsia" w:hAnsiTheme="minorEastAsia"/>
              </w:rPr>
            </w:pPr>
          </w:p>
        </w:tc>
        <w:tc>
          <w:tcPr>
            <w:tcW w:w="756" w:type="dxa"/>
          </w:tcPr>
          <w:p w:rsidR="00EA7E82" w:rsidRDefault="00EA7E82">
            <w:pPr>
              <w:spacing w:line="440" w:lineRule="exact"/>
              <w:jc w:val="center"/>
              <w:rPr>
                <w:rFonts w:asciiTheme="minorEastAsia" w:eastAsiaTheme="minorEastAsia" w:hAnsiTheme="minorEastAsia"/>
              </w:rPr>
            </w:pPr>
          </w:p>
        </w:tc>
        <w:tc>
          <w:tcPr>
            <w:tcW w:w="1134" w:type="dxa"/>
          </w:tcPr>
          <w:p w:rsidR="00EA7E82" w:rsidRDefault="00EA7E82">
            <w:pPr>
              <w:spacing w:line="440" w:lineRule="exact"/>
              <w:jc w:val="center"/>
              <w:rPr>
                <w:rFonts w:asciiTheme="minorEastAsia" w:eastAsiaTheme="minorEastAsia" w:hAnsiTheme="minorEastAsia"/>
              </w:rPr>
            </w:pPr>
          </w:p>
        </w:tc>
        <w:tc>
          <w:tcPr>
            <w:tcW w:w="1036" w:type="dxa"/>
          </w:tcPr>
          <w:p w:rsidR="00EA7E82" w:rsidRDefault="00EA7E82">
            <w:pPr>
              <w:spacing w:line="440" w:lineRule="exact"/>
              <w:jc w:val="center"/>
              <w:rPr>
                <w:rFonts w:asciiTheme="minorEastAsia" w:eastAsiaTheme="minorEastAsia" w:hAnsiTheme="minorEastAsia"/>
              </w:rPr>
            </w:pPr>
          </w:p>
        </w:tc>
        <w:tc>
          <w:tcPr>
            <w:tcW w:w="2272" w:type="dxa"/>
          </w:tcPr>
          <w:p w:rsidR="00EA7E82" w:rsidRDefault="00EA7E82">
            <w:pPr>
              <w:spacing w:line="440" w:lineRule="exact"/>
              <w:jc w:val="center"/>
              <w:rPr>
                <w:rFonts w:asciiTheme="minorEastAsia" w:eastAsiaTheme="minorEastAsia" w:hAnsiTheme="minorEastAsia"/>
              </w:rPr>
            </w:pPr>
          </w:p>
        </w:tc>
        <w:tc>
          <w:tcPr>
            <w:tcW w:w="1356" w:type="dxa"/>
          </w:tcPr>
          <w:p w:rsidR="00EA7E82" w:rsidRDefault="00EA7E82">
            <w:pPr>
              <w:spacing w:line="440" w:lineRule="exact"/>
              <w:jc w:val="center"/>
              <w:rPr>
                <w:rFonts w:asciiTheme="minorEastAsia" w:eastAsiaTheme="minorEastAsia" w:hAnsiTheme="minorEastAsia"/>
              </w:rPr>
            </w:pPr>
          </w:p>
        </w:tc>
        <w:tc>
          <w:tcPr>
            <w:tcW w:w="896" w:type="dxa"/>
          </w:tcPr>
          <w:p w:rsidR="00EA7E82" w:rsidRDefault="00EA7E82">
            <w:pPr>
              <w:spacing w:line="440" w:lineRule="exact"/>
              <w:jc w:val="center"/>
              <w:rPr>
                <w:rFonts w:asciiTheme="minorEastAsia" w:eastAsiaTheme="minorEastAsia" w:hAnsiTheme="minorEastAsia"/>
              </w:rPr>
            </w:pPr>
          </w:p>
        </w:tc>
      </w:tr>
      <w:tr w:rsidR="00EA7E82">
        <w:trPr>
          <w:jc w:val="center"/>
        </w:trPr>
        <w:tc>
          <w:tcPr>
            <w:tcW w:w="745" w:type="dxa"/>
          </w:tcPr>
          <w:p w:rsidR="00EA7E82" w:rsidRDefault="00EA7E82">
            <w:pPr>
              <w:spacing w:line="440" w:lineRule="exact"/>
              <w:jc w:val="center"/>
              <w:rPr>
                <w:rFonts w:asciiTheme="minorEastAsia" w:eastAsiaTheme="minorEastAsia" w:hAnsiTheme="minorEastAsia"/>
              </w:rPr>
            </w:pPr>
          </w:p>
        </w:tc>
        <w:tc>
          <w:tcPr>
            <w:tcW w:w="742" w:type="dxa"/>
          </w:tcPr>
          <w:p w:rsidR="00EA7E82" w:rsidRDefault="00EA7E82">
            <w:pPr>
              <w:spacing w:line="440" w:lineRule="exact"/>
              <w:jc w:val="center"/>
              <w:rPr>
                <w:rFonts w:asciiTheme="minorEastAsia" w:eastAsiaTheme="minorEastAsia" w:hAnsiTheme="minorEastAsia"/>
              </w:rPr>
            </w:pPr>
          </w:p>
        </w:tc>
        <w:tc>
          <w:tcPr>
            <w:tcW w:w="756" w:type="dxa"/>
          </w:tcPr>
          <w:p w:rsidR="00EA7E82" w:rsidRDefault="00EA7E82">
            <w:pPr>
              <w:spacing w:line="440" w:lineRule="exact"/>
              <w:jc w:val="center"/>
              <w:rPr>
                <w:rFonts w:asciiTheme="minorEastAsia" w:eastAsiaTheme="minorEastAsia" w:hAnsiTheme="minorEastAsia"/>
              </w:rPr>
            </w:pPr>
          </w:p>
        </w:tc>
        <w:tc>
          <w:tcPr>
            <w:tcW w:w="1134" w:type="dxa"/>
          </w:tcPr>
          <w:p w:rsidR="00EA7E82" w:rsidRDefault="00EA7E82">
            <w:pPr>
              <w:spacing w:line="440" w:lineRule="exact"/>
              <w:jc w:val="center"/>
              <w:rPr>
                <w:rFonts w:asciiTheme="minorEastAsia" w:eastAsiaTheme="minorEastAsia" w:hAnsiTheme="minorEastAsia"/>
              </w:rPr>
            </w:pPr>
          </w:p>
        </w:tc>
        <w:tc>
          <w:tcPr>
            <w:tcW w:w="1036" w:type="dxa"/>
          </w:tcPr>
          <w:p w:rsidR="00EA7E82" w:rsidRDefault="00EA7E82">
            <w:pPr>
              <w:spacing w:line="440" w:lineRule="exact"/>
              <w:jc w:val="center"/>
              <w:rPr>
                <w:rFonts w:asciiTheme="minorEastAsia" w:eastAsiaTheme="minorEastAsia" w:hAnsiTheme="minorEastAsia"/>
              </w:rPr>
            </w:pPr>
          </w:p>
        </w:tc>
        <w:tc>
          <w:tcPr>
            <w:tcW w:w="2272" w:type="dxa"/>
          </w:tcPr>
          <w:p w:rsidR="00EA7E82" w:rsidRDefault="00EA7E82">
            <w:pPr>
              <w:spacing w:line="440" w:lineRule="exact"/>
              <w:jc w:val="center"/>
              <w:rPr>
                <w:rFonts w:asciiTheme="minorEastAsia" w:eastAsiaTheme="minorEastAsia" w:hAnsiTheme="minorEastAsia"/>
              </w:rPr>
            </w:pPr>
          </w:p>
        </w:tc>
        <w:tc>
          <w:tcPr>
            <w:tcW w:w="1356" w:type="dxa"/>
          </w:tcPr>
          <w:p w:rsidR="00EA7E82" w:rsidRDefault="00EA7E82">
            <w:pPr>
              <w:spacing w:line="440" w:lineRule="exact"/>
              <w:jc w:val="center"/>
              <w:rPr>
                <w:rFonts w:asciiTheme="minorEastAsia" w:eastAsiaTheme="minorEastAsia" w:hAnsiTheme="minorEastAsia"/>
              </w:rPr>
            </w:pPr>
          </w:p>
        </w:tc>
        <w:tc>
          <w:tcPr>
            <w:tcW w:w="896" w:type="dxa"/>
          </w:tcPr>
          <w:p w:rsidR="00EA7E82" w:rsidRDefault="00EA7E82">
            <w:pPr>
              <w:spacing w:line="440" w:lineRule="exact"/>
              <w:jc w:val="center"/>
              <w:rPr>
                <w:rFonts w:asciiTheme="minorEastAsia" w:eastAsiaTheme="minorEastAsia" w:hAnsiTheme="minorEastAsia"/>
              </w:rPr>
            </w:pPr>
          </w:p>
        </w:tc>
      </w:tr>
      <w:tr w:rsidR="00EA7E82">
        <w:trPr>
          <w:jc w:val="center"/>
        </w:trPr>
        <w:tc>
          <w:tcPr>
            <w:tcW w:w="745"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742"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75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103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2272"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135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89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r>
      <w:tr w:rsidR="00EA7E82">
        <w:trPr>
          <w:jc w:val="center"/>
        </w:trPr>
        <w:tc>
          <w:tcPr>
            <w:tcW w:w="745"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742"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75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103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2272"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135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89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r>
      <w:tr w:rsidR="00EA7E82">
        <w:trPr>
          <w:jc w:val="center"/>
        </w:trPr>
        <w:tc>
          <w:tcPr>
            <w:tcW w:w="745"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742"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75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103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2272"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135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89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r>
      <w:tr w:rsidR="00EA7E82">
        <w:trPr>
          <w:jc w:val="center"/>
        </w:trPr>
        <w:tc>
          <w:tcPr>
            <w:tcW w:w="745"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742"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75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103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2272"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135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89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r>
      <w:tr w:rsidR="00EA7E82">
        <w:trPr>
          <w:jc w:val="center"/>
        </w:trPr>
        <w:tc>
          <w:tcPr>
            <w:tcW w:w="745"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742"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75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103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2272"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135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89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r>
      <w:tr w:rsidR="00EA7E82">
        <w:trPr>
          <w:jc w:val="center"/>
        </w:trPr>
        <w:tc>
          <w:tcPr>
            <w:tcW w:w="745"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742"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75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103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2272"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135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89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r>
      <w:tr w:rsidR="00EA7E82">
        <w:trPr>
          <w:jc w:val="center"/>
        </w:trPr>
        <w:tc>
          <w:tcPr>
            <w:tcW w:w="745"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742"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75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103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2272"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135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89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r>
      <w:tr w:rsidR="00EA7E82">
        <w:trPr>
          <w:jc w:val="center"/>
        </w:trPr>
        <w:tc>
          <w:tcPr>
            <w:tcW w:w="745"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742"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75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103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2272"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135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89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r>
      <w:tr w:rsidR="00EA7E82">
        <w:trPr>
          <w:jc w:val="center"/>
        </w:trPr>
        <w:tc>
          <w:tcPr>
            <w:tcW w:w="745"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742"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75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103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2272"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135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89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r>
      <w:tr w:rsidR="00EA7E82">
        <w:trPr>
          <w:jc w:val="center"/>
        </w:trPr>
        <w:tc>
          <w:tcPr>
            <w:tcW w:w="745"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742"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75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103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2272"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135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c>
          <w:tcPr>
            <w:tcW w:w="896" w:type="dxa"/>
            <w:tcBorders>
              <w:top w:val="single" w:sz="4" w:space="0" w:color="auto"/>
              <w:left w:val="single" w:sz="4" w:space="0" w:color="auto"/>
              <w:bottom w:val="single" w:sz="4" w:space="0" w:color="auto"/>
              <w:right w:val="single" w:sz="4" w:space="0" w:color="auto"/>
            </w:tcBorders>
          </w:tcPr>
          <w:p w:rsidR="00EA7E82" w:rsidRDefault="00EA7E82">
            <w:pPr>
              <w:spacing w:line="440" w:lineRule="exact"/>
              <w:jc w:val="center"/>
              <w:rPr>
                <w:rFonts w:asciiTheme="minorEastAsia" w:eastAsiaTheme="minorEastAsia" w:hAnsiTheme="minorEastAsia"/>
              </w:rPr>
            </w:pPr>
          </w:p>
        </w:tc>
      </w:tr>
    </w:tbl>
    <w:p w:rsidR="00EA7E82" w:rsidRDefault="00EA7E82">
      <w:pPr>
        <w:topLinePunct/>
        <w:spacing w:line="440" w:lineRule="exact"/>
        <w:jc w:val="center"/>
        <w:rPr>
          <w:rFonts w:asciiTheme="minorEastAsia" w:eastAsiaTheme="minorEastAsia" w:hAnsiTheme="minorEastAsia"/>
          <w:sz w:val="20"/>
        </w:rPr>
      </w:pPr>
    </w:p>
    <w:p w:rsidR="00EA7E82" w:rsidRDefault="00602AC2">
      <w:pPr>
        <w:topLinePunct/>
        <w:spacing w:line="440" w:lineRule="exact"/>
        <w:jc w:val="center"/>
        <w:rPr>
          <w:rFonts w:asciiTheme="minorEastAsia" w:eastAsiaTheme="minorEastAsia" w:hAnsiTheme="minorEastAsia"/>
          <w:sz w:val="20"/>
        </w:rPr>
      </w:pPr>
      <w:r>
        <w:rPr>
          <w:rFonts w:asciiTheme="minorEastAsia" w:eastAsiaTheme="minorEastAsia" w:hAnsiTheme="minorEastAsia"/>
          <w:sz w:val="20"/>
        </w:rPr>
        <w:br w:type="page"/>
      </w:r>
    </w:p>
    <w:p w:rsidR="00EA7E82" w:rsidRDefault="00602AC2">
      <w:pPr>
        <w:pStyle w:val="3"/>
        <w:jc w:val="center"/>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8</w:t>
      </w:r>
      <w:r>
        <w:rPr>
          <w:rFonts w:asciiTheme="minorEastAsia" w:eastAsiaTheme="minorEastAsia" w:hAnsiTheme="minorEastAsia"/>
          <w:sz w:val="28"/>
          <w:szCs w:val="28"/>
        </w:rPr>
        <w:t>、声明</w:t>
      </w:r>
      <w:r>
        <w:rPr>
          <w:rFonts w:asciiTheme="minorEastAsia" w:eastAsiaTheme="minorEastAsia" w:hAnsiTheme="minorEastAsia" w:hint="eastAsia"/>
          <w:sz w:val="28"/>
          <w:szCs w:val="28"/>
        </w:rPr>
        <w:t>函</w:t>
      </w:r>
    </w:p>
    <w:p w:rsidR="00EA7E82" w:rsidRDefault="00EA7E82">
      <w:pPr>
        <w:pStyle w:val="a4"/>
        <w:snapToGrid w:val="0"/>
        <w:rPr>
          <w:rFonts w:asciiTheme="minorEastAsia" w:eastAsiaTheme="minorEastAsia" w:hAnsiTheme="minorEastAsia"/>
        </w:rPr>
      </w:pPr>
    </w:p>
    <w:p w:rsidR="00EA7E82" w:rsidRDefault="00602AC2">
      <w:pPr>
        <w:topLinePunct/>
        <w:spacing w:line="440" w:lineRule="exact"/>
        <w:rPr>
          <w:rFonts w:asciiTheme="minorEastAsia" w:eastAsiaTheme="minorEastAsia" w:hAnsiTheme="minorEastAsia"/>
          <w:b/>
          <w:bCs/>
        </w:rPr>
      </w:pPr>
      <w:r>
        <w:rPr>
          <w:rFonts w:asciiTheme="minorEastAsia" w:eastAsiaTheme="minorEastAsia" w:hAnsiTheme="minorEastAsia" w:hint="eastAsia"/>
          <w:b/>
          <w:bCs/>
        </w:rPr>
        <w:t xml:space="preserve">致： </w:t>
      </w:r>
      <w:r w:rsidR="00AF7469">
        <w:rPr>
          <w:rFonts w:asciiTheme="minorEastAsia" w:eastAsiaTheme="minorEastAsia" w:hAnsiTheme="minorEastAsia" w:hint="eastAsia"/>
          <w:b/>
          <w:bCs/>
        </w:rPr>
        <w:t>海口市美兰区演丰镇人民政府</w:t>
      </w:r>
    </w:p>
    <w:p w:rsidR="00EA7E82" w:rsidRDefault="00602AC2">
      <w:pPr>
        <w:topLinePunct/>
        <w:spacing w:line="440" w:lineRule="exact"/>
        <w:ind w:firstLineChars="200" w:firstLine="420"/>
        <w:rPr>
          <w:rFonts w:asciiTheme="minorEastAsia" w:eastAsiaTheme="minorEastAsia" w:hAnsiTheme="minorEastAsia"/>
        </w:rPr>
      </w:pPr>
      <w:r>
        <w:rPr>
          <w:rFonts w:asciiTheme="minorEastAsia" w:eastAsiaTheme="minorEastAsia" w:hAnsiTheme="minorEastAsia" w:hint="eastAsia"/>
        </w:rPr>
        <w:t>我公司在参加本次政府招标（招标编号:</w:t>
      </w:r>
      <w:r w:rsidR="00D11454">
        <w:rPr>
          <w:rFonts w:asciiTheme="minorEastAsia" w:eastAsiaTheme="minorEastAsia" w:hAnsiTheme="minorEastAsia" w:hint="eastAsia"/>
        </w:rPr>
        <w:t>HNZW2019045</w:t>
      </w:r>
      <w:r>
        <w:rPr>
          <w:rFonts w:asciiTheme="minorEastAsia" w:eastAsiaTheme="minorEastAsia" w:hAnsiTheme="minorEastAsia" w:hint="eastAsia"/>
        </w:rPr>
        <w:t>）活动前三年内（2016年1月1日~至今；成立不足三年的，从成立之日算起。），在经营活动中没有重大事故，没有任何违法行为记录。</w:t>
      </w:r>
    </w:p>
    <w:p w:rsidR="00EA7E82" w:rsidRDefault="00602AC2">
      <w:pPr>
        <w:topLinePunct/>
        <w:spacing w:line="440" w:lineRule="exact"/>
        <w:ind w:firstLineChars="200" w:firstLine="420"/>
        <w:rPr>
          <w:rFonts w:asciiTheme="minorEastAsia" w:eastAsiaTheme="minorEastAsia" w:hAnsiTheme="minorEastAsia"/>
        </w:rPr>
      </w:pPr>
      <w:r>
        <w:rPr>
          <w:rFonts w:asciiTheme="minorEastAsia" w:eastAsiaTheme="minorEastAsia" w:hAnsiTheme="minorEastAsia" w:hint="eastAsia"/>
        </w:rPr>
        <w:t>特此声明。</w:t>
      </w:r>
    </w:p>
    <w:p w:rsidR="00EA7E82" w:rsidRDefault="00EA7E82">
      <w:pPr>
        <w:topLinePunct/>
        <w:spacing w:line="440" w:lineRule="exact"/>
        <w:ind w:firstLineChars="200" w:firstLine="420"/>
        <w:rPr>
          <w:rFonts w:asciiTheme="minorEastAsia" w:eastAsiaTheme="minorEastAsia" w:hAnsiTheme="minorEastAsia"/>
        </w:rPr>
      </w:pPr>
    </w:p>
    <w:p w:rsidR="00EA7E82" w:rsidRDefault="00EA7E82">
      <w:pPr>
        <w:topLinePunct/>
        <w:spacing w:line="440" w:lineRule="exact"/>
        <w:ind w:firstLineChars="200" w:firstLine="420"/>
        <w:rPr>
          <w:rFonts w:asciiTheme="minorEastAsia" w:eastAsiaTheme="minorEastAsia" w:hAnsiTheme="minorEastAsia"/>
        </w:rPr>
      </w:pPr>
    </w:p>
    <w:p w:rsidR="00EA7E82" w:rsidRDefault="00EA7E82">
      <w:pPr>
        <w:topLinePunct/>
        <w:spacing w:line="440" w:lineRule="exact"/>
        <w:ind w:firstLineChars="200" w:firstLine="420"/>
        <w:rPr>
          <w:rFonts w:asciiTheme="minorEastAsia" w:eastAsiaTheme="minorEastAsia" w:hAnsiTheme="minorEastAsia"/>
        </w:rPr>
      </w:pPr>
    </w:p>
    <w:p w:rsidR="00EA7E82" w:rsidRDefault="00602AC2">
      <w:pPr>
        <w:spacing w:line="360" w:lineRule="auto"/>
        <w:ind w:firstLineChars="2000" w:firstLine="4200"/>
        <w:rPr>
          <w:rFonts w:asciiTheme="minorEastAsia" w:eastAsiaTheme="minorEastAsia" w:hAnsiTheme="minorEastAsia"/>
          <w:u w:val="single"/>
        </w:rPr>
      </w:pPr>
      <w:r>
        <w:rPr>
          <w:rFonts w:asciiTheme="minorEastAsia" w:eastAsiaTheme="minorEastAsia" w:hAnsiTheme="minorEastAsia" w:hint="eastAsia"/>
        </w:rPr>
        <w:t>竞标人</w:t>
      </w:r>
      <w:r>
        <w:rPr>
          <w:rFonts w:asciiTheme="minorEastAsia" w:eastAsiaTheme="minorEastAsia" w:hAnsiTheme="minorEastAsia"/>
        </w:rPr>
        <w:t>名称：</w:t>
      </w:r>
      <w:r>
        <w:rPr>
          <w:rFonts w:asciiTheme="minorEastAsia" w:eastAsiaTheme="minorEastAsia" w:hAnsiTheme="minorEastAsia" w:hint="eastAsia"/>
        </w:rPr>
        <w:t>（</w:t>
      </w:r>
      <w:r>
        <w:rPr>
          <w:rFonts w:asciiTheme="minorEastAsia" w:eastAsiaTheme="minorEastAsia" w:hAnsiTheme="minorEastAsia"/>
        </w:rPr>
        <w:t>公章）</w:t>
      </w:r>
    </w:p>
    <w:p w:rsidR="00EA7E82" w:rsidRDefault="00602AC2">
      <w:pPr>
        <w:spacing w:line="360" w:lineRule="auto"/>
        <w:ind w:firstLineChars="2000" w:firstLine="4200"/>
        <w:rPr>
          <w:rFonts w:asciiTheme="minorEastAsia" w:eastAsiaTheme="minorEastAsia" w:hAnsiTheme="minorEastAsia"/>
        </w:rPr>
      </w:pPr>
      <w:r>
        <w:rPr>
          <w:rFonts w:asciiTheme="minorEastAsia" w:eastAsiaTheme="minorEastAsia" w:hAnsiTheme="minorEastAsia" w:hint="eastAsia"/>
        </w:rPr>
        <w:t>法定代表人或</w:t>
      </w:r>
      <w:r>
        <w:rPr>
          <w:rFonts w:asciiTheme="minorEastAsia" w:eastAsiaTheme="minorEastAsia" w:hAnsiTheme="minorEastAsia"/>
        </w:rPr>
        <w:t>授权代表签字：</w:t>
      </w:r>
    </w:p>
    <w:p w:rsidR="00EA7E82" w:rsidRDefault="00602AC2">
      <w:pPr>
        <w:autoSpaceDE w:val="0"/>
        <w:autoSpaceDN w:val="0"/>
        <w:adjustRightInd w:val="0"/>
        <w:spacing w:line="360" w:lineRule="auto"/>
        <w:rPr>
          <w:rFonts w:asciiTheme="minorEastAsia" w:eastAsiaTheme="minorEastAsia" w:hAnsiTheme="minorEastAsia"/>
          <w:b/>
          <w:bCs/>
          <w:sz w:val="48"/>
          <w:szCs w:val="48"/>
        </w:rPr>
        <w:sectPr w:rsidR="00EA7E82">
          <w:pgSz w:w="11906" w:h="16838"/>
          <w:pgMar w:top="1440" w:right="1800" w:bottom="1440" w:left="1800" w:header="851" w:footer="992" w:gutter="0"/>
          <w:cols w:space="720"/>
          <w:docGrid w:type="lines" w:linePitch="312"/>
        </w:sectPr>
      </w:pPr>
      <w:r>
        <w:rPr>
          <w:rFonts w:asciiTheme="minorEastAsia" w:eastAsiaTheme="minorEastAsia" w:hAnsiTheme="minorEastAsia"/>
        </w:rPr>
        <w:t>日期：</w:t>
      </w:r>
    </w:p>
    <w:p w:rsidR="00EA7E82" w:rsidRDefault="00602AC2">
      <w:pPr>
        <w:tabs>
          <w:tab w:val="left" w:pos="3497"/>
          <w:tab w:val="center" w:pos="5753"/>
        </w:tabs>
        <w:snapToGrid w:val="0"/>
        <w:spacing w:line="312" w:lineRule="auto"/>
        <w:jc w:val="center"/>
        <w:rPr>
          <w:rFonts w:asciiTheme="minorEastAsia" w:eastAsiaTheme="minorEastAsia" w:hAnsiTheme="minorEastAsia" w:cs="宋体"/>
          <w:b/>
          <w:sz w:val="28"/>
          <w:szCs w:val="28"/>
        </w:rPr>
      </w:pPr>
      <w:r>
        <w:rPr>
          <w:rFonts w:asciiTheme="minorEastAsia" w:eastAsiaTheme="minorEastAsia" w:hAnsiTheme="minorEastAsia" w:hint="eastAsia"/>
          <w:b/>
          <w:bCs/>
          <w:sz w:val="28"/>
          <w:szCs w:val="28"/>
        </w:rPr>
        <w:lastRenderedPageBreak/>
        <w:t>9、</w:t>
      </w:r>
      <w:r>
        <w:rPr>
          <w:rFonts w:asciiTheme="minorEastAsia" w:eastAsiaTheme="minorEastAsia" w:hAnsiTheme="minorEastAsia" w:cs="宋体" w:hint="eastAsia"/>
          <w:b/>
          <w:sz w:val="28"/>
          <w:szCs w:val="28"/>
        </w:rPr>
        <w:t>承诺函</w:t>
      </w:r>
    </w:p>
    <w:p w:rsidR="00EA7E82" w:rsidRDefault="00EA7E82">
      <w:pPr>
        <w:snapToGrid w:val="0"/>
        <w:spacing w:line="312" w:lineRule="auto"/>
        <w:rPr>
          <w:rFonts w:asciiTheme="minorEastAsia" w:eastAsiaTheme="minorEastAsia" w:hAnsiTheme="minorEastAsia"/>
          <w:position w:val="-7"/>
        </w:rPr>
      </w:pPr>
    </w:p>
    <w:p w:rsidR="00EA7E82" w:rsidRDefault="00EA7E82">
      <w:pPr>
        <w:snapToGrid w:val="0"/>
        <w:spacing w:line="312" w:lineRule="auto"/>
        <w:rPr>
          <w:rFonts w:asciiTheme="minorEastAsia" w:eastAsiaTheme="minorEastAsia" w:hAnsiTheme="minorEastAsia"/>
          <w:position w:val="-7"/>
        </w:rPr>
      </w:pPr>
    </w:p>
    <w:p w:rsidR="00EA7E82" w:rsidRDefault="00602AC2">
      <w:pPr>
        <w:snapToGrid w:val="0"/>
        <w:spacing w:line="360" w:lineRule="auto"/>
        <w:rPr>
          <w:rFonts w:asciiTheme="minorEastAsia" w:eastAsiaTheme="minorEastAsia" w:hAnsiTheme="minorEastAsia"/>
          <w:b/>
          <w:bCs/>
        </w:rPr>
      </w:pPr>
      <w:r>
        <w:rPr>
          <w:rFonts w:asciiTheme="minorEastAsia" w:eastAsiaTheme="minorEastAsia" w:hAnsiTheme="minorEastAsia" w:hint="eastAsia"/>
          <w:b/>
          <w:bCs/>
        </w:rPr>
        <w:t xml:space="preserve">致： </w:t>
      </w:r>
      <w:r w:rsidR="00AF7469">
        <w:rPr>
          <w:rFonts w:asciiTheme="minorEastAsia" w:eastAsiaTheme="minorEastAsia" w:hAnsiTheme="minorEastAsia" w:hint="eastAsia"/>
          <w:b/>
          <w:bCs/>
        </w:rPr>
        <w:t>海口市美兰区演丰镇人民政府</w:t>
      </w:r>
    </w:p>
    <w:p w:rsidR="00EA7E82" w:rsidRDefault="00602AC2">
      <w:pPr>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我方在此声明，我方拟派往</w:t>
      </w:r>
      <w:r w:rsidR="00D11454">
        <w:rPr>
          <w:rFonts w:asciiTheme="minorEastAsia" w:eastAsiaTheme="minorEastAsia" w:hAnsiTheme="minorEastAsia" w:hint="eastAsia"/>
          <w:b/>
          <w:bCs/>
          <w:u w:val="single"/>
        </w:rPr>
        <w:t>演丰镇边海村道路修建及路灯工程</w:t>
      </w:r>
      <w:r>
        <w:rPr>
          <w:rFonts w:asciiTheme="minorEastAsia" w:eastAsiaTheme="minorEastAsia" w:hAnsiTheme="minorEastAsia" w:hint="eastAsia"/>
          <w:b/>
          <w:bCs/>
          <w:u w:val="single"/>
        </w:rPr>
        <w:t>（</w:t>
      </w:r>
      <w:r>
        <w:rPr>
          <w:rFonts w:asciiTheme="minorEastAsia" w:eastAsiaTheme="minorEastAsia" w:hAnsiTheme="minorEastAsia" w:hint="eastAsia"/>
        </w:rPr>
        <w:t>以下简称“本工程”）的项目经理（项目经理姓名）现阶段没有担任任何在施建设工程项目的项目经理。</w:t>
      </w:r>
    </w:p>
    <w:p w:rsidR="00EA7E82" w:rsidRDefault="00602AC2">
      <w:pPr>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我方保证上述信息的真实和准确，并愿意承担因我方就此弄虚作假所引起的一切法律后果。</w:t>
      </w:r>
    </w:p>
    <w:p w:rsidR="00EA7E82" w:rsidRDefault="00EA7E82">
      <w:pPr>
        <w:snapToGrid w:val="0"/>
        <w:spacing w:line="360" w:lineRule="auto"/>
        <w:ind w:firstLineChars="200" w:firstLine="420"/>
        <w:rPr>
          <w:rFonts w:asciiTheme="minorEastAsia" w:eastAsiaTheme="minorEastAsia" w:hAnsiTheme="minorEastAsia"/>
        </w:rPr>
      </w:pPr>
    </w:p>
    <w:p w:rsidR="00EA7E82" w:rsidRDefault="00EA7E82">
      <w:pPr>
        <w:snapToGrid w:val="0"/>
        <w:spacing w:line="360" w:lineRule="auto"/>
        <w:ind w:firstLineChars="200" w:firstLine="420"/>
        <w:rPr>
          <w:rFonts w:asciiTheme="minorEastAsia" w:eastAsiaTheme="minorEastAsia" w:hAnsiTheme="minorEastAsia"/>
        </w:rPr>
      </w:pPr>
    </w:p>
    <w:p w:rsidR="00EA7E82" w:rsidRDefault="00602AC2">
      <w:pPr>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特此承诺</w:t>
      </w:r>
    </w:p>
    <w:p w:rsidR="00EA7E82" w:rsidRDefault="00EA7E82">
      <w:pPr>
        <w:snapToGrid w:val="0"/>
        <w:spacing w:line="360" w:lineRule="auto"/>
        <w:ind w:firstLineChars="200" w:firstLine="420"/>
        <w:rPr>
          <w:rFonts w:asciiTheme="minorEastAsia" w:eastAsiaTheme="minorEastAsia" w:hAnsiTheme="minorEastAsia"/>
        </w:rPr>
      </w:pPr>
    </w:p>
    <w:p w:rsidR="00EA7E82" w:rsidRDefault="00EA7E82">
      <w:pPr>
        <w:snapToGrid w:val="0"/>
        <w:spacing w:line="360" w:lineRule="auto"/>
        <w:ind w:firstLineChars="200" w:firstLine="420"/>
        <w:rPr>
          <w:rFonts w:asciiTheme="minorEastAsia" w:eastAsiaTheme="minorEastAsia" w:hAnsiTheme="minorEastAsia"/>
        </w:rPr>
      </w:pPr>
    </w:p>
    <w:p w:rsidR="00EA7E82" w:rsidRDefault="00602AC2">
      <w:pPr>
        <w:spacing w:line="360" w:lineRule="auto"/>
        <w:ind w:firstLineChars="2000" w:firstLine="4200"/>
        <w:rPr>
          <w:rFonts w:asciiTheme="minorEastAsia" w:eastAsiaTheme="minorEastAsia" w:hAnsiTheme="minorEastAsia"/>
          <w:u w:val="single"/>
        </w:rPr>
      </w:pPr>
      <w:r>
        <w:rPr>
          <w:rFonts w:asciiTheme="minorEastAsia" w:eastAsiaTheme="minorEastAsia" w:hAnsiTheme="minorEastAsia" w:hint="eastAsia"/>
        </w:rPr>
        <w:t>竞标人</w:t>
      </w:r>
      <w:r>
        <w:rPr>
          <w:rFonts w:asciiTheme="minorEastAsia" w:eastAsiaTheme="minorEastAsia" w:hAnsiTheme="minorEastAsia"/>
        </w:rPr>
        <w:t>名称：</w:t>
      </w:r>
      <w:r>
        <w:rPr>
          <w:rFonts w:asciiTheme="minorEastAsia" w:eastAsiaTheme="minorEastAsia" w:hAnsiTheme="minorEastAsia" w:hint="eastAsia"/>
        </w:rPr>
        <w:t>（</w:t>
      </w:r>
      <w:r>
        <w:rPr>
          <w:rFonts w:asciiTheme="minorEastAsia" w:eastAsiaTheme="minorEastAsia" w:hAnsiTheme="minorEastAsia"/>
        </w:rPr>
        <w:t>公章）</w:t>
      </w:r>
    </w:p>
    <w:p w:rsidR="00EA7E82" w:rsidRDefault="00602AC2">
      <w:pPr>
        <w:spacing w:line="360" w:lineRule="auto"/>
        <w:ind w:firstLineChars="2000" w:firstLine="4200"/>
        <w:rPr>
          <w:rFonts w:asciiTheme="minorEastAsia" w:eastAsiaTheme="minorEastAsia" w:hAnsiTheme="minorEastAsia"/>
        </w:rPr>
      </w:pPr>
      <w:r>
        <w:rPr>
          <w:rFonts w:asciiTheme="minorEastAsia" w:eastAsiaTheme="minorEastAsia" w:hAnsiTheme="minorEastAsia" w:hint="eastAsia"/>
        </w:rPr>
        <w:t>法定代表人或</w:t>
      </w:r>
      <w:r>
        <w:rPr>
          <w:rFonts w:asciiTheme="minorEastAsia" w:eastAsiaTheme="minorEastAsia" w:hAnsiTheme="minorEastAsia"/>
        </w:rPr>
        <w:t>授权代表签字：</w:t>
      </w:r>
    </w:p>
    <w:p w:rsidR="00EA7E82" w:rsidRDefault="00602AC2">
      <w:pPr>
        <w:autoSpaceDE w:val="0"/>
        <w:autoSpaceDN w:val="0"/>
        <w:adjustRightInd w:val="0"/>
        <w:spacing w:line="360" w:lineRule="auto"/>
        <w:rPr>
          <w:rFonts w:asciiTheme="minorEastAsia" w:eastAsiaTheme="minorEastAsia" w:hAnsiTheme="minorEastAsia"/>
          <w:b/>
          <w:bCs/>
          <w:sz w:val="48"/>
          <w:szCs w:val="48"/>
        </w:rPr>
        <w:sectPr w:rsidR="00EA7E82">
          <w:pgSz w:w="11906" w:h="16838"/>
          <w:pgMar w:top="1440" w:right="1800" w:bottom="1440" w:left="1800" w:header="851" w:footer="992" w:gutter="0"/>
          <w:cols w:space="720"/>
          <w:docGrid w:type="lines" w:linePitch="312"/>
        </w:sectPr>
      </w:pPr>
      <w:r>
        <w:rPr>
          <w:rFonts w:asciiTheme="minorEastAsia" w:eastAsiaTheme="minorEastAsia" w:hAnsiTheme="minorEastAsia"/>
        </w:rPr>
        <w:t>日期：</w:t>
      </w:r>
    </w:p>
    <w:p w:rsidR="00EA7E82" w:rsidRDefault="00602AC2">
      <w:pPr>
        <w:tabs>
          <w:tab w:val="left" w:pos="3497"/>
          <w:tab w:val="center" w:pos="5753"/>
        </w:tabs>
        <w:snapToGrid w:val="0"/>
        <w:spacing w:line="312" w:lineRule="auto"/>
        <w:jc w:val="center"/>
        <w:rPr>
          <w:rFonts w:asciiTheme="minorEastAsia" w:eastAsiaTheme="minorEastAsia" w:hAnsiTheme="minorEastAsia"/>
          <w:b/>
          <w:bCs/>
          <w:sz w:val="28"/>
          <w:szCs w:val="28"/>
        </w:rPr>
      </w:pPr>
      <w:bookmarkStart w:id="736" w:name="_Toc451759702"/>
      <w:r>
        <w:rPr>
          <w:rFonts w:asciiTheme="minorEastAsia" w:eastAsiaTheme="minorEastAsia" w:hAnsiTheme="minorEastAsia" w:hint="eastAsia"/>
          <w:b/>
          <w:bCs/>
          <w:sz w:val="28"/>
          <w:szCs w:val="28"/>
        </w:rPr>
        <w:lastRenderedPageBreak/>
        <w:t xml:space="preserve">10、已标价工程量清单 </w:t>
      </w:r>
    </w:p>
    <w:p w:rsidR="00EA7E82" w:rsidRDefault="00EA7E82">
      <w:pPr>
        <w:tabs>
          <w:tab w:val="left" w:pos="3497"/>
          <w:tab w:val="center" w:pos="5753"/>
        </w:tabs>
        <w:snapToGrid w:val="0"/>
        <w:spacing w:line="312" w:lineRule="auto"/>
        <w:jc w:val="center"/>
        <w:rPr>
          <w:rFonts w:asciiTheme="minorEastAsia" w:eastAsiaTheme="minorEastAsia" w:hAnsiTheme="minorEastAsia"/>
          <w:b/>
          <w:bCs/>
          <w:sz w:val="28"/>
          <w:szCs w:val="28"/>
        </w:rPr>
      </w:pPr>
    </w:p>
    <w:p w:rsidR="00EA7E82" w:rsidRDefault="00EA7E82">
      <w:pPr>
        <w:tabs>
          <w:tab w:val="left" w:pos="3497"/>
          <w:tab w:val="center" w:pos="5753"/>
        </w:tabs>
        <w:snapToGrid w:val="0"/>
        <w:spacing w:line="312" w:lineRule="auto"/>
        <w:jc w:val="center"/>
        <w:rPr>
          <w:rFonts w:asciiTheme="minorEastAsia" w:eastAsiaTheme="minorEastAsia" w:hAnsiTheme="minorEastAsia"/>
          <w:b/>
          <w:bCs/>
          <w:sz w:val="28"/>
          <w:szCs w:val="28"/>
        </w:rPr>
      </w:pPr>
    </w:p>
    <w:p w:rsidR="00EA7E82" w:rsidRDefault="00EA7E82">
      <w:pPr>
        <w:tabs>
          <w:tab w:val="left" w:pos="3497"/>
          <w:tab w:val="center" w:pos="5753"/>
        </w:tabs>
        <w:snapToGrid w:val="0"/>
        <w:spacing w:line="312" w:lineRule="auto"/>
        <w:jc w:val="center"/>
        <w:rPr>
          <w:rFonts w:asciiTheme="minorEastAsia" w:eastAsiaTheme="minorEastAsia" w:hAnsiTheme="minorEastAsia"/>
          <w:b/>
          <w:bCs/>
          <w:sz w:val="28"/>
          <w:szCs w:val="28"/>
        </w:rPr>
      </w:pPr>
    </w:p>
    <w:p w:rsidR="00EA7E82" w:rsidRDefault="00EA7E82">
      <w:pPr>
        <w:tabs>
          <w:tab w:val="left" w:pos="3497"/>
          <w:tab w:val="center" w:pos="5753"/>
        </w:tabs>
        <w:snapToGrid w:val="0"/>
        <w:spacing w:line="312" w:lineRule="auto"/>
        <w:jc w:val="center"/>
        <w:rPr>
          <w:rFonts w:asciiTheme="minorEastAsia" w:eastAsiaTheme="minorEastAsia" w:hAnsiTheme="minorEastAsia"/>
          <w:b/>
          <w:bCs/>
          <w:sz w:val="28"/>
          <w:szCs w:val="28"/>
        </w:rPr>
      </w:pPr>
    </w:p>
    <w:p w:rsidR="00EA7E82" w:rsidRDefault="00EA7E82">
      <w:pPr>
        <w:tabs>
          <w:tab w:val="left" w:pos="3497"/>
          <w:tab w:val="center" w:pos="5753"/>
        </w:tabs>
        <w:snapToGrid w:val="0"/>
        <w:spacing w:line="312" w:lineRule="auto"/>
        <w:jc w:val="center"/>
        <w:rPr>
          <w:rFonts w:asciiTheme="minorEastAsia" w:eastAsiaTheme="minorEastAsia" w:hAnsiTheme="minorEastAsia"/>
          <w:b/>
          <w:bCs/>
          <w:sz w:val="28"/>
          <w:szCs w:val="28"/>
        </w:rPr>
      </w:pPr>
    </w:p>
    <w:p w:rsidR="00EA7E82" w:rsidRDefault="00EA7E82">
      <w:pPr>
        <w:tabs>
          <w:tab w:val="left" w:pos="3497"/>
          <w:tab w:val="center" w:pos="5753"/>
        </w:tabs>
        <w:snapToGrid w:val="0"/>
        <w:spacing w:line="312" w:lineRule="auto"/>
        <w:jc w:val="center"/>
        <w:rPr>
          <w:rFonts w:asciiTheme="minorEastAsia" w:eastAsiaTheme="minorEastAsia" w:hAnsiTheme="minorEastAsia"/>
          <w:b/>
          <w:bCs/>
          <w:sz w:val="28"/>
          <w:szCs w:val="28"/>
        </w:rPr>
      </w:pPr>
    </w:p>
    <w:p w:rsidR="00EA7E82" w:rsidRDefault="00EA7E82">
      <w:pPr>
        <w:tabs>
          <w:tab w:val="left" w:pos="3497"/>
          <w:tab w:val="center" w:pos="5753"/>
        </w:tabs>
        <w:snapToGrid w:val="0"/>
        <w:spacing w:line="312" w:lineRule="auto"/>
        <w:jc w:val="center"/>
        <w:rPr>
          <w:rFonts w:asciiTheme="minorEastAsia" w:eastAsiaTheme="minorEastAsia" w:hAnsiTheme="minorEastAsia"/>
          <w:b/>
          <w:bCs/>
          <w:sz w:val="28"/>
          <w:szCs w:val="28"/>
        </w:rPr>
      </w:pPr>
    </w:p>
    <w:p w:rsidR="00EA7E82" w:rsidRDefault="00EA7E82">
      <w:pPr>
        <w:tabs>
          <w:tab w:val="left" w:pos="3497"/>
          <w:tab w:val="center" w:pos="5753"/>
        </w:tabs>
        <w:snapToGrid w:val="0"/>
        <w:spacing w:line="312" w:lineRule="auto"/>
        <w:jc w:val="center"/>
        <w:rPr>
          <w:rFonts w:asciiTheme="minorEastAsia" w:eastAsiaTheme="minorEastAsia" w:hAnsiTheme="minorEastAsia"/>
          <w:b/>
          <w:bCs/>
          <w:sz w:val="28"/>
          <w:szCs w:val="28"/>
        </w:rPr>
      </w:pPr>
    </w:p>
    <w:p w:rsidR="00EA7E82" w:rsidRDefault="00EA7E82">
      <w:pPr>
        <w:tabs>
          <w:tab w:val="left" w:pos="3497"/>
          <w:tab w:val="center" w:pos="5753"/>
        </w:tabs>
        <w:snapToGrid w:val="0"/>
        <w:spacing w:line="312" w:lineRule="auto"/>
        <w:jc w:val="center"/>
        <w:rPr>
          <w:rFonts w:asciiTheme="minorEastAsia" w:eastAsiaTheme="minorEastAsia" w:hAnsiTheme="minorEastAsia"/>
          <w:b/>
          <w:bCs/>
          <w:sz w:val="28"/>
          <w:szCs w:val="28"/>
        </w:rPr>
      </w:pPr>
    </w:p>
    <w:p w:rsidR="00EA7E82" w:rsidRDefault="00EA7E82">
      <w:pPr>
        <w:rPr>
          <w:rFonts w:asciiTheme="minorEastAsia" w:eastAsiaTheme="minorEastAsia" w:hAnsiTheme="minorEastAsia"/>
        </w:rPr>
      </w:pPr>
    </w:p>
    <w:p w:rsidR="00EA7E82" w:rsidRDefault="00EA7E82">
      <w:pPr>
        <w:rPr>
          <w:rFonts w:asciiTheme="minorEastAsia" w:eastAsiaTheme="minorEastAsia" w:hAnsiTheme="minorEastAsia"/>
        </w:rPr>
      </w:pPr>
    </w:p>
    <w:p w:rsidR="00EA7E82" w:rsidRDefault="00EA7E82">
      <w:pPr>
        <w:rPr>
          <w:rFonts w:asciiTheme="minorEastAsia" w:eastAsiaTheme="minorEastAsia" w:hAnsiTheme="minorEastAsia"/>
        </w:rPr>
      </w:pPr>
    </w:p>
    <w:p w:rsidR="00EA7E82" w:rsidRDefault="00EA7E82">
      <w:pPr>
        <w:rPr>
          <w:rFonts w:asciiTheme="minorEastAsia" w:eastAsiaTheme="minorEastAsia" w:hAnsiTheme="minorEastAsia"/>
        </w:rPr>
      </w:pPr>
    </w:p>
    <w:p w:rsidR="00EA7E82" w:rsidRDefault="00EA7E82">
      <w:pPr>
        <w:rPr>
          <w:rFonts w:asciiTheme="minorEastAsia" w:eastAsiaTheme="minorEastAsia" w:hAnsiTheme="minorEastAsia"/>
        </w:rPr>
      </w:pPr>
    </w:p>
    <w:p w:rsidR="00EA7E82" w:rsidRDefault="00EA7E82">
      <w:pPr>
        <w:rPr>
          <w:rFonts w:asciiTheme="minorEastAsia" w:eastAsiaTheme="minorEastAsia" w:hAnsiTheme="minorEastAsia"/>
        </w:rPr>
      </w:pPr>
    </w:p>
    <w:p w:rsidR="00EA7E82" w:rsidRDefault="00EA7E82">
      <w:pPr>
        <w:rPr>
          <w:rFonts w:asciiTheme="minorEastAsia" w:eastAsiaTheme="minorEastAsia" w:hAnsiTheme="minorEastAsia"/>
        </w:rPr>
      </w:pPr>
    </w:p>
    <w:p w:rsidR="00EA7E82" w:rsidRDefault="00EA7E82">
      <w:pPr>
        <w:rPr>
          <w:rFonts w:asciiTheme="minorEastAsia" w:eastAsiaTheme="minorEastAsia" w:hAnsiTheme="minorEastAsia"/>
        </w:rPr>
      </w:pPr>
    </w:p>
    <w:p w:rsidR="00EA7E82" w:rsidRDefault="00EA7E82">
      <w:pPr>
        <w:rPr>
          <w:rFonts w:asciiTheme="minorEastAsia" w:eastAsiaTheme="minorEastAsia" w:hAnsiTheme="minorEastAsia"/>
        </w:rPr>
      </w:pPr>
    </w:p>
    <w:p w:rsidR="00EA7E82" w:rsidRDefault="00EA7E82">
      <w:pPr>
        <w:rPr>
          <w:rFonts w:asciiTheme="minorEastAsia" w:eastAsiaTheme="minorEastAsia" w:hAnsiTheme="minorEastAsia"/>
        </w:rPr>
      </w:pPr>
    </w:p>
    <w:p w:rsidR="00EA7E82" w:rsidRDefault="00EA7E82">
      <w:pPr>
        <w:rPr>
          <w:rFonts w:asciiTheme="minorEastAsia" w:eastAsiaTheme="minorEastAsia" w:hAnsiTheme="minorEastAsia"/>
        </w:rPr>
      </w:pPr>
    </w:p>
    <w:p w:rsidR="00EA7E82" w:rsidRDefault="00EA7E82">
      <w:pPr>
        <w:rPr>
          <w:rFonts w:asciiTheme="minorEastAsia" w:eastAsiaTheme="minorEastAsia" w:hAnsiTheme="minorEastAsia"/>
        </w:rPr>
      </w:pPr>
    </w:p>
    <w:p w:rsidR="00EA7E82" w:rsidRDefault="00EA7E82">
      <w:pPr>
        <w:rPr>
          <w:rFonts w:asciiTheme="minorEastAsia" w:eastAsiaTheme="minorEastAsia" w:hAnsiTheme="minorEastAsia"/>
        </w:rPr>
      </w:pPr>
    </w:p>
    <w:p w:rsidR="00EA7E82" w:rsidRDefault="00EA7E82">
      <w:pPr>
        <w:rPr>
          <w:rFonts w:asciiTheme="minorEastAsia" w:eastAsiaTheme="minorEastAsia" w:hAnsiTheme="minorEastAsia"/>
        </w:rPr>
      </w:pPr>
    </w:p>
    <w:p w:rsidR="00EA7E82" w:rsidRDefault="00EA7E82">
      <w:pPr>
        <w:rPr>
          <w:rFonts w:asciiTheme="minorEastAsia" w:eastAsiaTheme="minorEastAsia" w:hAnsiTheme="minorEastAsia"/>
        </w:rPr>
      </w:pPr>
    </w:p>
    <w:p w:rsidR="00EA7E82" w:rsidRDefault="00EA7E82">
      <w:pPr>
        <w:rPr>
          <w:rFonts w:asciiTheme="minorEastAsia" w:eastAsiaTheme="minorEastAsia" w:hAnsiTheme="minorEastAsia"/>
        </w:rPr>
      </w:pPr>
    </w:p>
    <w:p w:rsidR="00EA7E82" w:rsidRDefault="00EA7E82">
      <w:pPr>
        <w:rPr>
          <w:rFonts w:asciiTheme="minorEastAsia" w:eastAsiaTheme="minorEastAsia" w:hAnsiTheme="minorEastAsia"/>
        </w:rPr>
      </w:pPr>
    </w:p>
    <w:p w:rsidR="00EA7E82" w:rsidRDefault="00EA7E82">
      <w:pPr>
        <w:rPr>
          <w:rFonts w:asciiTheme="minorEastAsia" w:eastAsiaTheme="minorEastAsia" w:hAnsiTheme="minorEastAsia"/>
        </w:rPr>
      </w:pPr>
    </w:p>
    <w:p w:rsidR="00EA7E82" w:rsidRDefault="00EA7E82">
      <w:pPr>
        <w:rPr>
          <w:rFonts w:asciiTheme="minorEastAsia" w:eastAsiaTheme="minorEastAsia" w:hAnsiTheme="minorEastAsia"/>
        </w:rPr>
      </w:pPr>
    </w:p>
    <w:p w:rsidR="00EA7E82" w:rsidRDefault="00EA7E82">
      <w:pPr>
        <w:rPr>
          <w:rFonts w:asciiTheme="minorEastAsia" w:eastAsiaTheme="minorEastAsia" w:hAnsiTheme="minorEastAsia"/>
        </w:rPr>
      </w:pPr>
    </w:p>
    <w:p w:rsidR="00EA7E82" w:rsidRDefault="00EA7E82">
      <w:pPr>
        <w:rPr>
          <w:rFonts w:asciiTheme="minorEastAsia" w:eastAsiaTheme="minorEastAsia" w:hAnsiTheme="minorEastAsia"/>
        </w:rPr>
      </w:pPr>
    </w:p>
    <w:p w:rsidR="00EA7E82" w:rsidRDefault="00EA7E82">
      <w:pPr>
        <w:rPr>
          <w:rFonts w:asciiTheme="minorEastAsia" w:eastAsiaTheme="minorEastAsia" w:hAnsiTheme="minorEastAsia"/>
        </w:rPr>
      </w:pPr>
    </w:p>
    <w:p w:rsidR="00EA7E82" w:rsidRDefault="00EA7E82">
      <w:pPr>
        <w:rPr>
          <w:rFonts w:asciiTheme="minorEastAsia" w:eastAsiaTheme="minorEastAsia" w:hAnsiTheme="minorEastAsia"/>
        </w:rPr>
      </w:pPr>
    </w:p>
    <w:p w:rsidR="00EA7E82" w:rsidRDefault="00EA7E82">
      <w:pPr>
        <w:rPr>
          <w:rFonts w:asciiTheme="minorEastAsia" w:eastAsiaTheme="minorEastAsia" w:hAnsiTheme="minorEastAsia"/>
        </w:rPr>
      </w:pPr>
    </w:p>
    <w:p w:rsidR="00EA7E82" w:rsidRDefault="00EA7E82">
      <w:pPr>
        <w:rPr>
          <w:rFonts w:asciiTheme="minorEastAsia" w:eastAsiaTheme="minorEastAsia" w:hAnsiTheme="minorEastAsia"/>
        </w:rPr>
      </w:pPr>
    </w:p>
    <w:p w:rsidR="00EA7E82" w:rsidRDefault="00EA7E82">
      <w:pPr>
        <w:rPr>
          <w:rFonts w:asciiTheme="minorEastAsia" w:eastAsiaTheme="minorEastAsia" w:hAnsiTheme="minorEastAsia"/>
        </w:rPr>
      </w:pPr>
    </w:p>
    <w:p w:rsidR="00EA7E82" w:rsidRDefault="00EA7E82">
      <w:pPr>
        <w:rPr>
          <w:rFonts w:asciiTheme="minorEastAsia" w:eastAsiaTheme="minorEastAsia" w:hAnsiTheme="minorEastAsia"/>
        </w:rPr>
      </w:pPr>
    </w:p>
    <w:p w:rsidR="00EA7E82" w:rsidRDefault="00EA7E82">
      <w:pPr>
        <w:rPr>
          <w:rFonts w:asciiTheme="minorEastAsia" w:eastAsiaTheme="minorEastAsia" w:hAnsiTheme="minorEastAsia"/>
        </w:rPr>
      </w:pPr>
    </w:p>
    <w:p w:rsidR="00EA7E82" w:rsidRDefault="00EA7E82">
      <w:pPr>
        <w:rPr>
          <w:rFonts w:asciiTheme="minorEastAsia" w:eastAsiaTheme="minorEastAsia" w:hAnsiTheme="minorEastAsia"/>
        </w:rPr>
      </w:pPr>
    </w:p>
    <w:p w:rsidR="00EA7E82" w:rsidRDefault="00602AC2">
      <w:pPr>
        <w:tabs>
          <w:tab w:val="left" w:pos="3497"/>
          <w:tab w:val="center" w:pos="5753"/>
        </w:tabs>
        <w:snapToGrid w:val="0"/>
        <w:spacing w:line="312" w:lineRule="auto"/>
        <w:jc w:val="center"/>
        <w:rPr>
          <w:rFonts w:asciiTheme="minorEastAsia" w:eastAsiaTheme="minorEastAsia" w:hAnsiTheme="minorEastAsia"/>
          <w:b/>
          <w:sz w:val="48"/>
          <w:szCs w:val="48"/>
        </w:rPr>
      </w:pPr>
      <w:r>
        <w:rPr>
          <w:rFonts w:asciiTheme="minorEastAsia" w:eastAsiaTheme="minorEastAsia" w:hAnsiTheme="minorEastAsia" w:cs="宋体" w:hint="eastAsia"/>
          <w:b/>
          <w:sz w:val="28"/>
          <w:szCs w:val="28"/>
        </w:rPr>
        <w:lastRenderedPageBreak/>
        <w:t>11、其他资料</w:t>
      </w:r>
    </w:p>
    <w:bookmarkEnd w:id="736"/>
    <w:p w:rsidR="00A953F2" w:rsidRDefault="00A953F2" w:rsidP="00F20CB2">
      <w:pPr>
        <w:spacing w:line="700" w:lineRule="exact"/>
        <w:rPr>
          <w:rFonts w:ascii="宋体" w:hAnsi="宋体"/>
          <w:b/>
          <w:sz w:val="24"/>
          <w:szCs w:val="24"/>
        </w:rPr>
      </w:pPr>
    </w:p>
    <w:p w:rsidR="00A953F2" w:rsidRDefault="00A953F2" w:rsidP="00F20CB2">
      <w:pPr>
        <w:spacing w:line="700" w:lineRule="exact"/>
        <w:rPr>
          <w:rFonts w:ascii="宋体" w:hAnsi="宋体"/>
          <w:b/>
          <w:sz w:val="24"/>
          <w:szCs w:val="24"/>
        </w:rPr>
      </w:pPr>
    </w:p>
    <w:p w:rsidR="00A953F2" w:rsidRDefault="00A953F2" w:rsidP="00F20CB2">
      <w:pPr>
        <w:spacing w:line="700" w:lineRule="exact"/>
        <w:rPr>
          <w:rFonts w:ascii="宋体" w:hAnsi="宋体"/>
          <w:b/>
          <w:sz w:val="24"/>
          <w:szCs w:val="24"/>
        </w:rPr>
      </w:pPr>
    </w:p>
    <w:p w:rsidR="00A953F2" w:rsidRDefault="00A953F2" w:rsidP="00F20CB2">
      <w:pPr>
        <w:spacing w:line="700" w:lineRule="exact"/>
        <w:rPr>
          <w:rFonts w:ascii="宋体" w:hAnsi="宋体"/>
          <w:b/>
          <w:sz w:val="24"/>
          <w:szCs w:val="24"/>
        </w:rPr>
      </w:pPr>
    </w:p>
    <w:p w:rsidR="00A953F2" w:rsidRDefault="00A953F2" w:rsidP="00F20CB2">
      <w:pPr>
        <w:spacing w:line="700" w:lineRule="exact"/>
        <w:rPr>
          <w:rFonts w:ascii="宋体" w:hAnsi="宋体"/>
          <w:b/>
          <w:sz w:val="24"/>
          <w:szCs w:val="24"/>
        </w:rPr>
      </w:pPr>
    </w:p>
    <w:p w:rsidR="00A953F2" w:rsidRDefault="00A953F2" w:rsidP="00F20CB2">
      <w:pPr>
        <w:spacing w:line="700" w:lineRule="exact"/>
        <w:rPr>
          <w:rFonts w:ascii="宋体" w:hAnsi="宋体"/>
          <w:b/>
          <w:sz w:val="24"/>
          <w:szCs w:val="24"/>
        </w:rPr>
      </w:pPr>
    </w:p>
    <w:p w:rsidR="00A953F2" w:rsidRDefault="00A953F2" w:rsidP="00F20CB2">
      <w:pPr>
        <w:spacing w:line="700" w:lineRule="exact"/>
        <w:rPr>
          <w:rFonts w:ascii="宋体" w:hAnsi="宋体"/>
          <w:b/>
          <w:sz w:val="24"/>
          <w:szCs w:val="24"/>
        </w:rPr>
      </w:pPr>
    </w:p>
    <w:p w:rsidR="00A953F2" w:rsidRDefault="00A953F2" w:rsidP="00F20CB2">
      <w:pPr>
        <w:spacing w:line="700" w:lineRule="exact"/>
        <w:rPr>
          <w:rFonts w:ascii="宋体" w:hAnsi="宋体"/>
          <w:b/>
          <w:sz w:val="24"/>
          <w:szCs w:val="24"/>
        </w:rPr>
      </w:pPr>
    </w:p>
    <w:p w:rsidR="00A953F2" w:rsidRDefault="00A953F2" w:rsidP="00F20CB2">
      <w:pPr>
        <w:spacing w:line="700" w:lineRule="exact"/>
        <w:rPr>
          <w:rFonts w:ascii="宋体" w:hAnsi="宋体"/>
          <w:b/>
          <w:sz w:val="24"/>
          <w:szCs w:val="24"/>
        </w:rPr>
      </w:pPr>
    </w:p>
    <w:p w:rsidR="00A953F2" w:rsidRDefault="00A953F2" w:rsidP="00F20CB2">
      <w:pPr>
        <w:spacing w:line="700" w:lineRule="exact"/>
        <w:rPr>
          <w:rFonts w:ascii="宋体" w:hAnsi="宋体"/>
          <w:b/>
          <w:sz w:val="24"/>
          <w:szCs w:val="24"/>
        </w:rPr>
      </w:pPr>
    </w:p>
    <w:p w:rsidR="00A953F2" w:rsidRDefault="00A953F2" w:rsidP="00F20CB2">
      <w:pPr>
        <w:spacing w:line="700" w:lineRule="exact"/>
        <w:rPr>
          <w:rFonts w:ascii="宋体" w:hAnsi="宋体"/>
          <w:b/>
          <w:sz w:val="24"/>
          <w:szCs w:val="24"/>
        </w:rPr>
      </w:pPr>
    </w:p>
    <w:p w:rsidR="00A953F2" w:rsidRDefault="00A953F2" w:rsidP="00F20CB2">
      <w:pPr>
        <w:spacing w:line="700" w:lineRule="exact"/>
        <w:rPr>
          <w:rFonts w:ascii="宋体" w:hAnsi="宋体"/>
          <w:b/>
          <w:sz w:val="24"/>
          <w:szCs w:val="24"/>
        </w:rPr>
      </w:pPr>
    </w:p>
    <w:p w:rsidR="00A953F2" w:rsidRDefault="00A953F2" w:rsidP="00F20CB2">
      <w:pPr>
        <w:spacing w:line="700" w:lineRule="exact"/>
        <w:rPr>
          <w:rFonts w:ascii="宋体" w:hAnsi="宋体"/>
          <w:b/>
          <w:sz w:val="24"/>
          <w:szCs w:val="24"/>
        </w:rPr>
      </w:pPr>
    </w:p>
    <w:p w:rsidR="00A953F2" w:rsidRDefault="00A953F2" w:rsidP="00F20CB2">
      <w:pPr>
        <w:spacing w:line="700" w:lineRule="exact"/>
        <w:rPr>
          <w:rFonts w:ascii="宋体" w:hAnsi="宋体"/>
          <w:b/>
          <w:sz w:val="24"/>
          <w:szCs w:val="24"/>
        </w:rPr>
      </w:pPr>
    </w:p>
    <w:p w:rsidR="00A953F2" w:rsidRDefault="00A953F2" w:rsidP="00F20CB2">
      <w:pPr>
        <w:spacing w:line="700" w:lineRule="exact"/>
        <w:rPr>
          <w:rFonts w:ascii="宋体" w:hAnsi="宋体"/>
          <w:b/>
          <w:sz w:val="24"/>
          <w:szCs w:val="24"/>
        </w:rPr>
      </w:pPr>
    </w:p>
    <w:p w:rsidR="00A953F2" w:rsidRDefault="00A953F2" w:rsidP="00F20CB2">
      <w:pPr>
        <w:spacing w:line="700" w:lineRule="exact"/>
        <w:rPr>
          <w:rFonts w:ascii="宋体" w:hAnsi="宋体"/>
          <w:b/>
          <w:sz w:val="24"/>
          <w:szCs w:val="24"/>
        </w:rPr>
      </w:pPr>
    </w:p>
    <w:p w:rsidR="00A953F2" w:rsidRDefault="00A953F2" w:rsidP="00F20CB2">
      <w:pPr>
        <w:spacing w:line="700" w:lineRule="exact"/>
        <w:rPr>
          <w:rFonts w:ascii="宋体" w:hAnsi="宋体"/>
          <w:b/>
          <w:sz w:val="24"/>
          <w:szCs w:val="24"/>
        </w:rPr>
      </w:pPr>
    </w:p>
    <w:p w:rsidR="00A953F2" w:rsidRDefault="00A953F2" w:rsidP="00F20CB2">
      <w:pPr>
        <w:spacing w:line="700" w:lineRule="exact"/>
        <w:rPr>
          <w:rFonts w:ascii="宋体" w:hAnsi="宋体"/>
          <w:b/>
          <w:sz w:val="24"/>
          <w:szCs w:val="24"/>
        </w:rPr>
      </w:pPr>
    </w:p>
    <w:p w:rsidR="00A953F2" w:rsidRDefault="00A953F2" w:rsidP="00F20CB2">
      <w:pPr>
        <w:spacing w:line="700" w:lineRule="exact"/>
        <w:rPr>
          <w:rFonts w:ascii="宋体" w:hAnsi="宋体"/>
          <w:b/>
          <w:sz w:val="24"/>
          <w:szCs w:val="24"/>
        </w:rPr>
      </w:pPr>
    </w:p>
    <w:p w:rsidR="00A953F2" w:rsidRDefault="00A953F2" w:rsidP="00F20CB2">
      <w:pPr>
        <w:spacing w:line="700" w:lineRule="exact"/>
        <w:rPr>
          <w:rFonts w:ascii="宋体" w:hAnsi="宋体"/>
          <w:b/>
          <w:sz w:val="24"/>
          <w:szCs w:val="24"/>
        </w:rPr>
        <w:sectPr w:rsidR="00A953F2" w:rsidSect="00A953F2">
          <w:pgSz w:w="11906" w:h="16838"/>
          <w:pgMar w:top="1440" w:right="1800" w:bottom="1440" w:left="1800" w:header="851" w:footer="992" w:gutter="0"/>
          <w:cols w:space="720"/>
          <w:docGrid w:type="lines" w:linePitch="312"/>
        </w:sectPr>
      </w:pPr>
    </w:p>
    <w:p w:rsidR="00A953F2" w:rsidRDefault="00A953F2" w:rsidP="00A953F2">
      <w:pPr>
        <w:spacing w:line="700" w:lineRule="exact"/>
        <w:rPr>
          <w:rFonts w:ascii="宋体" w:hAnsi="宋体"/>
          <w:b/>
          <w:sz w:val="36"/>
          <w:szCs w:val="36"/>
        </w:rPr>
      </w:pPr>
      <w:r>
        <w:rPr>
          <w:rFonts w:ascii="宋体" w:hAnsi="宋体" w:hint="eastAsia"/>
          <w:b/>
          <w:sz w:val="24"/>
          <w:szCs w:val="24"/>
        </w:rPr>
        <w:lastRenderedPageBreak/>
        <w:t>（注：此表为开标、评标现场进行二次报价表，此表需提前盖单位公章。）</w:t>
      </w:r>
    </w:p>
    <w:p w:rsidR="00821DE9" w:rsidRDefault="00821DE9" w:rsidP="00A953F2">
      <w:pPr>
        <w:spacing w:line="700" w:lineRule="exact"/>
        <w:jc w:val="center"/>
        <w:rPr>
          <w:rFonts w:ascii="宋体" w:hAnsi="宋体"/>
          <w:b/>
          <w:bCs/>
          <w:color w:val="000000"/>
          <w:sz w:val="48"/>
          <w:szCs w:val="48"/>
        </w:rPr>
      </w:pPr>
      <w:r w:rsidRPr="00821DE9">
        <w:rPr>
          <w:rFonts w:ascii="宋体" w:hAnsi="宋体" w:hint="eastAsia"/>
          <w:b/>
          <w:bCs/>
          <w:color w:val="000000"/>
          <w:sz w:val="48"/>
          <w:szCs w:val="48"/>
        </w:rPr>
        <w:t>演丰镇边海村道路修建及路灯工程</w:t>
      </w:r>
    </w:p>
    <w:p w:rsidR="00A953F2" w:rsidRDefault="00A953F2" w:rsidP="00A953F2">
      <w:pPr>
        <w:spacing w:line="700" w:lineRule="exact"/>
        <w:jc w:val="center"/>
        <w:rPr>
          <w:rFonts w:ascii="宋体" w:hAnsi="宋体"/>
          <w:b/>
          <w:sz w:val="36"/>
          <w:szCs w:val="36"/>
        </w:rPr>
      </w:pPr>
      <w:bookmarkStart w:id="737" w:name="_GoBack"/>
      <w:bookmarkEnd w:id="737"/>
      <w:r>
        <w:rPr>
          <w:rFonts w:ascii="宋体" w:hAnsi="宋体" w:hint="eastAsia"/>
          <w:b/>
          <w:sz w:val="36"/>
          <w:szCs w:val="36"/>
        </w:rPr>
        <w:t>二次报价（最终）记录表</w:t>
      </w:r>
    </w:p>
    <w:p w:rsidR="00A953F2" w:rsidRDefault="00A953F2" w:rsidP="00A953F2">
      <w:pPr>
        <w:spacing w:line="460" w:lineRule="exact"/>
        <w:jc w:val="center"/>
        <w:rPr>
          <w:b/>
          <w:color w:val="000000"/>
          <w:sz w:val="28"/>
          <w:szCs w:val="28"/>
        </w:rPr>
      </w:pPr>
    </w:p>
    <w:p w:rsidR="00A953F2" w:rsidRDefault="00A953F2" w:rsidP="00A953F2">
      <w:pPr>
        <w:spacing w:line="360" w:lineRule="auto"/>
        <w:rPr>
          <w:rFonts w:ascii="宋体" w:hAnsi="宋体"/>
          <w:sz w:val="28"/>
          <w:szCs w:val="28"/>
        </w:rPr>
      </w:pPr>
      <w:r>
        <w:rPr>
          <w:rFonts w:ascii="宋体" w:hAnsi="宋体" w:hint="eastAsia"/>
          <w:sz w:val="28"/>
          <w:szCs w:val="28"/>
        </w:rPr>
        <w:t xml:space="preserve">开标时间：2019年    月    日    时    分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0"/>
        <w:gridCol w:w="851"/>
        <w:gridCol w:w="3259"/>
        <w:gridCol w:w="850"/>
        <w:gridCol w:w="1198"/>
        <w:gridCol w:w="1068"/>
        <w:gridCol w:w="2159"/>
      </w:tblGrid>
      <w:tr w:rsidR="00A953F2" w:rsidTr="00DB0D5F">
        <w:trPr>
          <w:trHeight w:val="1139"/>
        </w:trPr>
        <w:tc>
          <w:tcPr>
            <w:tcW w:w="709" w:type="dxa"/>
            <w:tcBorders>
              <w:top w:val="single" w:sz="4" w:space="0" w:color="auto"/>
              <w:left w:val="single" w:sz="4" w:space="0" w:color="auto"/>
              <w:bottom w:val="single" w:sz="4" w:space="0" w:color="auto"/>
              <w:right w:val="single" w:sz="4" w:space="0" w:color="auto"/>
            </w:tcBorders>
            <w:vAlign w:val="center"/>
          </w:tcPr>
          <w:p w:rsidR="00A953F2" w:rsidRDefault="00A953F2" w:rsidP="00DB0D5F">
            <w:pPr>
              <w:spacing w:line="360" w:lineRule="auto"/>
              <w:jc w:val="center"/>
              <w:rPr>
                <w:rFonts w:ascii="宋体" w:hAnsi="宋体"/>
                <w:sz w:val="24"/>
                <w:szCs w:val="24"/>
              </w:rPr>
            </w:pPr>
            <w:r>
              <w:rPr>
                <w:rFonts w:ascii="宋体" w:hAnsi="宋体" w:hint="eastAsia"/>
                <w:sz w:val="24"/>
              </w:rPr>
              <w:t>序号</w:t>
            </w:r>
          </w:p>
        </w:tc>
        <w:tc>
          <w:tcPr>
            <w:tcW w:w="3400" w:type="dxa"/>
            <w:tcBorders>
              <w:top w:val="single" w:sz="4" w:space="0" w:color="auto"/>
              <w:left w:val="single" w:sz="4" w:space="0" w:color="auto"/>
              <w:bottom w:val="single" w:sz="4" w:space="0" w:color="auto"/>
              <w:right w:val="single" w:sz="4" w:space="0" w:color="auto"/>
            </w:tcBorders>
            <w:vAlign w:val="center"/>
          </w:tcPr>
          <w:p w:rsidR="00A953F2" w:rsidRDefault="00A953F2" w:rsidP="00DB0D5F">
            <w:pPr>
              <w:spacing w:line="360" w:lineRule="auto"/>
              <w:jc w:val="center"/>
              <w:rPr>
                <w:rFonts w:ascii="宋体" w:hAnsi="宋体"/>
                <w:sz w:val="24"/>
                <w:szCs w:val="24"/>
              </w:rPr>
            </w:pPr>
            <w:r>
              <w:rPr>
                <w:rFonts w:ascii="宋体" w:hAnsi="宋体" w:hint="eastAsia"/>
                <w:sz w:val="24"/>
              </w:rPr>
              <w:t>投 标 人 （盖章）</w:t>
            </w:r>
          </w:p>
        </w:tc>
        <w:tc>
          <w:tcPr>
            <w:tcW w:w="851" w:type="dxa"/>
            <w:tcBorders>
              <w:top w:val="single" w:sz="4" w:space="0" w:color="auto"/>
              <w:left w:val="single" w:sz="4" w:space="0" w:color="auto"/>
              <w:bottom w:val="single" w:sz="4" w:space="0" w:color="auto"/>
              <w:right w:val="single" w:sz="4" w:space="0" w:color="auto"/>
            </w:tcBorders>
            <w:vAlign w:val="center"/>
          </w:tcPr>
          <w:p w:rsidR="00A953F2" w:rsidRDefault="00A953F2" w:rsidP="00DB0D5F">
            <w:pPr>
              <w:spacing w:line="360" w:lineRule="auto"/>
              <w:jc w:val="center"/>
              <w:rPr>
                <w:rFonts w:ascii="宋体" w:hAnsi="宋体"/>
                <w:sz w:val="24"/>
                <w:szCs w:val="24"/>
              </w:rPr>
            </w:pPr>
            <w:r>
              <w:rPr>
                <w:rFonts w:ascii="宋体" w:hAnsi="宋体" w:hint="eastAsia"/>
                <w:sz w:val="24"/>
              </w:rPr>
              <w:t>密封</w:t>
            </w:r>
          </w:p>
          <w:p w:rsidR="00A953F2" w:rsidRDefault="00A953F2" w:rsidP="00DB0D5F">
            <w:pPr>
              <w:spacing w:line="360" w:lineRule="auto"/>
              <w:jc w:val="center"/>
              <w:rPr>
                <w:rFonts w:ascii="宋体" w:hAnsi="宋体"/>
                <w:sz w:val="24"/>
                <w:szCs w:val="24"/>
              </w:rPr>
            </w:pPr>
            <w:r>
              <w:rPr>
                <w:rFonts w:ascii="宋体" w:hAnsi="宋体" w:hint="eastAsia"/>
                <w:sz w:val="24"/>
              </w:rPr>
              <w:t>情况</w:t>
            </w:r>
          </w:p>
        </w:tc>
        <w:tc>
          <w:tcPr>
            <w:tcW w:w="3259" w:type="dxa"/>
            <w:tcBorders>
              <w:top w:val="single" w:sz="4" w:space="0" w:color="auto"/>
              <w:left w:val="single" w:sz="4" w:space="0" w:color="auto"/>
              <w:bottom w:val="single" w:sz="4" w:space="0" w:color="auto"/>
              <w:right w:val="single" w:sz="4" w:space="0" w:color="auto"/>
            </w:tcBorders>
            <w:vAlign w:val="center"/>
          </w:tcPr>
          <w:p w:rsidR="00A953F2" w:rsidRDefault="00A953F2" w:rsidP="00DB0D5F">
            <w:pPr>
              <w:spacing w:line="360" w:lineRule="auto"/>
              <w:jc w:val="center"/>
              <w:rPr>
                <w:rFonts w:ascii="宋体" w:hAnsi="宋体"/>
                <w:sz w:val="24"/>
                <w:szCs w:val="24"/>
              </w:rPr>
            </w:pPr>
            <w:r>
              <w:rPr>
                <w:rFonts w:ascii="宋体" w:hAnsi="宋体" w:hint="eastAsia"/>
                <w:sz w:val="24"/>
              </w:rPr>
              <w:t>投标报价（元）</w:t>
            </w:r>
          </w:p>
        </w:tc>
        <w:tc>
          <w:tcPr>
            <w:tcW w:w="850" w:type="dxa"/>
            <w:tcBorders>
              <w:top w:val="single" w:sz="4" w:space="0" w:color="auto"/>
              <w:left w:val="single" w:sz="4" w:space="0" w:color="auto"/>
              <w:bottom w:val="single" w:sz="4" w:space="0" w:color="auto"/>
              <w:right w:val="single" w:sz="4" w:space="0" w:color="auto"/>
            </w:tcBorders>
            <w:vAlign w:val="center"/>
          </w:tcPr>
          <w:p w:rsidR="00A953F2" w:rsidRDefault="00A953F2" w:rsidP="00DB0D5F">
            <w:pPr>
              <w:spacing w:line="360" w:lineRule="auto"/>
              <w:jc w:val="center"/>
              <w:rPr>
                <w:rFonts w:ascii="宋体" w:hAnsi="宋体"/>
                <w:sz w:val="24"/>
                <w:szCs w:val="24"/>
              </w:rPr>
            </w:pPr>
            <w:r>
              <w:rPr>
                <w:rFonts w:ascii="宋体" w:hAnsi="宋体" w:hint="eastAsia"/>
                <w:sz w:val="24"/>
              </w:rPr>
              <w:t>质量  目标</w:t>
            </w:r>
          </w:p>
        </w:tc>
        <w:tc>
          <w:tcPr>
            <w:tcW w:w="1198" w:type="dxa"/>
            <w:tcBorders>
              <w:top w:val="single" w:sz="4" w:space="0" w:color="auto"/>
              <w:left w:val="single" w:sz="4" w:space="0" w:color="auto"/>
              <w:bottom w:val="single" w:sz="4" w:space="0" w:color="auto"/>
              <w:right w:val="single" w:sz="4" w:space="0" w:color="auto"/>
            </w:tcBorders>
            <w:vAlign w:val="center"/>
          </w:tcPr>
          <w:p w:rsidR="00A953F2" w:rsidRDefault="00A953F2" w:rsidP="00DB0D5F">
            <w:pPr>
              <w:spacing w:line="360" w:lineRule="auto"/>
              <w:jc w:val="center"/>
              <w:rPr>
                <w:rFonts w:ascii="宋体" w:hAnsi="宋体"/>
                <w:sz w:val="24"/>
                <w:szCs w:val="24"/>
              </w:rPr>
            </w:pPr>
            <w:r>
              <w:rPr>
                <w:rFonts w:ascii="宋体" w:hAnsi="宋体" w:hint="eastAsia"/>
                <w:sz w:val="24"/>
              </w:rPr>
              <w:t>工期</w:t>
            </w:r>
          </w:p>
        </w:tc>
        <w:tc>
          <w:tcPr>
            <w:tcW w:w="1068" w:type="dxa"/>
            <w:tcBorders>
              <w:top w:val="single" w:sz="4" w:space="0" w:color="auto"/>
              <w:left w:val="single" w:sz="4" w:space="0" w:color="auto"/>
              <w:bottom w:val="single" w:sz="4" w:space="0" w:color="auto"/>
              <w:right w:val="single" w:sz="4" w:space="0" w:color="auto"/>
            </w:tcBorders>
            <w:vAlign w:val="center"/>
          </w:tcPr>
          <w:p w:rsidR="00A953F2" w:rsidRDefault="00A953F2" w:rsidP="00DB0D5F">
            <w:pPr>
              <w:spacing w:line="360" w:lineRule="auto"/>
              <w:jc w:val="center"/>
              <w:rPr>
                <w:rFonts w:ascii="宋体" w:hAnsi="宋体"/>
                <w:sz w:val="24"/>
                <w:szCs w:val="24"/>
              </w:rPr>
            </w:pPr>
            <w:r>
              <w:rPr>
                <w:rFonts w:ascii="宋体" w:hAnsi="宋体" w:hint="eastAsia"/>
                <w:sz w:val="24"/>
              </w:rPr>
              <w:t>备注</w:t>
            </w:r>
          </w:p>
        </w:tc>
        <w:tc>
          <w:tcPr>
            <w:tcW w:w="2159" w:type="dxa"/>
            <w:tcBorders>
              <w:top w:val="single" w:sz="4" w:space="0" w:color="auto"/>
              <w:left w:val="single" w:sz="4" w:space="0" w:color="auto"/>
              <w:bottom w:val="single" w:sz="4" w:space="0" w:color="auto"/>
              <w:right w:val="single" w:sz="4" w:space="0" w:color="auto"/>
            </w:tcBorders>
            <w:vAlign w:val="center"/>
          </w:tcPr>
          <w:p w:rsidR="00A953F2" w:rsidRDefault="00A953F2" w:rsidP="00DB0D5F">
            <w:pPr>
              <w:spacing w:line="360" w:lineRule="auto"/>
              <w:jc w:val="center"/>
              <w:rPr>
                <w:rFonts w:ascii="宋体" w:hAnsi="宋体"/>
                <w:sz w:val="24"/>
              </w:rPr>
            </w:pPr>
            <w:r>
              <w:rPr>
                <w:rFonts w:ascii="宋体" w:hAnsi="宋体" w:hint="eastAsia"/>
                <w:sz w:val="24"/>
              </w:rPr>
              <w:t>委托人或法代表人</w:t>
            </w:r>
          </w:p>
          <w:p w:rsidR="00A953F2" w:rsidRDefault="00A953F2" w:rsidP="00DB0D5F">
            <w:pPr>
              <w:spacing w:line="360" w:lineRule="auto"/>
              <w:jc w:val="center"/>
              <w:rPr>
                <w:rFonts w:ascii="宋体" w:hAnsi="宋体"/>
                <w:sz w:val="24"/>
                <w:szCs w:val="24"/>
              </w:rPr>
            </w:pPr>
            <w:r>
              <w:rPr>
                <w:rFonts w:ascii="宋体" w:hAnsi="宋体" w:hint="eastAsia"/>
                <w:sz w:val="24"/>
              </w:rPr>
              <w:t>签字</w:t>
            </w:r>
          </w:p>
        </w:tc>
      </w:tr>
      <w:tr w:rsidR="00A953F2" w:rsidTr="00DB0D5F">
        <w:trPr>
          <w:trHeight w:val="1280"/>
        </w:trPr>
        <w:tc>
          <w:tcPr>
            <w:tcW w:w="709" w:type="dxa"/>
            <w:tcBorders>
              <w:top w:val="single" w:sz="4" w:space="0" w:color="auto"/>
              <w:left w:val="single" w:sz="4" w:space="0" w:color="auto"/>
              <w:bottom w:val="single" w:sz="4" w:space="0" w:color="auto"/>
              <w:right w:val="single" w:sz="4" w:space="0" w:color="auto"/>
            </w:tcBorders>
            <w:vAlign w:val="center"/>
          </w:tcPr>
          <w:p w:rsidR="00A953F2" w:rsidRDefault="00A953F2" w:rsidP="00DB0D5F">
            <w:pPr>
              <w:jc w:val="center"/>
              <w:rPr>
                <w:rFonts w:ascii="宋体" w:hAnsi="宋体" w:cs="宋体"/>
                <w:sz w:val="28"/>
                <w:szCs w:val="28"/>
              </w:rPr>
            </w:pPr>
            <w:r>
              <w:rPr>
                <w:rFonts w:ascii="宋体" w:hAnsi="宋体" w:cs="宋体" w:hint="eastAsia"/>
                <w:sz w:val="28"/>
                <w:szCs w:val="28"/>
              </w:rPr>
              <w:t>1</w:t>
            </w:r>
          </w:p>
        </w:tc>
        <w:tc>
          <w:tcPr>
            <w:tcW w:w="3400" w:type="dxa"/>
            <w:tcBorders>
              <w:top w:val="single" w:sz="4" w:space="0" w:color="auto"/>
              <w:left w:val="single" w:sz="4" w:space="0" w:color="auto"/>
              <w:bottom w:val="single" w:sz="4" w:space="0" w:color="auto"/>
              <w:right w:val="single" w:sz="4" w:space="0" w:color="auto"/>
            </w:tcBorders>
            <w:vAlign w:val="center"/>
          </w:tcPr>
          <w:p w:rsidR="00A953F2" w:rsidRDefault="00A953F2" w:rsidP="00DB0D5F">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953F2" w:rsidRDefault="00A953F2" w:rsidP="00DB0D5F">
            <w:pPr>
              <w:spacing w:line="360" w:lineRule="auto"/>
              <w:jc w:val="center"/>
              <w:rPr>
                <w:rFonts w:ascii="宋体" w:hAnsi="宋体"/>
                <w:b/>
                <w:sz w:val="28"/>
                <w:szCs w:val="28"/>
              </w:rPr>
            </w:pPr>
            <w:r>
              <w:rPr>
                <w:rFonts w:ascii="宋体" w:hAnsi="宋体" w:hint="eastAsia"/>
                <w:sz w:val="28"/>
                <w:szCs w:val="28"/>
              </w:rPr>
              <w:t>完整</w:t>
            </w:r>
          </w:p>
        </w:tc>
        <w:tc>
          <w:tcPr>
            <w:tcW w:w="3259" w:type="dxa"/>
            <w:tcBorders>
              <w:top w:val="single" w:sz="4" w:space="0" w:color="auto"/>
              <w:left w:val="single" w:sz="4" w:space="0" w:color="auto"/>
              <w:bottom w:val="single" w:sz="4" w:space="0" w:color="auto"/>
              <w:right w:val="single" w:sz="4" w:space="0" w:color="auto"/>
            </w:tcBorders>
            <w:vAlign w:val="center"/>
          </w:tcPr>
          <w:p w:rsidR="00A953F2" w:rsidRDefault="00A953F2" w:rsidP="00DB0D5F">
            <w:pPr>
              <w:spacing w:line="600" w:lineRule="exact"/>
              <w:rPr>
                <w:rFonts w:ascii="宋体" w:hAnsi="宋体" w:cs="宋体"/>
                <w:sz w:val="28"/>
                <w:szCs w:val="28"/>
              </w:rPr>
            </w:pPr>
            <w:r>
              <w:rPr>
                <w:rFonts w:ascii="宋体" w:hAnsi="宋体" w:cs="宋体" w:hint="eastAsia"/>
                <w:sz w:val="28"/>
                <w:szCs w:val="28"/>
              </w:rPr>
              <w:t>小写：¥</w:t>
            </w:r>
          </w:p>
          <w:p w:rsidR="00A953F2" w:rsidRDefault="00A953F2" w:rsidP="00DB0D5F">
            <w:pPr>
              <w:spacing w:line="600" w:lineRule="exact"/>
              <w:rPr>
                <w:rFonts w:ascii="宋体" w:hAnsi="宋体" w:cs="宋体"/>
                <w:sz w:val="28"/>
                <w:szCs w:val="28"/>
              </w:rPr>
            </w:pPr>
            <w:r>
              <w:rPr>
                <w:rFonts w:ascii="宋体" w:hAnsi="宋体" w:cs="宋体" w:hint="eastAsia"/>
                <w:sz w:val="28"/>
                <w:szCs w:val="28"/>
              </w:rPr>
              <w:t>大写：</w:t>
            </w:r>
          </w:p>
        </w:tc>
        <w:tc>
          <w:tcPr>
            <w:tcW w:w="850" w:type="dxa"/>
            <w:tcBorders>
              <w:top w:val="single" w:sz="4" w:space="0" w:color="auto"/>
              <w:left w:val="single" w:sz="4" w:space="0" w:color="auto"/>
              <w:bottom w:val="single" w:sz="4" w:space="0" w:color="auto"/>
              <w:right w:val="single" w:sz="4" w:space="0" w:color="auto"/>
            </w:tcBorders>
            <w:vAlign w:val="center"/>
          </w:tcPr>
          <w:p w:rsidR="00A953F2" w:rsidRDefault="00A953F2" w:rsidP="00DB0D5F">
            <w:pPr>
              <w:rPr>
                <w:rFonts w:ascii="宋体" w:hAnsi="宋体" w:cs="宋体"/>
                <w:sz w:val="28"/>
                <w:szCs w:val="28"/>
              </w:rPr>
            </w:pPr>
          </w:p>
        </w:tc>
        <w:tc>
          <w:tcPr>
            <w:tcW w:w="1198" w:type="dxa"/>
            <w:tcBorders>
              <w:top w:val="single" w:sz="4" w:space="0" w:color="auto"/>
              <w:left w:val="single" w:sz="4" w:space="0" w:color="auto"/>
              <w:bottom w:val="single" w:sz="4" w:space="0" w:color="auto"/>
              <w:right w:val="single" w:sz="4" w:space="0" w:color="auto"/>
            </w:tcBorders>
            <w:vAlign w:val="center"/>
          </w:tcPr>
          <w:p w:rsidR="00A953F2" w:rsidRDefault="00A953F2" w:rsidP="00DB0D5F">
            <w:pPr>
              <w:jc w:val="center"/>
              <w:rPr>
                <w:rFonts w:ascii="宋体" w:hAnsi="宋体" w:cs="宋体"/>
                <w:sz w:val="28"/>
                <w:szCs w:val="28"/>
              </w:rPr>
            </w:pPr>
          </w:p>
        </w:tc>
        <w:tc>
          <w:tcPr>
            <w:tcW w:w="1068" w:type="dxa"/>
            <w:tcBorders>
              <w:top w:val="single" w:sz="4" w:space="0" w:color="auto"/>
              <w:left w:val="single" w:sz="4" w:space="0" w:color="auto"/>
              <w:bottom w:val="single" w:sz="4" w:space="0" w:color="auto"/>
              <w:right w:val="single" w:sz="4" w:space="0" w:color="auto"/>
            </w:tcBorders>
          </w:tcPr>
          <w:p w:rsidR="00A953F2" w:rsidRDefault="00A953F2" w:rsidP="00DB0D5F">
            <w:pPr>
              <w:spacing w:line="360" w:lineRule="auto"/>
              <w:jc w:val="center"/>
              <w:rPr>
                <w:rFonts w:ascii="宋体" w:hAnsi="宋体"/>
              </w:rPr>
            </w:pPr>
          </w:p>
        </w:tc>
        <w:tc>
          <w:tcPr>
            <w:tcW w:w="2159" w:type="dxa"/>
            <w:tcBorders>
              <w:top w:val="single" w:sz="4" w:space="0" w:color="auto"/>
              <w:left w:val="single" w:sz="4" w:space="0" w:color="auto"/>
              <w:bottom w:val="single" w:sz="4" w:space="0" w:color="auto"/>
              <w:right w:val="single" w:sz="4" w:space="0" w:color="auto"/>
            </w:tcBorders>
          </w:tcPr>
          <w:p w:rsidR="00A953F2" w:rsidRDefault="00A953F2" w:rsidP="00DB0D5F">
            <w:pPr>
              <w:spacing w:line="360" w:lineRule="auto"/>
              <w:jc w:val="center"/>
              <w:rPr>
                <w:rFonts w:ascii="宋体" w:hAnsi="宋体"/>
              </w:rPr>
            </w:pPr>
          </w:p>
        </w:tc>
      </w:tr>
    </w:tbl>
    <w:p w:rsidR="00A953F2" w:rsidRDefault="00A953F2" w:rsidP="00A953F2">
      <w:pPr>
        <w:spacing w:line="360" w:lineRule="auto"/>
        <w:ind w:firstLineChars="200" w:firstLine="420"/>
        <w:rPr>
          <w:rFonts w:ascii="宋体" w:hAnsi="宋体"/>
        </w:rPr>
      </w:pPr>
    </w:p>
    <w:p w:rsidR="00A953F2" w:rsidRDefault="00A953F2" w:rsidP="00A953F2">
      <w:pPr>
        <w:spacing w:line="360" w:lineRule="auto"/>
        <w:rPr>
          <w:rFonts w:ascii="宋体" w:hAnsi="宋体"/>
        </w:rPr>
      </w:pPr>
    </w:p>
    <w:p w:rsidR="00A953F2" w:rsidRDefault="00A953F2" w:rsidP="00A953F2">
      <w:pPr>
        <w:spacing w:line="360" w:lineRule="auto"/>
        <w:rPr>
          <w:rFonts w:ascii="宋体" w:hAnsi="宋体"/>
        </w:rPr>
      </w:pPr>
    </w:p>
    <w:p w:rsidR="00F20CB2" w:rsidRDefault="00A953F2" w:rsidP="00A953F2">
      <w:r>
        <w:rPr>
          <w:rFonts w:ascii="宋体" w:hAnsi="宋体" w:hint="eastAsia"/>
          <w:sz w:val="28"/>
          <w:szCs w:val="28"/>
        </w:rPr>
        <w:t xml:space="preserve">采购人代表：                                                监督人：                          </w:t>
      </w:r>
      <w:r w:rsidR="00F20CB2">
        <w:rPr>
          <w:rFonts w:ascii="宋体" w:hAnsi="宋体" w:hint="eastAsia"/>
          <w:sz w:val="28"/>
          <w:szCs w:val="28"/>
        </w:rPr>
        <w:t xml:space="preserve">        </w:t>
      </w:r>
    </w:p>
    <w:p w:rsidR="00EA7E82" w:rsidRPr="00F20CB2" w:rsidRDefault="00EA7E82">
      <w:pPr>
        <w:spacing w:line="360" w:lineRule="auto"/>
        <w:rPr>
          <w:rFonts w:asciiTheme="minorEastAsia" w:eastAsiaTheme="minorEastAsia" w:hAnsiTheme="minorEastAsia"/>
          <w:b/>
          <w:bCs/>
        </w:rPr>
      </w:pPr>
    </w:p>
    <w:sectPr w:rsidR="00EA7E82" w:rsidRPr="00F20CB2" w:rsidSect="00A953F2">
      <w:pgSz w:w="16838" w:h="11906" w:orient="landscape"/>
      <w:pgMar w:top="1797" w:right="1440" w:bottom="1797" w:left="1440"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7FD" w:rsidRDefault="00F217FD" w:rsidP="00EA7E82">
      <w:r>
        <w:separator/>
      </w:r>
    </w:p>
  </w:endnote>
  <w:endnote w:type="continuationSeparator" w:id="0">
    <w:p w:rsidR="00F217FD" w:rsidRDefault="00F217FD" w:rsidP="00EA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2010609000101010101"/>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DCE" w:rsidRDefault="007F7DCE">
    <w:pPr>
      <w:pStyle w:val="ac"/>
      <w:jc w:val="center"/>
    </w:pPr>
    <w:r>
      <w:fldChar w:fldCharType="begin"/>
    </w:r>
    <w:r>
      <w:instrText xml:space="preserve"> PAGE   \* MERGEFORMAT </w:instrText>
    </w:r>
    <w:r>
      <w:fldChar w:fldCharType="separate"/>
    </w:r>
    <w:r w:rsidR="00A953F2" w:rsidRPr="00A953F2">
      <w:rPr>
        <w:noProof/>
        <w:lang w:val="zh-CN"/>
      </w:rPr>
      <w:t>15</w:t>
    </w:r>
    <w:r>
      <w:rPr>
        <w:lang w:val="zh-CN"/>
      </w:rPr>
      <w:fldChar w:fldCharType="end"/>
    </w:r>
  </w:p>
  <w:p w:rsidR="007F7DCE" w:rsidRDefault="007F7DCE">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DCE" w:rsidRDefault="00F217FD">
    <w:pPr>
      <w:pStyle w:val="ac"/>
      <w:tabs>
        <w:tab w:val="clear" w:pos="4153"/>
        <w:tab w:val="center" w:pos="4410"/>
      </w:tabs>
    </w:pPr>
    <w:r>
      <w:pict>
        <v:shapetype id="_x0000_t202" coordsize="21600,21600" o:spt="202" path="m,l,21600r21600,l21600,xe">
          <v:stroke joinstyle="miter"/>
          <v:path gradientshapeok="t" o:connecttype="rect"/>
        </v:shapetype>
        <v:shape id="_x0000_s2050" type="#_x0000_t202" style="position:absolute;margin-left:0;margin-top:0;width:2in;height:2in;z-index:251677696;mso-wrap-style:none;mso-position-horizontal:center;mso-position-horizontal-relative:margin" filled="f" stroked="f" strokeweight="1.25pt">
          <v:textbox style="mso-fit-shape-to-text:t" inset="0,0,0,0">
            <w:txbxContent>
              <w:p w:rsidR="007F7DCE" w:rsidRDefault="00F217FD">
                <w:pPr>
                  <w:pStyle w:val="ac"/>
                </w:pPr>
                <w:r>
                  <w:fldChar w:fldCharType="begin"/>
                </w:r>
                <w:r>
                  <w:instrText xml:space="preserve"> PAGE  \* MERGEFORMAT </w:instrText>
                </w:r>
                <w:r>
                  <w:fldChar w:fldCharType="separate"/>
                </w:r>
                <w:r w:rsidR="00A953F2">
                  <w:rPr>
                    <w:noProof/>
                  </w:rPr>
                  <w:t>75</w:t>
                </w:r>
                <w:r>
                  <w:rPr>
                    <w:noProof/>
                  </w:rPr>
                  <w:fldChar w:fldCharType="end"/>
                </w:r>
              </w:p>
            </w:txbxContent>
          </v:textbox>
          <w10:wrap anchorx="margin"/>
        </v:shape>
      </w:pict>
    </w:r>
    <w:r w:rsidR="007F7DCE">
      <w:rPr>
        <w:rFonts w:hint="eastAsi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DCE" w:rsidRDefault="00F217FD">
    <w:pPr>
      <w:pStyle w:val="ac"/>
      <w:tabs>
        <w:tab w:val="clear" w:pos="4153"/>
      </w:tabs>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78720;mso-wrap-style:none;mso-position-horizontal:center;mso-position-horizontal-relative:margin" filled="f" stroked="f" strokeweight="1.25pt">
          <v:textbox style="mso-fit-shape-to-text:t" inset="0,0,0,0">
            <w:txbxContent>
              <w:p w:rsidR="007F7DCE" w:rsidRDefault="00F217FD">
                <w:pPr>
                  <w:pStyle w:val="ac"/>
                </w:pPr>
                <w:r>
                  <w:fldChar w:fldCharType="begin"/>
                </w:r>
                <w:r>
                  <w:instrText xml:space="preserve"> PAGE  \* MERGEFORMAT </w:instrText>
                </w:r>
                <w:r>
                  <w:fldChar w:fldCharType="separate"/>
                </w:r>
                <w:r w:rsidR="00A953F2">
                  <w:rPr>
                    <w:noProof/>
                  </w:rPr>
                  <w:t>40</w:t>
                </w:r>
                <w:r>
                  <w:rPr>
                    <w:noProof/>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7FD" w:rsidRDefault="00F217FD" w:rsidP="00EA7E82">
      <w:r>
        <w:separator/>
      </w:r>
    </w:p>
  </w:footnote>
  <w:footnote w:type="continuationSeparator" w:id="0">
    <w:p w:rsidR="00F217FD" w:rsidRDefault="00F217FD" w:rsidP="00EA7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DCE" w:rsidRDefault="007F7DCE">
    <w:pPr>
      <w:pStyle w:val="a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DCE" w:rsidRDefault="007F7DCE">
    <w:pPr>
      <w:pStyle w:val="a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F3B1C8"/>
    <w:multiLevelType w:val="singleLevel"/>
    <w:tmpl w:val="86F3B1C8"/>
    <w:lvl w:ilvl="0">
      <w:start w:val="1"/>
      <w:numFmt w:val="decimal"/>
      <w:suff w:val="nothing"/>
      <w:lvlText w:val="%1、"/>
      <w:lvlJc w:val="left"/>
    </w:lvl>
  </w:abstractNum>
  <w:abstractNum w:abstractNumId="1" w15:restartNumberingAfterBreak="0">
    <w:nsid w:val="35595713"/>
    <w:multiLevelType w:val="multilevel"/>
    <w:tmpl w:val="35595713"/>
    <w:lvl w:ilvl="0">
      <w:start w:val="1"/>
      <w:numFmt w:val="decimal"/>
      <w:lvlText w:val="（%1）"/>
      <w:lvlJc w:val="left"/>
      <w:pPr>
        <w:tabs>
          <w:tab w:val="left" w:pos="481"/>
        </w:tabs>
        <w:ind w:left="481"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53913614"/>
    <w:multiLevelType w:val="singleLevel"/>
    <w:tmpl w:val="53913614"/>
    <w:lvl w:ilvl="0">
      <w:start w:val="1"/>
      <w:numFmt w:val="decimal"/>
      <w:suff w:val="space"/>
      <w:lvlText w:val="%1."/>
      <w:lvlJc w:val="left"/>
    </w:lvl>
  </w:abstractNum>
  <w:abstractNum w:abstractNumId="3" w15:restartNumberingAfterBreak="0">
    <w:nsid w:val="593E541E"/>
    <w:multiLevelType w:val="singleLevel"/>
    <w:tmpl w:val="593E541E"/>
    <w:lvl w:ilvl="0">
      <w:start w:val="1"/>
      <w:numFmt w:val="decimal"/>
      <w:suff w:val="nothing"/>
      <w:lvlText w:val="%1、"/>
      <w:lvlJc w:val="left"/>
    </w:lvl>
  </w:abstractNum>
  <w:abstractNum w:abstractNumId="4" w15:restartNumberingAfterBreak="0">
    <w:nsid w:val="594126B2"/>
    <w:multiLevelType w:val="singleLevel"/>
    <w:tmpl w:val="594126B2"/>
    <w:lvl w:ilvl="0">
      <w:start w:val="3"/>
      <w:numFmt w:val="decimal"/>
      <w:suff w:val="nothing"/>
      <w:lvlText w:val="%1．"/>
      <w:lvlJc w:val="left"/>
    </w:lvl>
  </w:abstractNum>
  <w:abstractNum w:abstractNumId="5" w15:restartNumberingAfterBreak="0">
    <w:nsid w:val="5A0409A1"/>
    <w:multiLevelType w:val="singleLevel"/>
    <w:tmpl w:val="5A0409A1"/>
    <w:lvl w:ilvl="0">
      <w:start w:val="5"/>
      <w:numFmt w:val="chineseCounting"/>
      <w:suff w:val="space"/>
      <w:lvlText w:val="第%1章"/>
      <w:lvlJc w:val="left"/>
    </w:lvl>
  </w:abstractNum>
  <w:abstractNum w:abstractNumId="6" w15:restartNumberingAfterBreak="0">
    <w:nsid w:val="5A0417FD"/>
    <w:multiLevelType w:val="singleLevel"/>
    <w:tmpl w:val="5A0417FD"/>
    <w:lvl w:ilvl="0">
      <w:start w:val="1"/>
      <w:numFmt w:val="decimal"/>
      <w:suff w:val="nothing"/>
      <w:lvlText w:val="%1、"/>
      <w:lvlJc w:val="left"/>
    </w:lvl>
  </w:abstractNum>
  <w:abstractNum w:abstractNumId="7" w15:restartNumberingAfterBreak="0">
    <w:nsid w:val="64352317"/>
    <w:multiLevelType w:val="multilevel"/>
    <w:tmpl w:val="64352317"/>
    <w:lvl w:ilvl="0">
      <w:start w:val="1"/>
      <w:numFmt w:val="decimal"/>
      <w:lvlText w:val="（%1）"/>
      <w:lvlJc w:val="left"/>
      <w:pPr>
        <w:tabs>
          <w:tab w:val="left" w:pos="1980"/>
        </w:tabs>
        <w:ind w:left="1980" w:hanging="720"/>
      </w:pPr>
      <w:rPr>
        <w:rFonts w:hint="default"/>
        <w:lang w:val="en-US"/>
      </w:rPr>
    </w:lvl>
    <w:lvl w:ilvl="1">
      <w:start w:val="1"/>
      <w:numFmt w:val="lowerLetter"/>
      <w:lvlText w:val="%2)"/>
      <w:lvlJc w:val="left"/>
      <w:pPr>
        <w:tabs>
          <w:tab w:val="left" w:pos="2339"/>
        </w:tabs>
        <w:ind w:left="2339" w:hanging="420"/>
      </w:pPr>
    </w:lvl>
    <w:lvl w:ilvl="2">
      <w:start w:val="1"/>
      <w:numFmt w:val="lowerRoman"/>
      <w:lvlText w:val="%3."/>
      <w:lvlJc w:val="right"/>
      <w:pPr>
        <w:tabs>
          <w:tab w:val="left" w:pos="2759"/>
        </w:tabs>
        <w:ind w:left="2759" w:hanging="420"/>
      </w:pPr>
    </w:lvl>
    <w:lvl w:ilvl="3">
      <w:start w:val="1"/>
      <w:numFmt w:val="decimal"/>
      <w:lvlText w:val="%4."/>
      <w:lvlJc w:val="left"/>
      <w:pPr>
        <w:tabs>
          <w:tab w:val="left" w:pos="3179"/>
        </w:tabs>
        <w:ind w:left="3179" w:hanging="420"/>
      </w:pPr>
    </w:lvl>
    <w:lvl w:ilvl="4">
      <w:start w:val="1"/>
      <w:numFmt w:val="lowerLetter"/>
      <w:lvlText w:val="%5)"/>
      <w:lvlJc w:val="left"/>
      <w:pPr>
        <w:tabs>
          <w:tab w:val="left" w:pos="3599"/>
        </w:tabs>
        <w:ind w:left="3599" w:hanging="420"/>
      </w:pPr>
    </w:lvl>
    <w:lvl w:ilvl="5">
      <w:start w:val="1"/>
      <w:numFmt w:val="lowerRoman"/>
      <w:lvlText w:val="%6."/>
      <w:lvlJc w:val="right"/>
      <w:pPr>
        <w:tabs>
          <w:tab w:val="left" w:pos="4019"/>
        </w:tabs>
        <w:ind w:left="4019" w:hanging="420"/>
      </w:pPr>
    </w:lvl>
    <w:lvl w:ilvl="6">
      <w:start w:val="1"/>
      <w:numFmt w:val="decimal"/>
      <w:lvlText w:val="%7."/>
      <w:lvlJc w:val="left"/>
      <w:pPr>
        <w:tabs>
          <w:tab w:val="left" w:pos="4439"/>
        </w:tabs>
        <w:ind w:left="4439" w:hanging="420"/>
      </w:pPr>
    </w:lvl>
    <w:lvl w:ilvl="7">
      <w:start w:val="1"/>
      <w:numFmt w:val="lowerLetter"/>
      <w:lvlText w:val="%8)"/>
      <w:lvlJc w:val="left"/>
      <w:pPr>
        <w:tabs>
          <w:tab w:val="left" w:pos="4859"/>
        </w:tabs>
        <w:ind w:left="4859" w:hanging="420"/>
      </w:pPr>
    </w:lvl>
    <w:lvl w:ilvl="8">
      <w:start w:val="1"/>
      <w:numFmt w:val="lowerRoman"/>
      <w:lvlText w:val="%9."/>
      <w:lvlJc w:val="right"/>
      <w:pPr>
        <w:tabs>
          <w:tab w:val="left" w:pos="5279"/>
        </w:tabs>
        <w:ind w:left="5279" w:hanging="420"/>
      </w:pPr>
    </w:lvl>
  </w:abstractNum>
  <w:abstractNum w:abstractNumId="8" w15:restartNumberingAfterBreak="0">
    <w:nsid w:val="65F941E7"/>
    <w:multiLevelType w:val="multilevel"/>
    <w:tmpl w:val="65F941E7"/>
    <w:lvl w:ilvl="0">
      <w:start w:val="1"/>
      <w:numFmt w:val="lowerLetter"/>
      <w:lvlText w:val="%1)"/>
      <w:lvlJc w:val="left"/>
      <w:pPr>
        <w:tabs>
          <w:tab w:val="left" w:pos="420"/>
        </w:tabs>
        <w:ind w:left="420" w:hanging="420"/>
      </w:pPr>
      <w:rPr>
        <w:color w:val="00000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6"/>
  </w:num>
  <w:num w:numId="3">
    <w:abstractNumId w:val="4"/>
  </w:num>
  <w:num w:numId="4">
    <w:abstractNumId w:val="1"/>
    <w:lvlOverride w:ilvl="0">
      <w:startOverride w:val="1"/>
    </w:lvlOverride>
  </w:num>
  <w:num w:numId="5">
    <w:abstractNumId w:val="8"/>
    <w:lvlOverride w:ilvl="0">
      <w:startOverride w:val="1"/>
    </w:lvlOverride>
  </w:num>
  <w:num w:numId="6">
    <w:abstractNumId w:val="7"/>
    <w:lvlOverride w:ilvl="0">
      <w:startOverride w:val="1"/>
    </w:lvlOverride>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01C70"/>
    <w:rsid w:val="000029CA"/>
    <w:rsid w:val="00003DB9"/>
    <w:rsid w:val="000044C6"/>
    <w:rsid w:val="00004535"/>
    <w:rsid w:val="00004635"/>
    <w:rsid w:val="00004C9A"/>
    <w:rsid w:val="00004E2B"/>
    <w:rsid w:val="00005C16"/>
    <w:rsid w:val="00005E00"/>
    <w:rsid w:val="00007C0F"/>
    <w:rsid w:val="00007E6E"/>
    <w:rsid w:val="000111A8"/>
    <w:rsid w:val="000116EB"/>
    <w:rsid w:val="00012D5A"/>
    <w:rsid w:val="0001392D"/>
    <w:rsid w:val="00013D76"/>
    <w:rsid w:val="0001460F"/>
    <w:rsid w:val="00014A24"/>
    <w:rsid w:val="00015216"/>
    <w:rsid w:val="00021A19"/>
    <w:rsid w:val="000231A6"/>
    <w:rsid w:val="00023FBF"/>
    <w:rsid w:val="000254A3"/>
    <w:rsid w:val="00025F15"/>
    <w:rsid w:val="0002789E"/>
    <w:rsid w:val="00030248"/>
    <w:rsid w:val="0003067C"/>
    <w:rsid w:val="00030724"/>
    <w:rsid w:val="000312B8"/>
    <w:rsid w:val="00031A22"/>
    <w:rsid w:val="00032C8B"/>
    <w:rsid w:val="0003433A"/>
    <w:rsid w:val="00034476"/>
    <w:rsid w:val="00034590"/>
    <w:rsid w:val="0003605B"/>
    <w:rsid w:val="00036943"/>
    <w:rsid w:val="00037BFB"/>
    <w:rsid w:val="00037FB0"/>
    <w:rsid w:val="00040A55"/>
    <w:rsid w:val="0004208E"/>
    <w:rsid w:val="000423AE"/>
    <w:rsid w:val="00043AFE"/>
    <w:rsid w:val="00043F20"/>
    <w:rsid w:val="00044E0B"/>
    <w:rsid w:val="000457A5"/>
    <w:rsid w:val="000510D8"/>
    <w:rsid w:val="00053007"/>
    <w:rsid w:val="00055003"/>
    <w:rsid w:val="00055766"/>
    <w:rsid w:val="0005721C"/>
    <w:rsid w:val="000578EC"/>
    <w:rsid w:val="000607DA"/>
    <w:rsid w:val="000626EB"/>
    <w:rsid w:val="00062EB6"/>
    <w:rsid w:val="000630C7"/>
    <w:rsid w:val="00063F37"/>
    <w:rsid w:val="00064B6D"/>
    <w:rsid w:val="000659DB"/>
    <w:rsid w:val="000666CE"/>
    <w:rsid w:val="000704EE"/>
    <w:rsid w:val="00073656"/>
    <w:rsid w:val="0007470E"/>
    <w:rsid w:val="00075EF0"/>
    <w:rsid w:val="00076A2F"/>
    <w:rsid w:val="00077F61"/>
    <w:rsid w:val="00080032"/>
    <w:rsid w:val="000808A9"/>
    <w:rsid w:val="00081A2E"/>
    <w:rsid w:val="000830DC"/>
    <w:rsid w:val="00083480"/>
    <w:rsid w:val="000843E9"/>
    <w:rsid w:val="00085531"/>
    <w:rsid w:val="00085923"/>
    <w:rsid w:val="00086911"/>
    <w:rsid w:val="00087C03"/>
    <w:rsid w:val="000917A8"/>
    <w:rsid w:val="00092DDF"/>
    <w:rsid w:val="000930CC"/>
    <w:rsid w:val="000959AF"/>
    <w:rsid w:val="00096BC9"/>
    <w:rsid w:val="00097001"/>
    <w:rsid w:val="00097C05"/>
    <w:rsid w:val="000A02B6"/>
    <w:rsid w:val="000A03A6"/>
    <w:rsid w:val="000A30F8"/>
    <w:rsid w:val="000B0F12"/>
    <w:rsid w:val="000B23C5"/>
    <w:rsid w:val="000B5A44"/>
    <w:rsid w:val="000B5C94"/>
    <w:rsid w:val="000B69C0"/>
    <w:rsid w:val="000B7064"/>
    <w:rsid w:val="000B779A"/>
    <w:rsid w:val="000B7C78"/>
    <w:rsid w:val="000C1162"/>
    <w:rsid w:val="000C1EF3"/>
    <w:rsid w:val="000C2FF7"/>
    <w:rsid w:val="000C6395"/>
    <w:rsid w:val="000D0AC0"/>
    <w:rsid w:val="000D20B8"/>
    <w:rsid w:val="000D266F"/>
    <w:rsid w:val="000D7A88"/>
    <w:rsid w:val="000E01A2"/>
    <w:rsid w:val="000E1254"/>
    <w:rsid w:val="000E4996"/>
    <w:rsid w:val="000E5CDF"/>
    <w:rsid w:val="000E6638"/>
    <w:rsid w:val="000F2615"/>
    <w:rsid w:val="000F3094"/>
    <w:rsid w:val="000F7457"/>
    <w:rsid w:val="00100EFF"/>
    <w:rsid w:val="001030E7"/>
    <w:rsid w:val="001046FD"/>
    <w:rsid w:val="00104C82"/>
    <w:rsid w:val="00105CA6"/>
    <w:rsid w:val="001062CB"/>
    <w:rsid w:val="00111DF9"/>
    <w:rsid w:val="00113AC8"/>
    <w:rsid w:val="0011474C"/>
    <w:rsid w:val="0011590A"/>
    <w:rsid w:val="00120CED"/>
    <w:rsid w:val="00121238"/>
    <w:rsid w:val="0012124C"/>
    <w:rsid w:val="00121912"/>
    <w:rsid w:val="001221D0"/>
    <w:rsid w:val="00122706"/>
    <w:rsid w:val="00124E51"/>
    <w:rsid w:val="00125554"/>
    <w:rsid w:val="001255C0"/>
    <w:rsid w:val="001258D7"/>
    <w:rsid w:val="00125C92"/>
    <w:rsid w:val="001309B1"/>
    <w:rsid w:val="00131ABC"/>
    <w:rsid w:val="00131B16"/>
    <w:rsid w:val="00131D01"/>
    <w:rsid w:val="00132309"/>
    <w:rsid w:val="00133C35"/>
    <w:rsid w:val="00134C2B"/>
    <w:rsid w:val="00135A19"/>
    <w:rsid w:val="00136B50"/>
    <w:rsid w:val="00136E5C"/>
    <w:rsid w:val="00140695"/>
    <w:rsid w:val="00140767"/>
    <w:rsid w:val="0014250B"/>
    <w:rsid w:val="0014365C"/>
    <w:rsid w:val="00143C82"/>
    <w:rsid w:val="00144703"/>
    <w:rsid w:val="001473ED"/>
    <w:rsid w:val="00154300"/>
    <w:rsid w:val="00154A14"/>
    <w:rsid w:val="00155DB2"/>
    <w:rsid w:val="00157D61"/>
    <w:rsid w:val="00161F28"/>
    <w:rsid w:val="0016233A"/>
    <w:rsid w:val="00164E38"/>
    <w:rsid w:val="00166FC0"/>
    <w:rsid w:val="001702EE"/>
    <w:rsid w:val="00170573"/>
    <w:rsid w:val="00172A27"/>
    <w:rsid w:val="00175832"/>
    <w:rsid w:val="00175DFB"/>
    <w:rsid w:val="001761C8"/>
    <w:rsid w:val="001801F3"/>
    <w:rsid w:val="001813E0"/>
    <w:rsid w:val="00182F50"/>
    <w:rsid w:val="00183621"/>
    <w:rsid w:val="001840CE"/>
    <w:rsid w:val="00185388"/>
    <w:rsid w:val="00185CB5"/>
    <w:rsid w:val="00187A3F"/>
    <w:rsid w:val="00190CC7"/>
    <w:rsid w:val="0019565D"/>
    <w:rsid w:val="0019665C"/>
    <w:rsid w:val="001967D6"/>
    <w:rsid w:val="001970D0"/>
    <w:rsid w:val="001971C0"/>
    <w:rsid w:val="00197446"/>
    <w:rsid w:val="001A0319"/>
    <w:rsid w:val="001A5E12"/>
    <w:rsid w:val="001B0E84"/>
    <w:rsid w:val="001B1106"/>
    <w:rsid w:val="001B247E"/>
    <w:rsid w:val="001B2E1F"/>
    <w:rsid w:val="001B30D5"/>
    <w:rsid w:val="001B328C"/>
    <w:rsid w:val="001B3D61"/>
    <w:rsid w:val="001C21E6"/>
    <w:rsid w:val="001C2A22"/>
    <w:rsid w:val="001C2AF6"/>
    <w:rsid w:val="001C5AAC"/>
    <w:rsid w:val="001C6C79"/>
    <w:rsid w:val="001C78D0"/>
    <w:rsid w:val="001D2E5B"/>
    <w:rsid w:val="001D2F61"/>
    <w:rsid w:val="001D306E"/>
    <w:rsid w:val="001D3F39"/>
    <w:rsid w:val="001D5527"/>
    <w:rsid w:val="001D7F23"/>
    <w:rsid w:val="001E1DC3"/>
    <w:rsid w:val="001E26B6"/>
    <w:rsid w:val="001E2FE0"/>
    <w:rsid w:val="001E5BBE"/>
    <w:rsid w:val="001E5E33"/>
    <w:rsid w:val="001E64BC"/>
    <w:rsid w:val="001E73D1"/>
    <w:rsid w:val="001F0D08"/>
    <w:rsid w:val="001F1710"/>
    <w:rsid w:val="001F3295"/>
    <w:rsid w:val="001F6174"/>
    <w:rsid w:val="001F61CA"/>
    <w:rsid w:val="001F6869"/>
    <w:rsid w:val="001F779D"/>
    <w:rsid w:val="00200B2B"/>
    <w:rsid w:val="00200E87"/>
    <w:rsid w:val="002027B9"/>
    <w:rsid w:val="0020367F"/>
    <w:rsid w:val="0020375D"/>
    <w:rsid w:val="00204540"/>
    <w:rsid w:val="002047A8"/>
    <w:rsid w:val="0020498F"/>
    <w:rsid w:val="002049EB"/>
    <w:rsid w:val="002057A5"/>
    <w:rsid w:val="00206150"/>
    <w:rsid w:val="00206711"/>
    <w:rsid w:val="00206961"/>
    <w:rsid w:val="00207E30"/>
    <w:rsid w:val="00211991"/>
    <w:rsid w:val="00212CBF"/>
    <w:rsid w:val="00212F22"/>
    <w:rsid w:val="00213535"/>
    <w:rsid w:val="0021392E"/>
    <w:rsid w:val="00216455"/>
    <w:rsid w:val="00216B6D"/>
    <w:rsid w:val="00225FE4"/>
    <w:rsid w:val="00230C63"/>
    <w:rsid w:val="002333DC"/>
    <w:rsid w:val="00234B4E"/>
    <w:rsid w:val="00235169"/>
    <w:rsid w:val="00235BFB"/>
    <w:rsid w:val="00237069"/>
    <w:rsid w:val="002424ED"/>
    <w:rsid w:val="002428AC"/>
    <w:rsid w:val="00242D90"/>
    <w:rsid w:val="00243460"/>
    <w:rsid w:val="00243865"/>
    <w:rsid w:val="00243EF9"/>
    <w:rsid w:val="002442B0"/>
    <w:rsid w:val="00244944"/>
    <w:rsid w:val="0025149B"/>
    <w:rsid w:val="002521E4"/>
    <w:rsid w:val="00253731"/>
    <w:rsid w:val="00254005"/>
    <w:rsid w:val="002560BA"/>
    <w:rsid w:val="0025645B"/>
    <w:rsid w:val="0025680D"/>
    <w:rsid w:val="00256952"/>
    <w:rsid w:val="00257932"/>
    <w:rsid w:val="00261736"/>
    <w:rsid w:val="00263587"/>
    <w:rsid w:val="00264B24"/>
    <w:rsid w:val="00265A3E"/>
    <w:rsid w:val="002671ED"/>
    <w:rsid w:val="00267A2E"/>
    <w:rsid w:val="00273163"/>
    <w:rsid w:val="00273B01"/>
    <w:rsid w:val="00276DFE"/>
    <w:rsid w:val="00277120"/>
    <w:rsid w:val="00277BA3"/>
    <w:rsid w:val="00283E77"/>
    <w:rsid w:val="00284229"/>
    <w:rsid w:val="00286249"/>
    <w:rsid w:val="00290B73"/>
    <w:rsid w:val="0029149F"/>
    <w:rsid w:val="00293EAD"/>
    <w:rsid w:val="00295713"/>
    <w:rsid w:val="00296759"/>
    <w:rsid w:val="002A0E39"/>
    <w:rsid w:val="002A1432"/>
    <w:rsid w:val="002A272C"/>
    <w:rsid w:val="002A6CF3"/>
    <w:rsid w:val="002B2ADD"/>
    <w:rsid w:val="002B379C"/>
    <w:rsid w:val="002B4072"/>
    <w:rsid w:val="002B46DB"/>
    <w:rsid w:val="002B5A45"/>
    <w:rsid w:val="002B687B"/>
    <w:rsid w:val="002B70F4"/>
    <w:rsid w:val="002B7CFC"/>
    <w:rsid w:val="002C2060"/>
    <w:rsid w:val="002C3F1B"/>
    <w:rsid w:val="002C4322"/>
    <w:rsid w:val="002D02F3"/>
    <w:rsid w:val="002D2111"/>
    <w:rsid w:val="002D27EF"/>
    <w:rsid w:val="002D75B2"/>
    <w:rsid w:val="002E1638"/>
    <w:rsid w:val="002E1FE7"/>
    <w:rsid w:val="002E45DB"/>
    <w:rsid w:val="002E66C0"/>
    <w:rsid w:val="002E6B04"/>
    <w:rsid w:val="002F0E84"/>
    <w:rsid w:val="002F2332"/>
    <w:rsid w:val="002F2E99"/>
    <w:rsid w:val="002F38E9"/>
    <w:rsid w:val="002F3E0B"/>
    <w:rsid w:val="002F632B"/>
    <w:rsid w:val="002F797D"/>
    <w:rsid w:val="00300E63"/>
    <w:rsid w:val="00301386"/>
    <w:rsid w:val="00301EEA"/>
    <w:rsid w:val="00305C86"/>
    <w:rsid w:val="00307316"/>
    <w:rsid w:val="00307E98"/>
    <w:rsid w:val="00314DA3"/>
    <w:rsid w:val="00316717"/>
    <w:rsid w:val="00316F07"/>
    <w:rsid w:val="00320CAA"/>
    <w:rsid w:val="00324616"/>
    <w:rsid w:val="003253B1"/>
    <w:rsid w:val="00325AAB"/>
    <w:rsid w:val="00325E8B"/>
    <w:rsid w:val="00327AFD"/>
    <w:rsid w:val="00327FF6"/>
    <w:rsid w:val="003308B8"/>
    <w:rsid w:val="00330B14"/>
    <w:rsid w:val="00332139"/>
    <w:rsid w:val="00332EB7"/>
    <w:rsid w:val="00340E6B"/>
    <w:rsid w:val="00341BA4"/>
    <w:rsid w:val="00341CC2"/>
    <w:rsid w:val="0034234A"/>
    <w:rsid w:val="00343774"/>
    <w:rsid w:val="00343DFA"/>
    <w:rsid w:val="00344B97"/>
    <w:rsid w:val="00344EE5"/>
    <w:rsid w:val="0034654D"/>
    <w:rsid w:val="0034780E"/>
    <w:rsid w:val="00351DC6"/>
    <w:rsid w:val="00352FF4"/>
    <w:rsid w:val="003531DC"/>
    <w:rsid w:val="00353D5E"/>
    <w:rsid w:val="00354A35"/>
    <w:rsid w:val="00355130"/>
    <w:rsid w:val="00355E91"/>
    <w:rsid w:val="00360B19"/>
    <w:rsid w:val="00360E5A"/>
    <w:rsid w:val="00371CB8"/>
    <w:rsid w:val="00375F07"/>
    <w:rsid w:val="00384478"/>
    <w:rsid w:val="00385C97"/>
    <w:rsid w:val="003865D0"/>
    <w:rsid w:val="0038681A"/>
    <w:rsid w:val="003875CC"/>
    <w:rsid w:val="00391789"/>
    <w:rsid w:val="0039182C"/>
    <w:rsid w:val="00392270"/>
    <w:rsid w:val="00395BE4"/>
    <w:rsid w:val="0039643C"/>
    <w:rsid w:val="00397828"/>
    <w:rsid w:val="00397FAC"/>
    <w:rsid w:val="003A084C"/>
    <w:rsid w:val="003A0BD7"/>
    <w:rsid w:val="003A173A"/>
    <w:rsid w:val="003A1A99"/>
    <w:rsid w:val="003A1D11"/>
    <w:rsid w:val="003A2764"/>
    <w:rsid w:val="003A2792"/>
    <w:rsid w:val="003A2CCC"/>
    <w:rsid w:val="003A33FD"/>
    <w:rsid w:val="003A5DBE"/>
    <w:rsid w:val="003B0196"/>
    <w:rsid w:val="003B3088"/>
    <w:rsid w:val="003B365F"/>
    <w:rsid w:val="003B6993"/>
    <w:rsid w:val="003C040C"/>
    <w:rsid w:val="003C0BF4"/>
    <w:rsid w:val="003C189D"/>
    <w:rsid w:val="003C252D"/>
    <w:rsid w:val="003C3E90"/>
    <w:rsid w:val="003C45B5"/>
    <w:rsid w:val="003C4F67"/>
    <w:rsid w:val="003C53EC"/>
    <w:rsid w:val="003C7908"/>
    <w:rsid w:val="003D0132"/>
    <w:rsid w:val="003D0ABC"/>
    <w:rsid w:val="003D10A6"/>
    <w:rsid w:val="003D1531"/>
    <w:rsid w:val="003D36C2"/>
    <w:rsid w:val="003D4B9D"/>
    <w:rsid w:val="003D624A"/>
    <w:rsid w:val="003E065F"/>
    <w:rsid w:val="003E0D51"/>
    <w:rsid w:val="003E1FF2"/>
    <w:rsid w:val="003E2496"/>
    <w:rsid w:val="003E30B0"/>
    <w:rsid w:val="003E38E9"/>
    <w:rsid w:val="003E545A"/>
    <w:rsid w:val="003E567F"/>
    <w:rsid w:val="003E5C84"/>
    <w:rsid w:val="003E67DF"/>
    <w:rsid w:val="003E6AB9"/>
    <w:rsid w:val="003E7AC3"/>
    <w:rsid w:val="003F1A3E"/>
    <w:rsid w:val="003F2454"/>
    <w:rsid w:val="003F27CC"/>
    <w:rsid w:val="003F3D03"/>
    <w:rsid w:val="003F444D"/>
    <w:rsid w:val="003F6CC8"/>
    <w:rsid w:val="00400930"/>
    <w:rsid w:val="00403931"/>
    <w:rsid w:val="00403B98"/>
    <w:rsid w:val="00403C82"/>
    <w:rsid w:val="004059DA"/>
    <w:rsid w:val="00407FEF"/>
    <w:rsid w:val="004111D8"/>
    <w:rsid w:val="00413E53"/>
    <w:rsid w:val="004149E2"/>
    <w:rsid w:val="0041588A"/>
    <w:rsid w:val="00415A2A"/>
    <w:rsid w:val="00417895"/>
    <w:rsid w:val="00420B1F"/>
    <w:rsid w:val="0042134C"/>
    <w:rsid w:val="004240F3"/>
    <w:rsid w:val="004258F9"/>
    <w:rsid w:val="00435B89"/>
    <w:rsid w:val="00436C43"/>
    <w:rsid w:val="004424C8"/>
    <w:rsid w:val="00446DD8"/>
    <w:rsid w:val="00450975"/>
    <w:rsid w:val="004511BD"/>
    <w:rsid w:val="00451B46"/>
    <w:rsid w:val="004529DD"/>
    <w:rsid w:val="00453577"/>
    <w:rsid w:val="00456122"/>
    <w:rsid w:val="004566AC"/>
    <w:rsid w:val="004567A9"/>
    <w:rsid w:val="00456E02"/>
    <w:rsid w:val="00457E61"/>
    <w:rsid w:val="00460DF4"/>
    <w:rsid w:val="00460EE0"/>
    <w:rsid w:val="0046252D"/>
    <w:rsid w:val="00465435"/>
    <w:rsid w:val="00467FB6"/>
    <w:rsid w:val="00470556"/>
    <w:rsid w:val="0047132B"/>
    <w:rsid w:val="00473C85"/>
    <w:rsid w:val="00474BE1"/>
    <w:rsid w:val="00475135"/>
    <w:rsid w:val="004755BB"/>
    <w:rsid w:val="00476D8B"/>
    <w:rsid w:val="004835CC"/>
    <w:rsid w:val="00490AC4"/>
    <w:rsid w:val="00490F4B"/>
    <w:rsid w:val="004913CA"/>
    <w:rsid w:val="004919CE"/>
    <w:rsid w:val="004928D1"/>
    <w:rsid w:val="004934EB"/>
    <w:rsid w:val="00493A3F"/>
    <w:rsid w:val="0049765B"/>
    <w:rsid w:val="004A0578"/>
    <w:rsid w:val="004A235F"/>
    <w:rsid w:val="004A3C52"/>
    <w:rsid w:val="004A3C8A"/>
    <w:rsid w:val="004A64FC"/>
    <w:rsid w:val="004A7A50"/>
    <w:rsid w:val="004B019D"/>
    <w:rsid w:val="004B03E7"/>
    <w:rsid w:val="004B1AA3"/>
    <w:rsid w:val="004B47A8"/>
    <w:rsid w:val="004B480B"/>
    <w:rsid w:val="004B5AE7"/>
    <w:rsid w:val="004B5B8A"/>
    <w:rsid w:val="004B5BFF"/>
    <w:rsid w:val="004B5CD3"/>
    <w:rsid w:val="004B6A4C"/>
    <w:rsid w:val="004B7E88"/>
    <w:rsid w:val="004C1109"/>
    <w:rsid w:val="004C135D"/>
    <w:rsid w:val="004C2709"/>
    <w:rsid w:val="004C314F"/>
    <w:rsid w:val="004C62CE"/>
    <w:rsid w:val="004C7116"/>
    <w:rsid w:val="004C7685"/>
    <w:rsid w:val="004D0719"/>
    <w:rsid w:val="004D0F39"/>
    <w:rsid w:val="004D59F3"/>
    <w:rsid w:val="004D6E66"/>
    <w:rsid w:val="004D77D3"/>
    <w:rsid w:val="004E29AC"/>
    <w:rsid w:val="004E4F59"/>
    <w:rsid w:val="004E5318"/>
    <w:rsid w:val="004F43F4"/>
    <w:rsid w:val="004F53B9"/>
    <w:rsid w:val="004F53F7"/>
    <w:rsid w:val="004F646F"/>
    <w:rsid w:val="005001E3"/>
    <w:rsid w:val="00501347"/>
    <w:rsid w:val="00512971"/>
    <w:rsid w:val="00513D1D"/>
    <w:rsid w:val="0052010A"/>
    <w:rsid w:val="00520AC5"/>
    <w:rsid w:val="00520EB1"/>
    <w:rsid w:val="00522844"/>
    <w:rsid w:val="005237FC"/>
    <w:rsid w:val="00523BC4"/>
    <w:rsid w:val="00524BA9"/>
    <w:rsid w:val="00524CF0"/>
    <w:rsid w:val="0052516F"/>
    <w:rsid w:val="00525776"/>
    <w:rsid w:val="00525E5A"/>
    <w:rsid w:val="005263EB"/>
    <w:rsid w:val="00527F36"/>
    <w:rsid w:val="005312EE"/>
    <w:rsid w:val="00531975"/>
    <w:rsid w:val="00532D32"/>
    <w:rsid w:val="005330C0"/>
    <w:rsid w:val="005342DC"/>
    <w:rsid w:val="0053464F"/>
    <w:rsid w:val="005346A3"/>
    <w:rsid w:val="00537921"/>
    <w:rsid w:val="00537BE8"/>
    <w:rsid w:val="00537ECA"/>
    <w:rsid w:val="0054067E"/>
    <w:rsid w:val="00541546"/>
    <w:rsid w:val="00542123"/>
    <w:rsid w:val="00543B48"/>
    <w:rsid w:val="00544253"/>
    <w:rsid w:val="0054469A"/>
    <w:rsid w:val="00546326"/>
    <w:rsid w:val="00546EB5"/>
    <w:rsid w:val="0055108D"/>
    <w:rsid w:val="0055123A"/>
    <w:rsid w:val="005519DC"/>
    <w:rsid w:val="0055404B"/>
    <w:rsid w:val="00556C97"/>
    <w:rsid w:val="00557903"/>
    <w:rsid w:val="005616AE"/>
    <w:rsid w:val="005624D2"/>
    <w:rsid w:val="00562D86"/>
    <w:rsid w:val="005644DA"/>
    <w:rsid w:val="00566275"/>
    <w:rsid w:val="00567197"/>
    <w:rsid w:val="005710C3"/>
    <w:rsid w:val="00573432"/>
    <w:rsid w:val="0057427A"/>
    <w:rsid w:val="0057460F"/>
    <w:rsid w:val="00576600"/>
    <w:rsid w:val="00577573"/>
    <w:rsid w:val="005800F6"/>
    <w:rsid w:val="0058072D"/>
    <w:rsid w:val="00582411"/>
    <w:rsid w:val="00585123"/>
    <w:rsid w:val="00585235"/>
    <w:rsid w:val="00586E97"/>
    <w:rsid w:val="00592682"/>
    <w:rsid w:val="0059382B"/>
    <w:rsid w:val="005943B2"/>
    <w:rsid w:val="0059546E"/>
    <w:rsid w:val="005A0B21"/>
    <w:rsid w:val="005A0C6E"/>
    <w:rsid w:val="005A1AE4"/>
    <w:rsid w:val="005A1E3B"/>
    <w:rsid w:val="005A4779"/>
    <w:rsid w:val="005A6B1C"/>
    <w:rsid w:val="005A7CAD"/>
    <w:rsid w:val="005B1ACD"/>
    <w:rsid w:val="005B1C7F"/>
    <w:rsid w:val="005B20D7"/>
    <w:rsid w:val="005B3F97"/>
    <w:rsid w:val="005B591E"/>
    <w:rsid w:val="005B5FC0"/>
    <w:rsid w:val="005B6B0F"/>
    <w:rsid w:val="005B7EC8"/>
    <w:rsid w:val="005C0827"/>
    <w:rsid w:val="005C09F7"/>
    <w:rsid w:val="005C1D22"/>
    <w:rsid w:val="005C3D2F"/>
    <w:rsid w:val="005C5699"/>
    <w:rsid w:val="005C587D"/>
    <w:rsid w:val="005C7C15"/>
    <w:rsid w:val="005D10FF"/>
    <w:rsid w:val="005D1571"/>
    <w:rsid w:val="005D3407"/>
    <w:rsid w:val="005D45B1"/>
    <w:rsid w:val="005D672F"/>
    <w:rsid w:val="005E0E63"/>
    <w:rsid w:val="005E3AE0"/>
    <w:rsid w:val="005E52D6"/>
    <w:rsid w:val="005E6680"/>
    <w:rsid w:val="005E6BB9"/>
    <w:rsid w:val="005E7E0B"/>
    <w:rsid w:val="005F28B2"/>
    <w:rsid w:val="005F2A91"/>
    <w:rsid w:val="005F3E33"/>
    <w:rsid w:val="005F47B0"/>
    <w:rsid w:val="005F4B8A"/>
    <w:rsid w:val="005F6A5C"/>
    <w:rsid w:val="005F6BDC"/>
    <w:rsid w:val="005F6F0C"/>
    <w:rsid w:val="005F7CE3"/>
    <w:rsid w:val="006007C5"/>
    <w:rsid w:val="00601419"/>
    <w:rsid w:val="00601A06"/>
    <w:rsid w:val="00602249"/>
    <w:rsid w:val="00602AC2"/>
    <w:rsid w:val="00602E7E"/>
    <w:rsid w:val="006045F4"/>
    <w:rsid w:val="00604805"/>
    <w:rsid w:val="00605D7E"/>
    <w:rsid w:val="006064E6"/>
    <w:rsid w:val="00606A46"/>
    <w:rsid w:val="00607891"/>
    <w:rsid w:val="00611805"/>
    <w:rsid w:val="00614045"/>
    <w:rsid w:val="00615132"/>
    <w:rsid w:val="00615AAF"/>
    <w:rsid w:val="006160E2"/>
    <w:rsid w:val="00616B57"/>
    <w:rsid w:val="006171F4"/>
    <w:rsid w:val="00617412"/>
    <w:rsid w:val="00620D7B"/>
    <w:rsid w:val="00622195"/>
    <w:rsid w:val="0062293E"/>
    <w:rsid w:val="00622A44"/>
    <w:rsid w:val="00626ECB"/>
    <w:rsid w:val="00630AF6"/>
    <w:rsid w:val="00631AD0"/>
    <w:rsid w:val="006337B4"/>
    <w:rsid w:val="006355DA"/>
    <w:rsid w:val="00640E15"/>
    <w:rsid w:val="00641E23"/>
    <w:rsid w:val="0064454A"/>
    <w:rsid w:val="00644551"/>
    <w:rsid w:val="00645299"/>
    <w:rsid w:val="006551CB"/>
    <w:rsid w:val="00655A60"/>
    <w:rsid w:val="00657FA7"/>
    <w:rsid w:val="0066036D"/>
    <w:rsid w:val="0066143E"/>
    <w:rsid w:val="00663F1E"/>
    <w:rsid w:val="00667664"/>
    <w:rsid w:val="0067016B"/>
    <w:rsid w:val="00672B43"/>
    <w:rsid w:val="00673A24"/>
    <w:rsid w:val="006756EC"/>
    <w:rsid w:val="006764F2"/>
    <w:rsid w:val="006808F8"/>
    <w:rsid w:val="006825B6"/>
    <w:rsid w:val="006840BF"/>
    <w:rsid w:val="00684B4A"/>
    <w:rsid w:val="00684CAF"/>
    <w:rsid w:val="00685B29"/>
    <w:rsid w:val="0069068A"/>
    <w:rsid w:val="0069113E"/>
    <w:rsid w:val="00693FB5"/>
    <w:rsid w:val="006963D3"/>
    <w:rsid w:val="006A0D59"/>
    <w:rsid w:val="006A1111"/>
    <w:rsid w:val="006A180F"/>
    <w:rsid w:val="006A3115"/>
    <w:rsid w:val="006A3246"/>
    <w:rsid w:val="006A4356"/>
    <w:rsid w:val="006A48C6"/>
    <w:rsid w:val="006A61DE"/>
    <w:rsid w:val="006A6216"/>
    <w:rsid w:val="006A6308"/>
    <w:rsid w:val="006A6544"/>
    <w:rsid w:val="006B0A06"/>
    <w:rsid w:val="006B133A"/>
    <w:rsid w:val="006B4091"/>
    <w:rsid w:val="006B4606"/>
    <w:rsid w:val="006B5287"/>
    <w:rsid w:val="006B52E8"/>
    <w:rsid w:val="006C0084"/>
    <w:rsid w:val="006C151D"/>
    <w:rsid w:val="006C3BF4"/>
    <w:rsid w:val="006C418A"/>
    <w:rsid w:val="006C44BE"/>
    <w:rsid w:val="006C50AD"/>
    <w:rsid w:val="006C644A"/>
    <w:rsid w:val="006D07E7"/>
    <w:rsid w:val="006D17DF"/>
    <w:rsid w:val="006D2D98"/>
    <w:rsid w:val="006D33CD"/>
    <w:rsid w:val="006D4706"/>
    <w:rsid w:val="006D4B99"/>
    <w:rsid w:val="006D5D4F"/>
    <w:rsid w:val="006D6868"/>
    <w:rsid w:val="006E0644"/>
    <w:rsid w:val="006E07D8"/>
    <w:rsid w:val="006E09A2"/>
    <w:rsid w:val="006E121D"/>
    <w:rsid w:val="006E2902"/>
    <w:rsid w:val="006E7758"/>
    <w:rsid w:val="006F2AB3"/>
    <w:rsid w:val="006F3ED4"/>
    <w:rsid w:val="006F4FE5"/>
    <w:rsid w:val="006F5CB7"/>
    <w:rsid w:val="007035AC"/>
    <w:rsid w:val="00707563"/>
    <w:rsid w:val="00707E42"/>
    <w:rsid w:val="00710870"/>
    <w:rsid w:val="007119EB"/>
    <w:rsid w:val="00713529"/>
    <w:rsid w:val="00715FF4"/>
    <w:rsid w:val="00716AB0"/>
    <w:rsid w:val="00717998"/>
    <w:rsid w:val="0072205B"/>
    <w:rsid w:val="00726761"/>
    <w:rsid w:val="0072683D"/>
    <w:rsid w:val="00727D7E"/>
    <w:rsid w:val="00731045"/>
    <w:rsid w:val="00734609"/>
    <w:rsid w:val="00735CE5"/>
    <w:rsid w:val="00740ACA"/>
    <w:rsid w:val="007458C1"/>
    <w:rsid w:val="0074603E"/>
    <w:rsid w:val="00746E85"/>
    <w:rsid w:val="00750E08"/>
    <w:rsid w:val="00752235"/>
    <w:rsid w:val="00753CEE"/>
    <w:rsid w:val="007542A6"/>
    <w:rsid w:val="00754A68"/>
    <w:rsid w:val="00760651"/>
    <w:rsid w:val="00760B68"/>
    <w:rsid w:val="00760BFE"/>
    <w:rsid w:val="00760D85"/>
    <w:rsid w:val="007639FA"/>
    <w:rsid w:val="00764E63"/>
    <w:rsid w:val="00766240"/>
    <w:rsid w:val="00773827"/>
    <w:rsid w:val="00775F71"/>
    <w:rsid w:val="00781E13"/>
    <w:rsid w:val="00785C54"/>
    <w:rsid w:val="007863C6"/>
    <w:rsid w:val="00787733"/>
    <w:rsid w:val="00787E82"/>
    <w:rsid w:val="00791093"/>
    <w:rsid w:val="007911AE"/>
    <w:rsid w:val="00791B18"/>
    <w:rsid w:val="007921A1"/>
    <w:rsid w:val="00793C68"/>
    <w:rsid w:val="00794F8F"/>
    <w:rsid w:val="00797AE3"/>
    <w:rsid w:val="007A4250"/>
    <w:rsid w:val="007A58BC"/>
    <w:rsid w:val="007A66B0"/>
    <w:rsid w:val="007A70A8"/>
    <w:rsid w:val="007B145C"/>
    <w:rsid w:val="007B3CD2"/>
    <w:rsid w:val="007B4820"/>
    <w:rsid w:val="007B5B35"/>
    <w:rsid w:val="007C2927"/>
    <w:rsid w:val="007D003B"/>
    <w:rsid w:val="007D0672"/>
    <w:rsid w:val="007D07B8"/>
    <w:rsid w:val="007D0939"/>
    <w:rsid w:val="007D0B59"/>
    <w:rsid w:val="007D1AE0"/>
    <w:rsid w:val="007D240A"/>
    <w:rsid w:val="007D2511"/>
    <w:rsid w:val="007D73E0"/>
    <w:rsid w:val="007E53E4"/>
    <w:rsid w:val="007F1DB1"/>
    <w:rsid w:val="007F3664"/>
    <w:rsid w:val="007F516B"/>
    <w:rsid w:val="007F5A05"/>
    <w:rsid w:val="007F7DCE"/>
    <w:rsid w:val="00800646"/>
    <w:rsid w:val="00802D32"/>
    <w:rsid w:val="00804500"/>
    <w:rsid w:val="0080556D"/>
    <w:rsid w:val="00805C35"/>
    <w:rsid w:val="00810B5B"/>
    <w:rsid w:val="0081127D"/>
    <w:rsid w:val="00811D8D"/>
    <w:rsid w:val="0081365E"/>
    <w:rsid w:val="00813FEA"/>
    <w:rsid w:val="00815D65"/>
    <w:rsid w:val="00820782"/>
    <w:rsid w:val="00821DE9"/>
    <w:rsid w:val="00823B77"/>
    <w:rsid w:val="0082408D"/>
    <w:rsid w:val="00825BE1"/>
    <w:rsid w:val="00827DF3"/>
    <w:rsid w:val="00830479"/>
    <w:rsid w:val="00830C9F"/>
    <w:rsid w:val="00833280"/>
    <w:rsid w:val="00833A41"/>
    <w:rsid w:val="00834B56"/>
    <w:rsid w:val="00836E41"/>
    <w:rsid w:val="008454F7"/>
    <w:rsid w:val="00846F9A"/>
    <w:rsid w:val="0084783F"/>
    <w:rsid w:val="00852B90"/>
    <w:rsid w:val="00853292"/>
    <w:rsid w:val="008532D4"/>
    <w:rsid w:val="008547D9"/>
    <w:rsid w:val="00855D01"/>
    <w:rsid w:val="00856A10"/>
    <w:rsid w:val="008576BB"/>
    <w:rsid w:val="00860964"/>
    <w:rsid w:val="00863600"/>
    <w:rsid w:val="0086534D"/>
    <w:rsid w:val="008654A2"/>
    <w:rsid w:val="008702E7"/>
    <w:rsid w:val="0087174C"/>
    <w:rsid w:val="00873D1E"/>
    <w:rsid w:val="00874248"/>
    <w:rsid w:val="008752A0"/>
    <w:rsid w:val="008755DD"/>
    <w:rsid w:val="00876916"/>
    <w:rsid w:val="00877485"/>
    <w:rsid w:val="0087751B"/>
    <w:rsid w:val="00881992"/>
    <w:rsid w:val="00882935"/>
    <w:rsid w:val="00882CBE"/>
    <w:rsid w:val="008839D6"/>
    <w:rsid w:val="00883B49"/>
    <w:rsid w:val="00883CFA"/>
    <w:rsid w:val="00883F79"/>
    <w:rsid w:val="00884C55"/>
    <w:rsid w:val="008928E4"/>
    <w:rsid w:val="00893EAA"/>
    <w:rsid w:val="008960D1"/>
    <w:rsid w:val="0089726E"/>
    <w:rsid w:val="008978E8"/>
    <w:rsid w:val="00897CC6"/>
    <w:rsid w:val="008A0650"/>
    <w:rsid w:val="008A2FF3"/>
    <w:rsid w:val="008A6CFF"/>
    <w:rsid w:val="008B2501"/>
    <w:rsid w:val="008B44CD"/>
    <w:rsid w:val="008B5A06"/>
    <w:rsid w:val="008B706E"/>
    <w:rsid w:val="008C099B"/>
    <w:rsid w:val="008C0F63"/>
    <w:rsid w:val="008C17C6"/>
    <w:rsid w:val="008C24F0"/>
    <w:rsid w:val="008C2EB7"/>
    <w:rsid w:val="008C3B7F"/>
    <w:rsid w:val="008C6F84"/>
    <w:rsid w:val="008D1093"/>
    <w:rsid w:val="008D1816"/>
    <w:rsid w:val="008D51F7"/>
    <w:rsid w:val="008D624A"/>
    <w:rsid w:val="008D73C1"/>
    <w:rsid w:val="008D7A03"/>
    <w:rsid w:val="008E14B6"/>
    <w:rsid w:val="008E37B7"/>
    <w:rsid w:val="008E6310"/>
    <w:rsid w:val="008E7D37"/>
    <w:rsid w:val="008F06FF"/>
    <w:rsid w:val="008F0802"/>
    <w:rsid w:val="008F150F"/>
    <w:rsid w:val="008F1DF8"/>
    <w:rsid w:val="008F5C8C"/>
    <w:rsid w:val="008F6702"/>
    <w:rsid w:val="00900DF7"/>
    <w:rsid w:val="0090243C"/>
    <w:rsid w:val="00904461"/>
    <w:rsid w:val="009044E6"/>
    <w:rsid w:val="00911049"/>
    <w:rsid w:val="00914396"/>
    <w:rsid w:val="0091580F"/>
    <w:rsid w:val="00915F58"/>
    <w:rsid w:val="00917730"/>
    <w:rsid w:val="00921563"/>
    <w:rsid w:val="00922298"/>
    <w:rsid w:val="00923539"/>
    <w:rsid w:val="009254AE"/>
    <w:rsid w:val="00926341"/>
    <w:rsid w:val="00930C07"/>
    <w:rsid w:val="00935901"/>
    <w:rsid w:val="00940564"/>
    <w:rsid w:val="009411F6"/>
    <w:rsid w:val="009414A8"/>
    <w:rsid w:val="00941EE0"/>
    <w:rsid w:val="009435B8"/>
    <w:rsid w:val="00944D97"/>
    <w:rsid w:val="0094655F"/>
    <w:rsid w:val="0095156B"/>
    <w:rsid w:val="0095314A"/>
    <w:rsid w:val="00953E24"/>
    <w:rsid w:val="00955A2A"/>
    <w:rsid w:val="00961378"/>
    <w:rsid w:val="009626E7"/>
    <w:rsid w:val="00963B6B"/>
    <w:rsid w:val="00964B59"/>
    <w:rsid w:val="00964E7A"/>
    <w:rsid w:val="009703B4"/>
    <w:rsid w:val="009711B2"/>
    <w:rsid w:val="00971E94"/>
    <w:rsid w:val="00974DA9"/>
    <w:rsid w:val="00974F6C"/>
    <w:rsid w:val="0097553A"/>
    <w:rsid w:val="0097602C"/>
    <w:rsid w:val="00980438"/>
    <w:rsid w:val="00981297"/>
    <w:rsid w:val="0098341F"/>
    <w:rsid w:val="00983CAE"/>
    <w:rsid w:val="00983FB1"/>
    <w:rsid w:val="00984487"/>
    <w:rsid w:val="00984633"/>
    <w:rsid w:val="009852C5"/>
    <w:rsid w:val="00985C5A"/>
    <w:rsid w:val="0098610E"/>
    <w:rsid w:val="009907CD"/>
    <w:rsid w:val="00990BAB"/>
    <w:rsid w:val="0099221A"/>
    <w:rsid w:val="00993924"/>
    <w:rsid w:val="00995359"/>
    <w:rsid w:val="00997162"/>
    <w:rsid w:val="0099734B"/>
    <w:rsid w:val="009977C2"/>
    <w:rsid w:val="009A015D"/>
    <w:rsid w:val="009A3351"/>
    <w:rsid w:val="009A3691"/>
    <w:rsid w:val="009A6F1A"/>
    <w:rsid w:val="009A6FC9"/>
    <w:rsid w:val="009A751D"/>
    <w:rsid w:val="009B14CC"/>
    <w:rsid w:val="009B1D9E"/>
    <w:rsid w:val="009B52D4"/>
    <w:rsid w:val="009B5580"/>
    <w:rsid w:val="009B6B68"/>
    <w:rsid w:val="009C115E"/>
    <w:rsid w:val="009C1F8E"/>
    <w:rsid w:val="009C3484"/>
    <w:rsid w:val="009C35E9"/>
    <w:rsid w:val="009C5754"/>
    <w:rsid w:val="009C625D"/>
    <w:rsid w:val="009C6653"/>
    <w:rsid w:val="009D14D2"/>
    <w:rsid w:val="009D27ED"/>
    <w:rsid w:val="009D4D14"/>
    <w:rsid w:val="009D590C"/>
    <w:rsid w:val="009D6B41"/>
    <w:rsid w:val="009D7DB6"/>
    <w:rsid w:val="009E301E"/>
    <w:rsid w:val="009E3135"/>
    <w:rsid w:val="009E711D"/>
    <w:rsid w:val="009E75D8"/>
    <w:rsid w:val="009F0C9B"/>
    <w:rsid w:val="009F14B1"/>
    <w:rsid w:val="009F29C6"/>
    <w:rsid w:val="009F4C23"/>
    <w:rsid w:val="009F7E9B"/>
    <w:rsid w:val="00A02FF4"/>
    <w:rsid w:val="00A03CBE"/>
    <w:rsid w:val="00A06B95"/>
    <w:rsid w:val="00A10D0B"/>
    <w:rsid w:val="00A12176"/>
    <w:rsid w:val="00A13E47"/>
    <w:rsid w:val="00A14419"/>
    <w:rsid w:val="00A14895"/>
    <w:rsid w:val="00A151C8"/>
    <w:rsid w:val="00A1584B"/>
    <w:rsid w:val="00A166A0"/>
    <w:rsid w:val="00A21F3E"/>
    <w:rsid w:val="00A227AB"/>
    <w:rsid w:val="00A23027"/>
    <w:rsid w:val="00A24F53"/>
    <w:rsid w:val="00A25043"/>
    <w:rsid w:val="00A25CE8"/>
    <w:rsid w:val="00A2728F"/>
    <w:rsid w:val="00A3195B"/>
    <w:rsid w:val="00A32C0E"/>
    <w:rsid w:val="00A33823"/>
    <w:rsid w:val="00A34652"/>
    <w:rsid w:val="00A35D79"/>
    <w:rsid w:val="00A36668"/>
    <w:rsid w:val="00A376CA"/>
    <w:rsid w:val="00A42B25"/>
    <w:rsid w:val="00A46CE0"/>
    <w:rsid w:val="00A47D7D"/>
    <w:rsid w:val="00A50D47"/>
    <w:rsid w:val="00A5282C"/>
    <w:rsid w:val="00A53239"/>
    <w:rsid w:val="00A54D31"/>
    <w:rsid w:val="00A5645F"/>
    <w:rsid w:val="00A56B52"/>
    <w:rsid w:val="00A57FF7"/>
    <w:rsid w:val="00A61E46"/>
    <w:rsid w:val="00A6203D"/>
    <w:rsid w:val="00A620DC"/>
    <w:rsid w:val="00A6401E"/>
    <w:rsid w:val="00A651CE"/>
    <w:rsid w:val="00A67F60"/>
    <w:rsid w:val="00A700B0"/>
    <w:rsid w:val="00A70B7C"/>
    <w:rsid w:val="00A75DD7"/>
    <w:rsid w:val="00A80185"/>
    <w:rsid w:val="00A81D16"/>
    <w:rsid w:val="00A81FD5"/>
    <w:rsid w:val="00A82D8B"/>
    <w:rsid w:val="00A84CD5"/>
    <w:rsid w:val="00A84F65"/>
    <w:rsid w:val="00A87AFB"/>
    <w:rsid w:val="00A90750"/>
    <w:rsid w:val="00A90C68"/>
    <w:rsid w:val="00A93B57"/>
    <w:rsid w:val="00A945EB"/>
    <w:rsid w:val="00A95158"/>
    <w:rsid w:val="00A953F2"/>
    <w:rsid w:val="00AA5C02"/>
    <w:rsid w:val="00AB118A"/>
    <w:rsid w:val="00AB2AE4"/>
    <w:rsid w:val="00AB589D"/>
    <w:rsid w:val="00AB6757"/>
    <w:rsid w:val="00AC2F5F"/>
    <w:rsid w:val="00AC5578"/>
    <w:rsid w:val="00AC5A24"/>
    <w:rsid w:val="00AC7154"/>
    <w:rsid w:val="00AC7546"/>
    <w:rsid w:val="00AD0D48"/>
    <w:rsid w:val="00AD0E66"/>
    <w:rsid w:val="00AD2F12"/>
    <w:rsid w:val="00AD7EE4"/>
    <w:rsid w:val="00AE2781"/>
    <w:rsid w:val="00AE2E82"/>
    <w:rsid w:val="00AE3E07"/>
    <w:rsid w:val="00AE505C"/>
    <w:rsid w:val="00AE59D5"/>
    <w:rsid w:val="00AE5C3C"/>
    <w:rsid w:val="00AE7BAD"/>
    <w:rsid w:val="00AF111A"/>
    <w:rsid w:val="00AF29F6"/>
    <w:rsid w:val="00AF351B"/>
    <w:rsid w:val="00AF447D"/>
    <w:rsid w:val="00AF4522"/>
    <w:rsid w:val="00AF4CA3"/>
    <w:rsid w:val="00AF509C"/>
    <w:rsid w:val="00AF7469"/>
    <w:rsid w:val="00B00E35"/>
    <w:rsid w:val="00B013AB"/>
    <w:rsid w:val="00B017F5"/>
    <w:rsid w:val="00B051B3"/>
    <w:rsid w:val="00B06077"/>
    <w:rsid w:val="00B06DA6"/>
    <w:rsid w:val="00B07F8F"/>
    <w:rsid w:val="00B113EF"/>
    <w:rsid w:val="00B1190F"/>
    <w:rsid w:val="00B12534"/>
    <w:rsid w:val="00B12B5A"/>
    <w:rsid w:val="00B13FF0"/>
    <w:rsid w:val="00B165A0"/>
    <w:rsid w:val="00B171DC"/>
    <w:rsid w:val="00B247C4"/>
    <w:rsid w:val="00B24CA2"/>
    <w:rsid w:val="00B26702"/>
    <w:rsid w:val="00B26A43"/>
    <w:rsid w:val="00B26F7C"/>
    <w:rsid w:val="00B30A6A"/>
    <w:rsid w:val="00B3110D"/>
    <w:rsid w:val="00B316B2"/>
    <w:rsid w:val="00B36677"/>
    <w:rsid w:val="00B36F7F"/>
    <w:rsid w:val="00B37A08"/>
    <w:rsid w:val="00B37DC3"/>
    <w:rsid w:val="00B42684"/>
    <w:rsid w:val="00B42D7C"/>
    <w:rsid w:val="00B44A14"/>
    <w:rsid w:val="00B45AF8"/>
    <w:rsid w:val="00B469AA"/>
    <w:rsid w:val="00B47EA4"/>
    <w:rsid w:val="00B52EFD"/>
    <w:rsid w:val="00B532E7"/>
    <w:rsid w:val="00B54CCC"/>
    <w:rsid w:val="00B562DD"/>
    <w:rsid w:val="00B56ED5"/>
    <w:rsid w:val="00B61F0C"/>
    <w:rsid w:val="00B624DE"/>
    <w:rsid w:val="00B6516F"/>
    <w:rsid w:val="00B652F0"/>
    <w:rsid w:val="00B67599"/>
    <w:rsid w:val="00B70269"/>
    <w:rsid w:val="00B71795"/>
    <w:rsid w:val="00B72599"/>
    <w:rsid w:val="00B72799"/>
    <w:rsid w:val="00B72E91"/>
    <w:rsid w:val="00B74389"/>
    <w:rsid w:val="00B745B2"/>
    <w:rsid w:val="00B74F18"/>
    <w:rsid w:val="00B75150"/>
    <w:rsid w:val="00B763EA"/>
    <w:rsid w:val="00B772B2"/>
    <w:rsid w:val="00B81EE4"/>
    <w:rsid w:val="00B875C3"/>
    <w:rsid w:val="00B878A1"/>
    <w:rsid w:val="00B93B4B"/>
    <w:rsid w:val="00B93FE8"/>
    <w:rsid w:val="00B94B3D"/>
    <w:rsid w:val="00B95CA0"/>
    <w:rsid w:val="00B978F8"/>
    <w:rsid w:val="00BA0C2E"/>
    <w:rsid w:val="00BA332F"/>
    <w:rsid w:val="00BA4BF8"/>
    <w:rsid w:val="00BA55FB"/>
    <w:rsid w:val="00BA62AB"/>
    <w:rsid w:val="00BB01D9"/>
    <w:rsid w:val="00BB1976"/>
    <w:rsid w:val="00BB23A5"/>
    <w:rsid w:val="00BB2AB0"/>
    <w:rsid w:val="00BB3566"/>
    <w:rsid w:val="00BB4370"/>
    <w:rsid w:val="00BB4E26"/>
    <w:rsid w:val="00BC2A48"/>
    <w:rsid w:val="00BC2F44"/>
    <w:rsid w:val="00BC3E26"/>
    <w:rsid w:val="00BC3E45"/>
    <w:rsid w:val="00BC3E4B"/>
    <w:rsid w:val="00BC5C64"/>
    <w:rsid w:val="00BC6EEE"/>
    <w:rsid w:val="00BC7416"/>
    <w:rsid w:val="00BC777E"/>
    <w:rsid w:val="00BD1BF0"/>
    <w:rsid w:val="00BD21CC"/>
    <w:rsid w:val="00BD25B2"/>
    <w:rsid w:val="00BD53CA"/>
    <w:rsid w:val="00BD6E18"/>
    <w:rsid w:val="00BE0F54"/>
    <w:rsid w:val="00BE10E4"/>
    <w:rsid w:val="00BE2F22"/>
    <w:rsid w:val="00BE5756"/>
    <w:rsid w:val="00BE639B"/>
    <w:rsid w:val="00BE63C4"/>
    <w:rsid w:val="00BF1851"/>
    <w:rsid w:val="00BF2315"/>
    <w:rsid w:val="00BF4A0D"/>
    <w:rsid w:val="00C0021E"/>
    <w:rsid w:val="00C018FA"/>
    <w:rsid w:val="00C01DA8"/>
    <w:rsid w:val="00C01FCC"/>
    <w:rsid w:val="00C02B58"/>
    <w:rsid w:val="00C04C2F"/>
    <w:rsid w:val="00C050C9"/>
    <w:rsid w:val="00C06162"/>
    <w:rsid w:val="00C06D9A"/>
    <w:rsid w:val="00C10199"/>
    <w:rsid w:val="00C104C7"/>
    <w:rsid w:val="00C11F6E"/>
    <w:rsid w:val="00C1463D"/>
    <w:rsid w:val="00C14911"/>
    <w:rsid w:val="00C14B8D"/>
    <w:rsid w:val="00C17128"/>
    <w:rsid w:val="00C207E3"/>
    <w:rsid w:val="00C22230"/>
    <w:rsid w:val="00C246FA"/>
    <w:rsid w:val="00C25DEA"/>
    <w:rsid w:val="00C27ED8"/>
    <w:rsid w:val="00C3004C"/>
    <w:rsid w:val="00C30562"/>
    <w:rsid w:val="00C32E40"/>
    <w:rsid w:val="00C338E9"/>
    <w:rsid w:val="00C33F9F"/>
    <w:rsid w:val="00C34389"/>
    <w:rsid w:val="00C40882"/>
    <w:rsid w:val="00C41CD0"/>
    <w:rsid w:val="00C45B4B"/>
    <w:rsid w:val="00C4602E"/>
    <w:rsid w:val="00C4644C"/>
    <w:rsid w:val="00C52BC7"/>
    <w:rsid w:val="00C61BCA"/>
    <w:rsid w:val="00C61DF8"/>
    <w:rsid w:val="00C62200"/>
    <w:rsid w:val="00C62BD0"/>
    <w:rsid w:val="00C64710"/>
    <w:rsid w:val="00C648D2"/>
    <w:rsid w:val="00C64C10"/>
    <w:rsid w:val="00C64E76"/>
    <w:rsid w:val="00C64EEF"/>
    <w:rsid w:val="00C665B4"/>
    <w:rsid w:val="00C66EA2"/>
    <w:rsid w:val="00C70616"/>
    <w:rsid w:val="00C74CF4"/>
    <w:rsid w:val="00C753F0"/>
    <w:rsid w:val="00C77E25"/>
    <w:rsid w:val="00C77E49"/>
    <w:rsid w:val="00C81030"/>
    <w:rsid w:val="00C844F6"/>
    <w:rsid w:val="00C85A6F"/>
    <w:rsid w:val="00C8782A"/>
    <w:rsid w:val="00C87B65"/>
    <w:rsid w:val="00C9083A"/>
    <w:rsid w:val="00C96121"/>
    <w:rsid w:val="00C97214"/>
    <w:rsid w:val="00CA1C97"/>
    <w:rsid w:val="00CA59AD"/>
    <w:rsid w:val="00CA6BEE"/>
    <w:rsid w:val="00CA7966"/>
    <w:rsid w:val="00CA7CA4"/>
    <w:rsid w:val="00CB0D86"/>
    <w:rsid w:val="00CB12FB"/>
    <w:rsid w:val="00CB1C8F"/>
    <w:rsid w:val="00CB1D84"/>
    <w:rsid w:val="00CB3C8C"/>
    <w:rsid w:val="00CB4132"/>
    <w:rsid w:val="00CB48F9"/>
    <w:rsid w:val="00CB6877"/>
    <w:rsid w:val="00CB79F6"/>
    <w:rsid w:val="00CC0818"/>
    <w:rsid w:val="00CC0FFD"/>
    <w:rsid w:val="00CC216F"/>
    <w:rsid w:val="00CC542E"/>
    <w:rsid w:val="00CC686E"/>
    <w:rsid w:val="00CC78B4"/>
    <w:rsid w:val="00CD23FF"/>
    <w:rsid w:val="00CD3BD5"/>
    <w:rsid w:val="00CD42AC"/>
    <w:rsid w:val="00CD46CA"/>
    <w:rsid w:val="00CD4D0B"/>
    <w:rsid w:val="00CD5EA1"/>
    <w:rsid w:val="00CD705B"/>
    <w:rsid w:val="00CE1B7D"/>
    <w:rsid w:val="00CE21BA"/>
    <w:rsid w:val="00CE29F5"/>
    <w:rsid w:val="00CE4379"/>
    <w:rsid w:val="00CE4980"/>
    <w:rsid w:val="00CE76AE"/>
    <w:rsid w:val="00CF2B27"/>
    <w:rsid w:val="00CF4BD2"/>
    <w:rsid w:val="00CF625A"/>
    <w:rsid w:val="00CF7BD0"/>
    <w:rsid w:val="00D017A6"/>
    <w:rsid w:val="00D027A8"/>
    <w:rsid w:val="00D02B86"/>
    <w:rsid w:val="00D03870"/>
    <w:rsid w:val="00D04CBD"/>
    <w:rsid w:val="00D10985"/>
    <w:rsid w:val="00D10B91"/>
    <w:rsid w:val="00D11346"/>
    <w:rsid w:val="00D11454"/>
    <w:rsid w:val="00D14118"/>
    <w:rsid w:val="00D149C6"/>
    <w:rsid w:val="00D15043"/>
    <w:rsid w:val="00D154AD"/>
    <w:rsid w:val="00D17730"/>
    <w:rsid w:val="00D17B99"/>
    <w:rsid w:val="00D23A22"/>
    <w:rsid w:val="00D256EC"/>
    <w:rsid w:val="00D2644E"/>
    <w:rsid w:val="00D27623"/>
    <w:rsid w:val="00D3051A"/>
    <w:rsid w:val="00D30632"/>
    <w:rsid w:val="00D30B60"/>
    <w:rsid w:val="00D33085"/>
    <w:rsid w:val="00D33D01"/>
    <w:rsid w:val="00D34916"/>
    <w:rsid w:val="00D370F5"/>
    <w:rsid w:val="00D37C5A"/>
    <w:rsid w:val="00D40381"/>
    <w:rsid w:val="00D40A28"/>
    <w:rsid w:val="00D40DAB"/>
    <w:rsid w:val="00D41FBD"/>
    <w:rsid w:val="00D41FFE"/>
    <w:rsid w:val="00D4257E"/>
    <w:rsid w:val="00D42CBF"/>
    <w:rsid w:val="00D4363B"/>
    <w:rsid w:val="00D4462C"/>
    <w:rsid w:val="00D44E91"/>
    <w:rsid w:val="00D611D1"/>
    <w:rsid w:val="00D61FCE"/>
    <w:rsid w:val="00D650F1"/>
    <w:rsid w:val="00D657BA"/>
    <w:rsid w:val="00D66710"/>
    <w:rsid w:val="00D66AEF"/>
    <w:rsid w:val="00D678A2"/>
    <w:rsid w:val="00D70638"/>
    <w:rsid w:val="00D72550"/>
    <w:rsid w:val="00D74843"/>
    <w:rsid w:val="00D76D2E"/>
    <w:rsid w:val="00D76DED"/>
    <w:rsid w:val="00D804D2"/>
    <w:rsid w:val="00D8088D"/>
    <w:rsid w:val="00D81529"/>
    <w:rsid w:val="00D81B6F"/>
    <w:rsid w:val="00D8387C"/>
    <w:rsid w:val="00D83FD1"/>
    <w:rsid w:val="00D860CF"/>
    <w:rsid w:val="00D8662F"/>
    <w:rsid w:val="00D901D8"/>
    <w:rsid w:val="00D90E10"/>
    <w:rsid w:val="00D90E9A"/>
    <w:rsid w:val="00D9287A"/>
    <w:rsid w:val="00D95CF0"/>
    <w:rsid w:val="00DA07EA"/>
    <w:rsid w:val="00DA1E72"/>
    <w:rsid w:val="00DA3456"/>
    <w:rsid w:val="00DA62DD"/>
    <w:rsid w:val="00DA6F1D"/>
    <w:rsid w:val="00DB0AE3"/>
    <w:rsid w:val="00DB3A24"/>
    <w:rsid w:val="00DB5D04"/>
    <w:rsid w:val="00DB6824"/>
    <w:rsid w:val="00DC00F4"/>
    <w:rsid w:val="00DC0702"/>
    <w:rsid w:val="00DC0C84"/>
    <w:rsid w:val="00DC3866"/>
    <w:rsid w:val="00DC4CEB"/>
    <w:rsid w:val="00DD015E"/>
    <w:rsid w:val="00DD29DA"/>
    <w:rsid w:val="00DD3922"/>
    <w:rsid w:val="00DD3B50"/>
    <w:rsid w:val="00DD5D16"/>
    <w:rsid w:val="00DE0CD9"/>
    <w:rsid w:val="00DE3A7E"/>
    <w:rsid w:val="00DE3EBB"/>
    <w:rsid w:val="00DE427A"/>
    <w:rsid w:val="00DE664C"/>
    <w:rsid w:val="00DF1F32"/>
    <w:rsid w:val="00DF53FB"/>
    <w:rsid w:val="00DF54E1"/>
    <w:rsid w:val="00DF64EA"/>
    <w:rsid w:val="00DF780D"/>
    <w:rsid w:val="00DF7880"/>
    <w:rsid w:val="00DF7D8D"/>
    <w:rsid w:val="00E00AD4"/>
    <w:rsid w:val="00E01387"/>
    <w:rsid w:val="00E02B4A"/>
    <w:rsid w:val="00E0516B"/>
    <w:rsid w:val="00E074CB"/>
    <w:rsid w:val="00E07A7C"/>
    <w:rsid w:val="00E1125D"/>
    <w:rsid w:val="00E1313E"/>
    <w:rsid w:val="00E146EA"/>
    <w:rsid w:val="00E20743"/>
    <w:rsid w:val="00E2167C"/>
    <w:rsid w:val="00E22246"/>
    <w:rsid w:val="00E22681"/>
    <w:rsid w:val="00E231BD"/>
    <w:rsid w:val="00E2382A"/>
    <w:rsid w:val="00E24834"/>
    <w:rsid w:val="00E25671"/>
    <w:rsid w:val="00E25C8C"/>
    <w:rsid w:val="00E2770C"/>
    <w:rsid w:val="00E30626"/>
    <w:rsid w:val="00E33092"/>
    <w:rsid w:val="00E34241"/>
    <w:rsid w:val="00E34C68"/>
    <w:rsid w:val="00E3582D"/>
    <w:rsid w:val="00E36A87"/>
    <w:rsid w:val="00E4071F"/>
    <w:rsid w:val="00E41813"/>
    <w:rsid w:val="00E42826"/>
    <w:rsid w:val="00E428AA"/>
    <w:rsid w:val="00E437B8"/>
    <w:rsid w:val="00E44E23"/>
    <w:rsid w:val="00E45556"/>
    <w:rsid w:val="00E47272"/>
    <w:rsid w:val="00E47979"/>
    <w:rsid w:val="00E53B89"/>
    <w:rsid w:val="00E548A1"/>
    <w:rsid w:val="00E603D1"/>
    <w:rsid w:val="00E647FC"/>
    <w:rsid w:val="00E666B6"/>
    <w:rsid w:val="00E725EF"/>
    <w:rsid w:val="00E74AE7"/>
    <w:rsid w:val="00E7520D"/>
    <w:rsid w:val="00E7557B"/>
    <w:rsid w:val="00E76B36"/>
    <w:rsid w:val="00E81415"/>
    <w:rsid w:val="00E82560"/>
    <w:rsid w:val="00E82FC9"/>
    <w:rsid w:val="00E86711"/>
    <w:rsid w:val="00E87F44"/>
    <w:rsid w:val="00E92B4F"/>
    <w:rsid w:val="00E92E06"/>
    <w:rsid w:val="00E932FE"/>
    <w:rsid w:val="00E93E68"/>
    <w:rsid w:val="00E95902"/>
    <w:rsid w:val="00E967DA"/>
    <w:rsid w:val="00E96BCF"/>
    <w:rsid w:val="00E979F3"/>
    <w:rsid w:val="00EA18FE"/>
    <w:rsid w:val="00EA2D99"/>
    <w:rsid w:val="00EA3C18"/>
    <w:rsid w:val="00EA4222"/>
    <w:rsid w:val="00EA5585"/>
    <w:rsid w:val="00EA7B4F"/>
    <w:rsid w:val="00EA7E82"/>
    <w:rsid w:val="00EB0099"/>
    <w:rsid w:val="00EB05C2"/>
    <w:rsid w:val="00EB0BA9"/>
    <w:rsid w:val="00EB411A"/>
    <w:rsid w:val="00EB46B8"/>
    <w:rsid w:val="00EB5346"/>
    <w:rsid w:val="00EB5748"/>
    <w:rsid w:val="00EB63BB"/>
    <w:rsid w:val="00EC13E6"/>
    <w:rsid w:val="00EC2848"/>
    <w:rsid w:val="00EC3131"/>
    <w:rsid w:val="00EC384A"/>
    <w:rsid w:val="00EC468A"/>
    <w:rsid w:val="00EC5249"/>
    <w:rsid w:val="00EC735E"/>
    <w:rsid w:val="00EC7387"/>
    <w:rsid w:val="00EC7CC7"/>
    <w:rsid w:val="00ED0DE8"/>
    <w:rsid w:val="00ED4194"/>
    <w:rsid w:val="00ED57C6"/>
    <w:rsid w:val="00EE0E9D"/>
    <w:rsid w:val="00EE296B"/>
    <w:rsid w:val="00EE3868"/>
    <w:rsid w:val="00EE3C23"/>
    <w:rsid w:val="00EE3C4D"/>
    <w:rsid w:val="00EE42E5"/>
    <w:rsid w:val="00EE49E1"/>
    <w:rsid w:val="00EE55B5"/>
    <w:rsid w:val="00EE7E24"/>
    <w:rsid w:val="00EF2802"/>
    <w:rsid w:val="00EF32B6"/>
    <w:rsid w:val="00EF4EA5"/>
    <w:rsid w:val="00EF6E27"/>
    <w:rsid w:val="00EF7EC8"/>
    <w:rsid w:val="00F003F0"/>
    <w:rsid w:val="00F01BF1"/>
    <w:rsid w:val="00F028C9"/>
    <w:rsid w:val="00F02C22"/>
    <w:rsid w:val="00F0782F"/>
    <w:rsid w:val="00F07862"/>
    <w:rsid w:val="00F11B6F"/>
    <w:rsid w:val="00F120BA"/>
    <w:rsid w:val="00F12CA6"/>
    <w:rsid w:val="00F12DE8"/>
    <w:rsid w:val="00F16415"/>
    <w:rsid w:val="00F16BCA"/>
    <w:rsid w:val="00F16FB4"/>
    <w:rsid w:val="00F17833"/>
    <w:rsid w:val="00F20CB2"/>
    <w:rsid w:val="00F20E57"/>
    <w:rsid w:val="00F217FD"/>
    <w:rsid w:val="00F22ABD"/>
    <w:rsid w:val="00F30ABF"/>
    <w:rsid w:val="00F332DA"/>
    <w:rsid w:val="00F347F1"/>
    <w:rsid w:val="00F35FCA"/>
    <w:rsid w:val="00F409BF"/>
    <w:rsid w:val="00F426A8"/>
    <w:rsid w:val="00F43D2A"/>
    <w:rsid w:val="00F450D5"/>
    <w:rsid w:val="00F4587C"/>
    <w:rsid w:val="00F473B5"/>
    <w:rsid w:val="00F5032A"/>
    <w:rsid w:val="00F50F05"/>
    <w:rsid w:val="00F51D53"/>
    <w:rsid w:val="00F52308"/>
    <w:rsid w:val="00F53793"/>
    <w:rsid w:val="00F538EF"/>
    <w:rsid w:val="00F53FD7"/>
    <w:rsid w:val="00F6074C"/>
    <w:rsid w:val="00F6162D"/>
    <w:rsid w:val="00F62E53"/>
    <w:rsid w:val="00F63EC6"/>
    <w:rsid w:val="00F65039"/>
    <w:rsid w:val="00F71049"/>
    <w:rsid w:val="00F734F5"/>
    <w:rsid w:val="00F7641B"/>
    <w:rsid w:val="00F77ACC"/>
    <w:rsid w:val="00F8183D"/>
    <w:rsid w:val="00F821C0"/>
    <w:rsid w:val="00F91EA3"/>
    <w:rsid w:val="00F92FCF"/>
    <w:rsid w:val="00F94F87"/>
    <w:rsid w:val="00F955D2"/>
    <w:rsid w:val="00F969BA"/>
    <w:rsid w:val="00FA006A"/>
    <w:rsid w:val="00FA07E8"/>
    <w:rsid w:val="00FA2597"/>
    <w:rsid w:val="00FA2C98"/>
    <w:rsid w:val="00FA3BBE"/>
    <w:rsid w:val="00FA5F69"/>
    <w:rsid w:val="00FA65D8"/>
    <w:rsid w:val="00FB14F1"/>
    <w:rsid w:val="00FB34C4"/>
    <w:rsid w:val="00FB434A"/>
    <w:rsid w:val="00FB5D74"/>
    <w:rsid w:val="00FB5E3B"/>
    <w:rsid w:val="00FB7E05"/>
    <w:rsid w:val="00FC114E"/>
    <w:rsid w:val="00FC4390"/>
    <w:rsid w:val="00FC5CFE"/>
    <w:rsid w:val="00FC66CF"/>
    <w:rsid w:val="00FC7C1F"/>
    <w:rsid w:val="00FD06EC"/>
    <w:rsid w:val="00FD2BFD"/>
    <w:rsid w:val="00FD6389"/>
    <w:rsid w:val="00FD7239"/>
    <w:rsid w:val="00FE17B1"/>
    <w:rsid w:val="00FE2726"/>
    <w:rsid w:val="00FE40D1"/>
    <w:rsid w:val="00FE5237"/>
    <w:rsid w:val="00FE6EB0"/>
    <w:rsid w:val="00FE7474"/>
    <w:rsid w:val="00FF0020"/>
    <w:rsid w:val="00FF4056"/>
    <w:rsid w:val="0111100C"/>
    <w:rsid w:val="01173361"/>
    <w:rsid w:val="01185C54"/>
    <w:rsid w:val="01423F43"/>
    <w:rsid w:val="014E6E29"/>
    <w:rsid w:val="015576BF"/>
    <w:rsid w:val="0173703A"/>
    <w:rsid w:val="01986808"/>
    <w:rsid w:val="019E207F"/>
    <w:rsid w:val="01C41B93"/>
    <w:rsid w:val="01EF44C7"/>
    <w:rsid w:val="01F80B79"/>
    <w:rsid w:val="022650B4"/>
    <w:rsid w:val="023001C7"/>
    <w:rsid w:val="026251B2"/>
    <w:rsid w:val="0294430E"/>
    <w:rsid w:val="029D56BF"/>
    <w:rsid w:val="02C6723D"/>
    <w:rsid w:val="02FC623A"/>
    <w:rsid w:val="03244ADA"/>
    <w:rsid w:val="032834AA"/>
    <w:rsid w:val="033F13A0"/>
    <w:rsid w:val="038003B0"/>
    <w:rsid w:val="03976C08"/>
    <w:rsid w:val="03BF248C"/>
    <w:rsid w:val="04481731"/>
    <w:rsid w:val="04EA2729"/>
    <w:rsid w:val="04F85562"/>
    <w:rsid w:val="053F5EB0"/>
    <w:rsid w:val="05574D1E"/>
    <w:rsid w:val="058C2C7C"/>
    <w:rsid w:val="05BD111C"/>
    <w:rsid w:val="06364A61"/>
    <w:rsid w:val="063656A2"/>
    <w:rsid w:val="06413850"/>
    <w:rsid w:val="068C5569"/>
    <w:rsid w:val="06AB5311"/>
    <w:rsid w:val="06BD1328"/>
    <w:rsid w:val="06D05ABA"/>
    <w:rsid w:val="06E0189C"/>
    <w:rsid w:val="07084A4F"/>
    <w:rsid w:val="07134DE3"/>
    <w:rsid w:val="07180CFE"/>
    <w:rsid w:val="07206A0E"/>
    <w:rsid w:val="0742476D"/>
    <w:rsid w:val="078335E6"/>
    <w:rsid w:val="07853FA8"/>
    <w:rsid w:val="07974AE9"/>
    <w:rsid w:val="07BB71B2"/>
    <w:rsid w:val="07C26A65"/>
    <w:rsid w:val="085F2F0C"/>
    <w:rsid w:val="089A5169"/>
    <w:rsid w:val="08E66134"/>
    <w:rsid w:val="08FF23FA"/>
    <w:rsid w:val="090A0A7C"/>
    <w:rsid w:val="09242D04"/>
    <w:rsid w:val="09266568"/>
    <w:rsid w:val="09271395"/>
    <w:rsid w:val="09564204"/>
    <w:rsid w:val="09677B18"/>
    <w:rsid w:val="099B0697"/>
    <w:rsid w:val="09A303C6"/>
    <w:rsid w:val="09B15FED"/>
    <w:rsid w:val="09C615DF"/>
    <w:rsid w:val="09E2616A"/>
    <w:rsid w:val="09E544D6"/>
    <w:rsid w:val="09F83F0B"/>
    <w:rsid w:val="0A2347CC"/>
    <w:rsid w:val="0A490F44"/>
    <w:rsid w:val="0A4B2762"/>
    <w:rsid w:val="0AD57421"/>
    <w:rsid w:val="0AF94560"/>
    <w:rsid w:val="0B243232"/>
    <w:rsid w:val="0B2C56D4"/>
    <w:rsid w:val="0B830736"/>
    <w:rsid w:val="0B856DB7"/>
    <w:rsid w:val="0B9C79BE"/>
    <w:rsid w:val="0BA2346F"/>
    <w:rsid w:val="0C115F7A"/>
    <w:rsid w:val="0C18405C"/>
    <w:rsid w:val="0C406A8F"/>
    <w:rsid w:val="0C980F82"/>
    <w:rsid w:val="0C9C1A2C"/>
    <w:rsid w:val="0CAF551B"/>
    <w:rsid w:val="0CBF096F"/>
    <w:rsid w:val="0CF14D7C"/>
    <w:rsid w:val="0D195215"/>
    <w:rsid w:val="0D444A08"/>
    <w:rsid w:val="0D4C15C6"/>
    <w:rsid w:val="0D586C8D"/>
    <w:rsid w:val="0D75754D"/>
    <w:rsid w:val="0D7815E6"/>
    <w:rsid w:val="0D795B0B"/>
    <w:rsid w:val="0DA8457A"/>
    <w:rsid w:val="0DB166B6"/>
    <w:rsid w:val="0DBB2E6B"/>
    <w:rsid w:val="0DBC4BC8"/>
    <w:rsid w:val="0DEC0FE8"/>
    <w:rsid w:val="0E131F61"/>
    <w:rsid w:val="0E243517"/>
    <w:rsid w:val="0E6936A8"/>
    <w:rsid w:val="0E6C3320"/>
    <w:rsid w:val="0E6C3446"/>
    <w:rsid w:val="0E753170"/>
    <w:rsid w:val="0EB9008B"/>
    <w:rsid w:val="0EE92890"/>
    <w:rsid w:val="0EED0E08"/>
    <w:rsid w:val="0F165221"/>
    <w:rsid w:val="0F1D7725"/>
    <w:rsid w:val="0F200BC7"/>
    <w:rsid w:val="0F41712C"/>
    <w:rsid w:val="10120E40"/>
    <w:rsid w:val="10215DED"/>
    <w:rsid w:val="10863A12"/>
    <w:rsid w:val="10960319"/>
    <w:rsid w:val="10A70AA7"/>
    <w:rsid w:val="10DC12EA"/>
    <w:rsid w:val="10EF3845"/>
    <w:rsid w:val="11180281"/>
    <w:rsid w:val="116724B0"/>
    <w:rsid w:val="11864361"/>
    <w:rsid w:val="118D4AFF"/>
    <w:rsid w:val="11A909B5"/>
    <w:rsid w:val="11E46081"/>
    <w:rsid w:val="11FA0731"/>
    <w:rsid w:val="120C4D73"/>
    <w:rsid w:val="121327A6"/>
    <w:rsid w:val="12504E8A"/>
    <w:rsid w:val="12515E4D"/>
    <w:rsid w:val="125C1AF1"/>
    <w:rsid w:val="1265622E"/>
    <w:rsid w:val="126802E8"/>
    <w:rsid w:val="126F3399"/>
    <w:rsid w:val="1277660B"/>
    <w:rsid w:val="12A1487B"/>
    <w:rsid w:val="12BD45B1"/>
    <w:rsid w:val="12C161C4"/>
    <w:rsid w:val="12E7491F"/>
    <w:rsid w:val="12ED533E"/>
    <w:rsid w:val="12F154C5"/>
    <w:rsid w:val="12FE4FCF"/>
    <w:rsid w:val="131A52EF"/>
    <w:rsid w:val="134429AC"/>
    <w:rsid w:val="13496DA6"/>
    <w:rsid w:val="138F5BF8"/>
    <w:rsid w:val="13A403E0"/>
    <w:rsid w:val="13B82ACB"/>
    <w:rsid w:val="13D15CD4"/>
    <w:rsid w:val="13D35FD0"/>
    <w:rsid w:val="14297CB5"/>
    <w:rsid w:val="14635714"/>
    <w:rsid w:val="14663BE8"/>
    <w:rsid w:val="1468318C"/>
    <w:rsid w:val="147B490A"/>
    <w:rsid w:val="148C28DF"/>
    <w:rsid w:val="14D934E7"/>
    <w:rsid w:val="14FD5134"/>
    <w:rsid w:val="15566922"/>
    <w:rsid w:val="15596D51"/>
    <w:rsid w:val="156A6EA0"/>
    <w:rsid w:val="158E1F14"/>
    <w:rsid w:val="15CE5164"/>
    <w:rsid w:val="15F178A4"/>
    <w:rsid w:val="160F7643"/>
    <w:rsid w:val="161F2A39"/>
    <w:rsid w:val="1666697A"/>
    <w:rsid w:val="1687126B"/>
    <w:rsid w:val="168B553A"/>
    <w:rsid w:val="16EA5885"/>
    <w:rsid w:val="172A2882"/>
    <w:rsid w:val="176D69C9"/>
    <w:rsid w:val="17812AD7"/>
    <w:rsid w:val="179E5C1B"/>
    <w:rsid w:val="17DD2D0D"/>
    <w:rsid w:val="17F43604"/>
    <w:rsid w:val="181E0B1A"/>
    <w:rsid w:val="18226AA5"/>
    <w:rsid w:val="184A3375"/>
    <w:rsid w:val="184C4C40"/>
    <w:rsid w:val="18871574"/>
    <w:rsid w:val="18C35B75"/>
    <w:rsid w:val="18F51F91"/>
    <w:rsid w:val="18F57C1D"/>
    <w:rsid w:val="19206E87"/>
    <w:rsid w:val="192424D6"/>
    <w:rsid w:val="194B3047"/>
    <w:rsid w:val="194E7164"/>
    <w:rsid w:val="19574036"/>
    <w:rsid w:val="199C3369"/>
    <w:rsid w:val="19C0571E"/>
    <w:rsid w:val="19CF1EBE"/>
    <w:rsid w:val="19D13BDE"/>
    <w:rsid w:val="1A0E09EF"/>
    <w:rsid w:val="1A1148CE"/>
    <w:rsid w:val="1A214281"/>
    <w:rsid w:val="1A453C78"/>
    <w:rsid w:val="1A7C4827"/>
    <w:rsid w:val="1AB504B5"/>
    <w:rsid w:val="1B333131"/>
    <w:rsid w:val="1B343FBE"/>
    <w:rsid w:val="1B86493F"/>
    <w:rsid w:val="1BAA36D6"/>
    <w:rsid w:val="1BB41C4B"/>
    <w:rsid w:val="1BD6000E"/>
    <w:rsid w:val="1BE87A19"/>
    <w:rsid w:val="1BEA2EAF"/>
    <w:rsid w:val="1BF82086"/>
    <w:rsid w:val="1BFB0107"/>
    <w:rsid w:val="1C5F6B70"/>
    <w:rsid w:val="1C773170"/>
    <w:rsid w:val="1C837E1A"/>
    <w:rsid w:val="1CA877AF"/>
    <w:rsid w:val="1CB403B0"/>
    <w:rsid w:val="1CE67712"/>
    <w:rsid w:val="1CF32CFB"/>
    <w:rsid w:val="1D2F2A88"/>
    <w:rsid w:val="1DA04B71"/>
    <w:rsid w:val="1DAF1450"/>
    <w:rsid w:val="1DB84728"/>
    <w:rsid w:val="1DBF7C8D"/>
    <w:rsid w:val="1E114D82"/>
    <w:rsid w:val="1E1C0559"/>
    <w:rsid w:val="1E7B65E6"/>
    <w:rsid w:val="1E9351BF"/>
    <w:rsid w:val="1F3D5883"/>
    <w:rsid w:val="1F3E6A9C"/>
    <w:rsid w:val="1F5E0D05"/>
    <w:rsid w:val="1F8A5351"/>
    <w:rsid w:val="1F976185"/>
    <w:rsid w:val="1F9D43D6"/>
    <w:rsid w:val="1FA97351"/>
    <w:rsid w:val="1FBB7091"/>
    <w:rsid w:val="1FCE524F"/>
    <w:rsid w:val="1FDF061A"/>
    <w:rsid w:val="1FE60FF9"/>
    <w:rsid w:val="1FF7451C"/>
    <w:rsid w:val="201A63B9"/>
    <w:rsid w:val="204B4BD7"/>
    <w:rsid w:val="20A92A3A"/>
    <w:rsid w:val="20B30271"/>
    <w:rsid w:val="20B970BC"/>
    <w:rsid w:val="20CC10D3"/>
    <w:rsid w:val="21021855"/>
    <w:rsid w:val="2137435A"/>
    <w:rsid w:val="21377BA7"/>
    <w:rsid w:val="2151677C"/>
    <w:rsid w:val="21636C91"/>
    <w:rsid w:val="21696D27"/>
    <w:rsid w:val="21774187"/>
    <w:rsid w:val="21A57FD6"/>
    <w:rsid w:val="21AC5DEB"/>
    <w:rsid w:val="21D52049"/>
    <w:rsid w:val="21E9703C"/>
    <w:rsid w:val="22163F44"/>
    <w:rsid w:val="224177FD"/>
    <w:rsid w:val="22547A67"/>
    <w:rsid w:val="22577670"/>
    <w:rsid w:val="225D75C4"/>
    <w:rsid w:val="22603C85"/>
    <w:rsid w:val="22811948"/>
    <w:rsid w:val="228519C7"/>
    <w:rsid w:val="228720E7"/>
    <w:rsid w:val="22C046AD"/>
    <w:rsid w:val="22CB2F9A"/>
    <w:rsid w:val="22CD3092"/>
    <w:rsid w:val="22F03862"/>
    <w:rsid w:val="22FB6E3A"/>
    <w:rsid w:val="23096FC1"/>
    <w:rsid w:val="23227603"/>
    <w:rsid w:val="237B5E76"/>
    <w:rsid w:val="23813BEE"/>
    <w:rsid w:val="23851EFB"/>
    <w:rsid w:val="23B1117B"/>
    <w:rsid w:val="23BF5025"/>
    <w:rsid w:val="23D941FC"/>
    <w:rsid w:val="241014F7"/>
    <w:rsid w:val="24453FBB"/>
    <w:rsid w:val="24472ADF"/>
    <w:rsid w:val="244A7082"/>
    <w:rsid w:val="24655EEA"/>
    <w:rsid w:val="24735DEC"/>
    <w:rsid w:val="247D6920"/>
    <w:rsid w:val="24A22352"/>
    <w:rsid w:val="24C63F25"/>
    <w:rsid w:val="24DC11E2"/>
    <w:rsid w:val="24E42A06"/>
    <w:rsid w:val="24E74569"/>
    <w:rsid w:val="24E93D64"/>
    <w:rsid w:val="258D2FA8"/>
    <w:rsid w:val="25B53DE9"/>
    <w:rsid w:val="26003ABE"/>
    <w:rsid w:val="260C044D"/>
    <w:rsid w:val="26113724"/>
    <w:rsid w:val="269B3A6E"/>
    <w:rsid w:val="26B70CCC"/>
    <w:rsid w:val="26EF321C"/>
    <w:rsid w:val="27320DD6"/>
    <w:rsid w:val="27610CC4"/>
    <w:rsid w:val="276309C8"/>
    <w:rsid w:val="27737DAF"/>
    <w:rsid w:val="27740261"/>
    <w:rsid w:val="27976FB7"/>
    <w:rsid w:val="27BF3DF7"/>
    <w:rsid w:val="27F354BB"/>
    <w:rsid w:val="280660C9"/>
    <w:rsid w:val="282409C2"/>
    <w:rsid w:val="284F3FD8"/>
    <w:rsid w:val="287C7E20"/>
    <w:rsid w:val="28D31E4A"/>
    <w:rsid w:val="29326D97"/>
    <w:rsid w:val="29446694"/>
    <w:rsid w:val="2970045E"/>
    <w:rsid w:val="298364F1"/>
    <w:rsid w:val="29AE4543"/>
    <w:rsid w:val="29B27537"/>
    <w:rsid w:val="29BD61D7"/>
    <w:rsid w:val="29CB1416"/>
    <w:rsid w:val="2A3850FE"/>
    <w:rsid w:val="2A6267C2"/>
    <w:rsid w:val="2A8C51ED"/>
    <w:rsid w:val="2AED345D"/>
    <w:rsid w:val="2B075E37"/>
    <w:rsid w:val="2B0D449C"/>
    <w:rsid w:val="2B2E785B"/>
    <w:rsid w:val="2B312432"/>
    <w:rsid w:val="2B69612D"/>
    <w:rsid w:val="2BBA260D"/>
    <w:rsid w:val="2BBB098C"/>
    <w:rsid w:val="2BBD5D7B"/>
    <w:rsid w:val="2BBE5F01"/>
    <w:rsid w:val="2BC96FAA"/>
    <w:rsid w:val="2BE31F4E"/>
    <w:rsid w:val="2C202B87"/>
    <w:rsid w:val="2C21280D"/>
    <w:rsid w:val="2C346824"/>
    <w:rsid w:val="2C731D23"/>
    <w:rsid w:val="2CCB3C51"/>
    <w:rsid w:val="2CE726B4"/>
    <w:rsid w:val="2CE97F03"/>
    <w:rsid w:val="2CF53B5B"/>
    <w:rsid w:val="2D68424E"/>
    <w:rsid w:val="2D6B293F"/>
    <w:rsid w:val="2D7838BA"/>
    <w:rsid w:val="2DD42939"/>
    <w:rsid w:val="2DEE4AFF"/>
    <w:rsid w:val="2E021BEF"/>
    <w:rsid w:val="2E1467C1"/>
    <w:rsid w:val="2E1E4531"/>
    <w:rsid w:val="2E44595A"/>
    <w:rsid w:val="2E637B1F"/>
    <w:rsid w:val="2E851BEB"/>
    <w:rsid w:val="2E93771E"/>
    <w:rsid w:val="2EA75546"/>
    <w:rsid w:val="2EC209BA"/>
    <w:rsid w:val="2ED61FF7"/>
    <w:rsid w:val="2EFD4EB6"/>
    <w:rsid w:val="2F074E43"/>
    <w:rsid w:val="2F3562ED"/>
    <w:rsid w:val="2F4B6CE1"/>
    <w:rsid w:val="2F5C71B0"/>
    <w:rsid w:val="2F6565D6"/>
    <w:rsid w:val="2F6E55C5"/>
    <w:rsid w:val="2FCD6AFA"/>
    <w:rsid w:val="2FD001A4"/>
    <w:rsid w:val="2FF373B0"/>
    <w:rsid w:val="300E02F0"/>
    <w:rsid w:val="3017111A"/>
    <w:rsid w:val="30496674"/>
    <w:rsid w:val="30747183"/>
    <w:rsid w:val="30BB49EF"/>
    <w:rsid w:val="30DD4748"/>
    <w:rsid w:val="31351B0E"/>
    <w:rsid w:val="3195279A"/>
    <w:rsid w:val="31AD4034"/>
    <w:rsid w:val="31B3751A"/>
    <w:rsid w:val="31E04EC3"/>
    <w:rsid w:val="321D2F92"/>
    <w:rsid w:val="3240634D"/>
    <w:rsid w:val="32533BA5"/>
    <w:rsid w:val="325439C8"/>
    <w:rsid w:val="32650449"/>
    <w:rsid w:val="32693A1C"/>
    <w:rsid w:val="327F7A3E"/>
    <w:rsid w:val="329F4E81"/>
    <w:rsid w:val="32AE1E5D"/>
    <w:rsid w:val="32EE70AB"/>
    <w:rsid w:val="330720D9"/>
    <w:rsid w:val="33150087"/>
    <w:rsid w:val="334D515D"/>
    <w:rsid w:val="33880A20"/>
    <w:rsid w:val="33B31399"/>
    <w:rsid w:val="33B42739"/>
    <w:rsid w:val="33B956BE"/>
    <w:rsid w:val="33DF2F72"/>
    <w:rsid w:val="33F51590"/>
    <w:rsid w:val="3420173E"/>
    <w:rsid w:val="344104F7"/>
    <w:rsid w:val="345B3372"/>
    <w:rsid w:val="34721A71"/>
    <w:rsid w:val="34915015"/>
    <w:rsid w:val="34C17280"/>
    <w:rsid w:val="351100E2"/>
    <w:rsid w:val="3522607F"/>
    <w:rsid w:val="352972D8"/>
    <w:rsid w:val="354119B5"/>
    <w:rsid w:val="35465057"/>
    <w:rsid w:val="354C1C02"/>
    <w:rsid w:val="35845F17"/>
    <w:rsid w:val="35882AA5"/>
    <w:rsid w:val="35A20B7C"/>
    <w:rsid w:val="35C12E91"/>
    <w:rsid w:val="35DE0149"/>
    <w:rsid w:val="361111A4"/>
    <w:rsid w:val="365227F9"/>
    <w:rsid w:val="366F21BE"/>
    <w:rsid w:val="36765FEC"/>
    <w:rsid w:val="36D90D32"/>
    <w:rsid w:val="36F46B27"/>
    <w:rsid w:val="36F867F9"/>
    <w:rsid w:val="372F011D"/>
    <w:rsid w:val="377F1277"/>
    <w:rsid w:val="378005D1"/>
    <w:rsid w:val="378C5205"/>
    <w:rsid w:val="37DB1E11"/>
    <w:rsid w:val="38027988"/>
    <w:rsid w:val="38234D00"/>
    <w:rsid w:val="386E4918"/>
    <w:rsid w:val="389B4DAA"/>
    <w:rsid w:val="38B05D79"/>
    <w:rsid w:val="39246BC1"/>
    <w:rsid w:val="392960A8"/>
    <w:rsid w:val="3931011A"/>
    <w:rsid w:val="398363DB"/>
    <w:rsid w:val="39E02A06"/>
    <w:rsid w:val="39E565E9"/>
    <w:rsid w:val="39F41CF6"/>
    <w:rsid w:val="3A12205E"/>
    <w:rsid w:val="3A6E0FB4"/>
    <w:rsid w:val="3A6E363D"/>
    <w:rsid w:val="3AA53CFA"/>
    <w:rsid w:val="3AAD599F"/>
    <w:rsid w:val="3AC13058"/>
    <w:rsid w:val="3ACC4377"/>
    <w:rsid w:val="3ADD0A90"/>
    <w:rsid w:val="3AF416D9"/>
    <w:rsid w:val="3B011337"/>
    <w:rsid w:val="3B195EC1"/>
    <w:rsid w:val="3B2B68D2"/>
    <w:rsid w:val="3B4D36AB"/>
    <w:rsid w:val="3B8224BA"/>
    <w:rsid w:val="3B8C4381"/>
    <w:rsid w:val="3B915B33"/>
    <w:rsid w:val="3B9312DB"/>
    <w:rsid w:val="3BDF5E95"/>
    <w:rsid w:val="3BE72C8D"/>
    <w:rsid w:val="3C683923"/>
    <w:rsid w:val="3C8F3238"/>
    <w:rsid w:val="3CBA5A66"/>
    <w:rsid w:val="3CED3D6B"/>
    <w:rsid w:val="3D0C0529"/>
    <w:rsid w:val="3D276170"/>
    <w:rsid w:val="3D3C46C4"/>
    <w:rsid w:val="3D574446"/>
    <w:rsid w:val="3D7B7488"/>
    <w:rsid w:val="3D9B2AF3"/>
    <w:rsid w:val="3DA954BE"/>
    <w:rsid w:val="3DAA3DC5"/>
    <w:rsid w:val="3DE226F1"/>
    <w:rsid w:val="3E375AA0"/>
    <w:rsid w:val="3EB50A73"/>
    <w:rsid w:val="3EEA2424"/>
    <w:rsid w:val="3EF46F2E"/>
    <w:rsid w:val="3F225524"/>
    <w:rsid w:val="3F657F74"/>
    <w:rsid w:val="3F671422"/>
    <w:rsid w:val="3F6755D4"/>
    <w:rsid w:val="3FA262D4"/>
    <w:rsid w:val="3FD64361"/>
    <w:rsid w:val="4060796C"/>
    <w:rsid w:val="40D95D5A"/>
    <w:rsid w:val="40EA5799"/>
    <w:rsid w:val="411A0589"/>
    <w:rsid w:val="4129000D"/>
    <w:rsid w:val="4151431F"/>
    <w:rsid w:val="41547446"/>
    <w:rsid w:val="4186270F"/>
    <w:rsid w:val="41CF7007"/>
    <w:rsid w:val="41D86D01"/>
    <w:rsid w:val="424448D5"/>
    <w:rsid w:val="428A75E8"/>
    <w:rsid w:val="42A857AC"/>
    <w:rsid w:val="42B96A7E"/>
    <w:rsid w:val="42DB19B2"/>
    <w:rsid w:val="42E9480F"/>
    <w:rsid w:val="43497C0D"/>
    <w:rsid w:val="43F60ABA"/>
    <w:rsid w:val="43FB5966"/>
    <w:rsid w:val="441574ED"/>
    <w:rsid w:val="443A3E10"/>
    <w:rsid w:val="44561AB7"/>
    <w:rsid w:val="4458168F"/>
    <w:rsid w:val="44686D78"/>
    <w:rsid w:val="447E5292"/>
    <w:rsid w:val="4489418B"/>
    <w:rsid w:val="44AC1FC1"/>
    <w:rsid w:val="44C652C4"/>
    <w:rsid w:val="44EB4FBE"/>
    <w:rsid w:val="45210864"/>
    <w:rsid w:val="45236FBD"/>
    <w:rsid w:val="454004D1"/>
    <w:rsid w:val="45612D49"/>
    <w:rsid w:val="45AD2B71"/>
    <w:rsid w:val="45B21A4D"/>
    <w:rsid w:val="462722A6"/>
    <w:rsid w:val="464B629B"/>
    <w:rsid w:val="464E1FF3"/>
    <w:rsid w:val="4676021B"/>
    <w:rsid w:val="46A70CBA"/>
    <w:rsid w:val="476466B0"/>
    <w:rsid w:val="47647D80"/>
    <w:rsid w:val="47673FA1"/>
    <w:rsid w:val="477877C9"/>
    <w:rsid w:val="477901DD"/>
    <w:rsid w:val="47824727"/>
    <w:rsid w:val="47852B2E"/>
    <w:rsid w:val="478A6D7C"/>
    <w:rsid w:val="47D93661"/>
    <w:rsid w:val="48035AD1"/>
    <w:rsid w:val="48182735"/>
    <w:rsid w:val="48383B51"/>
    <w:rsid w:val="485D6CB5"/>
    <w:rsid w:val="489D6F52"/>
    <w:rsid w:val="48D40ABE"/>
    <w:rsid w:val="48F31008"/>
    <w:rsid w:val="492855D1"/>
    <w:rsid w:val="49A23FDD"/>
    <w:rsid w:val="49CE5B7E"/>
    <w:rsid w:val="49D30C87"/>
    <w:rsid w:val="49DF79C7"/>
    <w:rsid w:val="4A2613AD"/>
    <w:rsid w:val="4A3925ED"/>
    <w:rsid w:val="4A3A0FA1"/>
    <w:rsid w:val="4A3E28BF"/>
    <w:rsid w:val="4A657AFD"/>
    <w:rsid w:val="4AE1018D"/>
    <w:rsid w:val="4AE32CE4"/>
    <w:rsid w:val="4AEC776A"/>
    <w:rsid w:val="4AF15AF8"/>
    <w:rsid w:val="4B041A0B"/>
    <w:rsid w:val="4B281285"/>
    <w:rsid w:val="4B3B2533"/>
    <w:rsid w:val="4B6558B2"/>
    <w:rsid w:val="4B6B4F8E"/>
    <w:rsid w:val="4B96440F"/>
    <w:rsid w:val="4BB53CDA"/>
    <w:rsid w:val="4BD23BA2"/>
    <w:rsid w:val="4C317236"/>
    <w:rsid w:val="4C3E1478"/>
    <w:rsid w:val="4C5D25EC"/>
    <w:rsid w:val="4C935D3B"/>
    <w:rsid w:val="4CF43BEC"/>
    <w:rsid w:val="4CF94B0C"/>
    <w:rsid w:val="4D43019D"/>
    <w:rsid w:val="4D573B78"/>
    <w:rsid w:val="4D5B5EE6"/>
    <w:rsid w:val="4DC36CA1"/>
    <w:rsid w:val="4DED2E58"/>
    <w:rsid w:val="4DFF10CC"/>
    <w:rsid w:val="4E1A7DDA"/>
    <w:rsid w:val="4E2537E2"/>
    <w:rsid w:val="4E423096"/>
    <w:rsid w:val="4E8B407A"/>
    <w:rsid w:val="4E9F6438"/>
    <w:rsid w:val="4EBB2B52"/>
    <w:rsid w:val="4ECB14CF"/>
    <w:rsid w:val="4F310495"/>
    <w:rsid w:val="4F5511BD"/>
    <w:rsid w:val="4F605123"/>
    <w:rsid w:val="4F644D84"/>
    <w:rsid w:val="4F647156"/>
    <w:rsid w:val="4F6E27FC"/>
    <w:rsid w:val="4F8A5F50"/>
    <w:rsid w:val="4F906703"/>
    <w:rsid w:val="4FBE3D95"/>
    <w:rsid w:val="4FEA2D78"/>
    <w:rsid w:val="4FEB6565"/>
    <w:rsid w:val="501755D6"/>
    <w:rsid w:val="501857B3"/>
    <w:rsid w:val="50495FA5"/>
    <w:rsid w:val="507F1F68"/>
    <w:rsid w:val="50813031"/>
    <w:rsid w:val="50BD49E0"/>
    <w:rsid w:val="50F9489C"/>
    <w:rsid w:val="51066467"/>
    <w:rsid w:val="51183813"/>
    <w:rsid w:val="517A0988"/>
    <w:rsid w:val="5190328C"/>
    <w:rsid w:val="51AB4A3E"/>
    <w:rsid w:val="51C80B94"/>
    <w:rsid w:val="51D54D1F"/>
    <w:rsid w:val="51DA7F40"/>
    <w:rsid w:val="51E86D19"/>
    <w:rsid w:val="520862EA"/>
    <w:rsid w:val="52303EA7"/>
    <w:rsid w:val="52476FC4"/>
    <w:rsid w:val="5250337F"/>
    <w:rsid w:val="5262735C"/>
    <w:rsid w:val="529D7F3D"/>
    <w:rsid w:val="52CE2F52"/>
    <w:rsid w:val="52EB1867"/>
    <w:rsid w:val="52F9037B"/>
    <w:rsid w:val="531A5279"/>
    <w:rsid w:val="532B6A02"/>
    <w:rsid w:val="53447937"/>
    <w:rsid w:val="536B2688"/>
    <w:rsid w:val="53CE1F2E"/>
    <w:rsid w:val="54190453"/>
    <w:rsid w:val="542526CA"/>
    <w:rsid w:val="54451E07"/>
    <w:rsid w:val="54544B54"/>
    <w:rsid w:val="54676C0A"/>
    <w:rsid w:val="547772DC"/>
    <w:rsid w:val="54A17D59"/>
    <w:rsid w:val="54C34CEB"/>
    <w:rsid w:val="54C80A6A"/>
    <w:rsid w:val="54CD3274"/>
    <w:rsid w:val="54E52393"/>
    <w:rsid w:val="54F11E5B"/>
    <w:rsid w:val="55142086"/>
    <w:rsid w:val="553C7F41"/>
    <w:rsid w:val="554077EF"/>
    <w:rsid w:val="55576873"/>
    <w:rsid w:val="55596CAE"/>
    <w:rsid w:val="55850804"/>
    <w:rsid w:val="55954CB9"/>
    <w:rsid w:val="559D667A"/>
    <w:rsid w:val="55D163E4"/>
    <w:rsid w:val="562F66E7"/>
    <w:rsid w:val="563E1731"/>
    <w:rsid w:val="56470529"/>
    <w:rsid w:val="564E4175"/>
    <w:rsid w:val="56FF656B"/>
    <w:rsid w:val="5728089A"/>
    <w:rsid w:val="575A2297"/>
    <w:rsid w:val="57682388"/>
    <w:rsid w:val="57755F72"/>
    <w:rsid w:val="577578D9"/>
    <w:rsid w:val="579C4B8F"/>
    <w:rsid w:val="57AA0C70"/>
    <w:rsid w:val="57E51BB7"/>
    <w:rsid w:val="57EB7983"/>
    <w:rsid w:val="5807472B"/>
    <w:rsid w:val="584A5828"/>
    <w:rsid w:val="585F1441"/>
    <w:rsid w:val="586163F4"/>
    <w:rsid w:val="586B4D7F"/>
    <w:rsid w:val="58BA56DB"/>
    <w:rsid w:val="58BF3B58"/>
    <w:rsid w:val="58C16E6C"/>
    <w:rsid w:val="58FB6D50"/>
    <w:rsid w:val="590D5315"/>
    <w:rsid w:val="5933300E"/>
    <w:rsid w:val="595A1768"/>
    <w:rsid w:val="596C5863"/>
    <w:rsid w:val="5971701A"/>
    <w:rsid w:val="59A374E5"/>
    <w:rsid w:val="59CA3C07"/>
    <w:rsid w:val="59CE68B4"/>
    <w:rsid w:val="59D73C84"/>
    <w:rsid w:val="5A2070F5"/>
    <w:rsid w:val="5A4A40AA"/>
    <w:rsid w:val="5A911A1C"/>
    <w:rsid w:val="5A971AFA"/>
    <w:rsid w:val="5ACD6A36"/>
    <w:rsid w:val="5AF23C81"/>
    <w:rsid w:val="5AFD3A7E"/>
    <w:rsid w:val="5B2C55F2"/>
    <w:rsid w:val="5B4952D7"/>
    <w:rsid w:val="5B65354B"/>
    <w:rsid w:val="5B9272DD"/>
    <w:rsid w:val="5BAB741E"/>
    <w:rsid w:val="5BD025D5"/>
    <w:rsid w:val="5BED3631"/>
    <w:rsid w:val="5C080F6B"/>
    <w:rsid w:val="5C284C43"/>
    <w:rsid w:val="5C400522"/>
    <w:rsid w:val="5C5773BD"/>
    <w:rsid w:val="5C696C93"/>
    <w:rsid w:val="5C7F2514"/>
    <w:rsid w:val="5CDF4931"/>
    <w:rsid w:val="5D217ACA"/>
    <w:rsid w:val="5D235A83"/>
    <w:rsid w:val="5D2A39EC"/>
    <w:rsid w:val="5D7E1F0C"/>
    <w:rsid w:val="5D8A21A7"/>
    <w:rsid w:val="5DFA0B02"/>
    <w:rsid w:val="5DFE7A34"/>
    <w:rsid w:val="5E251E04"/>
    <w:rsid w:val="5E325633"/>
    <w:rsid w:val="5E6D745F"/>
    <w:rsid w:val="5EC106E5"/>
    <w:rsid w:val="5EDA2999"/>
    <w:rsid w:val="5F0676F3"/>
    <w:rsid w:val="5F1F1BD4"/>
    <w:rsid w:val="5F351271"/>
    <w:rsid w:val="5F845BB7"/>
    <w:rsid w:val="5FC9703C"/>
    <w:rsid w:val="5FFE73DB"/>
    <w:rsid w:val="6020094E"/>
    <w:rsid w:val="60352450"/>
    <w:rsid w:val="603E2BC9"/>
    <w:rsid w:val="60857EF4"/>
    <w:rsid w:val="609F73F9"/>
    <w:rsid w:val="60B436CF"/>
    <w:rsid w:val="60B616FE"/>
    <w:rsid w:val="615812D8"/>
    <w:rsid w:val="61BD7D46"/>
    <w:rsid w:val="61E15FB7"/>
    <w:rsid w:val="61FA0BEB"/>
    <w:rsid w:val="620110D6"/>
    <w:rsid w:val="623A72C4"/>
    <w:rsid w:val="62624CC5"/>
    <w:rsid w:val="626A6E35"/>
    <w:rsid w:val="62B04AFC"/>
    <w:rsid w:val="62D374C6"/>
    <w:rsid w:val="63240EA5"/>
    <w:rsid w:val="632D6353"/>
    <w:rsid w:val="635001D1"/>
    <w:rsid w:val="63535CF0"/>
    <w:rsid w:val="635861D6"/>
    <w:rsid w:val="6370450D"/>
    <w:rsid w:val="638D709E"/>
    <w:rsid w:val="63B53376"/>
    <w:rsid w:val="63BC5527"/>
    <w:rsid w:val="63C26898"/>
    <w:rsid w:val="63F427BC"/>
    <w:rsid w:val="645D5947"/>
    <w:rsid w:val="648D2D06"/>
    <w:rsid w:val="64A97CED"/>
    <w:rsid w:val="64DF7E75"/>
    <w:rsid w:val="64F0081B"/>
    <w:rsid w:val="64F62FC2"/>
    <w:rsid w:val="65051B5A"/>
    <w:rsid w:val="652556C8"/>
    <w:rsid w:val="656013AF"/>
    <w:rsid w:val="657B6831"/>
    <w:rsid w:val="658B5FAA"/>
    <w:rsid w:val="65D04B23"/>
    <w:rsid w:val="66142F45"/>
    <w:rsid w:val="66245DBA"/>
    <w:rsid w:val="667F7080"/>
    <w:rsid w:val="67023BC8"/>
    <w:rsid w:val="671F3C9B"/>
    <w:rsid w:val="676E0FA8"/>
    <w:rsid w:val="6785719E"/>
    <w:rsid w:val="67892D05"/>
    <w:rsid w:val="67AF1C75"/>
    <w:rsid w:val="68282A7C"/>
    <w:rsid w:val="682B7540"/>
    <w:rsid w:val="68547CFC"/>
    <w:rsid w:val="68676225"/>
    <w:rsid w:val="68676A66"/>
    <w:rsid w:val="68CE19C7"/>
    <w:rsid w:val="68D53CBE"/>
    <w:rsid w:val="68E957D2"/>
    <w:rsid w:val="68FE55BE"/>
    <w:rsid w:val="690C04BA"/>
    <w:rsid w:val="691B5FDB"/>
    <w:rsid w:val="692E49FF"/>
    <w:rsid w:val="69301D6D"/>
    <w:rsid w:val="693A611F"/>
    <w:rsid w:val="694E118A"/>
    <w:rsid w:val="696B08A5"/>
    <w:rsid w:val="697425DD"/>
    <w:rsid w:val="698A1BDB"/>
    <w:rsid w:val="69CD0A33"/>
    <w:rsid w:val="69D169B8"/>
    <w:rsid w:val="69F43357"/>
    <w:rsid w:val="69F8003E"/>
    <w:rsid w:val="6A30257F"/>
    <w:rsid w:val="6A3C47F1"/>
    <w:rsid w:val="6A3F4FF7"/>
    <w:rsid w:val="6A4464B9"/>
    <w:rsid w:val="6A476CBA"/>
    <w:rsid w:val="6A66522C"/>
    <w:rsid w:val="6A8E3641"/>
    <w:rsid w:val="6A9B430C"/>
    <w:rsid w:val="6AA730AA"/>
    <w:rsid w:val="6AB66670"/>
    <w:rsid w:val="6AD667CF"/>
    <w:rsid w:val="6AF62615"/>
    <w:rsid w:val="6AF70E89"/>
    <w:rsid w:val="6B03481E"/>
    <w:rsid w:val="6B180F0A"/>
    <w:rsid w:val="6B411A41"/>
    <w:rsid w:val="6B6F0E9F"/>
    <w:rsid w:val="6B982A08"/>
    <w:rsid w:val="6BD50243"/>
    <w:rsid w:val="6BDE520B"/>
    <w:rsid w:val="6BF0740E"/>
    <w:rsid w:val="6C050C17"/>
    <w:rsid w:val="6C0A578E"/>
    <w:rsid w:val="6C163A67"/>
    <w:rsid w:val="6C2E2A5C"/>
    <w:rsid w:val="6C7A539F"/>
    <w:rsid w:val="6C8B4BF6"/>
    <w:rsid w:val="6C9342BD"/>
    <w:rsid w:val="6CA1616C"/>
    <w:rsid w:val="6CD34F81"/>
    <w:rsid w:val="6CD7638E"/>
    <w:rsid w:val="6D0137FA"/>
    <w:rsid w:val="6D0A01C9"/>
    <w:rsid w:val="6D1E72A4"/>
    <w:rsid w:val="6D452CE9"/>
    <w:rsid w:val="6D6103DE"/>
    <w:rsid w:val="6DA55F58"/>
    <w:rsid w:val="6DA6367B"/>
    <w:rsid w:val="6DAF06E1"/>
    <w:rsid w:val="6DB8754C"/>
    <w:rsid w:val="6DBB0AD3"/>
    <w:rsid w:val="6E04356E"/>
    <w:rsid w:val="6E5F5320"/>
    <w:rsid w:val="6EB67520"/>
    <w:rsid w:val="6EC11D03"/>
    <w:rsid w:val="6EEB393A"/>
    <w:rsid w:val="6F4153B2"/>
    <w:rsid w:val="6F5045BA"/>
    <w:rsid w:val="6F556DFF"/>
    <w:rsid w:val="6F605841"/>
    <w:rsid w:val="6F781ABA"/>
    <w:rsid w:val="6F9E623A"/>
    <w:rsid w:val="6FA323A3"/>
    <w:rsid w:val="6FA5135D"/>
    <w:rsid w:val="6FC07DAE"/>
    <w:rsid w:val="6FCE53BD"/>
    <w:rsid w:val="70122842"/>
    <w:rsid w:val="70286B9A"/>
    <w:rsid w:val="702F34D5"/>
    <w:rsid w:val="706D0960"/>
    <w:rsid w:val="70784623"/>
    <w:rsid w:val="70A00629"/>
    <w:rsid w:val="70A168C4"/>
    <w:rsid w:val="70B336B4"/>
    <w:rsid w:val="70C978DB"/>
    <w:rsid w:val="715F1DB2"/>
    <w:rsid w:val="716C0DC6"/>
    <w:rsid w:val="7186095E"/>
    <w:rsid w:val="71A05DFB"/>
    <w:rsid w:val="71A62FBC"/>
    <w:rsid w:val="71B25E14"/>
    <w:rsid w:val="71D77BF5"/>
    <w:rsid w:val="71E658AF"/>
    <w:rsid w:val="71FF6B39"/>
    <w:rsid w:val="72342C8C"/>
    <w:rsid w:val="7266132D"/>
    <w:rsid w:val="726D291A"/>
    <w:rsid w:val="72816E94"/>
    <w:rsid w:val="729E0045"/>
    <w:rsid w:val="72A77AD6"/>
    <w:rsid w:val="730A16C6"/>
    <w:rsid w:val="733C0300"/>
    <w:rsid w:val="734450D7"/>
    <w:rsid w:val="73580B72"/>
    <w:rsid w:val="738425FA"/>
    <w:rsid w:val="738D6234"/>
    <w:rsid w:val="73991504"/>
    <w:rsid w:val="73A50CE6"/>
    <w:rsid w:val="73CD114D"/>
    <w:rsid w:val="73F91862"/>
    <w:rsid w:val="73FA6931"/>
    <w:rsid w:val="73FE5EBE"/>
    <w:rsid w:val="740C371F"/>
    <w:rsid w:val="741D0E01"/>
    <w:rsid w:val="743157AC"/>
    <w:rsid w:val="74377B76"/>
    <w:rsid w:val="74845198"/>
    <w:rsid w:val="74915182"/>
    <w:rsid w:val="74A416CD"/>
    <w:rsid w:val="74AB3B2F"/>
    <w:rsid w:val="74AE17A5"/>
    <w:rsid w:val="74D90D2A"/>
    <w:rsid w:val="75095731"/>
    <w:rsid w:val="75524986"/>
    <w:rsid w:val="75526A02"/>
    <w:rsid w:val="75603FB8"/>
    <w:rsid w:val="75914309"/>
    <w:rsid w:val="75C4444D"/>
    <w:rsid w:val="75D102BE"/>
    <w:rsid w:val="763F7848"/>
    <w:rsid w:val="765D7596"/>
    <w:rsid w:val="76720CB3"/>
    <w:rsid w:val="76A45E16"/>
    <w:rsid w:val="76D27474"/>
    <w:rsid w:val="77261EFF"/>
    <w:rsid w:val="77482913"/>
    <w:rsid w:val="77AB64A2"/>
    <w:rsid w:val="77FA0F05"/>
    <w:rsid w:val="78042E8E"/>
    <w:rsid w:val="78447C7D"/>
    <w:rsid w:val="78BF7397"/>
    <w:rsid w:val="78C95A23"/>
    <w:rsid w:val="78D343AF"/>
    <w:rsid w:val="79581D8B"/>
    <w:rsid w:val="79810389"/>
    <w:rsid w:val="798D3EC3"/>
    <w:rsid w:val="79AA0989"/>
    <w:rsid w:val="79B04B9B"/>
    <w:rsid w:val="79BE27D6"/>
    <w:rsid w:val="79CF7A1B"/>
    <w:rsid w:val="79D30F3E"/>
    <w:rsid w:val="7A0518B7"/>
    <w:rsid w:val="7A3876CA"/>
    <w:rsid w:val="7A3A102D"/>
    <w:rsid w:val="7A5C00E4"/>
    <w:rsid w:val="7A5D2CC9"/>
    <w:rsid w:val="7A6E1DB4"/>
    <w:rsid w:val="7A767AB0"/>
    <w:rsid w:val="7A8F1AA1"/>
    <w:rsid w:val="7A9C3FE5"/>
    <w:rsid w:val="7AB42512"/>
    <w:rsid w:val="7AB62828"/>
    <w:rsid w:val="7AD53A91"/>
    <w:rsid w:val="7ADC4EB9"/>
    <w:rsid w:val="7AF6678D"/>
    <w:rsid w:val="7B2D3509"/>
    <w:rsid w:val="7B497AAF"/>
    <w:rsid w:val="7B566B99"/>
    <w:rsid w:val="7B6E0B6D"/>
    <w:rsid w:val="7B835F0B"/>
    <w:rsid w:val="7B841487"/>
    <w:rsid w:val="7B945899"/>
    <w:rsid w:val="7BA3302F"/>
    <w:rsid w:val="7BDE7DB8"/>
    <w:rsid w:val="7C132D74"/>
    <w:rsid w:val="7CA272DB"/>
    <w:rsid w:val="7D176704"/>
    <w:rsid w:val="7D255DE5"/>
    <w:rsid w:val="7D435FB8"/>
    <w:rsid w:val="7D691D23"/>
    <w:rsid w:val="7D7C6819"/>
    <w:rsid w:val="7D7D4965"/>
    <w:rsid w:val="7D7E4628"/>
    <w:rsid w:val="7D826779"/>
    <w:rsid w:val="7D980906"/>
    <w:rsid w:val="7DC92DB4"/>
    <w:rsid w:val="7DCA6435"/>
    <w:rsid w:val="7DFF4FD9"/>
    <w:rsid w:val="7E092EC1"/>
    <w:rsid w:val="7E1A2F44"/>
    <w:rsid w:val="7E383D8D"/>
    <w:rsid w:val="7E7553B1"/>
    <w:rsid w:val="7E800AE2"/>
    <w:rsid w:val="7E936CCF"/>
    <w:rsid w:val="7EA13BE6"/>
    <w:rsid w:val="7EAA5C58"/>
    <w:rsid w:val="7EED0010"/>
    <w:rsid w:val="7F0209A8"/>
    <w:rsid w:val="7F272281"/>
    <w:rsid w:val="7F5212A6"/>
    <w:rsid w:val="7F837535"/>
    <w:rsid w:val="7F9A100E"/>
    <w:rsid w:val="7FBF2785"/>
    <w:rsid w:val="7FC00FDE"/>
    <w:rsid w:val="7FC75A3F"/>
    <w:rsid w:val="7FCA7B21"/>
    <w:rsid w:val="7FD8123A"/>
    <w:rsid w:val="7FEA1117"/>
    <w:rsid w:val="7FEB76A7"/>
    <w:rsid w:val="7FFB46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14:docId w14:val="296201FD"/>
  <w15:docId w15:val="{DC41416C-C2CB-4303-A5ED-89D23B78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rsid w:val="00EA7E82"/>
    <w:pPr>
      <w:widowControl w:val="0"/>
      <w:jc w:val="both"/>
    </w:pPr>
    <w:rPr>
      <w:kern w:val="2"/>
      <w:sz w:val="21"/>
      <w:szCs w:val="21"/>
    </w:rPr>
  </w:style>
  <w:style w:type="paragraph" w:styleId="1">
    <w:name w:val="heading 1"/>
    <w:basedOn w:val="a"/>
    <w:next w:val="a"/>
    <w:uiPriority w:val="9"/>
    <w:qFormat/>
    <w:rsid w:val="00EA7E82"/>
    <w:pPr>
      <w:keepLines/>
      <w:pageBreakBefore/>
      <w:tabs>
        <w:tab w:val="left" w:pos="3132"/>
      </w:tabs>
      <w:spacing w:before="120" w:after="120" w:line="360" w:lineRule="auto"/>
      <w:jc w:val="center"/>
      <w:outlineLvl w:val="0"/>
    </w:pPr>
    <w:rPr>
      <w:rFonts w:ascii="黑体" w:eastAsia="黑体" w:hAnsi="宋体"/>
      <w:kern w:val="44"/>
      <w:sz w:val="36"/>
    </w:rPr>
  </w:style>
  <w:style w:type="paragraph" w:styleId="2">
    <w:name w:val="heading 2"/>
    <w:basedOn w:val="a"/>
    <w:next w:val="a"/>
    <w:link w:val="20"/>
    <w:uiPriority w:val="9"/>
    <w:qFormat/>
    <w:rsid w:val="00EA7E82"/>
    <w:pPr>
      <w:keepNext/>
      <w:keepLines/>
      <w:spacing w:before="260" w:after="260" w:line="416" w:lineRule="auto"/>
      <w:outlineLvl w:val="1"/>
    </w:pPr>
    <w:rPr>
      <w:rFonts w:ascii="Cambria" w:hAnsi="Cambria"/>
      <w:b/>
      <w:bCs/>
      <w:sz w:val="32"/>
      <w:szCs w:val="32"/>
    </w:rPr>
  </w:style>
  <w:style w:type="paragraph" w:styleId="3">
    <w:name w:val="heading 3"/>
    <w:basedOn w:val="a"/>
    <w:next w:val="a"/>
    <w:uiPriority w:val="9"/>
    <w:unhideWhenUsed/>
    <w:qFormat/>
    <w:rsid w:val="00EA7E82"/>
    <w:pPr>
      <w:keepNext/>
      <w:keepLines/>
      <w:spacing w:before="260" w:after="260" w:line="416" w:lineRule="auto"/>
      <w:outlineLvl w:val="2"/>
    </w:pPr>
    <w:rPr>
      <w:b/>
      <w:bCs/>
      <w:sz w:val="32"/>
      <w:szCs w:val="32"/>
    </w:rPr>
  </w:style>
  <w:style w:type="paragraph" w:styleId="4">
    <w:name w:val="heading 4"/>
    <w:basedOn w:val="a"/>
    <w:next w:val="a"/>
    <w:qFormat/>
    <w:rsid w:val="00EA7E82"/>
    <w:pPr>
      <w:keepNext/>
      <w:keepLines/>
      <w:spacing w:line="374"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rsid w:val="00EA7E82"/>
    <w:pPr>
      <w:ind w:firstLine="420"/>
    </w:pPr>
    <w:rPr>
      <w:szCs w:val="20"/>
    </w:rPr>
  </w:style>
  <w:style w:type="paragraph" w:styleId="30">
    <w:name w:val="Body Text 3"/>
    <w:basedOn w:val="a"/>
    <w:uiPriority w:val="99"/>
    <w:unhideWhenUsed/>
    <w:qFormat/>
    <w:rsid w:val="00EA7E82"/>
    <w:rPr>
      <w:rFonts w:ascii="宋体"/>
      <w:sz w:val="24"/>
      <w:szCs w:val="20"/>
    </w:rPr>
  </w:style>
  <w:style w:type="paragraph" w:styleId="a4">
    <w:name w:val="Body Text"/>
    <w:basedOn w:val="a"/>
    <w:link w:val="a5"/>
    <w:uiPriority w:val="99"/>
    <w:unhideWhenUsed/>
    <w:qFormat/>
    <w:rsid w:val="00EA7E82"/>
    <w:pPr>
      <w:widowControl/>
      <w:spacing w:before="100" w:beforeAutospacing="1"/>
      <w:jc w:val="left"/>
    </w:pPr>
    <w:rPr>
      <w:kern w:val="0"/>
    </w:rPr>
  </w:style>
  <w:style w:type="paragraph" w:styleId="a6">
    <w:name w:val="Plain Text"/>
    <w:basedOn w:val="a"/>
    <w:link w:val="a7"/>
    <w:uiPriority w:val="99"/>
    <w:unhideWhenUsed/>
    <w:qFormat/>
    <w:rsid w:val="00EA7E82"/>
    <w:rPr>
      <w:rFonts w:ascii="宋体" w:hAnsi="Courier New"/>
    </w:rPr>
  </w:style>
  <w:style w:type="paragraph" w:styleId="a8">
    <w:name w:val="Date"/>
    <w:basedOn w:val="a"/>
    <w:next w:val="a"/>
    <w:link w:val="a9"/>
    <w:qFormat/>
    <w:rsid w:val="00EA7E82"/>
    <w:rPr>
      <w:sz w:val="24"/>
      <w:szCs w:val="20"/>
    </w:rPr>
  </w:style>
  <w:style w:type="paragraph" w:styleId="aa">
    <w:name w:val="Balloon Text"/>
    <w:basedOn w:val="a"/>
    <w:link w:val="ab"/>
    <w:uiPriority w:val="99"/>
    <w:unhideWhenUsed/>
    <w:qFormat/>
    <w:rsid w:val="00EA7E82"/>
    <w:rPr>
      <w:sz w:val="18"/>
      <w:szCs w:val="18"/>
    </w:rPr>
  </w:style>
  <w:style w:type="paragraph" w:styleId="ac">
    <w:name w:val="footer"/>
    <w:basedOn w:val="a"/>
    <w:link w:val="ad"/>
    <w:uiPriority w:val="99"/>
    <w:unhideWhenUsed/>
    <w:qFormat/>
    <w:rsid w:val="00EA7E82"/>
    <w:pPr>
      <w:tabs>
        <w:tab w:val="center" w:pos="4153"/>
        <w:tab w:val="right" w:pos="8306"/>
      </w:tabs>
      <w:snapToGrid w:val="0"/>
      <w:jc w:val="left"/>
    </w:pPr>
    <w:rPr>
      <w:sz w:val="18"/>
      <w:szCs w:val="18"/>
    </w:rPr>
  </w:style>
  <w:style w:type="paragraph" w:styleId="ae">
    <w:name w:val="header"/>
    <w:basedOn w:val="a"/>
    <w:link w:val="af"/>
    <w:uiPriority w:val="99"/>
    <w:unhideWhenUsed/>
    <w:qFormat/>
    <w:rsid w:val="00EA7E82"/>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EA7E82"/>
  </w:style>
  <w:style w:type="table" w:styleId="af0">
    <w:name w:val="Table Grid"/>
    <w:basedOn w:val="a1"/>
    <w:uiPriority w:val="59"/>
    <w:qFormat/>
    <w:rsid w:val="00EA7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uiPriority w:val="99"/>
    <w:unhideWhenUsed/>
    <w:qFormat/>
    <w:rsid w:val="00EA7E82"/>
  </w:style>
  <w:style w:type="character" w:styleId="af2">
    <w:name w:val="Hyperlink"/>
    <w:basedOn w:val="a0"/>
    <w:uiPriority w:val="99"/>
    <w:unhideWhenUsed/>
    <w:qFormat/>
    <w:rsid w:val="00EA7E82"/>
    <w:rPr>
      <w:color w:val="0000FF" w:themeColor="hyperlink"/>
      <w:u w:val="single"/>
    </w:rPr>
  </w:style>
  <w:style w:type="character" w:customStyle="1" w:styleId="ad">
    <w:name w:val="页脚 字符"/>
    <w:basedOn w:val="a0"/>
    <w:link w:val="ac"/>
    <w:uiPriority w:val="99"/>
    <w:qFormat/>
    <w:rsid w:val="00EA7E82"/>
    <w:rPr>
      <w:rFonts w:ascii="Times New Roman" w:hAnsi="Times New Roman"/>
      <w:kern w:val="2"/>
      <w:sz w:val="18"/>
      <w:szCs w:val="18"/>
    </w:rPr>
  </w:style>
  <w:style w:type="character" w:customStyle="1" w:styleId="af">
    <w:name w:val="页眉 字符"/>
    <w:basedOn w:val="a0"/>
    <w:link w:val="ae"/>
    <w:uiPriority w:val="99"/>
    <w:semiHidden/>
    <w:qFormat/>
    <w:rsid w:val="00EA7E82"/>
    <w:rPr>
      <w:rFonts w:ascii="Times New Roman" w:hAnsi="Times New Roman"/>
      <w:kern w:val="2"/>
      <w:sz w:val="18"/>
      <w:szCs w:val="18"/>
    </w:rPr>
  </w:style>
  <w:style w:type="character" w:customStyle="1" w:styleId="16">
    <w:name w:val="16"/>
    <w:basedOn w:val="a0"/>
    <w:qFormat/>
    <w:rsid w:val="00EA7E82"/>
    <w:rPr>
      <w:rFonts w:ascii="Times New Roman" w:eastAsia="宋体" w:hAnsi="Times New Roman" w:cs="Times New Roman" w:hint="default"/>
      <w:b/>
      <w:bCs/>
      <w:kern w:val="2"/>
      <w:sz w:val="24"/>
      <w:szCs w:val="24"/>
    </w:rPr>
  </w:style>
  <w:style w:type="character" w:customStyle="1" w:styleId="a5">
    <w:name w:val="正文文本 字符"/>
    <w:basedOn w:val="a0"/>
    <w:link w:val="a4"/>
    <w:uiPriority w:val="99"/>
    <w:qFormat/>
    <w:rsid w:val="00EA7E82"/>
    <w:rPr>
      <w:rFonts w:ascii="Times New Roman" w:hAnsi="Times New Roman"/>
      <w:sz w:val="21"/>
      <w:szCs w:val="21"/>
    </w:rPr>
  </w:style>
  <w:style w:type="character" w:customStyle="1" w:styleId="20">
    <w:name w:val="标题 2 字符"/>
    <w:basedOn w:val="a0"/>
    <w:link w:val="2"/>
    <w:uiPriority w:val="9"/>
    <w:qFormat/>
    <w:rsid w:val="00EA7E82"/>
    <w:rPr>
      <w:rFonts w:ascii="Cambria" w:eastAsia="宋体" w:hAnsi="Cambria" w:cs="Times New Roman"/>
      <w:b/>
      <w:bCs/>
      <w:kern w:val="2"/>
      <w:sz w:val="32"/>
      <w:szCs w:val="32"/>
    </w:rPr>
  </w:style>
  <w:style w:type="character" w:customStyle="1" w:styleId="font01">
    <w:name w:val="font01"/>
    <w:qFormat/>
    <w:rsid w:val="00EA7E82"/>
    <w:rPr>
      <w:rFonts w:ascii="宋体" w:eastAsia="宋体" w:hAnsi="宋体" w:cs="宋体" w:hint="eastAsia"/>
      <w:color w:val="000000"/>
      <w:sz w:val="21"/>
      <w:szCs w:val="21"/>
      <w:u w:val="none"/>
    </w:rPr>
  </w:style>
  <w:style w:type="paragraph" w:customStyle="1" w:styleId="2TimesNewRoman5020">
    <w:name w:val="样式 标题 2 + Times New Roman 四号 非加粗 段前: 5 磅 段后: 0 磅 行距: 固定值 20..."/>
    <w:basedOn w:val="2"/>
    <w:qFormat/>
    <w:rsid w:val="00EA7E82"/>
    <w:pPr>
      <w:spacing w:before="100" w:after="0" w:line="400" w:lineRule="exact"/>
    </w:pPr>
    <w:rPr>
      <w:rFonts w:ascii="Times New Roman" w:eastAsia="黑体" w:hAnsi="Times New Roman" w:cs="宋体"/>
      <w:b w:val="0"/>
      <w:bCs w:val="0"/>
      <w:sz w:val="28"/>
      <w:szCs w:val="28"/>
    </w:rPr>
  </w:style>
  <w:style w:type="paragraph" w:customStyle="1" w:styleId="p0">
    <w:name w:val="p0"/>
    <w:basedOn w:val="a"/>
    <w:qFormat/>
    <w:rsid w:val="00EA7E82"/>
    <w:pPr>
      <w:widowControl/>
      <w:spacing w:line="360" w:lineRule="auto"/>
    </w:pPr>
    <w:rPr>
      <w:kern w:val="0"/>
    </w:rPr>
  </w:style>
  <w:style w:type="character" w:customStyle="1" w:styleId="ab">
    <w:name w:val="批注框文本 字符"/>
    <w:basedOn w:val="a0"/>
    <w:link w:val="aa"/>
    <w:uiPriority w:val="99"/>
    <w:semiHidden/>
    <w:qFormat/>
    <w:rsid w:val="00EA7E82"/>
    <w:rPr>
      <w:rFonts w:ascii="Times New Roman" w:hAnsi="Times New Roman"/>
      <w:kern w:val="2"/>
      <w:sz w:val="18"/>
      <w:szCs w:val="18"/>
    </w:rPr>
  </w:style>
  <w:style w:type="paragraph" w:customStyle="1" w:styleId="10">
    <w:name w:val="正文1"/>
    <w:qFormat/>
    <w:rsid w:val="00EA7E82"/>
    <w:pPr>
      <w:jc w:val="both"/>
    </w:pPr>
    <w:rPr>
      <w:kern w:val="2"/>
      <w:sz w:val="21"/>
      <w:szCs w:val="21"/>
    </w:rPr>
  </w:style>
  <w:style w:type="character" w:customStyle="1" w:styleId="15">
    <w:name w:val="15"/>
    <w:basedOn w:val="a0"/>
    <w:qFormat/>
    <w:rsid w:val="00EA7E82"/>
    <w:rPr>
      <w:rFonts w:ascii="Times New Roman" w:hAnsi="Times New Roman" w:cs="Times New Roman" w:hint="default"/>
    </w:rPr>
  </w:style>
  <w:style w:type="character" w:customStyle="1" w:styleId="font31">
    <w:name w:val="font31"/>
    <w:basedOn w:val="a0"/>
    <w:qFormat/>
    <w:rsid w:val="00EA7E82"/>
    <w:rPr>
      <w:rFonts w:ascii="宋体" w:eastAsia="宋体" w:hAnsi="宋体" w:cs="宋体" w:hint="eastAsia"/>
      <w:color w:val="000000"/>
      <w:sz w:val="20"/>
      <w:szCs w:val="20"/>
      <w:u w:val="none"/>
    </w:rPr>
  </w:style>
  <w:style w:type="character" w:customStyle="1" w:styleId="font21">
    <w:name w:val="font21"/>
    <w:basedOn w:val="a0"/>
    <w:qFormat/>
    <w:rsid w:val="00EA7E82"/>
    <w:rPr>
      <w:rFonts w:ascii="微软雅黑" w:eastAsia="微软雅黑" w:hAnsi="微软雅黑" w:cs="微软雅黑" w:hint="eastAsia"/>
      <w:color w:val="000000"/>
      <w:sz w:val="20"/>
      <w:szCs w:val="20"/>
      <w:u w:val="none"/>
    </w:rPr>
  </w:style>
  <w:style w:type="character" w:customStyle="1" w:styleId="font41">
    <w:name w:val="font41"/>
    <w:basedOn w:val="a0"/>
    <w:qFormat/>
    <w:rsid w:val="00EA7E82"/>
    <w:rPr>
      <w:rFonts w:ascii="宋体" w:eastAsia="宋体" w:hAnsi="宋体" w:cs="宋体" w:hint="eastAsia"/>
      <w:color w:val="000000"/>
      <w:sz w:val="20"/>
      <w:szCs w:val="20"/>
      <w:u w:val="none"/>
    </w:rPr>
  </w:style>
  <w:style w:type="character" w:customStyle="1" w:styleId="font11">
    <w:name w:val="font11"/>
    <w:basedOn w:val="a0"/>
    <w:qFormat/>
    <w:rsid w:val="00EA7E82"/>
    <w:rPr>
      <w:rFonts w:ascii="微软雅黑" w:eastAsia="微软雅黑" w:hAnsi="微软雅黑" w:cs="微软雅黑" w:hint="eastAsia"/>
      <w:color w:val="000000"/>
      <w:sz w:val="20"/>
      <w:szCs w:val="20"/>
      <w:u w:val="none"/>
    </w:rPr>
  </w:style>
  <w:style w:type="paragraph" w:customStyle="1" w:styleId="11">
    <w:name w:val="列出段落1"/>
    <w:basedOn w:val="a"/>
    <w:uiPriority w:val="99"/>
    <w:unhideWhenUsed/>
    <w:qFormat/>
    <w:rsid w:val="00EA7E82"/>
    <w:pPr>
      <w:ind w:firstLineChars="200" w:firstLine="420"/>
    </w:pPr>
  </w:style>
  <w:style w:type="paragraph" w:customStyle="1" w:styleId="Blockquote">
    <w:name w:val="Blockquote"/>
    <w:basedOn w:val="a"/>
    <w:qFormat/>
    <w:rsid w:val="00EA7E82"/>
    <w:pPr>
      <w:ind w:left="360" w:right="360"/>
    </w:pPr>
  </w:style>
  <w:style w:type="paragraph" w:styleId="af3">
    <w:name w:val="List Paragraph"/>
    <w:basedOn w:val="a"/>
    <w:uiPriority w:val="99"/>
    <w:unhideWhenUsed/>
    <w:qFormat/>
    <w:rsid w:val="00EA7E82"/>
    <w:pPr>
      <w:ind w:firstLineChars="200" w:firstLine="420"/>
    </w:pPr>
  </w:style>
  <w:style w:type="character" w:customStyle="1" w:styleId="a7">
    <w:name w:val="纯文本 字符"/>
    <w:basedOn w:val="a0"/>
    <w:link w:val="a6"/>
    <w:uiPriority w:val="99"/>
    <w:qFormat/>
    <w:rsid w:val="00EA7E82"/>
    <w:rPr>
      <w:rFonts w:ascii="宋体" w:hAnsi="Courier New"/>
      <w:kern w:val="2"/>
      <w:sz w:val="21"/>
      <w:szCs w:val="21"/>
    </w:rPr>
  </w:style>
  <w:style w:type="character" w:customStyle="1" w:styleId="a9">
    <w:name w:val="日期 字符"/>
    <w:basedOn w:val="a0"/>
    <w:link w:val="a8"/>
    <w:qFormat/>
    <w:rsid w:val="00EA7E82"/>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50"/>
    <customShpInfo spid="_x0000_s2049"/>
    <customShpInfo spid="_x0000_s1026"/>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868514-782D-4EB8-AAAC-9B914BCD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76</Pages>
  <Words>4600</Words>
  <Characters>26224</Characters>
  <Application>Microsoft Office Word</Application>
  <DocSecurity>0</DocSecurity>
  <Lines>218</Lines>
  <Paragraphs>61</Paragraphs>
  <ScaleCrop>false</ScaleCrop>
  <Company>微软中国</Company>
  <LinksUpToDate>false</LinksUpToDate>
  <CharactersWithSpaces>30763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1879</cp:revision>
  <cp:lastPrinted>2019-08-14T12:05:00Z</cp:lastPrinted>
  <dcterms:created xsi:type="dcterms:W3CDTF">2017-05-08T03:39:00Z</dcterms:created>
  <dcterms:modified xsi:type="dcterms:W3CDTF">2019-11-07T02:54:00Z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