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4A" w:rsidRPr="002C569D" w:rsidRDefault="009D704A" w:rsidP="009D704A">
      <w:pPr>
        <w:spacing w:line="360" w:lineRule="auto"/>
        <w:ind w:right="2279"/>
        <w:jc w:val="center"/>
        <w:outlineLvl w:val="0"/>
        <w:rPr>
          <w:rFonts w:ascii="宋体" w:eastAsia="宋体" w:hAnsi="宋体"/>
          <w:b/>
          <w:sz w:val="24"/>
          <w:szCs w:val="24"/>
        </w:rPr>
      </w:pPr>
      <w:r w:rsidRPr="002C569D">
        <w:rPr>
          <w:rFonts w:ascii="宋体" w:eastAsia="宋体" w:hAnsi="宋体" w:hint="eastAsia"/>
          <w:sz w:val="24"/>
          <w:szCs w:val="24"/>
        </w:rPr>
        <w:t xml:space="preserve">              </w:t>
      </w:r>
      <w:r w:rsidRPr="002C569D">
        <w:rPr>
          <w:rFonts w:ascii="宋体" w:eastAsia="宋体" w:hAnsi="宋体" w:hint="eastAsia"/>
          <w:sz w:val="28"/>
          <w:szCs w:val="24"/>
        </w:rPr>
        <w:t xml:space="preserve"> 中标清单</w:t>
      </w:r>
    </w:p>
    <w:p w:rsidR="009D704A" w:rsidRPr="002C569D" w:rsidRDefault="009D704A" w:rsidP="009D704A">
      <w:pPr>
        <w:tabs>
          <w:tab w:val="left" w:pos="14742"/>
        </w:tabs>
        <w:adjustRightInd w:val="0"/>
        <w:snapToGrid w:val="0"/>
        <w:ind w:right="1077"/>
        <w:outlineLvl w:val="0"/>
        <w:rPr>
          <w:rFonts w:ascii="宋体" w:eastAsia="宋体" w:hAnsi="宋体"/>
          <w:sz w:val="24"/>
          <w:szCs w:val="24"/>
        </w:rPr>
      </w:pPr>
      <w:r w:rsidRPr="002C569D">
        <w:rPr>
          <w:rFonts w:ascii="宋体" w:eastAsia="宋体" w:hAnsi="宋体" w:hint="eastAsia"/>
          <w:sz w:val="24"/>
          <w:szCs w:val="24"/>
        </w:rPr>
        <w:t>项目名称：</w:t>
      </w:r>
      <w:r w:rsidR="002C569D">
        <w:rPr>
          <w:rFonts w:ascii="宋体" w:eastAsia="宋体" w:hAnsi="宋体" w:hint="eastAsia"/>
          <w:sz w:val="24"/>
          <w:szCs w:val="24"/>
        </w:rPr>
        <w:t>海南大学</w:t>
      </w:r>
      <w:r w:rsidR="00EF0D3A" w:rsidRPr="002C569D">
        <w:rPr>
          <w:rFonts w:ascii="宋体" w:eastAsia="宋体" w:hAnsi="宋体" w:hint="eastAsia"/>
          <w:sz w:val="24"/>
          <w:szCs w:val="24"/>
        </w:rPr>
        <w:t>新能源车联网实验室</w:t>
      </w:r>
      <w:r w:rsidR="002C569D">
        <w:rPr>
          <w:rFonts w:ascii="宋体" w:eastAsia="宋体" w:hAnsi="宋体" w:hint="eastAsia"/>
          <w:sz w:val="24"/>
          <w:szCs w:val="24"/>
        </w:rPr>
        <w:t>项目</w:t>
      </w:r>
    </w:p>
    <w:p w:rsidR="009D704A" w:rsidRPr="002C569D" w:rsidRDefault="009D704A" w:rsidP="009D704A">
      <w:pPr>
        <w:tabs>
          <w:tab w:val="left" w:pos="14742"/>
        </w:tabs>
        <w:adjustRightInd w:val="0"/>
        <w:snapToGrid w:val="0"/>
        <w:ind w:right="1077"/>
        <w:outlineLvl w:val="0"/>
        <w:rPr>
          <w:rFonts w:ascii="宋体" w:eastAsia="宋体" w:hAnsi="宋体"/>
          <w:sz w:val="24"/>
          <w:szCs w:val="24"/>
        </w:rPr>
      </w:pPr>
      <w:r w:rsidRPr="002C569D">
        <w:rPr>
          <w:rFonts w:ascii="宋体" w:eastAsia="宋体" w:hAnsi="宋体" w:hint="eastAsia"/>
          <w:sz w:val="24"/>
          <w:szCs w:val="24"/>
        </w:rPr>
        <w:t>招标编号：</w:t>
      </w:r>
      <w:r w:rsidR="00BE7EBA" w:rsidRPr="002C569D">
        <w:rPr>
          <w:rFonts w:ascii="宋体" w:eastAsia="宋体" w:hAnsi="宋体" w:hint="eastAsia"/>
          <w:sz w:val="24"/>
          <w:szCs w:val="24"/>
        </w:rPr>
        <w:t>HNJY2019-1-</w:t>
      </w:r>
      <w:r w:rsidR="00EF0D3A" w:rsidRPr="002C569D">
        <w:rPr>
          <w:rFonts w:ascii="宋体" w:eastAsia="宋体" w:hAnsi="宋体" w:hint="eastAsia"/>
          <w:sz w:val="24"/>
          <w:szCs w:val="24"/>
        </w:rPr>
        <w:t>28</w:t>
      </w:r>
      <w:r w:rsidR="00520208" w:rsidRPr="002C569D">
        <w:rPr>
          <w:rFonts w:ascii="宋体" w:eastAsia="宋体" w:hAnsi="宋体" w:hint="eastAsia"/>
          <w:sz w:val="24"/>
          <w:szCs w:val="24"/>
        </w:rPr>
        <w:t> </w:t>
      </w:r>
    </w:p>
    <w:p w:rsidR="00337E1B" w:rsidRPr="002C569D" w:rsidRDefault="009D704A" w:rsidP="00EF0D3A">
      <w:pPr>
        <w:spacing w:line="360" w:lineRule="exact"/>
        <w:rPr>
          <w:rFonts w:ascii="宋体" w:eastAsia="宋体" w:hAnsi="宋体" w:cs="Times New Roman"/>
          <w:b/>
          <w:bCs/>
          <w:sz w:val="24"/>
          <w:szCs w:val="24"/>
        </w:rPr>
      </w:pPr>
      <w:r w:rsidRPr="002C569D">
        <w:rPr>
          <w:rFonts w:ascii="宋体" w:eastAsia="宋体" w:hAnsi="宋体" w:hint="eastAsia"/>
          <w:sz w:val="24"/>
          <w:szCs w:val="24"/>
        </w:rPr>
        <w:t>中标单位：</w:t>
      </w:r>
      <w:r w:rsidR="00EF0D3A" w:rsidRPr="002C569D">
        <w:rPr>
          <w:rFonts w:ascii="宋体" w:eastAsia="宋体" w:hAnsi="宋体" w:hint="eastAsia"/>
          <w:sz w:val="24"/>
          <w:szCs w:val="24"/>
        </w:rPr>
        <w:t>北京华晟经世信息技术有限公司</w:t>
      </w:r>
      <w:r w:rsidRPr="002C569D">
        <w:rPr>
          <w:rFonts w:ascii="宋体" w:eastAsia="宋体" w:hAnsi="宋体" w:hint="eastAsia"/>
          <w:sz w:val="24"/>
          <w:szCs w:val="24"/>
        </w:rPr>
        <w:t xml:space="preserve">                   </w:t>
      </w:r>
      <w:r w:rsidR="00101EC3" w:rsidRPr="002C569D">
        <w:rPr>
          <w:rFonts w:ascii="宋体" w:eastAsia="宋体" w:hAnsi="宋体" w:cs="Times New Roman" w:hint="eastAsia"/>
          <w:sz w:val="24"/>
          <w:szCs w:val="24"/>
        </w:rPr>
        <w:t xml:space="preserve"> </w:t>
      </w:r>
      <w:bookmarkStart w:id="0" w:name="_GoBack"/>
      <w:bookmarkEnd w:id="0"/>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1555"/>
        <w:gridCol w:w="5812"/>
        <w:gridCol w:w="2976"/>
        <w:gridCol w:w="709"/>
        <w:gridCol w:w="709"/>
        <w:gridCol w:w="849"/>
        <w:gridCol w:w="1230"/>
        <w:gridCol w:w="952"/>
      </w:tblGrid>
      <w:tr w:rsidR="00EF0D3A" w:rsidRPr="002C569D" w:rsidTr="002C569D">
        <w:tc>
          <w:tcPr>
            <w:tcW w:w="263" w:type="pct"/>
            <w:shd w:val="clear" w:color="auto" w:fill="auto"/>
            <w:vAlign w:val="center"/>
          </w:tcPr>
          <w:p w:rsidR="002C569D" w:rsidRPr="002C569D" w:rsidRDefault="002C569D"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序号</w:t>
            </w:r>
          </w:p>
        </w:tc>
        <w:tc>
          <w:tcPr>
            <w:tcW w:w="498" w:type="pct"/>
            <w:shd w:val="clear" w:color="auto" w:fill="auto"/>
            <w:vAlign w:val="center"/>
          </w:tcPr>
          <w:p w:rsidR="00EF0D3A" w:rsidRPr="002C569D" w:rsidRDefault="00EF0D3A"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货物名称</w:t>
            </w:r>
          </w:p>
        </w:tc>
        <w:tc>
          <w:tcPr>
            <w:tcW w:w="2814" w:type="pct"/>
            <w:gridSpan w:val="2"/>
            <w:shd w:val="clear" w:color="auto" w:fill="auto"/>
            <w:vAlign w:val="center"/>
          </w:tcPr>
          <w:p w:rsidR="00EF0D3A" w:rsidRPr="002C569D" w:rsidRDefault="00EF0D3A"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品牌型号及技术参数</w:t>
            </w:r>
          </w:p>
        </w:tc>
        <w:tc>
          <w:tcPr>
            <w:tcW w:w="227" w:type="pct"/>
            <w:shd w:val="clear" w:color="auto" w:fill="auto"/>
            <w:vAlign w:val="center"/>
          </w:tcPr>
          <w:p w:rsidR="00EF0D3A" w:rsidRPr="002C569D" w:rsidRDefault="00EF0D3A"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hint="eastAsia"/>
                <w:color w:val="000000"/>
                <w:sz w:val="24"/>
                <w:szCs w:val="24"/>
              </w:rPr>
              <w:t>数量</w:t>
            </w:r>
          </w:p>
        </w:tc>
        <w:tc>
          <w:tcPr>
            <w:tcW w:w="227" w:type="pct"/>
            <w:shd w:val="clear" w:color="auto" w:fill="auto"/>
            <w:vAlign w:val="center"/>
          </w:tcPr>
          <w:p w:rsidR="00EF0D3A" w:rsidRPr="002C569D" w:rsidRDefault="00EF0D3A"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hint="eastAsia"/>
                <w:color w:val="000000"/>
                <w:sz w:val="24"/>
                <w:szCs w:val="24"/>
              </w:rPr>
              <w:t>单位</w:t>
            </w:r>
          </w:p>
        </w:tc>
        <w:tc>
          <w:tcPr>
            <w:tcW w:w="272" w:type="pct"/>
            <w:shd w:val="clear" w:color="auto" w:fill="auto"/>
            <w:vAlign w:val="center"/>
          </w:tcPr>
          <w:p w:rsidR="00EF0D3A" w:rsidRPr="002C569D" w:rsidRDefault="00EF0D3A"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hint="eastAsia"/>
                <w:color w:val="000000"/>
                <w:sz w:val="24"/>
                <w:szCs w:val="24"/>
              </w:rPr>
              <w:t>单价</w:t>
            </w:r>
          </w:p>
        </w:tc>
        <w:tc>
          <w:tcPr>
            <w:tcW w:w="394" w:type="pct"/>
            <w:shd w:val="clear" w:color="auto" w:fill="auto"/>
            <w:vAlign w:val="center"/>
          </w:tcPr>
          <w:p w:rsidR="00EF0D3A" w:rsidRPr="002C569D" w:rsidRDefault="00EF0D3A"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hint="eastAsia"/>
                <w:color w:val="000000"/>
                <w:sz w:val="24"/>
                <w:szCs w:val="24"/>
              </w:rPr>
              <w:t>单项总价</w:t>
            </w:r>
          </w:p>
        </w:tc>
        <w:tc>
          <w:tcPr>
            <w:tcW w:w="305" w:type="pct"/>
            <w:shd w:val="clear" w:color="auto" w:fill="auto"/>
            <w:vAlign w:val="center"/>
          </w:tcPr>
          <w:p w:rsidR="00EF0D3A" w:rsidRPr="002C569D" w:rsidRDefault="00EF0D3A" w:rsidP="002C569D">
            <w:pPr>
              <w:widowControl/>
              <w:spacing w:line="360" w:lineRule="auto"/>
              <w:jc w:val="center"/>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交货期</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定制车辆联网控制整机</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品牌型号：华晟定制</w:t>
            </w:r>
            <w:r w:rsidRPr="002C569D">
              <w:rPr>
                <w:rFonts w:ascii="宋体" w:eastAsia="宋体" w:hAnsi="宋体" w:cs="宋体" w:hint="eastAsia"/>
                <w:kern w:val="0"/>
                <w:sz w:val="24"/>
                <w:szCs w:val="24"/>
              </w:rPr>
              <w:br/>
              <w:t>一、教学功能</w:t>
            </w:r>
            <w:r w:rsidRPr="002C569D">
              <w:rPr>
                <w:rFonts w:ascii="宋体" w:eastAsia="宋体" w:hAnsi="宋体" w:cs="宋体" w:hint="eastAsia"/>
                <w:kern w:val="0"/>
                <w:sz w:val="24"/>
                <w:szCs w:val="24"/>
              </w:rPr>
              <w:br/>
              <w:t>车辆支持开放协议，通过车联平台实现车辆的智能控制和信息监控。实验车辆为两人座微型车，具备小巧、安全的特性。</w:t>
            </w:r>
            <w:r w:rsidRPr="002C569D">
              <w:rPr>
                <w:rFonts w:ascii="宋体" w:eastAsia="宋体" w:hAnsi="宋体" w:cs="宋体" w:hint="eastAsia"/>
                <w:kern w:val="0"/>
                <w:sz w:val="24"/>
                <w:szCs w:val="24"/>
              </w:rPr>
              <w:br/>
              <w:t>二、车辆主体模块</w:t>
            </w:r>
            <w:r w:rsidRPr="002C569D">
              <w:rPr>
                <w:rFonts w:ascii="宋体" w:eastAsia="宋体" w:hAnsi="宋体" w:cs="宋体" w:hint="eastAsia"/>
                <w:kern w:val="0"/>
                <w:sz w:val="24"/>
                <w:szCs w:val="24"/>
              </w:rPr>
              <w:br/>
              <w:t>1.支持车联网平台汽车数据采集实验汽车。</w:t>
            </w:r>
            <w:r w:rsidRPr="002C569D">
              <w:rPr>
                <w:rFonts w:ascii="宋体" w:eastAsia="宋体" w:hAnsi="宋体" w:cs="宋体" w:hint="eastAsia"/>
                <w:kern w:val="0"/>
                <w:sz w:val="24"/>
                <w:szCs w:val="24"/>
              </w:rPr>
              <w:br/>
              <w:t>2.支持通过车载接口采集汽车数据。</w:t>
            </w:r>
            <w:r w:rsidRPr="002C569D">
              <w:rPr>
                <w:rFonts w:ascii="宋体" w:eastAsia="宋体" w:hAnsi="宋体" w:cs="宋体" w:hint="eastAsia"/>
                <w:kern w:val="0"/>
                <w:sz w:val="24"/>
                <w:szCs w:val="24"/>
              </w:rPr>
              <w:br/>
              <w:t>3.车辆品牌：知豆</w:t>
            </w:r>
            <w:r w:rsidRPr="002C569D">
              <w:rPr>
                <w:rFonts w:ascii="宋体" w:eastAsia="宋体" w:hAnsi="宋体" w:cs="宋体" w:hint="eastAsia"/>
                <w:kern w:val="0"/>
                <w:sz w:val="24"/>
                <w:szCs w:val="24"/>
              </w:rPr>
              <w:br/>
              <w:t>技术参数：</w:t>
            </w:r>
            <w:r w:rsidRPr="002C569D">
              <w:rPr>
                <w:rFonts w:ascii="宋体" w:eastAsia="宋体" w:hAnsi="宋体" w:cs="宋体" w:hint="eastAsia"/>
                <w:kern w:val="0"/>
                <w:sz w:val="24"/>
                <w:szCs w:val="24"/>
              </w:rPr>
              <w:br/>
              <w:t>（1）类型：纯电动汽车 （2）级别：两厢微型车 （3）电池类型：锂离子电池</w:t>
            </w:r>
            <w:r w:rsidRPr="002C569D">
              <w:rPr>
                <w:rFonts w:ascii="宋体" w:eastAsia="宋体" w:hAnsi="宋体" w:cs="宋体" w:hint="eastAsia"/>
                <w:kern w:val="0"/>
                <w:sz w:val="24"/>
                <w:szCs w:val="24"/>
              </w:rPr>
              <w:br/>
              <w:t xml:space="preserve">（4）容量：≥15kwh；（5）电机类型：永磁同步电机 （6）宽度：≤1600mm（门宽2000mm）  </w:t>
            </w:r>
            <w:r w:rsidRPr="002C569D">
              <w:rPr>
                <w:rFonts w:ascii="宋体" w:eastAsia="宋体" w:hAnsi="宋体" w:cs="宋体" w:hint="eastAsia"/>
                <w:kern w:val="0"/>
                <w:sz w:val="24"/>
                <w:szCs w:val="24"/>
              </w:rPr>
              <w:br/>
              <w:t>三、车辆接入数据分析处理模块</w:t>
            </w:r>
            <w:r w:rsidRPr="002C569D">
              <w:rPr>
                <w:rFonts w:ascii="宋体" w:eastAsia="宋体" w:hAnsi="宋体" w:cs="宋体" w:hint="eastAsia"/>
                <w:kern w:val="0"/>
                <w:sz w:val="24"/>
                <w:szCs w:val="24"/>
              </w:rPr>
              <w:br/>
              <w:t>1.支持汽车数据统计，基于地图进行分布等数据。</w:t>
            </w:r>
            <w:r w:rsidRPr="002C569D">
              <w:rPr>
                <w:rFonts w:ascii="宋体" w:eastAsia="宋体" w:hAnsi="宋体" w:cs="宋体" w:hint="eastAsia"/>
                <w:kern w:val="0"/>
                <w:sz w:val="24"/>
                <w:szCs w:val="24"/>
              </w:rPr>
              <w:br/>
              <w:t>2.支持汽车3D状态展示汽车设备3D模型、汽车配置参数等数据。</w:t>
            </w:r>
            <w:r w:rsidRPr="002C569D">
              <w:rPr>
                <w:rFonts w:ascii="宋体" w:eastAsia="宋体" w:hAnsi="宋体" w:cs="宋体" w:hint="eastAsia"/>
                <w:kern w:val="0"/>
                <w:sz w:val="24"/>
                <w:szCs w:val="24"/>
              </w:rPr>
              <w:br/>
              <w:t>3.支持车载内部环境3D展示汽车设备3D模型、车载环境设备信息等数据。</w:t>
            </w:r>
            <w:r w:rsidRPr="002C569D">
              <w:rPr>
                <w:rFonts w:ascii="宋体" w:eastAsia="宋体" w:hAnsi="宋体" w:cs="宋体" w:hint="eastAsia"/>
                <w:kern w:val="0"/>
                <w:sz w:val="24"/>
                <w:szCs w:val="24"/>
              </w:rPr>
              <w:br/>
              <w:t>4.支持交通环境下车行状态3D展示车外环境设备信息、汽车行驶信息等数据。</w:t>
            </w:r>
            <w:r w:rsidRPr="002C569D">
              <w:rPr>
                <w:rFonts w:ascii="宋体" w:eastAsia="宋体" w:hAnsi="宋体" w:cs="宋体" w:hint="eastAsia"/>
                <w:kern w:val="0"/>
                <w:sz w:val="24"/>
                <w:szCs w:val="24"/>
              </w:rPr>
              <w:br/>
              <w:t>四、数据传输控制模块</w:t>
            </w:r>
            <w:r w:rsidRPr="002C569D">
              <w:rPr>
                <w:rFonts w:ascii="宋体" w:eastAsia="宋体" w:hAnsi="宋体" w:cs="宋体" w:hint="eastAsia"/>
                <w:kern w:val="0"/>
                <w:sz w:val="24"/>
                <w:szCs w:val="24"/>
              </w:rPr>
              <w:br/>
              <w:t>1.支持将智能网关、温湿度传感器等设备的数据传输到平台。</w:t>
            </w:r>
            <w:r w:rsidRPr="002C569D">
              <w:rPr>
                <w:rFonts w:ascii="宋体" w:eastAsia="宋体" w:hAnsi="宋体" w:cs="宋体" w:hint="eastAsia"/>
                <w:kern w:val="0"/>
                <w:sz w:val="24"/>
                <w:szCs w:val="24"/>
              </w:rPr>
              <w:br/>
              <w:t>2. 显示主机：</w:t>
            </w:r>
            <w:r w:rsidRPr="002C569D">
              <w:rPr>
                <w:rFonts w:ascii="宋体" w:eastAsia="宋体" w:hAnsi="宋体" w:cs="宋体" w:hint="eastAsia"/>
                <w:kern w:val="0"/>
                <w:sz w:val="24"/>
                <w:szCs w:val="24"/>
              </w:rPr>
              <w:br/>
              <w:t>配置：CPU:i5,128G固态+500G硬盘，内存8G，19寸显示器。</w:t>
            </w:r>
            <w:r w:rsidRPr="002C569D">
              <w:rPr>
                <w:rFonts w:ascii="宋体" w:eastAsia="宋体" w:hAnsi="宋体" w:cs="宋体" w:hint="eastAsia"/>
                <w:kern w:val="0"/>
                <w:sz w:val="24"/>
                <w:szCs w:val="24"/>
              </w:rPr>
              <w:br/>
              <w:t>3.支持对采集到的电动汽车的车体数据进行传输。</w:t>
            </w:r>
            <w:r w:rsidRPr="002C569D">
              <w:rPr>
                <w:rFonts w:ascii="宋体" w:eastAsia="宋体" w:hAnsi="宋体" w:cs="宋体" w:hint="eastAsia"/>
                <w:kern w:val="0"/>
                <w:sz w:val="24"/>
                <w:szCs w:val="24"/>
              </w:rPr>
              <w:br/>
              <w:t>4.支持支持车联网平台互联网和局域网两种传输方式。</w:t>
            </w:r>
            <w:r w:rsidRPr="002C569D">
              <w:rPr>
                <w:rFonts w:ascii="宋体" w:eastAsia="宋体" w:hAnsi="宋体" w:cs="宋体" w:hint="eastAsia"/>
                <w:kern w:val="0"/>
                <w:sz w:val="24"/>
                <w:szCs w:val="24"/>
              </w:rPr>
              <w:br/>
              <w:t>五、售后保障：</w:t>
            </w:r>
            <w:r w:rsidRPr="002C569D">
              <w:rPr>
                <w:rFonts w:ascii="宋体" w:eastAsia="宋体" w:hAnsi="宋体" w:cs="宋体" w:hint="eastAsia"/>
                <w:kern w:val="0"/>
                <w:sz w:val="24"/>
                <w:szCs w:val="24"/>
              </w:rPr>
              <w:br/>
              <w:t>1. 为保证产品质量及售后服务，投标时提供本公司针对本项目的售后服务承诺书</w:t>
            </w:r>
            <w:r w:rsidRPr="002C569D">
              <w:rPr>
                <w:rFonts w:ascii="宋体" w:eastAsia="宋体" w:hAnsi="宋体" w:cs="宋体" w:hint="eastAsia"/>
                <w:kern w:val="0"/>
                <w:sz w:val="24"/>
                <w:szCs w:val="24"/>
              </w:rPr>
              <w:lastRenderedPageBreak/>
              <w:t>原件并加盖供应商公章。</w:t>
            </w:r>
            <w:r w:rsidRPr="002C569D">
              <w:rPr>
                <w:rFonts w:ascii="宋体" w:eastAsia="宋体" w:hAnsi="宋体" w:cs="宋体" w:hint="eastAsia"/>
                <w:kern w:val="0"/>
                <w:sz w:val="24"/>
                <w:szCs w:val="24"/>
              </w:rPr>
              <w:br/>
              <w:t>2.书面承诺提供2年期限的免费保修期，和无限次现场产品培训，以及不记次数的远程培训。</w:t>
            </w:r>
            <w:r w:rsidRPr="002C569D">
              <w:rPr>
                <w:rFonts w:ascii="宋体" w:eastAsia="宋体" w:hAnsi="宋体" w:cs="宋体" w:hint="eastAsia"/>
                <w:kern w:val="0"/>
                <w:sz w:val="24"/>
                <w:szCs w:val="24"/>
              </w:rPr>
              <w:br/>
              <w:t>3.非人为损坏，书面承诺两年内免费更换同款新品。</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lastRenderedPageBreak/>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95800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95800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lastRenderedPageBreak/>
              <w:t>2</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车辆远程连接控制试验台</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试验台品牌型号：华晟经世 HIOT-CN1301</w:t>
            </w:r>
            <w:r w:rsidRPr="002C569D">
              <w:rPr>
                <w:rFonts w:ascii="宋体" w:eastAsia="宋体" w:hAnsi="宋体" w:cs="宋体" w:hint="eastAsia"/>
                <w:kern w:val="0"/>
                <w:sz w:val="24"/>
                <w:szCs w:val="24"/>
              </w:rPr>
              <w:br/>
              <w:t>一、硬件规格：</w:t>
            </w:r>
            <w:r w:rsidRPr="002C569D">
              <w:rPr>
                <w:rFonts w:ascii="宋体" w:eastAsia="宋体" w:hAnsi="宋体" w:cs="宋体" w:hint="eastAsia"/>
                <w:kern w:val="0"/>
                <w:sz w:val="24"/>
                <w:szCs w:val="24"/>
              </w:rPr>
              <w:br/>
              <w:t>1.定制化实验桌规格：长1.4m;宽0.8m；高0.75cm。（可根据实际场地情况做调整）高密度免漆板台面、金属框架、包辅材及人工，适合安装相关传感器及设备；</w:t>
            </w:r>
            <w:r w:rsidRPr="002C569D">
              <w:rPr>
                <w:rFonts w:ascii="宋体" w:eastAsia="宋体" w:hAnsi="宋体" w:cs="宋体" w:hint="eastAsia"/>
                <w:kern w:val="0"/>
                <w:sz w:val="24"/>
                <w:szCs w:val="24"/>
              </w:rPr>
              <w:br/>
              <w:t>2.显示主机：</w:t>
            </w:r>
            <w:r w:rsidRPr="002C569D">
              <w:rPr>
                <w:rFonts w:ascii="宋体" w:eastAsia="宋体" w:hAnsi="宋体" w:cs="宋体" w:hint="eastAsia"/>
                <w:kern w:val="0"/>
                <w:sz w:val="24"/>
                <w:szCs w:val="24"/>
              </w:rPr>
              <w:br/>
              <w:t>配置：CPU:i5,128G固态+500G硬盘，内存8G，19寸显示器。</w:t>
            </w:r>
            <w:r w:rsidRPr="002C569D">
              <w:rPr>
                <w:rFonts w:ascii="宋体" w:eastAsia="宋体" w:hAnsi="宋体" w:cs="宋体" w:hint="eastAsia"/>
                <w:kern w:val="0"/>
                <w:sz w:val="24"/>
                <w:szCs w:val="24"/>
              </w:rPr>
              <w:br/>
              <w:t>二、功能：</w:t>
            </w:r>
            <w:r w:rsidRPr="002C569D">
              <w:rPr>
                <w:rFonts w:ascii="宋体" w:eastAsia="宋体" w:hAnsi="宋体" w:cs="宋体" w:hint="eastAsia"/>
                <w:kern w:val="0"/>
                <w:sz w:val="24"/>
                <w:szCs w:val="24"/>
              </w:rPr>
              <w:br/>
              <w:t>支持通过该设备，模拟远程状态下的车辆连接控制。</w:t>
            </w:r>
            <w:r w:rsidRPr="002C569D">
              <w:rPr>
                <w:rFonts w:ascii="宋体" w:eastAsia="宋体" w:hAnsi="宋体" w:cs="宋体" w:hint="eastAsia"/>
                <w:kern w:val="0"/>
                <w:sz w:val="24"/>
                <w:szCs w:val="24"/>
              </w:rPr>
              <w:br/>
              <w:t xml:space="preserve">1.车辆控制实验模块：支持模拟远程连接车辆进行控制，包括控制车辆的门开关，前后灯开关，车辆防盗锁，空调开关等。  </w:t>
            </w:r>
            <w:r w:rsidRPr="002C569D">
              <w:rPr>
                <w:rFonts w:ascii="宋体" w:eastAsia="宋体" w:hAnsi="宋体" w:cs="宋体" w:hint="eastAsia"/>
                <w:kern w:val="0"/>
                <w:sz w:val="24"/>
                <w:szCs w:val="24"/>
              </w:rPr>
              <w:br/>
              <w:t>2.数据展示实验模块：支持车辆全部信息数据展示，包括今日行驶里程数，今日用电量；电池电压、电流、功率，电量；车辆位置，车内温度，轮胎胎压。通过监控各项数据，进行各事项的判断处理，反馈整车的健康状况，并通知车主及时保养汽车。支持各类传感器，如红外传感器、水浸传感器、烟雾传感器、温湿度传感器、摄像头等信息数据展示。</w:t>
            </w:r>
            <w:r w:rsidRPr="002C569D">
              <w:rPr>
                <w:rFonts w:ascii="宋体" w:eastAsia="宋体" w:hAnsi="宋体" w:cs="宋体" w:hint="eastAsia"/>
                <w:kern w:val="0"/>
                <w:sz w:val="24"/>
                <w:szCs w:val="24"/>
              </w:rPr>
              <w:br/>
              <w:t>三、支撑：</w:t>
            </w:r>
            <w:r w:rsidRPr="002C569D">
              <w:rPr>
                <w:rFonts w:ascii="宋体" w:eastAsia="宋体" w:hAnsi="宋体" w:cs="宋体" w:hint="eastAsia"/>
                <w:kern w:val="0"/>
                <w:sz w:val="24"/>
                <w:szCs w:val="24"/>
              </w:rPr>
              <w:br/>
              <w:t>1.该联网试验台由智能车联网应用服务系统提供稳定高效的底层核心功能和应用接口。能够兼容绝大多数国内外常见Web应用系统，提供主流的Web应用运行环境（PHP、 MySQL、JAVA等），能够简便进行调试管理。</w:t>
            </w:r>
            <w:r w:rsidRPr="002C569D">
              <w:rPr>
                <w:rFonts w:ascii="宋体" w:eastAsia="宋体" w:hAnsi="宋体" w:cs="宋体" w:hint="eastAsia"/>
                <w:kern w:val="0"/>
                <w:sz w:val="24"/>
                <w:szCs w:val="24"/>
              </w:rPr>
              <w:br/>
              <w:t xml:space="preserve">硬件规格: </w:t>
            </w:r>
            <w:r w:rsidRPr="002C569D">
              <w:rPr>
                <w:rFonts w:ascii="宋体" w:eastAsia="宋体" w:hAnsi="宋体" w:cs="宋体" w:hint="eastAsia"/>
                <w:kern w:val="0"/>
                <w:sz w:val="24"/>
                <w:szCs w:val="24"/>
              </w:rPr>
              <w:br/>
              <w:t xml:space="preserve">1）CPU：1*Xeon E5-2620v4  </w:t>
            </w:r>
            <w:r w:rsidRPr="002C569D">
              <w:rPr>
                <w:rFonts w:ascii="宋体" w:eastAsia="宋体" w:hAnsi="宋体" w:cs="宋体" w:hint="eastAsia"/>
                <w:kern w:val="0"/>
                <w:sz w:val="24"/>
                <w:szCs w:val="24"/>
              </w:rPr>
              <w:br/>
              <w:t xml:space="preserve">2）内存：2*32G   </w:t>
            </w:r>
            <w:r w:rsidRPr="002C569D">
              <w:rPr>
                <w:rFonts w:ascii="宋体" w:eastAsia="宋体" w:hAnsi="宋体" w:cs="宋体" w:hint="eastAsia"/>
                <w:kern w:val="0"/>
                <w:sz w:val="24"/>
                <w:szCs w:val="24"/>
              </w:rPr>
              <w:br/>
              <w:t xml:space="preserve">3）网口：2*GE </w:t>
            </w:r>
            <w:r w:rsidRPr="002C569D">
              <w:rPr>
                <w:rFonts w:ascii="宋体" w:eastAsia="宋体" w:hAnsi="宋体" w:cs="宋体" w:hint="eastAsia"/>
                <w:kern w:val="0"/>
                <w:sz w:val="24"/>
                <w:szCs w:val="24"/>
              </w:rPr>
              <w:br/>
              <w:t>4）硬盘：SAS 2*600GB</w:t>
            </w:r>
            <w:r w:rsidRPr="002C569D">
              <w:rPr>
                <w:rFonts w:ascii="宋体" w:eastAsia="宋体" w:hAnsi="宋体" w:cs="宋体" w:hint="eastAsia"/>
                <w:kern w:val="0"/>
                <w:sz w:val="24"/>
                <w:szCs w:val="24"/>
              </w:rPr>
              <w:br/>
              <w:t>四、售后保障：</w:t>
            </w:r>
            <w:r w:rsidRPr="002C569D">
              <w:rPr>
                <w:rFonts w:ascii="宋体" w:eastAsia="宋体" w:hAnsi="宋体" w:cs="宋体" w:hint="eastAsia"/>
                <w:kern w:val="0"/>
                <w:sz w:val="24"/>
                <w:szCs w:val="24"/>
              </w:rPr>
              <w:br/>
              <w:t>1. 为保证产品质量及售后服务，投标时提供本公司针对本项目的售后服务承诺书原件并加盖供应商公章。</w:t>
            </w:r>
            <w:r w:rsidRPr="002C569D">
              <w:rPr>
                <w:rFonts w:ascii="宋体" w:eastAsia="宋体" w:hAnsi="宋体" w:cs="宋体" w:hint="eastAsia"/>
                <w:kern w:val="0"/>
                <w:sz w:val="24"/>
                <w:szCs w:val="24"/>
              </w:rPr>
              <w:br/>
              <w:t>2.书面承诺提供2年期限的免费保修期，和无限次现场产品培训，以及不记次数的远程培训。</w:t>
            </w:r>
            <w:r w:rsidRPr="002C569D">
              <w:rPr>
                <w:rFonts w:ascii="宋体" w:eastAsia="宋体" w:hAnsi="宋体" w:cs="宋体" w:hint="eastAsia"/>
                <w:kern w:val="0"/>
                <w:sz w:val="24"/>
                <w:szCs w:val="24"/>
              </w:rPr>
              <w:br/>
              <w:t>3.非人为损坏，书面承诺两年内免费更换同款新品。</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88000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88000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3</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车联智控开放试验台</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试验台品牌型号：华晟经世 HIOT-CN1302</w:t>
            </w:r>
            <w:r w:rsidRPr="002C569D">
              <w:rPr>
                <w:rFonts w:ascii="宋体" w:eastAsia="宋体" w:hAnsi="宋体" w:cs="宋体" w:hint="eastAsia"/>
                <w:kern w:val="0"/>
                <w:sz w:val="24"/>
                <w:szCs w:val="24"/>
              </w:rPr>
              <w:br/>
              <w:t>一、硬件规格：</w:t>
            </w:r>
            <w:r w:rsidRPr="002C569D">
              <w:rPr>
                <w:rFonts w:ascii="宋体" w:eastAsia="宋体" w:hAnsi="宋体" w:cs="宋体" w:hint="eastAsia"/>
                <w:kern w:val="0"/>
                <w:sz w:val="24"/>
                <w:szCs w:val="24"/>
              </w:rPr>
              <w:br/>
              <w:t>1.定制化实验桌规格：长1.4m;宽0.8m；高0.75cm。（可根据实际场地情况做调整）高密度免漆板台面、金属框架、包辅材及人工，适合安装相关传感器及设备；</w:t>
            </w:r>
            <w:r w:rsidRPr="002C569D">
              <w:rPr>
                <w:rFonts w:ascii="宋体" w:eastAsia="宋体" w:hAnsi="宋体" w:cs="宋体" w:hint="eastAsia"/>
                <w:kern w:val="0"/>
                <w:sz w:val="24"/>
                <w:szCs w:val="24"/>
              </w:rPr>
              <w:br/>
              <w:t>2.显示主机：</w:t>
            </w:r>
            <w:r w:rsidRPr="002C569D">
              <w:rPr>
                <w:rFonts w:ascii="宋体" w:eastAsia="宋体" w:hAnsi="宋体" w:cs="宋体" w:hint="eastAsia"/>
                <w:kern w:val="0"/>
                <w:sz w:val="24"/>
                <w:szCs w:val="24"/>
              </w:rPr>
              <w:br/>
              <w:t>配置：CPU:i5,128G固态+500G硬盘，内存8G，19寸显示器。</w:t>
            </w:r>
            <w:r w:rsidRPr="002C569D">
              <w:rPr>
                <w:rFonts w:ascii="宋体" w:eastAsia="宋体" w:hAnsi="宋体" w:cs="宋体" w:hint="eastAsia"/>
                <w:kern w:val="0"/>
                <w:sz w:val="24"/>
                <w:szCs w:val="24"/>
              </w:rPr>
              <w:br/>
              <w:t>二、功能：</w:t>
            </w:r>
            <w:r w:rsidRPr="002C569D">
              <w:rPr>
                <w:rFonts w:ascii="宋体" w:eastAsia="宋体" w:hAnsi="宋体" w:cs="宋体" w:hint="eastAsia"/>
                <w:kern w:val="0"/>
                <w:sz w:val="24"/>
                <w:szCs w:val="24"/>
              </w:rPr>
              <w:br/>
              <w:t>支持通过试验台形式模拟车辆状态管理，支持用户对车辆的参数、车载设备等进行联网控制。</w:t>
            </w:r>
            <w:r w:rsidRPr="002C569D">
              <w:rPr>
                <w:rFonts w:ascii="宋体" w:eastAsia="宋体" w:hAnsi="宋体" w:cs="宋体" w:hint="eastAsia"/>
                <w:kern w:val="0"/>
                <w:sz w:val="24"/>
                <w:szCs w:val="24"/>
              </w:rPr>
              <w:br/>
              <w:t xml:space="preserve">1.车辆管理实验模块：支持参数设置、车辆控制、车载设备添加。 </w:t>
            </w:r>
            <w:r w:rsidRPr="002C569D">
              <w:rPr>
                <w:rFonts w:ascii="宋体" w:eastAsia="宋体" w:hAnsi="宋体" w:cs="宋体" w:hint="eastAsia"/>
                <w:kern w:val="0"/>
                <w:sz w:val="24"/>
                <w:szCs w:val="24"/>
              </w:rPr>
              <w:br/>
              <w:t>（1）支持参数设置：用户选择某一个型号的汽车设备，自动导入这辆车的基本信息，如续航里程、快充时间、最大功率、发动机马力、车身结构等信息。</w:t>
            </w:r>
            <w:r w:rsidRPr="002C569D">
              <w:rPr>
                <w:rFonts w:ascii="宋体" w:eastAsia="宋体" w:hAnsi="宋体" w:cs="宋体" w:hint="eastAsia"/>
                <w:kern w:val="0"/>
                <w:sz w:val="24"/>
                <w:szCs w:val="24"/>
              </w:rPr>
              <w:br/>
              <w:t>（2）支持车辆控制：对车体进行整体的远程控制，查看汽车配置参数，支持开关车门、开关车窗、开关尾箱等对门窗的控制，支持自动升降温、空调的开关制动等对温度的控制，支持反向寻车等辅助驾驶，寻找车辆、GPS定位、车辆报警、门窗死锁等安全控制。</w:t>
            </w:r>
            <w:r w:rsidRPr="002C569D">
              <w:rPr>
                <w:rFonts w:ascii="宋体" w:eastAsia="宋体" w:hAnsi="宋体" w:cs="宋体" w:hint="eastAsia"/>
                <w:kern w:val="0"/>
                <w:sz w:val="24"/>
                <w:szCs w:val="24"/>
              </w:rPr>
              <w:br/>
              <w:t>三、支撑：</w:t>
            </w:r>
            <w:r w:rsidRPr="002C569D">
              <w:rPr>
                <w:rFonts w:ascii="宋体" w:eastAsia="宋体" w:hAnsi="宋体" w:cs="宋体" w:hint="eastAsia"/>
                <w:kern w:val="0"/>
                <w:sz w:val="24"/>
                <w:szCs w:val="24"/>
              </w:rPr>
              <w:br/>
              <w:t>1.智能车联网负载均衡服务系统：负载均衡接口服务器提供对移动平台后端健康检查、负载均衡服务，可以按照调度规则实现动态、静态页面的分离，可以按照轮询、IP哈希、URL哈希、权重等多种方式对后端服务器做负载均衡，同时还支持后端服务器的健康检查。</w:t>
            </w:r>
            <w:r w:rsidRPr="002C569D">
              <w:rPr>
                <w:rFonts w:ascii="宋体" w:eastAsia="宋体" w:hAnsi="宋体" w:cs="宋体" w:hint="eastAsia"/>
                <w:kern w:val="0"/>
                <w:sz w:val="24"/>
                <w:szCs w:val="24"/>
              </w:rPr>
              <w:br/>
              <w:t>2.智能车联网分布式缓存服务系统：分布式缓存能够高性能地读取数据、能够动态地扩展缓存节点、能够自动发现和切换故障节点、能够自动均衡数据分区，而且能够为使用者提供图形化的管理界面，部署和维护都十分方便。</w:t>
            </w:r>
            <w:r w:rsidRPr="002C569D">
              <w:rPr>
                <w:rFonts w:ascii="宋体" w:eastAsia="宋体" w:hAnsi="宋体" w:cs="宋体" w:hint="eastAsia"/>
                <w:kern w:val="0"/>
                <w:sz w:val="24"/>
                <w:szCs w:val="24"/>
              </w:rPr>
              <w:br/>
              <w:t xml:space="preserve">硬件规格: </w:t>
            </w:r>
            <w:r w:rsidRPr="002C569D">
              <w:rPr>
                <w:rFonts w:ascii="宋体" w:eastAsia="宋体" w:hAnsi="宋体" w:cs="宋体" w:hint="eastAsia"/>
                <w:kern w:val="0"/>
                <w:sz w:val="24"/>
                <w:szCs w:val="24"/>
              </w:rPr>
              <w:br/>
              <w:t xml:space="preserve">1）CPU： 1*Xeon E5-2620v4  </w:t>
            </w:r>
            <w:r w:rsidRPr="002C569D">
              <w:rPr>
                <w:rFonts w:ascii="宋体" w:eastAsia="宋体" w:hAnsi="宋体" w:cs="宋体" w:hint="eastAsia"/>
                <w:kern w:val="0"/>
                <w:sz w:val="24"/>
                <w:szCs w:val="24"/>
              </w:rPr>
              <w:br/>
              <w:t xml:space="preserve">2）内存：2*32G  </w:t>
            </w:r>
            <w:r w:rsidRPr="002C569D">
              <w:rPr>
                <w:rFonts w:ascii="宋体" w:eastAsia="宋体" w:hAnsi="宋体" w:cs="宋体" w:hint="eastAsia"/>
                <w:kern w:val="0"/>
                <w:sz w:val="24"/>
                <w:szCs w:val="24"/>
              </w:rPr>
              <w:br/>
              <w:t xml:space="preserve">3）网口：2*GE  </w:t>
            </w:r>
            <w:r w:rsidRPr="002C569D">
              <w:rPr>
                <w:rFonts w:ascii="宋体" w:eastAsia="宋体" w:hAnsi="宋体" w:cs="宋体" w:hint="eastAsia"/>
                <w:kern w:val="0"/>
                <w:sz w:val="24"/>
                <w:szCs w:val="24"/>
              </w:rPr>
              <w:br/>
              <w:t>4）硬盘： SAS 2*600GB</w:t>
            </w:r>
            <w:r w:rsidRPr="002C569D">
              <w:rPr>
                <w:rFonts w:ascii="宋体" w:eastAsia="宋体" w:hAnsi="宋体" w:cs="宋体" w:hint="eastAsia"/>
                <w:kern w:val="0"/>
                <w:sz w:val="24"/>
                <w:szCs w:val="24"/>
              </w:rPr>
              <w:br/>
              <w:t>四、售后保障：</w:t>
            </w:r>
            <w:r w:rsidRPr="002C569D">
              <w:rPr>
                <w:rFonts w:ascii="宋体" w:eastAsia="宋体" w:hAnsi="宋体" w:cs="宋体" w:hint="eastAsia"/>
                <w:kern w:val="0"/>
                <w:sz w:val="24"/>
                <w:szCs w:val="24"/>
              </w:rPr>
              <w:br/>
              <w:t>1. 为保证产品质量及售后服务，投标时提供本公司针对本项目的售后服务承诺书原件并加盖供应商公章。</w:t>
            </w:r>
            <w:r w:rsidRPr="002C569D">
              <w:rPr>
                <w:rFonts w:ascii="宋体" w:eastAsia="宋体" w:hAnsi="宋体" w:cs="宋体" w:hint="eastAsia"/>
                <w:kern w:val="0"/>
                <w:sz w:val="24"/>
                <w:szCs w:val="24"/>
              </w:rPr>
              <w:br/>
              <w:t>2.书面承诺提供2年期限的免费保修期，和无限次现场产品培训，以及不记次数的远程培训。</w:t>
            </w:r>
            <w:r w:rsidRPr="002C569D">
              <w:rPr>
                <w:rFonts w:ascii="宋体" w:eastAsia="宋体" w:hAnsi="宋体" w:cs="宋体" w:hint="eastAsia"/>
                <w:kern w:val="0"/>
                <w:sz w:val="24"/>
                <w:szCs w:val="24"/>
              </w:rPr>
              <w:br/>
              <w:t>3.非人为损坏，书面承诺两年内免费更换同款新品。</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88000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88000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4</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br/>
              <w:t>车况联网模拟应用试验台</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试验台品牌型号：华晟经世 HIOT-CN1002</w:t>
            </w:r>
            <w:r w:rsidRPr="002C569D">
              <w:rPr>
                <w:rFonts w:ascii="宋体" w:eastAsia="宋体" w:hAnsi="宋体" w:cs="宋体" w:hint="eastAsia"/>
                <w:kern w:val="0"/>
                <w:sz w:val="24"/>
                <w:szCs w:val="24"/>
              </w:rPr>
              <w:br/>
              <w:t>一、硬件规格：</w:t>
            </w:r>
            <w:r w:rsidRPr="002C569D">
              <w:rPr>
                <w:rFonts w:ascii="宋体" w:eastAsia="宋体" w:hAnsi="宋体" w:cs="宋体" w:hint="eastAsia"/>
                <w:kern w:val="0"/>
                <w:sz w:val="24"/>
                <w:szCs w:val="24"/>
              </w:rPr>
              <w:br/>
              <w:t>1.定制化实验桌规格：长1.4m;宽0.8m；高0.75cm。（可根据实际场地情况做调整）高密度免漆板台面、金属框架、包辅材及人工，适合安装相关传感器及设备；</w:t>
            </w:r>
            <w:r w:rsidRPr="002C569D">
              <w:rPr>
                <w:rFonts w:ascii="宋体" w:eastAsia="宋体" w:hAnsi="宋体" w:cs="宋体" w:hint="eastAsia"/>
                <w:kern w:val="0"/>
                <w:sz w:val="24"/>
                <w:szCs w:val="24"/>
              </w:rPr>
              <w:br/>
              <w:t>2.显示主机：</w:t>
            </w:r>
            <w:r w:rsidRPr="002C569D">
              <w:rPr>
                <w:rFonts w:ascii="宋体" w:eastAsia="宋体" w:hAnsi="宋体" w:cs="宋体" w:hint="eastAsia"/>
                <w:kern w:val="0"/>
                <w:sz w:val="24"/>
                <w:szCs w:val="24"/>
              </w:rPr>
              <w:br/>
              <w:t>配置：CPU:i5,128G固态+500G硬盘，内存8G，19寸显示器。</w:t>
            </w:r>
            <w:r w:rsidRPr="002C569D">
              <w:rPr>
                <w:rFonts w:ascii="宋体" w:eastAsia="宋体" w:hAnsi="宋体" w:cs="宋体" w:hint="eastAsia"/>
                <w:kern w:val="0"/>
                <w:sz w:val="24"/>
                <w:szCs w:val="24"/>
              </w:rPr>
              <w:br/>
              <w:t>二、功能：</w:t>
            </w:r>
            <w:r w:rsidRPr="002C569D">
              <w:rPr>
                <w:rFonts w:ascii="宋体" w:eastAsia="宋体" w:hAnsi="宋体" w:cs="宋体" w:hint="eastAsia"/>
                <w:kern w:val="0"/>
                <w:sz w:val="24"/>
                <w:szCs w:val="24"/>
              </w:rPr>
              <w:br/>
              <w:t>支持用户在试验台上创建添加各种想要加入的检测设备，如温度检测设备、湿度检测设备、红外检测设备、水浸检测设备、烟雾检测设备、摄像头等，来进行各种事件及环境监控，来响应正确的应对措施。</w:t>
            </w:r>
            <w:r w:rsidRPr="002C569D">
              <w:rPr>
                <w:rFonts w:ascii="宋体" w:eastAsia="宋体" w:hAnsi="宋体" w:cs="宋体" w:hint="eastAsia"/>
                <w:kern w:val="0"/>
                <w:sz w:val="24"/>
                <w:szCs w:val="24"/>
              </w:rPr>
              <w:br/>
              <w:t>1.车况管理实验模块：支持添加与实际环境有着密切的关系的车外环境感知设备，这些设备可处于局部的地图场景进行联动。支持选定一个中心点并限定车辆行驶的一定范围，在这个规定的范围内添加摄像头、充电桩、公交线路等设备信息，来完成各种实训项目。</w:t>
            </w:r>
            <w:r w:rsidRPr="002C569D">
              <w:rPr>
                <w:rFonts w:ascii="宋体" w:eastAsia="宋体" w:hAnsi="宋体" w:cs="宋体" w:hint="eastAsia"/>
                <w:kern w:val="0"/>
                <w:sz w:val="24"/>
                <w:szCs w:val="24"/>
              </w:rPr>
              <w:br/>
              <w:t>2.车联网应用管理实验模块：支持用户在每一个实验中自己动手操作车辆的各项功能，收到车辆的智能反馈措施，支持既对接真实设备，也支持开放设备数据模拟功能。</w:t>
            </w:r>
            <w:r w:rsidRPr="002C569D">
              <w:rPr>
                <w:rFonts w:ascii="宋体" w:eastAsia="宋体" w:hAnsi="宋体" w:cs="宋体" w:hint="eastAsia"/>
                <w:kern w:val="0"/>
                <w:sz w:val="24"/>
                <w:szCs w:val="24"/>
              </w:rPr>
              <w:br/>
              <w:t>扩展实验项目：（1） 智能行驶防碰撞；（2） 车辆防盗设置</w:t>
            </w:r>
            <w:r w:rsidRPr="002C569D">
              <w:rPr>
                <w:rFonts w:ascii="宋体" w:eastAsia="宋体" w:hAnsi="宋体" w:cs="宋体" w:hint="eastAsia"/>
                <w:kern w:val="0"/>
                <w:sz w:val="24"/>
                <w:szCs w:val="24"/>
              </w:rPr>
              <w:br/>
            </w:r>
            <w:r w:rsidRPr="002C569D">
              <w:rPr>
                <w:rFonts w:ascii="宋体" w:eastAsia="宋体" w:hAnsi="宋体" w:cs="宋体" w:hint="eastAsia"/>
                <w:kern w:val="0"/>
                <w:sz w:val="24"/>
                <w:szCs w:val="24"/>
              </w:rPr>
              <w:br/>
              <w:t>三、支撑：</w:t>
            </w:r>
            <w:r w:rsidRPr="002C569D">
              <w:rPr>
                <w:rFonts w:ascii="宋体" w:eastAsia="宋体" w:hAnsi="宋体" w:cs="宋体" w:hint="eastAsia"/>
                <w:kern w:val="0"/>
                <w:sz w:val="24"/>
                <w:szCs w:val="24"/>
              </w:rPr>
              <w:br/>
              <w:t>1.该联网试验台由后台的数据服务系统支撑，智能车联网关系型数据库服务系统：提供数据存储、管理服务，采用linux+MySQL。</w:t>
            </w:r>
            <w:r w:rsidRPr="002C569D">
              <w:rPr>
                <w:rFonts w:ascii="宋体" w:eastAsia="宋体" w:hAnsi="宋体" w:cs="宋体" w:hint="eastAsia"/>
                <w:kern w:val="0"/>
                <w:sz w:val="24"/>
                <w:szCs w:val="24"/>
              </w:rPr>
              <w:br/>
              <w:t xml:space="preserve">硬件规格: </w:t>
            </w:r>
            <w:r w:rsidRPr="002C569D">
              <w:rPr>
                <w:rFonts w:ascii="宋体" w:eastAsia="宋体" w:hAnsi="宋体" w:cs="宋体" w:hint="eastAsia"/>
                <w:kern w:val="0"/>
                <w:sz w:val="24"/>
                <w:szCs w:val="24"/>
              </w:rPr>
              <w:br/>
              <w:t xml:space="preserve">1）CPU：1*Xeon E5-2620v4 </w:t>
            </w:r>
            <w:r w:rsidRPr="002C569D">
              <w:rPr>
                <w:rFonts w:ascii="宋体" w:eastAsia="宋体" w:hAnsi="宋体" w:cs="宋体" w:hint="eastAsia"/>
                <w:kern w:val="0"/>
                <w:sz w:val="24"/>
                <w:szCs w:val="24"/>
              </w:rPr>
              <w:br/>
              <w:t xml:space="preserve">2）内存：2*32G </w:t>
            </w:r>
            <w:r w:rsidRPr="002C569D">
              <w:rPr>
                <w:rFonts w:ascii="宋体" w:eastAsia="宋体" w:hAnsi="宋体" w:cs="宋体" w:hint="eastAsia"/>
                <w:kern w:val="0"/>
                <w:sz w:val="24"/>
                <w:szCs w:val="24"/>
              </w:rPr>
              <w:br/>
              <w:t xml:space="preserve">3）网口：2*GE </w:t>
            </w:r>
            <w:r w:rsidRPr="002C569D">
              <w:rPr>
                <w:rFonts w:ascii="宋体" w:eastAsia="宋体" w:hAnsi="宋体" w:cs="宋体" w:hint="eastAsia"/>
                <w:kern w:val="0"/>
                <w:sz w:val="24"/>
                <w:szCs w:val="24"/>
              </w:rPr>
              <w:br/>
              <w:t>4）硬盘：SATA 1TB*4</w:t>
            </w:r>
            <w:r w:rsidRPr="002C569D">
              <w:rPr>
                <w:rFonts w:ascii="宋体" w:eastAsia="宋体" w:hAnsi="宋体" w:cs="宋体" w:hint="eastAsia"/>
                <w:kern w:val="0"/>
                <w:sz w:val="24"/>
                <w:szCs w:val="24"/>
              </w:rPr>
              <w:br/>
              <w:t>四、售后保障：</w:t>
            </w:r>
            <w:r w:rsidRPr="002C569D">
              <w:rPr>
                <w:rFonts w:ascii="宋体" w:eastAsia="宋体" w:hAnsi="宋体" w:cs="宋体" w:hint="eastAsia"/>
                <w:kern w:val="0"/>
                <w:sz w:val="24"/>
                <w:szCs w:val="24"/>
              </w:rPr>
              <w:br/>
              <w:t>1. 为保证产品质量及售后服务，投标时提供本公司针对本项目的售后服务承诺书原件并加盖供应商公章。</w:t>
            </w:r>
            <w:r w:rsidRPr="002C569D">
              <w:rPr>
                <w:rFonts w:ascii="宋体" w:eastAsia="宋体" w:hAnsi="宋体" w:cs="宋体" w:hint="eastAsia"/>
                <w:kern w:val="0"/>
                <w:sz w:val="24"/>
                <w:szCs w:val="24"/>
              </w:rPr>
              <w:br/>
              <w:t>2.书面承诺提供2年期限的免费保修期，和无限次现场产品培训，以及不记次数的远程培训。</w:t>
            </w:r>
            <w:r w:rsidRPr="002C569D">
              <w:rPr>
                <w:rFonts w:ascii="宋体" w:eastAsia="宋体" w:hAnsi="宋体" w:cs="宋体" w:hint="eastAsia"/>
                <w:kern w:val="0"/>
                <w:sz w:val="24"/>
                <w:szCs w:val="24"/>
              </w:rPr>
              <w:br/>
              <w:t>3.非人为损坏，书面承诺两年内免费更换同款新品。</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86000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86000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5</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车载设备管理试验台</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试验台品牌型号：华晟经世 HIOT-CN1003</w:t>
            </w:r>
            <w:r w:rsidRPr="002C569D">
              <w:rPr>
                <w:rFonts w:ascii="宋体" w:eastAsia="宋体" w:hAnsi="宋体" w:cs="宋体" w:hint="eastAsia"/>
                <w:kern w:val="0"/>
                <w:sz w:val="24"/>
                <w:szCs w:val="24"/>
              </w:rPr>
              <w:br/>
              <w:t>一、硬件规格：</w:t>
            </w:r>
            <w:r w:rsidRPr="002C569D">
              <w:rPr>
                <w:rFonts w:ascii="宋体" w:eastAsia="宋体" w:hAnsi="宋体" w:cs="宋体" w:hint="eastAsia"/>
                <w:kern w:val="0"/>
                <w:sz w:val="24"/>
                <w:szCs w:val="24"/>
              </w:rPr>
              <w:br/>
              <w:t>1.定制化实验桌规格：长1.4m;宽0.8m；高0.75cm。（可根据实际场地情况做调整）高密度免漆板台面、金属框架、包辅材及人工，适合安装相关传感器及设备；</w:t>
            </w:r>
            <w:r w:rsidRPr="002C569D">
              <w:rPr>
                <w:rFonts w:ascii="宋体" w:eastAsia="宋体" w:hAnsi="宋体" w:cs="宋体" w:hint="eastAsia"/>
                <w:kern w:val="0"/>
                <w:sz w:val="24"/>
                <w:szCs w:val="24"/>
              </w:rPr>
              <w:br/>
              <w:t>2.显示主机：</w:t>
            </w:r>
            <w:r w:rsidRPr="002C569D">
              <w:rPr>
                <w:rFonts w:ascii="宋体" w:eastAsia="宋体" w:hAnsi="宋体" w:cs="宋体" w:hint="eastAsia"/>
                <w:kern w:val="0"/>
                <w:sz w:val="24"/>
                <w:szCs w:val="24"/>
              </w:rPr>
              <w:br/>
              <w:t>配置：CPU:i5,128G固态+500G硬盘，内存8G，19寸显示器。</w:t>
            </w:r>
            <w:r w:rsidRPr="002C569D">
              <w:rPr>
                <w:rFonts w:ascii="宋体" w:eastAsia="宋体" w:hAnsi="宋体" w:cs="宋体" w:hint="eastAsia"/>
                <w:kern w:val="0"/>
                <w:sz w:val="24"/>
                <w:szCs w:val="24"/>
              </w:rPr>
              <w:br/>
              <w:t>二、功能：</w:t>
            </w:r>
            <w:r w:rsidRPr="002C569D">
              <w:rPr>
                <w:rFonts w:ascii="宋体" w:eastAsia="宋体" w:hAnsi="宋体" w:cs="宋体" w:hint="eastAsia"/>
                <w:kern w:val="0"/>
                <w:sz w:val="24"/>
                <w:szCs w:val="24"/>
              </w:rPr>
              <w:br/>
              <w:t>支持用户在试验台上创建添加各种想要加入的检测设备，如温度检测设备、湿度检测设备、红外检测设备、水浸检测设备、烟雾检测设备、摄像头等，来进行各种事件及环境监控，来响应正确的应对措施。</w:t>
            </w:r>
            <w:r w:rsidRPr="002C569D">
              <w:rPr>
                <w:rFonts w:ascii="宋体" w:eastAsia="宋体" w:hAnsi="宋体" w:cs="宋体" w:hint="eastAsia"/>
                <w:kern w:val="0"/>
                <w:sz w:val="24"/>
                <w:szCs w:val="24"/>
              </w:rPr>
              <w:br/>
              <w:t>车联智能监控实验模块：</w:t>
            </w:r>
            <w:r w:rsidRPr="002C569D">
              <w:rPr>
                <w:rFonts w:ascii="宋体" w:eastAsia="宋体" w:hAnsi="宋体" w:cs="宋体" w:hint="eastAsia"/>
                <w:kern w:val="0"/>
                <w:sz w:val="24"/>
                <w:szCs w:val="24"/>
              </w:rPr>
              <w:br/>
              <w:t>分项实验1：实时公交</w:t>
            </w:r>
            <w:r w:rsidRPr="002C569D">
              <w:rPr>
                <w:rFonts w:ascii="宋体" w:eastAsia="宋体" w:hAnsi="宋体" w:cs="宋体" w:hint="eastAsia"/>
                <w:kern w:val="0"/>
                <w:sz w:val="24"/>
                <w:szCs w:val="24"/>
              </w:rPr>
              <w:br/>
              <w:t>分项实验2：防车内儿童滞留安全系统</w:t>
            </w:r>
            <w:r w:rsidRPr="002C569D">
              <w:rPr>
                <w:rFonts w:ascii="宋体" w:eastAsia="宋体" w:hAnsi="宋体" w:cs="宋体" w:hint="eastAsia"/>
                <w:kern w:val="0"/>
                <w:sz w:val="24"/>
                <w:szCs w:val="24"/>
              </w:rPr>
              <w:br/>
              <w:t>分项实验3：车辆远程温度调节</w:t>
            </w:r>
            <w:r w:rsidRPr="002C569D">
              <w:rPr>
                <w:rFonts w:ascii="宋体" w:eastAsia="宋体" w:hAnsi="宋体" w:cs="宋体" w:hint="eastAsia"/>
                <w:kern w:val="0"/>
                <w:sz w:val="24"/>
                <w:szCs w:val="24"/>
              </w:rPr>
              <w:br/>
              <w:t>分项实验4：车辆事故管理</w:t>
            </w:r>
            <w:r w:rsidRPr="002C569D">
              <w:rPr>
                <w:rFonts w:ascii="宋体" w:eastAsia="宋体" w:hAnsi="宋体" w:cs="宋体" w:hint="eastAsia"/>
                <w:kern w:val="0"/>
                <w:sz w:val="24"/>
                <w:szCs w:val="24"/>
              </w:rPr>
              <w:br/>
              <w:t xml:space="preserve">分项实验5：水淹汽车监控系统  </w:t>
            </w:r>
            <w:r w:rsidRPr="002C569D">
              <w:rPr>
                <w:rFonts w:ascii="宋体" w:eastAsia="宋体" w:hAnsi="宋体" w:cs="宋体" w:hint="eastAsia"/>
                <w:kern w:val="0"/>
                <w:sz w:val="24"/>
                <w:szCs w:val="24"/>
              </w:rPr>
              <w:br/>
              <w:t xml:space="preserve">分项实验6：车辆电量监控系统  </w:t>
            </w:r>
            <w:r w:rsidRPr="002C569D">
              <w:rPr>
                <w:rFonts w:ascii="宋体" w:eastAsia="宋体" w:hAnsi="宋体" w:cs="宋体" w:hint="eastAsia"/>
                <w:kern w:val="0"/>
                <w:sz w:val="24"/>
                <w:szCs w:val="24"/>
              </w:rPr>
              <w:br/>
              <w:t>分项实验7：车辆信息监控管理</w:t>
            </w:r>
            <w:r w:rsidRPr="002C569D">
              <w:rPr>
                <w:rFonts w:ascii="宋体" w:eastAsia="宋体" w:hAnsi="宋体" w:cs="宋体" w:hint="eastAsia"/>
                <w:kern w:val="0"/>
                <w:sz w:val="24"/>
                <w:szCs w:val="24"/>
              </w:rPr>
              <w:br/>
            </w:r>
            <w:r w:rsidRPr="002C569D">
              <w:rPr>
                <w:rFonts w:ascii="宋体" w:eastAsia="宋体" w:hAnsi="宋体" w:cs="宋体" w:hint="eastAsia"/>
                <w:kern w:val="0"/>
                <w:sz w:val="24"/>
                <w:szCs w:val="24"/>
              </w:rPr>
              <w:br/>
              <w:t>三、支撑：</w:t>
            </w:r>
            <w:r w:rsidRPr="002C569D">
              <w:rPr>
                <w:rFonts w:ascii="宋体" w:eastAsia="宋体" w:hAnsi="宋体" w:cs="宋体" w:hint="eastAsia"/>
                <w:kern w:val="0"/>
                <w:sz w:val="24"/>
                <w:szCs w:val="24"/>
              </w:rPr>
              <w:br/>
              <w:t>1.该试验台支持低功耗和网络带宽有限的IoT场景，比如：遥感数据、智能汽车。需利用MQTT服务器支撑平台利用MQTT协议的基于代理的发布、订阅主题的形式为车联网感知层设备提供数据的实时传输服务，并为Android移动端提供消息订阅服务。包含服务器1台。</w:t>
            </w:r>
            <w:r w:rsidRPr="002C569D">
              <w:rPr>
                <w:rFonts w:ascii="宋体" w:eastAsia="宋体" w:hAnsi="宋体" w:cs="宋体" w:hint="eastAsia"/>
                <w:kern w:val="0"/>
                <w:sz w:val="24"/>
                <w:szCs w:val="24"/>
              </w:rPr>
              <w:br/>
              <w:t>硬件规格：</w:t>
            </w:r>
            <w:r w:rsidRPr="002C569D">
              <w:rPr>
                <w:rFonts w:ascii="宋体" w:eastAsia="宋体" w:hAnsi="宋体" w:cs="宋体" w:hint="eastAsia"/>
                <w:kern w:val="0"/>
                <w:sz w:val="24"/>
                <w:szCs w:val="24"/>
              </w:rPr>
              <w:br/>
              <w:t xml:space="preserve">1）CPU： 1*Xeon E5-2620v4  </w:t>
            </w:r>
            <w:r w:rsidRPr="002C569D">
              <w:rPr>
                <w:rFonts w:ascii="宋体" w:eastAsia="宋体" w:hAnsi="宋体" w:cs="宋体" w:hint="eastAsia"/>
                <w:kern w:val="0"/>
                <w:sz w:val="24"/>
                <w:szCs w:val="24"/>
              </w:rPr>
              <w:br/>
              <w:t xml:space="preserve">2）内存：2*32G  </w:t>
            </w:r>
            <w:r w:rsidRPr="002C569D">
              <w:rPr>
                <w:rFonts w:ascii="宋体" w:eastAsia="宋体" w:hAnsi="宋体" w:cs="宋体" w:hint="eastAsia"/>
                <w:kern w:val="0"/>
                <w:sz w:val="24"/>
                <w:szCs w:val="24"/>
              </w:rPr>
              <w:br/>
              <w:t xml:space="preserve">3）网口：2*GE  </w:t>
            </w:r>
            <w:r w:rsidRPr="002C569D">
              <w:rPr>
                <w:rFonts w:ascii="宋体" w:eastAsia="宋体" w:hAnsi="宋体" w:cs="宋体" w:hint="eastAsia"/>
                <w:kern w:val="0"/>
                <w:sz w:val="24"/>
                <w:szCs w:val="24"/>
              </w:rPr>
              <w:br/>
              <w:t>4）硬盘： SAS  2*600GB</w:t>
            </w:r>
            <w:r w:rsidRPr="002C569D">
              <w:rPr>
                <w:rFonts w:ascii="宋体" w:eastAsia="宋体" w:hAnsi="宋体" w:cs="宋体" w:hint="eastAsia"/>
                <w:kern w:val="0"/>
                <w:sz w:val="24"/>
                <w:szCs w:val="24"/>
              </w:rPr>
              <w:br/>
              <w:t>四、售后保障：</w:t>
            </w:r>
            <w:r w:rsidRPr="002C569D">
              <w:rPr>
                <w:rFonts w:ascii="宋体" w:eastAsia="宋体" w:hAnsi="宋体" w:cs="宋体" w:hint="eastAsia"/>
                <w:kern w:val="0"/>
                <w:sz w:val="24"/>
                <w:szCs w:val="24"/>
              </w:rPr>
              <w:br/>
              <w:t>1. 为保证产品质量及售后服务，投标时提供本公司针对本项目的售后服务承诺书原件并加盖供应商公章。</w:t>
            </w:r>
            <w:r w:rsidRPr="002C569D">
              <w:rPr>
                <w:rFonts w:ascii="宋体" w:eastAsia="宋体" w:hAnsi="宋体" w:cs="宋体" w:hint="eastAsia"/>
                <w:kern w:val="0"/>
                <w:sz w:val="24"/>
                <w:szCs w:val="24"/>
              </w:rPr>
              <w:br/>
              <w:t>2.书面承诺提供2年期限的免费保修期，和无限次现场产品培训，以及不记次数的远程培训。</w:t>
            </w:r>
            <w:r w:rsidRPr="002C569D">
              <w:rPr>
                <w:rFonts w:ascii="宋体" w:eastAsia="宋体" w:hAnsi="宋体" w:cs="宋体" w:hint="eastAsia"/>
                <w:kern w:val="0"/>
                <w:sz w:val="24"/>
                <w:szCs w:val="24"/>
              </w:rPr>
              <w:br/>
              <w:t>3.非人为损坏，书面承诺两年内免费更换同款新品。</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86000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86000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6</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车辆分控联动试验台</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试验台品牌型号：华晟经世 HIOT-CN1303</w:t>
            </w:r>
            <w:r w:rsidRPr="002C569D">
              <w:rPr>
                <w:rFonts w:ascii="宋体" w:eastAsia="宋体" w:hAnsi="宋体" w:cs="宋体" w:hint="eastAsia"/>
                <w:kern w:val="0"/>
                <w:sz w:val="24"/>
                <w:szCs w:val="24"/>
              </w:rPr>
              <w:br/>
              <w:t>一、硬件规格：</w:t>
            </w:r>
            <w:r w:rsidRPr="002C569D">
              <w:rPr>
                <w:rFonts w:ascii="宋体" w:eastAsia="宋体" w:hAnsi="宋体" w:cs="宋体" w:hint="eastAsia"/>
                <w:kern w:val="0"/>
                <w:sz w:val="24"/>
                <w:szCs w:val="24"/>
              </w:rPr>
              <w:br/>
              <w:t>1.定制化实验桌规格：长1.4m;宽0.8m；高0.75cm。（可根据实际场地情况做调整）高密度免漆板台面、金属框架、包辅材及人工，适合安装相关传感器及设备；</w:t>
            </w:r>
            <w:r w:rsidRPr="002C569D">
              <w:rPr>
                <w:rFonts w:ascii="宋体" w:eastAsia="宋体" w:hAnsi="宋体" w:cs="宋体" w:hint="eastAsia"/>
                <w:kern w:val="0"/>
                <w:sz w:val="24"/>
                <w:szCs w:val="24"/>
              </w:rPr>
              <w:br/>
              <w:t>2.显示主机：</w:t>
            </w:r>
            <w:r w:rsidRPr="002C569D">
              <w:rPr>
                <w:rFonts w:ascii="宋体" w:eastAsia="宋体" w:hAnsi="宋体" w:cs="宋体" w:hint="eastAsia"/>
                <w:kern w:val="0"/>
                <w:sz w:val="24"/>
                <w:szCs w:val="24"/>
              </w:rPr>
              <w:br/>
              <w:t>配置：CPU:i5,128G固态+500G硬盘，内存8G，19寸显示器。</w:t>
            </w:r>
            <w:r w:rsidRPr="002C569D">
              <w:rPr>
                <w:rFonts w:ascii="宋体" w:eastAsia="宋体" w:hAnsi="宋体" w:cs="宋体" w:hint="eastAsia"/>
                <w:kern w:val="0"/>
                <w:sz w:val="24"/>
                <w:szCs w:val="24"/>
              </w:rPr>
              <w:br/>
              <w:t>二、功能：</w:t>
            </w:r>
            <w:r w:rsidRPr="002C569D">
              <w:rPr>
                <w:rFonts w:ascii="宋体" w:eastAsia="宋体" w:hAnsi="宋体" w:cs="宋体" w:hint="eastAsia"/>
                <w:kern w:val="0"/>
                <w:sz w:val="24"/>
                <w:szCs w:val="24"/>
              </w:rPr>
              <w:br/>
              <w:t>支持通过试验台实现与真车相应部件的协议连接，使试验台和真车之间实现互相控制联动</w:t>
            </w:r>
            <w:r w:rsidRPr="002C569D">
              <w:rPr>
                <w:rFonts w:ascii="宋体" w:eastAsia="宋体" w:hAnsi="宋体" w:cs="宋体" w:hint="eastAsia"/>
                <w:kern w:val="0"/>
                <w:sz w:val="24"/>
                <w:szCs w:val="24"/>
              </w:rPr>
              <w:br/>
              <w:t xml:space="preserve">分项实验1：车辆诊断数据读取  </w:t>
            </w:r>
            <w:r w:rsidRPr="002C569D">
              <w:rPr>
                <w:rFonts w:ascii="宋体" w:eastAsia="宋体" w:hAnsi="宋体" w:cs="宋体" w:hint="eastAsia"/>
                <w:kern w:val="0"/>
                <w:sz w:val="24"/>
                <w:szCs w:val="24"/>
              </w:rPr>
              <w:br/>
              <w:t>分项实验2：车辆故障设置</w:t>
            </w:r>
            <w:r w:rsidRPr="002C569D">
              <w:rPr>
                <w:rFonts w:ascii="宋体" w:eastAsia="宋体" w:hAnsi="宋体" w:cs="宋体" w:hint="eastAsia"/>
                <w:kern w:val="0"/>
                <w:sz w:val="24"/>
                <w:szCs w:val="24"/>
              </w:rPr>
              <w:br/>
              <w:t xml:space="preserve">分项实验3：维修资料查询   </w:t>
            </w:r>
            <w:r w:rsidRPr="002C569D">
              <w:rPr>
                <w:rFonts w:ascii="宋体" w:eastAsia="宋体" w:hAnsi="宋体" w:cs="宋体" w:hint="eastAsia"/>
                <w:kern w:val="0"/>
                <w:sz w:val="24"/>
                <w:szCs w:val="24"/>
              </w:rPr>
              <w:br/>
              <w:t xml:space="preserve">分项实验4：电气信号查询   </w:t>
            </w:r>
            <w:r w:rsidRPr="002C569D">
              <w:rPr>
                <w:rFonts w:ascii="宋体" w:eastAsia="宋体" w:hAnsi="宋体" w:cs="宋体" w:hint="eastAsia"/>
                <w:kern w:val="0"/>
                <w:sz w:val="24"/>
                <w:szCs w:val="24"/>
              </w:rPr>
              <w:br/>
              <w:t>分项实验5：车况3D模拟</w:t>
            </w:r>
            <w:r w:rsidRPr="002C569D">
              <w:rPr>
                <w:rFonts w:ascii="宋体" w:eastAsia="宋体" w:hAnsi="宋体" w:cs="宋体" w:hint="eastAsia"/>
                <w:kern w:val="0"/>
                <w:sz w:val="24"/>
                <w:szCs w:val="24"/>
              </w:rPr>
              <w:br/>
            </w:r>
            <w:r w:rsidRPr="002C569D">
              <w:rPr>
                <w:rFonts w:ascii="宋体" w:eastAsia="宋体" w:hAnsi="宋体" w:cs="宋体" w:hint="eastAsia"/>
                <w:kern w:val="0"/>
                <w:sz w:val="24"/>
                <w:szCs w:val="24"/>
              </w:rPr>
              <w:br/>
              <w:t>三、支撑：</w:t>
            </w:r>
            <w:r w:rsidRPr="002C569D">
              <w:rPr>
                <w:rFonts w:ascii="宋体" w:eastAsia="宋体" w:hAnsi="宋体" w:cs="宋体" w:hint="eastAsia"/>
                <w:kern w:val="0"/>
                <w:sz w:val="24"/>
                <w:szCs w:val="24"/>
              </w:rPr>
              <w:br/>
              <w:t>1.车辆分控联动试验台支撑服务器一台。</w:t>
            </w:r>
            <w:r w:rsidRPr="002C569D">
              <w:rPr>
                <w:rFonts w:ascii="宋体" w:eastAsia="宋体" w:hAnsi="宋体" w:cs="宋体" w:hint="eastAsia"/>
                <w:kern w:val="0"/>
                <w:sz w:val="24"/>
                <w:szCs w:val="24"/>
              </w:rPr>
              <w:br/>
              <w:t xml:space="preserve">硬件规格: </w:t>
            </w:r>
            <w:r w:rsidRPr="002C569D">
              <w:rPr>
                <w:rFonts w:ascii="宋体" w:eastAsia="宋体" w:hAnsi="宋体" w:cs="宋体" w:hint="eastAsia"/>
                <w:kern w:val="0"/>
                <w:sz w:val="24"/>
                <w:szCs w:val="24"/>
              </w:rPr>
              <w:br/>
              <w:t xml:space="preserve">1）CPU：1*Xeon E5-2620v4  </w:t>
            </w:r>
            <w:r w:rsidRPr="002C569D">
              <w:rPr>
                <w:rFonts w:ascii="宋体" w:eastAsia="宋体" w:hAnsi="宋体" w:cs="宋体" w:hint="eastAsia"/>
                <w:kern w:val="0"/>
                <w:sz w:val="24"/>
                <w:szCs w:val="24"/>
              </w:rPr>
              <w:br/>
              <w:t xml:space="preserve">2）内存：2*32G  </w:t>
            </w:r>
            <w:r w:rsidRPr="002C569D">
              <w:rPr>
                <w:rFonts w:ascii="宋体" w:eastAsia="宋体" w:hAnsi="宋体" w:cs="宋体" w:hint="eastAsia"/>
                <w:kern w:val="0"/>
                <w:sz w:val="24"/>
                <w:szCs w:val="24"/>
              </w:rPr>
              <w:br/>
              <w:t xml:space="preserve">3）网口：2*GE  </w:t>
            </w:r>
            <w:r w:rsidRPr="002C569D">
              <w:rPr>
                <w:rFonts w:ascii="宋体" w:eastAsia="宋体" w:hAnsi="宋体" w:cs="宋体" w:hint="eastAsia"/>
                <w:kern w:val="0"/>
                <w:sz w:val="24"/>
                <w:szCs w:val="24"/>
              </w:rPr>
              <w:br/>
              <w:t>4）硬盘：SATA 1TB*4</w:t>
            </w:r>
            <w:r w:rsidRPr="002C569D">
              <w:rPr>
                <w:rFonts w:ascii="宋体" w:eastAsia="宋体" w:hAnsi="宋体" w:cs="宋体" w:hint="eastAsia"/>
                <w:kern w:val="0"/>
                <w:sz w:val="24"/>
                <w:szCs w:val="24"/>
              </w:rPr>
              <w:br/>
              <w:t>四、售后保障：</w:t>
            </w:r>
            <w:r w:rsidRPr="002C569D">
              <w:rPr>
                <w:rFonts w:ascii="宋体" w:eastAsia="宋体" w:hAnsi="宋体" w:cs="宋体" w:hint="eastAsia"/>
                <w:kern w:val="0"/>
                <w:sz w:val="24"/>
                <w:szCs w:val="24"/>
              </w:rPr>
              <w:br/>
              <w:t>1. 为保证产品质量及售后服务，投标时提供本公司针对本项目的售后服务承诺书原件并加盖供应商公章。</w:t>
            </w:r>
            <w:r w:rsidRPr="002C569D">
              <w:rPr>
                <w:rFonts w:ascii="宋体" w:eastAsia="宋体" w:hAnsi="宋体" w:cs="宋体" w:hint="eastAsia"/>
                <w:kern w:val="0"/>
                <w:sz w:val="24"/>
                <w:szCs w:val="24"/>
              </w:rPr>
              <w:br/>
              <w:t>2.书面承诺提供2年期限的免费保修期，和无限次现场产品培训，以及不记次数的远程培训。</w:t>
            </w:r>
            <w:r w:rsidRPr="002C569D">
              <w:rPr>
                <w:rFonts w:ascii="宋体" w:eastAsia="宋体" w:hAnsi="宋体" w:cs="宋体" w:hint="eastAsia"/>
                <w:kern w:val="0"/>
                <w:sz w:val="24"/>
                <w:szCs w:val="24"/>
              </w:rPr>
              <w:br/>
              <w:t>3.非人为损坏，书面承诺两年内免费更换同款新品。</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86000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86000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7</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车桩充电模拟试验台</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试验台品牌型号：华晟经世 HIOT-CN1305</w:t>
            </w:r>
            <w:r w:rsidRPr="002C569D">
              <w:rPr>
                <w:rFonts w:ascii="宋体" w:eastAsia="宋体" w:hAnsi="宋体" w:cs="宋体" w:hint="eastAsia"/>
                <w:kern w:val="0"/>
                <w:sz w:val="24"/>
                <w:szCs w:val="24"/>
              </w:rPr>
              <w:br/>
              <w:t>一、硬件规格：</w:t>
            </w:r>
            <w:r w:rsidRPr="002C569D">
              <w:rPr>
                <w:rFonts w:ascii="宋体" w:eastAsia="宋体" w:hAnsi="宋体" w:cs="宋体" w:hint="eastAsia"/>
                <w:kern w:val="0"/>
                <w:sz w:val="24"/>
                <w:szCs w:val="24"/>
              </w:rPr>
              <w:br/>
              <w:t>1.定制化实验桌规格：长1.4m;宽0.8m；高0.75cm。（可根据实际场地情况做调整）高密度免漆板台面、金属框架、包辅材及人工，适合安装相关传感器及设备；</w:t>
            </w:r>
            <w:r w:rsidRPr="002C569D">
              <w:rPr>
                <w:rFonts w:ascii="宋体" w:eastAsia="宋体" w:hAnsi="宋体" w:cs="宋体" w:hint="eastAsia"/>
                <w:kern w:val="0"/>
                <w:sz w:val="24"/>
                <w:szCs w:val="24"/>
              </w:rPr>
              <w:br/>
              <w:t>2.显示主机：</w:t>
            </w:r>
            <w:r w:rsidRPr="002C569D">
              <w:rPr>
                <w:rFonts w:ascii="宋体" w:eastAsia="宋体" w:hAnsi="宋体" w:cs="宋体" w:hint="eastAsia"/>
                <w:kern w:val="0"/>
                <w:sz w:val="24"/>
                <w:szCs w:val="24"/>
              </w:rPr>
              <w:br/>
              <w:t>配置：CPU:i5,128G固态+500G硬盘，内存8G，19寸显示器。</w:t>
            </w:r>
            <w:r w:rsidRPr="002C569D">
              <w:rPr>
                <w:rFonts w:ascii="宋体" w:eastAsia="宋体" w:hAnsi="宋体" w:cs="宋体" w:hint="eastAsia"/>
                <w:kern w:val="0"/>
                <w:sz w:val="24"/>
                <w:szCs w:val="24"/>
              </w:rPr>
              <w:br/>
              <w:t>二、功能：</w:t>
            </w:r>
            <w:r w:rsidRPr="002C569D">
              <w:rPr>
                <w:rFonts w:ascii="宋体" w:eastAsia="宋体" w:hAnsi="宋体" w:cs="宋体" w:hint="eastAsia"/>
                <w:kern w:val="0"/>
                <w:sz w:val="24"/>
                <w:szCs w:val="24"/>
              </w:rPr>
              <w:br/>
              <w:t>该试验台支持与交流充电桩连接，支持充电模拟检测等功能，支持用户基于该试验台完成智能充电管理所需的基本功能。</w:t>
            </w:r>
            <w:r w:rsidRPr="002C569D">
              <w:rPr>
                <w:rFonts w:ascii="宋体" w:eastAsia="宋体" w:hAnsi="宋体" w:cs="宋体" w:hint="eastAsia"/>
                <w:kern w:val="0"/>
                <w:sz w:val="24"/>
                <w:szCs w:val="24"/>
              </w:rPr>
              <w:br/>
              <w:t>分项实验1：充电寻桩</w:t>
            </w:r>
            <w:r w:rsidRPr="002C569D">
              <w:rPr>
                <w:rFonts w:ascii="宋体" w:eastAsia="宋体" w:hAnsi="宋体" w:cs="宋体" w:hint="eastAsia"/>
                <w:kern w:val="0"/>
                <w:sz w:val="24"/>
                <w:szCs w:val="24"/>
              </w:rPr>
              <w:br/>
              <w:t>分项实验2：智能停车充电一体化系统</w:t>
            </w:r>
            <w:r w:rsidRPr="002C569D">
              <w:rPr>
                <w:rFonts w:ascii="宋体" w:eastAsia="宋体" w:hAnsi="宋体" w:cs="宋体" w:hint="eastAsia"/>
                <w:kern w:val="0"/>
                <w:sz w:val="24"/>
                <w:szCs w:val="24"/>
              </w:rPr>
              <w:br/>
              <w:t>分项实验3：充电桩检测</w:t>
            </w:r>
            <w:r w:rsidRPr="002C569D">
              <w:rPr>
                <w:rFonts w:ascii="宋体" w:eastAsia="宋体" w:hAnsi="宋体" w:cs="宋体" w:hint="eastAsia"/>
                <w:kern w:val="0"/>
                <w:sz w:val="24"/>
                <w:szCs w:val="24"/>
              </w:rPr>
              <w:br/>
              <w:t>三、售后保障：</w:t>
            </w:r>
            <w:r w:rsidRPr="002C569D">
              <w:rPr>
                <w:rFonts w:ascii="宋体" w:eastAsia="宋体" w:hAnsi="宋体" w:cs="宋体" w:hint="eastAsia"/>
                <w:kern w:val="0"/>
                <w:sz w:val="24"/>
                <w:szCs w:val="24"/>
              </w:rPr>
              <w:br/>
              <w:t>1. 为保证产品质量及售后服务，投标时提供本公司针对本项目的售后服务承诺书原件并加盖供应商公章。</w:t>
            </w:r>
            <w:r w:rsidRPr="002C569D">
              <w:rPr>
                <w:rFonts w:ascii="宋体" w:eastAsia="宋体" w:hAnsi="宋体" w:cs="宋体" w:hint="eastAsia"/>
                <w:kern w:val="0"/>
                <w:sz w:val="24"/>
                <w:szCs w:val="24"/>
              </w:rPr>
              <w:br/>
              <w:t>2.书面承诺提供2年期限的免费保修期，和无限次现场产品培训，以及不记次数的远程培训。</w:t>
            </w:r>
            <w:r w:rsidRPr="002C569D">
              <w:rPr>
                <w:rFonts w:ascii="宋体" w:eastAsia="宋体" w:hAnsi="宋体" w:cs="宋体" w:hint="eastAsia"/>
                <w:kern w:val="0"/>
                <w:sz w:val="24"/>
                <w:szCs w:val="24"/>
              </w:rPr>
              <w:br/>
              <w:t>3.非人为损坏，书面承诺两年内免费更换同款新品。</w:t>
            </w:r>
            <w:r w:rsidRPr="002C569D">
              <w:rPr>
                <w:rFonts w:ascii="宋体" w:eastAsia="宋体" w:hAnsi="宋体" w:cs="宋体" w:hint="eastAsia"/>
                <w:kern w:val="0"/>
                <w:sz w:val="24"/>
                <w:szCs w:val="24"/>
              </w:rPr>
              <w:br/>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86000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86000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8</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定制版车联数据展示整机（大屏）</w:t>
            </w:r>
          </w:p>
        </w:tc>
        <w:tc>
          <w:tcPr>
            <w:tcW w:w="2814" w:type="pct"/>
            <w:gridSpan w:val="2"/>
            <w:shd w:val="clear" w:color="auto" w:fill="auto"/>
            <w:vAlign w:val="center"/>
          </w:tcPr>
          <w:p w:rsidR="00EF0D3A" w:rsidRPr="002C569D" w:rsidRDefault="00EF0D3A" w:rsidP="00EF0D3A">
            <w:pPr>
              <w:widowControl/>
              <w:spacing w:after="240"/>
              <w:rPr>
                <w:rFonts w:ascii="宋体" w:eastAsia="宋体" w:hAnsi="宋体" w:cs="宋体"/>
                <w:kern w:val="0"/>
                <w:sz w:val="24"/>
                <w:szCs w:val="24"/>
              </w:rPr>
            </w:pPr>
            <w:r w:rsidRPr="002C569D">
              <w:rPr>
                <w:rFonts w:ascii="宋体" w:eastAsia="宋体" w:hAnsi="宋体" w:cs="宋体" w:hint="eastAsia"/>
                <w:kern w:val="0"/>
                <w:sz w:val="24"/>
                <w:szCs w:val="24"/>
              </w:rPr>
              <w:t>品牌型号：康佳</w:t>
            </w:r>
            <w:r w:rsidRPr="002C569D">
              <w:rPr>
                <w:rFonts w:ascii="宋体" w:eastAsia="宋体" w:hAnsi="宋体" w:cs="宋体" w:hint="eastAsia"/>
                <w:kern w:val="0"/>
                <w:sz w:val="24"/>
                <w:szCs w:val="24"/>
              </w:rPr>
              <w:br/>
              <w:t xml:space="preserve">一、屏幕规格要求： </w:t>
            </w:r>
            <w:r w:rsidRPr="002C569D">
              <w:rPr>
                <w:rFonts w:ascii="宋体" w:eastAsia="宋体" w:hAnsi="宋体" w:cs="宋体" w:hint="eastAsia"/>
                <w:kern w:val="0"/>
                <w:sz w:val="24"/>
                <w:szCs w:val="24"/>
              </w:rPr>
              <w:br/>
              <w:t>定制显示屏幕（大）</w:t>
            </w:r>
            <w:r w:rsidRPr="002C569D">
              <w:rPr>
                <w:rFonts w:ascii="宋体" w:eastAsia="宋体" w:hAnsi="宋体" w:cs="宋体" w:hint="eastAsia"/>
                <w:kern w:val="0"/>
                <w:sz w:val="24"/>
                <w:szCs w:val="24"/>
              </w:rPr>
              <w:br/>
              <w:t>1.屏幕尺寸：90英寸；</w:t>
            </w:r>
            <w:r w:rsidRPr="002C569D">
              <w:rPr>
                <w:rFonts w:ascii="宋体" w:eastAsia="宋体" w:hAnsi="宋体" w:cs="宋体" w:hint="eastAsia"/>
                <w:kern w:val="0"/>
                <w:sz w:val="24"/>
                <w:szCs w:val="24"/>
              </w:rPr>
              <w:br/>
              <w:t>2.接口：HDMI2.0 ；                                                                                                                      3.安装辅材：显示屏支架；</w:t>
            </w:r>
            <w:r w:rsidRPr="002C569D">
              <w:rPr>
                <w:rFonts w:ascii="宋体" w:eastAsia="宋体" w:hAnsi="宋体" w:cs="宋体" w:hint="eastAsia"/>
                <w:kern w:val="0"/>
                <w:sz w:val="24"/>
                <w:szCs w:val="24"/>
              </w:rPr>
              <w:br/>
              <w:t>4.HDMI线：1）线长：10米；2）.接口：HDMI2.0；</w:t>
            </w:r>
            <w:r w:rsidRPr="002C569D">
              <w:rPr>
                <w:rFonts w:ascii="宋体" w:eastAsia="宋体" w:hAnsi="宋体" w:cs="宋体" w:hint="eastAsia"/>
                <w:kern w:val="0"/>
                <w:sz w:val="24"/>
                <w:szCs w:val="24"/>
              </w:rPr>
              <w:br/>
              <w:t>5.HDMI三进一出分线器。</w:t>
            </w:r>
            <w:r w:rsidRPr="002C569D">
              <w:rPr>
                <w:rFonts w:ascii="宋体" w:eastAsia="宋体" w:hAnsi="宋体" w:cs="宋体" w:hint="eastAsia"/>
                <w:kern w:val="0"/>
                <w:sz w:val="24"/>
                <w:szCs w:val="24"/>
              </w:rPr>
              <w:br/>
              <w:t>二、数据展示支撑系统要求：</w:t>
            </w:r>
            <w:r w:rsidRPr="002C569D">
              <w:rPr>
                <w:rFonts w:ascii="宋体" w:eastAsia="宋体" w:hAnsi="宋体" w:cs="宋体" w:hint="eastAsia"/>
                <w:kern w:val="0"/>
                <w:sz w:val="24"/>
                <w:szCs w:val="24"/>
              </w:rPr>
              <w:br/>
              <w:t>1.对车联智控开放平台、车联智能监控系统、大数据分析模块等服务端数据进行展示。</w:t>
            </w:r>
            <w:r w:rsidRPr="002C569D">
              <w:rPr>
                <w:rFonts w:ascii="宋体" w:eastAsia="宋体" w:hAnsi="宋体" w:cs="宋体" w:hint="eastAsia"/>
                <w:kern w:val="0"/>
                <w:sz w:val="24"/>
                <w:szCs w:val="24"/>
              </w:rPr>
              <w:br/>
              <w:t>2.支持web端和Android端两种显示模式。</w:t>
            </w:r>
            <w:r w:rsidRPr="002C569D">
              <w:rPr>
                <w:rFonts w:ascii="宋体" w:eastAsia="宋体" w:hAnsi="宋体" w:cs="宋体" w:hint="eastAsia"/>
                <w:kern w:val="0"/>
                <w:sz w:val="24"/>
                <w:szCs w:val="24"/>
              </w:rPr>
              <w:br/>
              <w:t>3.具有6种以上的车联网应用场景，能够通过展示系统进行应用场景的演示。</w:t>
            </w:r>
            <w:r w:rsidRPr="002C569D">
              <w:rPr>
                <w:rFonts w:ascii="宋体" w:eastAsia="宋体" w:hAnsi="宋体" w:cs="宋体" w:hint="eastAsia"/>
                <w:kern w:val="0"/>
                <w:sz w:val="24"/>
                <w:szCs w:val="24"/>
              </w:rPr>
              <w:br/>
              <w:t>4.车联网应用场景，应能够与所配置的温湿度传感器等设备进行联动。</w:t>
            </w:r>
            <w:r w:rsidRPr="002C569D">
              <w:rPr>
                <w:rFonts w:ascii="宋体" w:eastAsia="宋体" w:hAnsi="宋体" w:cs="宋体" w:hint="eastAsia"/>
                <w:kern w:val="0"/>
                <w:sz w:val="24"/>
                <w:szCs w:val="24"/>
              </w:rPr>
              <w:br/>
              <w:t>三、显示屏控制系统要求：</w:t>
            </w:r>
            <w:r w:rsidRPr="002C569D">
              <w:rPr>
                <w:rFonts w:ascii="宋体" w:eastAsia="宋体" w:hAnsi="宋体" w:cs="宋体" w:hint="eastAsia"/>
                <w:kern w:val="0"/>
                <w:sz w:val="24"/>
                <w:szCs w:val="24"/>
              </w:rPr>
              <w:br/>
              <w:t>1.支持分屏显示</w:t>
            </w:r>
            <w:r w:rsidRPr="002C569D">
              <w:rPr>
                <w:rFonts w:ascii="宋体" w:eastAsia="宋体" w:hAnsi="宋体" w:cs="宋体" w:hint="eastAsia"/>
                <w:kern w:val="0"/>
                <w:sz w:val="24"/>
                <w:szCs w:val="24"/>
              </w:rPr>
              <w:br/>
              <w:t>2.支持多种播放内容和模式</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67400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67400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9</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定制版车联数据展示整机（小屏）</w:t>
            </w:r>
          </w:p>
        </w:tc>
        <w:tc>
          <w:tcPr>
            <w:tcW w:w="2814" w:type="pct"/>
            <w:gridSpan w:val="2"/>
            <w:shd w:val="clear" w:color="auto" w:fill="auto"/>
            <w:vAlign w:val="center"/>
          </w:tcPr>
          <w:p w:rsidR="00EF0D3A" w:rsidRPr="002C569D" w:rsidRDefault="00EF0D3A" w:rsidP="00EF0D3A">
            <w:pPr>
              <w:widowControl/>
              <w:spacing w:after="240"/>
              <w:rPr>
                <w:rFonts w:ascii="宋体" w:eastAsia="宋体" w:hAnsi="宋体" w:cs="宋体"/>
                <w:kern w:val="0"/>
                <w:sz w:val="24"/>
                <w:szCs w:val="24"/>
              </w:rPr>
            </w:pPr>
            <w:r w:rsidRPr="002C569D">
              <w:rPr>
                <w:rFonts w:ascii="宋体" w:eastAsia="宋体" w:hAnsi="宋体" w:cs="宋体" w:hint="eastAsia"/>
                <w:kern w:val="0"/>
                <w:sz w:val="24"/>
                <w:szCs w:val="24"/>
              </w:rPr>
              <w:t>品牌型号：康佳</w:t>
            </w:r>
            <w:r w:rsidRPr="002C569D">
              <w:rPr>
                <w:rFonts w:ascii="宋体" w:eastAsia="宋体" w:hAnsi="宋体" w:cs="宋体" w:hint="eastAsia"/>
                <w:kern w:val="0"/>
                <w:sz w:val="24"/>
                <w:szCs w:val="24"/>
              </w:rPr>
              <w:br/>
              <w:t>一、屏幕规格要求：</w:t>
            </w:r>
            <w:r w:rsidRPr="002C569D">
              <w:rPr>
                <w:rFonts w:ascii="宋体" w:eastAsia="宋体" w:hAnsi="宋体" w:cs="宋体" w:hint="eastAsia"/>
                <w:kern w:val="0"/>
                <w:sz w:val="24"/>
                <w:szCs w:val="24"/>
              </w:rPr>
              <w:br/>
              <w:t>定制显示屏幕（小）</w:t>
            </w:r>
            <w:r w:rsidRPr="002C569D">
              <w:rPr>
                <w:rFonts w:ascii="宋体" w:eastAsia="宋体" w:hAnsi="宋体" w:cs="宋体" w:hint="eastAsia"/>
                <w:kern w:val="0"/>
                <w:sz w:val="24"/>
                <w:szCs w:val="24"/>
              </w:rPr>
              <w:br/>
              <w:t>1.屏幕尺寸：65英寸；</w:t>
            </w:r>
            <w:r w:rsidRPr="002C569D">
              <w:rPr>
                <w:rFonts w:ascii="宋体" w:eastAsia="宋体" w:hAnsi="宋体" w:cs="宋体" w:hint="eastAsia"/>
                <w:kern w:val="0"/>
                <w:sz w:val="24"/>
                <w:szCs w:val="24"/>
              </w:rPr>
              <w:br/>
              <w:t>2.接口：HDMI2.0 ；                                                                                                                      3.安装辅材：显示屏支架；</w:t>
            </w:r>
            <w:r w:rsidRPr="002C569D">
              <w:rPr>
                <w:rFonts w:ascii="宋体" w:eastAsia="宋体" w:hAnsi="宋体" w:cs="宋体" w:hint="eastAsia"/>
                <w:kern w:val="0"/>
                <w:sz w:val="24"/>
                <w:szCs w:val="24"/>
              </w:rPr>
              <w:br/>
              <w:t>4.HDMI线：1）线长：10米；2）.接口：HDMI2.0；</w:t>
            </w:r>
            <w:r w:rsidRPr="002C569D">
              <w:rPr>
                <w:rFonts w:ascii="宋体" w:eastAsia="宋体" w:hAnsi="宋体" w:cs="宋体" w:hint="eastAsia"/>
                <w:kern w:val="0"/>
                <w:sz w:val="24"/>
                <w:szCs w:val="24"/>
              </w:rPr>
              <w:br/>
              <w:t>5.HDMI三进一出分线器。</w:t>
            </w:r>
            <w:r w:rsidRPr="002C569D">
              <w:rPr>
                <w:rFonts w:ascii="宋体" w:eastAsia="宋体" w:hAnsi="宋体" w:cs="宋体" w:hint="eastAsia"/>
                <w:kern w:val="0"/>
                <w:sz w:val="24"/>
                <w:szCs w:val="24"/>
              </w:rPr>
              <w:br/>
              <w:t>二、数据展示支撑系统要求：</w:t>
            </w:r>
            <w:r w:rsidRPr="002C569D">
              <w:rPr>
                <w:rFonts w:ascii="宋体" w:eastAsia="宋体" w:hAnsi="宋体" w:cs="宋体" w:hint="eastAsia"/>
                <w:kern w:val="0"/>
                <w:sz w:val="24"/>
                <w:szCs w:val="24"/>
              </w:rPr>
              <w:br/>
              <w:t>1.对车联智控开放平台、车联智能监控系统、大数据分析模块等服务端数据进行展示。</w:t>
            </w:r>
            <w:r w:rsidRPr="002C569D">
              <w:rPr>
                <w:rFonts w:ascii="宋体" w:eastAsia="宋体" w:hAnsi="宋体" w:cs="宋体" w:hint="eastAsia"/>
                <w:kern w:val="0"/>
                <w:sz w:val="24"/>
                <w:szCs w:val="24"/>
              </w:rPr>
              <w:br/>
              <w:t>2.支持web端和Android端两种显示模式。</w:t>
            </w:r>
            <w:r w:rsidRPr="002C569D">
              <w:rPr>
                <w:rFonts w:ascii="宋体" w:eastAsia="宋体" w:hAnsi="宋体" w:cs="宋体" w:hint="eastAsia"/>
                <w:kern w:val="0"/>
                <w:sz w:val="24"/>
                <w:szCs w:val="24"/>
              </w:rPr>
              <w:br/>
              <w:t>3.具有6种以上的车联网应用场景，能够通过展示系统进行应用场景的演示。</w:t>
            </w:r>
            <w:r w:rsidRPr="002C569D">
              <w:rPr>
                <w:rFonts w:ascii="宋体" w:eastAsia="宋体" w:hAnsi="宋体" w:cs="宋体" w:hint="eastAsia"/>
                <w:kern w:val="0"/>
                <w:sz w:val="24"/>
                <w:szCs w:val="24"/>
              </w:rPr>
              <w:br/>
              <w:t>4.车联网应用场景，应能够与所配置的温湿度传感器等设备进行联动。</w:t>
            </w:r>
            <w:r w:rsidRPr="002C569D">
              <w:rPr>
                <w:rFonts w:ascii="宋体" w:eastAsia="宋体" w:hAnsi="宋体" w:cs="宋体" w:hint="eastAsia"/>
                <w:kern w:val="0"/>
                <w:sz w:val="24"/>
                <w:szCs w:val="24"/>
              </w:rPr>
              <w:br/>
              <w:t>三、显示屏控制系统要求：</w:t>
            </w:r>
            <w:r w:rsidRPr="002C569D">
              <w:rPr>
                <w:rFonts w:ascii="宋体" w:eastAsia="宋体" w:hAnsi="宋体" w:cs="宋体" w:hint="eastAsia"/>
                <w:kern w:val="0"/>
                <w:sz w:val="24"/>
                <w:szCs w:val="24"/>
              </w:rPr>
              <w:br/>
              <w:t>1.支持分屏显示</w:t>
            </w:r>
            <w:r w:rsidRPr="002C569D">
              <w:rPr>
                <w:rFonts w:ascii="宋体" w:eastAsia="宋体" w:hAnsi="宋体" w:cs="宋体" w:hint="eastAsia"/>
                <w:kern w:val="0"/>
                <w:sz w:val="24"/>
                <w:szCs w:val="24"/>
              </w:rPr>
              <w:br/>
              <w:t>2.支持多种播放内容和模式</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38000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38000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10</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车联嵌入式智能硬件</w:t>
            </w:r>
          </w:p>
        </w:tc>
        <w:tc>
          <w:tcPr>
            <w:tcW w:w="2814" w:type="pct"/>
            <w:gridSpan w:val="2"/>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品牌型号：华晟经世 HIOT-CN1101</w:t>
            </w:r>
            <w:r w:rsidRPr="002C569D">
              <w:rPr>
                <w:rFonts w:ascii="宋体" w:eastAsia="宋体" w:hAnsi="宋体" w:cs="宋体" w:hint="eastAsia"/>
                <w:color w:val="000000"/>
                <w:kern w:val="0"/>
                <w:sz w:val="24"/>
                <w:szCs w:val="24"/>
              </w:rPr>
              <w:br/>
              <w:t>一、智能硬件功能：</w:t>
            </w:r>
            <w:r w:rsidRPr="002C569D">
              <w:rPr>
                <w:rFonts w:ascii="宋体" w:eastAsia="宋体" w:hAnsi="宋体" w:cs="宋体" w:hint="eastAsia"/>
                <w:color w:val="000000"/>
                <w:kern w:val="0"/>
                <w:sz w:val="24"/>
                <w:szCs w:val="24"/>
              </w:rPr>
              <w:br/>
              <w:t>1.能够与车联网云开发平台进行数据交互，支持wifi通信；</w:t>
            </w:r>
            <w:r w:rsidRPr="002C569D">
              <w:rPr>
                <w:rFonts w:ascii="宋体" w:eastAsia="宋体" w:hAnsi="宋体" w:cs="宋体" w:hint="eastAsia"/>
                <w:color w:val="000000"/>
                <w:kern w:val="0"/>
                <w:sz w:val="24"/>
                <w:szCs w:val="24"/>
              </w:rPr>
              <w:br/>
              <w:t>2.进行传感节点的程序设计与编写，要求能够采集数据或对设备进行控制，要求能够与智能网关或车联网云开发平台进行数据交互，支持wifi通信。</w:t>
            </w:r>
            <w:r w:rsidRPr="002C569D">
              <w:rPr>
                <w:rFonts w:ascii="宋体" w:eastAsia="宋体" w:hAnsi="宋体" w:cs="宋体" w:hint="eastAsia"/>
                <w:color w:val="000000"/>
                <w:kern w:val="0"/>
                <w:sz w:val="24"/>
                <w:szCs w:val="24"/>
              </w:rPr>
              <w:br/>
              <w:t>3.该硬件实现车联网网关功能，采用的是工业级开发模块，基于MQTT的网关通信以及基于HTTP的网关通信为原理，搭建智能设备环境，能够实现智能设备MQTT通信协议的消息机制，实现消息的及时通信HTTP通信。平台通过HTTP结合Token认证机制，保证数据的安全。</w:t>
            </w:r>
            <w:r w:rsidRPr="002C569D">
              <w:rPr>
                <w:rFonts w:ascii="宋体" w:eastAsia="宋体" w:hAnsi="宋体" w:cs="宋体" w:hint="eastAsia"/>
                <w:color w:val="000000"/>
                <w:kern w:val="0"/>
                <w:sz w:val="24"/>
                <w:szCs w:val="24"/>
              </w:rPr>
              <w:br/>
              <w:t>4.硬件规格：</w:t>
            </w:r>
            <w:r w:rsidRPr="002C569D">
              <w:rPr>
                <w:rFonts w:ascii="宋体" w:eastAsia="宋体" w:hAnsi="宋体" w:cs="宋体" w:hint="eastAsia"/>
                <w:color w:val="000000"/>
                <w:kern w:val="0"/>
                <w:sz w:val="24"/>
                <w:szCs w:val="24"/>
              </w:rPr>
              <w:br/>
              <w:t>主控：工业级CPU, 内存：支持16MB SPI Flash/64 MB DDR2 RAM</w:t>
            </w:r>
            <w:r w:rsidRPr="002C569D">
              <w:rPr>
                <w:rFonts w:ascii="宋体" w:eastAsia="宋体" w:hAnsi="宋体" w:cs="宋体" w:hint="eastAsia"/>
                <w:color w:val="000000"/>
                <w:kern w:val="0"/>
                <w:sz w:val="24"/>
                <w:szCs w:val="24"/>
              </w:rPr>
              <w:br/>
              <w:t>WIFI 无线标准：2.412GHz,支持IEEE 802.11b/g/n</w:t>
            </w:r>
            <w:r w:rsidRPr="002C569D">
              <w:rPr>
                <w:rFonts w:ascii="宋体" w:eastAsia="宋体" w:hAnsi="宋体" w:cs="宋体" w:hint="eastAsia"/>
                <w:color w:val="000000"/>
                <w:kern w:val="0"/>
                <w:sz w:val="24"/>
                <w:szCs w:val="24"/>
              </w:rPr>
              <w:br/>
              <w:t>GPS:支持有源GPS.1575.42 MHz</w:t>
            </w:r>
            <w:r w:rsidRPr="002C569D">
              <w:rPr>
                <w:rFonts w:ascii="宋体" w:eastAsia="宋体" w:hAnsi="宋体" w:cs="宋体" w:hint="eastAsia"/>
                <w:color w:val="000000"/>
                <w:kern w:val="0"/>
                <w:sz w:val="24"/>
                <w:szCs w:val="24"/>
              </w:rPr>
              <w:br/>
              <w:t>Lora：支持标准470-510CN频段，接收灵敏度-140dBm，</w:t>
            </w:r>
            <w:r w:rsidRPr="002C569D">
              <w:rPr>
                <w:rFonts w:ascii="宋体" w:eastAsia="宋体" w:hAnsi="宋体" w:cs="宋体" w:hint="eastAsia"/>
                <w:color w:val="000000"/>
                <w:kern w:val="0"/>
                <w:sz w:val="24"/>
                <w:szCs w:val="24"/>
              </w:rPr>
              <w:br/>
              <w:t>支持868频段，863 MHz-870 MHz，接收灵敏度-142.5dBm，</w:t>
            </w:r>
            <w:r w:rsidRPr="002C569D">
              <w:rPr>
                <w:rFonts w:ascii="宋体" w:eastAsia="宋体" w:hAnsi="宋体" w:cs="宋体" w:hint="eastAsia"/>
                <w:color w:val="000000"/>
                <w:kern w:val="0"/>
                <w:sz w:val="24"/>
                <w:szCs w:val="24"/>
              </w:rPr>
              <w:br/>
              <w:t>支持915频段，902-928 MHz, 接收灵敏度-142.5dBm</w:t>
            </w:r>
            <w:r w:rsidRPr="002C569D">
              <w:rPr>
                <w:rFonts w:ascii="宋体" w:eastAsia="宋体" w:hAnsi="宋体" w:cs="宋体" w:hint="eastAsia"/>
                <w:color w:val="000000"/>
                <w:kern w:val="0"/>
                <w:sz w:val="24"/>
                <w:szCs w:val="24"/>
              </w:rPr>
              <w:br/>
              <w:t>4G :支持900/1800/2100/2700 MHz</w:t>
            </w:r>
            <w:r w:rsidRPr="002C569D">
              <w:rPr>
                <w:rFonts w:ascii="宋体" w:eastAsia="宋体" w:hAnsi="宋体" w:cs="宋体" w:hint="eastAsia"/>
                <w:color w:val="000000"/>
                <w:kern w:val="0"/>
                <w:sz w:val="24"/>
                <w:szCs w:val="24"/>
              </w:rPr>
              <w:br/>
              <w:t>网络接口：1个LAN，1个WAN,1个wifi，一个4G模块</w:t>
            </w:r>
            <w:r w:rsidRPr="002C569D">
              <w:rPr>
                <w:rFonts w:ascii="宋体" w:eastAsia="宋体" w:hAnsi="宋体" w:cs="宋体" w:hint="eastAsia"/>
                <w:color w:val="000000"/>
                <w:kern w:val="0"/>
                <w:sz w:val="24"/>
                <w:szCs w:val="24"/>
              </w:rPr>
              <w:br/>
              <w:t>供电电压：POE 供电12V输入</w:t>
            </w:r>
            <w:r w:rsidRPr="002C569D">
              <w:rPr>
                <w:rFonts w:ascii="宋体" w:eastAsia="宋体" w:hAnsi="宋体" w:cs="宋体" w:hint="eastAsia"/>
                <w:color w:val="000000"/>
                <w:kern w:val="0"/>
                <w:sz w:val="24"/>
                <w:szCs w:val="24"/>
              </w:rPr>
              <w:br/>
              <w:t>本地存储：内置32GB存储卡</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12000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12000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11</w:t>
            </w:r>
          </w:p>
        </w:tc>
        <w:tc>
          <w:tcPr>
            <w:tcW w:w="498" w:type="pct"/>
            <w:shd w:val="clear" w:color="000000" w:fill="FFFFFF"/>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智能关口</w:t>
            </w:r>
          </w:p>
        </w:tc>
        <w:tc>
          <w:tcPr>
            <w:tcW w:w="2814" w:type="pct"/>
            <w:gridSpan w:val="2"/>
            <w:shd w:val="clear" w:color="000000" w:fill="FFFFFF"/>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品牌型号：华晟经世 HIOT-CN1102</w:t>
            </w:r>
            <w:r w:rsidRPr="002C569D">
              <w:rPr>
                <w:rFonts w:ascii="宋体" w:eastAsia="宋体" w:hAnsi="宋体" w:cs="宋体" w:hint="eastAsia"/>
                <w:color w:val="000000"/>
                <w:kern w:val="0"/>
                <w:sz w:val="24"/>
                <w:szCs w:val="24"/>
              </w:rPr>
              <w:br/>
              <w:t>1.采用的以stm32系列芯片为核心的处理器，能够与车联网平台进行数据交互，支持wifi和4g通信，mqtt消息通过通信模块与平台进行数据交互。</w:t>
            </w:r>
            <w:r w:rsidRPr="002C569D">
              <w:rPr>
                <w:rFonts w:ascii="宋体" w:eastAsia="宋体" w:hAnsi="宋体" w:cs="宋体" w:hint="eastAsia"/>
                <w:color w:val="000000"/>
                <w:kern w:val="0"/>
                <w:sz w:val="24"/>
                <w:szCs w:val="24"/>
              </w:rPr>
              <w:br/>
              <w:t>2.硬件规格：</w:t>
            </w:r>
            <w:r w:rsidRPr="002C569D">
              <w:rPr>
                <w:rFonts w:ascii="宋体" w:eastAsia="宋体" w:hAnsi="宋体" w:cs="宋体" w:hint="eastAsia"/>
                <w:color w:val="000000"/>
                <w:kern w:val="0"/>
                <w:sz w:val="24"/>
                <w:szCs w:val="24"/>
              </w:rPr>
              <w:br/>
              <w:t>1）主控芯片：工业级CPU stm32系列，flash：512MB；</w:t>
            </w:r>
            <w:r w:rsidRPr="002C569D">
              <w:rPr>
                <w:rFonts w:ascii="宋体" w:eastAsia="宋体" w:hAnsi="宋体" w:cs="宋体" w:hint="eastAsia"/>
                <w:color w:val="000000"/>
                <w:kern w:val="0"/>
                <w:sz w:val="24"/>
                <w:szCs w:val="24"/>
              </w:rPr>
              <w:br/>
              <w:t>2）WIFI 无线标准：2.412GHz，支持IEEE 802.11b/g/n；</w:t>
            </w:r>
            <w:r w:rsidRPr="002C569D">
              <w:rPr>
                <w:rFonts w:ascii="宋体" w:eastAsia="宋体" w:hAnsi="宋体" w:cs="宋体" w:hint="eastAsia"/>
                <w:color w:val="000000"/>
                <w:kern w:val="0"/>
                <w:sz w:val="24"/>
                <w:szCs w:val="24"/>
              </w:rPr>
              <w:br/>
              <w:t>3）4G：可以兼容2G、3G通信</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6</w:t>
            </w:r>
          </w:p>
        </w:tc>
        <w:tc>
          <w:tcPr>
            <w:tcW w:w="227" w:type="pct"/>
            <w:shd w:val="clear" w:color="000000" w:fill="FFFFFF"/>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000000" w:fill="FFFFFF"/>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9400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56400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12</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温湿度传感器</w:t>
            </w:r>
          </w:p>
        </w:tc>
        <w:tc>
          <w:tcPr>
            <w:tcW w:w="2814" w:type="pct"/>
            <w:gridSpan w:val="2"/>
            <w:shd w:val="clear" w:color="auto" w:fill="auto"/>
            <w:vAlign w:val="center"/>
          </w:tcPr>
          <w:p w:rsidR="00EF0D3A" w:rsidRPr="002C569D" w:rsidRDefault="00EF0D3A" w:rsidP="00EF0D3A">
            <w:pPr>
              <w:widowControl/>
              <w:spacing w:after="240"/>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品牌型号：建大仁科</w:t>
            </w:r>
            <w:r w:rsidRPr="002C569D">
              <w:rPr>
                <w:rFonts w:ascii="宋体" w:eastAsia="宋体" w:hAnsi="宋体" w:cs="宋体" w:hint="eastAsia"/>
                <w:color w:val="000000"/>
                <w:kern w:val="0"/>
                <w:sz w:val="24"/>
                <w:szCs w:val="24"/>
              </w:rPr>
              <w:br/>
              <w:t>1.工作电压：10～30VDC</w:t>
            </w:r>
            <w:r w:rsidRPr="002C569D">
              <w:rPr>
                <w:rFonts w:ascii="宋体" w:eastAsia="宋体" w:hAnsi="宋体" w:cs="宋体" w:hint="eastAsia"/>
                <w:color w:val="000000"/>
                <w:kern w:val="0"/>
                <w:sz w:val="24"/>
                <w:szCs w:val="24"/>
              </w:rPr>
              <w:br/>
              <w:t>2.温度测量范围：-40℃~80℃，测量精度为±0.5℃</w:t>
            </w:r>
            <w:r w:rsidRPr="002C569D">
              <w:rPr>
                <w:rFonts w:ascii="宋体" w:eastAsia="宋体" w:hAnsi="宋体" w:cs="宋体" w:hint="eastAsia"/>
                <w:color w:val="000000"/>
                <w:kern w:val="0"/>
                <w:sz w:val="24"/>
                <w:szCs w:val="24"/>
              </w:rPr>
              <w:br/>
              <w:t>3.湿度测量范围：0~100%RH，测量精度为±3%RH</w:t>
            </w:r>
            <w:r w:rsidRPr="002C569D">
              <w:rPr>
                <w:rFonts w:ascii="宋体" w:eastAsia="宋体" w:hAnsi="宋体" w:cs="宋体" w:hint="eastAsia"/>
                <w:color w:val="000000"/>
                <w:kern w:val="0"/>
                <w:sz w:val="24"/>
                <w:szCs w:val="24"/>
              </w:rPr>
              <w:br/>
              <w:t>4.信号输出：RS485</w:t>
            </w:r>
            <w:r w:rsidRPr="002C569D">
              <w:rPr>
                <w:rFonts w:ascii="宋体" w:eastAsia="宋体" w:hAnsi="宋体" w:cs="宋体" w:hint="eastAsia"/>
                <w:color w:val="000000"/>
                <w:kern w:val="0"/>
                <w:sz w:val="24"/>
                <w:szCs w:val="24"/>
              </w:rPr>
              <w:br/>
              <w:t>5.设备波特率：默认4800</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18</w:t>
            </w:r>
          </w:p>
        </w:tc>
        <w:tc>
          <w:tcPr>
            <w:tcW w:w="227" w:type="pct"/>
            <w:shd w:val="clear" w:color="000000" w:fill="FFFFFF"/>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350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6300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rPr>
          <w:trHeight w:val="1769"/>
        </w:trPr>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13</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烟雾传感器</w:t>
            </w:r>
          </w:p>
        </w:tc>
        <w:tc>
          <w:tcPr>
            <w:tcW w:w="2814" w:type="pct"/>
            <w:gridSpan w:val="2"/>
            <w:shd w:val="clear" w:color="auto" w:fill="auto"/>
            <w:vAlign w:val="center"/>
          </w:tcPr>
          <w:p w:rsidR="00EF0D3A" w:rsidRPr="002C569D" w:rsidRDefault="00EF0D3A" w:rsidP="00EF0D3A">
            <w:pPr>
              <w:widowControl/>
              <w:spacing w:after="240"/>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品牌型号：意通顺 VDO-2008dip</w:t>
            </w:r>
            <w:r w:rsidRPr="002C569D">
              <w:rPr>
                <w:rFonts w:ascii="宋体" w:eastAsia="宋体" w:hAnsi="宋体" w:cs="宋体" w:hint="eastAsia"/>
                <w:color w:val="000000"/>
                <w:kern w:val="0"/>
                <w:sz w:val="24"/>
                <w:szCs w:val="24"/>
              </w:rPr>
              <w:br/>
              <w:t>1.工作电压：10～30VDC</w:t>
            </w:r>
            <w:r w:rsidRPr="002C569D">
              <w:rPr>
                <w:rFonts w:ascii="宋体" w:eastAsia="宋体" w:hAnsi="宋体" w:cs="宋体" w:hint="eastAsia"/>
                <w:color w:val="000000"/>
                <w:kern w:val="0"/>
                <w:sz w:val="24"/>
                <w:szCs w:val="24"/>
              </w:rPr>
              <w:br/>
              <w:t>2.工作电流：DC5V-130mA\DC7-30V-70mA</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17</w:t>
            </w:r>
          </w:p>
        </w:tc>
        <w:tc>
          <w:tcPr>
            <w:tcW w:w="227" w:type="pct"/>
            <w:shd w:val="clear" w:color="000000" w:fill="FFFFFF"/>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200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3400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14</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车载视频监控</w:t>
            </w:r>
          </w:p>
        </w:tc>
        <w:tc>
          <w:tcPr>
            <w:tcW w:w="2814" w:type="pct"/>
            <w:gridSpan w:val="2"/>
            <w:shd w:val="clear" w:color="auto" w:fill="auto"/>
            <w:vAlign w:val="center"/>
          </w:tcPr>
          <w:p w:rsidR="00EF0D3A" w:rsidRPr="002C569D" w:rsidRDefault="00EF0D3A" w:rsidP="00EF0D3A">
            <w:pPr>
              <w:widowControl/>
              <w:spacing w:after="240"/>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品牌型号：普联技术</w:t>
            </w:r>
            <w:r w:rsidRPr="002C569D">
              <w:rPr>
                <w:rFonts w:ascii="宋体" w:eastAsia="宋体" w:hAnsi="宋体" w:cs="宋体" w:hint="eastAsia"/>
                <w:color w:val="000000"/>
                <w:kern w:val="0"/>
                <w:sz w:val="24"/>
                <w:szCs w:val="24"/>
              </w:rPr>
              <w:br/>
              <w:t>1.图像尺寸：1280*720</w:t>
            </w:r>
            <w:r w:rsidRPr="002C569D">
              <w:rPr>
                <w:rFonts w:ascii="宋体" w:eastAsia="宋体" w:hAnsi="宋体" w:cs="宋体" w:hint="eastAsia"/>
                <w:color w:val="000000"/>
                <w:kern w:val="0"/>
                <w:sz w:val="24"/>
                <w:szCs w:val="24"/>
              </w:rPr>
              <w:br/>
              <w:t>2.镜头：2.8mm</w:t>
            </w:r>
            <w:r w:rsidRPr="002C569D">
              <w:rPr>
                <w:rFonts w:ascii="宋体" w:eastAsia="宋体" w:hAnsi="宋体" w:cs="宋体" w:hint="eastAsia"/>
                <w:color w:val="000000"/>
                <w:kern w:val="0"/>
                <w:sz w:val="24"/>
                <w:szCs w:val="24"/>
              </w:rPr>
              <w:br/>
              <w:t>3.调整角度：水平360°</w:t>
            </w:r>
            <w:r w:rsidRPr="002C569D">
              <w:rPr>
                <w:rFonts w:ascii="宋体" w:eastAsia="宋体" w:hAnsi="宋体" w:cs="宋体" w:hint="eastAsia"/>
                <w:color w:val="000000"/>
                <w:kern w:val="0"/>
                <w:sz w:val="24"/>
                <w:szCs w:val="24"/>
              </w:rPr>
              <w:br/>
              <w:t>4.通讯接口：RJ45 10M/100M自适应网口</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10</w:t>
            </w:r>
          </w:p>
        </w:tc>
        <w:tc>
          <w:tcPr>
            <w:tcW w:w="227" w:type="pct"/>
            <w:shd w:val="clear" w:color="000000" w:fill="FFFFFF"/>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140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1400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15</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HDMI线</w:t>
            </w:r>
          </w:p>
        </w:tc>
        <w:tc>
          <w:tcPr>
            <w:tcW w:w="2814" w:type="pct"/>
            <w:gridSpan w:val="2"/>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品牌型号：PHILIPS SWL6118E/93</w:t>
            </w:r>
            <w:r w:rsidRPr="002C569D">
              <w:rPr>
                <w:rFonts w:ascii="宋体" w:eastAsia="宋体" w:hAnsi="宋体" w:cs="宋体" w:hint="eastAsia"/>
                <w:color w:val="000000"/>
                <w:kern w:val="0"/>
                <w:sz w:val="24"/>
                <w:szCs w:val="24"/>
              </w:rPr>
              <w:br/>
              <w:t>1.线长：3米</w:t>
            </w:r>
            <w:r w:rsidRPr="002C569D">
              <w:rPr>
                <w:rFonts w:ascii="宋体" w:eastAsia="宋体" w:hAnsi="宋体" w:cs="宋体" w:hint="eastAsia"/>
                <w:color w:val="000000"/>
                <w:kern w:val="0"/>
                <w:sz w:val="24"/>
                <w:szCs w:val="24"/>
              </w:rPr>
              <w:br/>
              <w:t>2.接口：HDMI2.0</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000000" w:fill="FFFFFF"/>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100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16</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四合一上架套件</w:t>
            </w:r>
          </w:p>
        </w:tc>
        <w:tc>
          <w:tcPr>
            <w:tcW w:w="2814" w:type="pct"/>
            <w:gridSpan w:val="2"/>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品牌型号：宏碁</w:t>
            </w:r>
            <w:r w:rsidRPr="002C569D">
              <w:rPr>
                <w:rFonts w:ascii="宋体" w:eastAsia="宋体" w:hAnsi="宋体" w:cs="宋体" w:hint="eastAsia"/>
                <w:color w:val="000000"/>
                <w:kern w:val="0"/>
                <w:sz w:val="24"/>
                <w:szCs w:val="24"/>
              </w:rPr>
              <w:br/>
              <w:t>1.显示尺寸：17寸</w:t>
            </w:r>
            <w:r w:rsidRPr="002C569D">
              <w:rPr>
                <w:rFonts w:ascii="宋体" w:eastAsia="宋体" w:hAnsi="宋体" w:cs="宋体" w:hint="eastAsia"/>
                <w:color w:val="000000"/>
                <w:kern w:val="0"/>
                <w:sz w:val="24"/>
                <w:szCs w:val="24"/>
              </w:rPr>
              <w:br/>
              <w:t xml:space="preserve">2.接口：VGA接口 * 4 </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1700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1700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17</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综合机柜</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color w:val="000000" w:themeColor="text1"/>
                <w:kern w:val="0"/>
                <w:sz w:val="24"/>
                <w:szCs w:val="24"/>
              </w:rPr>
              <w:t>品牌型号：华晟定制</w:t>
            </w:r>
            <w:r w:rsidRPr="002C569D">
              <w:rPr>
                <w:rFonts w:ascii="宋体" w:eastAsia="宋体" w:hAnsi="宋体" w:cs="宋体" w:hint="eastAsia"/>
                <w:kern w:val="0"/>
                <w:sz w:val="24"/>
                <w:szCs w:val="24"/>
              </w:rPr>
              <w:br/>
              <w:t>尺寸：600mm*600m*1000mm</w:t>
            </w:r>
            <w:r w:rsidRPr="002C569D">
              <w:rPr>
                <w:rFonts w:ascii="宋体" w:eastAsia="宋体" w:hAnsi="宋体" w:cs="宋体" w:hint="eastAsia"/>
                <w:kern w:val="0"/>
                <w:sz w:val="24"/>
                <w:szCs w:val="24"/>
              </w:rPr>
              <w:br/>
              <w:t>材料：采用Q235优质冷轧钢板，顶底框，立柱材料厚度1.5mm。</w:t>
            </w:r>
            <w:r w:rsidRPr="002C569D">
              <w:rPr>
                <w:rFonts w:ascii="宋体" w:eastAsia="宋体" w:hAnsi="宋体" w:cs="宋体" w:hint="eastAsia"/>
                <w:kern w:val="0"/>
                <w:sz w:val="24"/>
                <w:szCs w:val="24"/>
              </w:rPr>
              <w:br/>
              <w:t>进线方式：支持同时满足上下进线</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2</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2000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4000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18</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定制交流充电智能模拟整机</w:t>
            </w:r>
          </w:p>
        </w:tc>
        <w:tc>
          <w:tcPr>
            <w:tcW w:w="2814" w:type="pct"/>
            <w:gridSpan w:val="2"/>
            <w:shd w:val="clear" w:color="auto" w:fill="auto"/>
            <w:vAlign w:val="center"/>
          </w:tcPr>
          <w:p w:rsidR="00EF0D3A" w:rsidRPr="002C569D" w:rsidRDefault="00EF0D3A" w:rsidP="00EF0D3A">
            <w:pPr>
              <w:widowControl/>
              <w:spacing w:after="240"/>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品牌型号：国电科技</w:t>
            </w:r>
            <w:r w:rsidRPr="002C569D">
              <w:rPr>
                <w:rFonts w:ascii="宋体" w:eastAsia="宋体" w:hAnsi="宋体" w:cs="宋体" w:hint="eastAsia"/>
                <w:color w:val="000000"/>
                <w:kern w:val="0"/>
                <w:sz w:val="24"/>
                <w:szCs w:val="24"/>
              </w:rPr>
              <w:br/>
              <w:t>定制交流充电桩：</w:t>
            </w:r>
            <w:r w:rsidRPr="002C569D">
              <w:rPr>
                <w:rFonts w:ascii="宋体" w:eastAsia="宋体" w:hAnsi="宋体" w:cs="宋体" w:hint="eastAsia"/>
                <w:color w:val="000000"/>
                <w:kern w:val="0"/>
                <w:sz w:val="24"/>
                <w:szCs w:val="24"/>
              </w:rPr>
              <w:br/>
              <w:t>1.电气指标</w:t>
            </w:r>
            <w:r w:rsidRPr="002C569D">
              <w:rPr>
                <w:rFonts w:ascii="宋体" w:eastAsia="宋体" w:hAnsi="宋体" w:cs="宋体" w:hint="eastAsia"/>
                <w:color w:val="000000"/>
                <w:kern w:val="0"/>
                <w:sz w:val="24"/>
                <w:szCs w:val="24"/>
              </w:rPr>
              <w:br/>
              <w:t>1）输入电压：AC220V±15%   2）输出电压：AC220V±15%  3）额定电流：32A</w:t>
            </w:r>
            <w:r w:rsidRPr="002C569D">
              <w:rPr>
                <w:rFonts w:ascii="宋体" w:eastAsia="宋体" w:hAnsi="宋体" w:cs="宋体" w:hint="eastAsia"/>
                <w:color w:val="000000"/>
                <w:kern w:val="0"/>
                <w:sz w:val="24"/>
                <w:szCs w:val="24"/>
              </w:rPr>
              <w:br/>
              <w:t>4）额定功率：7kW   5）频率范围：50±1Hz</w:t>
            </w:r>
            <w:r w:rsidRPr="002C569D">
              <w:rPr>
                <w:rFonts w:ascii="宋体" w:eastAsia="宋体" w:hAnsi="宋体" w:cs="宋体" w:hint="eastAsia"/>
                <w:color w:val="000000"/>
                <w:kern w:val="0"/>
                <w:sz w:val="24"/>
                <w:szCs w:val="24"/>
              </w:rPr>
              <w:br/>
              <w:t>2.结构指标</w:t>
            </w:r>
            <w:r w:rsidRPr="002C569D">
              <w:rPr>
                <w:rFonts w:ascii="宋体" w:eastAsia="宋体" w:hAnsi="宋体" w:cs="宋体" w:hint="eastAsia"/>
                <w:color w:val="000000"/>
                <w:kern w:val="0"/>
                <w:sz w:val="24"/>
                <w:szCs w:val="24"/>
              </w:rPr>
              <w:br/>
              <w:t>1）外壳材质：ABS</w:t>
            </w:r>
            <w:r w:rsidRPr="002C569D">
              <w:rPr>
                <w:rFonts w:ascii="宋体" w:eastAsia="宋体" w:hAnsi="宋体" w:cs="宋体" w:hint="eastAsia"/>
                <w:color w:val="000000"/>
                <w:kern w:val="0"/>
                <w:sz w:val="24"/>
                <w:szCs w:val="24"/>
              </w:rPr>
              <w:br/>
              <w:t>2）设备尺寸：300*400*120，(mm，宽*高*厚，均需小于尺寸范围，以配套学校现有的实验空间）</w:t>
            </w:r>
            <w:r w:rsidRPr="002C569D">
              <w:rPr>
                <w:rFonts w:ascii="宋体" w:eastAsia="宋体" w:hAnsi="宋体" w:cs="宋体" w:hint="eastAsia"/>
                <w:color w:val="000000"/>
                <w:kern w:val="0"/>
                <w:sz w:val="24"/>
                <w:szCs w:val="24"/>
              </w:rPr>
              <w:br/>
              <w:t>3）安装方式：壁挂式安装</w:t>
            </w:r>
            <w:r w:rsidRPr="002C569D">
              <w:rPr>
                <w:rFonts w:ascii="宋体" w:eastAsia="宋体" w:hAnsi="宋体" w:cs="宋体" w:hint="eastAsia"/>
                <w:color w:val="000000"/>
                <w:kern w:val="0"/>
                <w:sz w:val="24"/>
                <w:szCs w:val="24"/>
              </w:rPr>
              <w:br/>
              <w:t>4）充电接口：1个（满足GB/T20234.2-2015）</w:t>
            </w:r>
            <w:r w:rsidRPr="002C569D">
              <w:rPr>
                <w:rFonts w:ascii="宋体" w:eastAsia="宋体" w:hAnsi="宋体" w:cs="宋体" w:hint="eastAsia"/>
                <w:color w:val="000000"/>
                <w:kern w:val="0"/>
                <w:sz w:val="24"/>
                <w:szCs w:val="24"/>
              </w:rPr>
              <w:br/>
              <w:t>5）充电枪线长度：5m</w:t>
            </w:r>
            <w:r w:rsidRPr="002C569D">
              <w:rPr>
                <w:rFonts w:ascii="宋体" w:eastAsia="宋体" w:hAnsi="宋体" w:cs="宋体" w:hint="eastAsia"/>
                <w:color w:val="000000"/>
                <w:kern w:val="0"/>
                <w:sz w:val="24"/>
                <w:szCs w:val="24"/>
              </w:rPr>
              <w:br/>
              <w:t>3.安全指标</w:t>
            </w:r>
            <w:r w:rsidRPr="002C569D">
              <w:rPr>
                <w:rFonts w:ascii="宋体" w:eastAsia="宋体" w:hAnsi="宋体" w:cs="宋体" w:hint="eastAsia"/>
                <w:color w:val="000000"/>
                <w:kern w:val="0"/>
                <w:sz w:val="24"/>
                <w:szCs w:val="24"/>
              </w:rPr>
              <w:br/>
              <w:t>1）保护措施：短路保护、过压欠压保护、过流保护、漏电保护、过温保护、防雷保护、倾倒保护等</w:t>
            </w:r>
            <w:r w:rsidRPr="002C569D">
              <w:rPr>
                <w:rFonts w:ascii="宋体" w:eastAsia="宋体" w:hAnsi="宋体" w:cs="宋体" w:hint="eastAsia"/>
                <w:color w:val="000000"/>
                <w:kern w:val="0"/>
                <w:sz w:val="24"/>
                <w:szCs w:val="24"/>
              </w:rPr>
              <w:br/>
              <w:t>2）防护措施：防潮湿、防霉菌、防盐雾、防尘、防水、防晒、防风、防盗、阻燃等</w:t>
            </w:r>
            <w:r w:rsidRPr="002C569D">
              <w:rPr>
                <w:rFonts w:ascii="宋体" w:eastAsia="宋体" w:hAnsi="宋体" w:cs="宋体" w:hint="eastAsia"/>
                <w:color w:val="000000"/>
                <w:kern w:val="0"/>
                <w:sz w:val="24"/>
                <w:szCs w:val="24"/>
              </w:rPr>
              <w:br/>
              <w:t>4.功能指标</w:t>
            </w:r>
            <w:r w:rsidRPr="002C569D">
              <w:rPr>
                <w:rFonts w:ascii="宋体" w:eastAsia="宋体" w:hAnsi="宋体" w:cs="宋体" w:hint="eastAsia"/>
                <w:color w:val="000000"/>
                <w:kern w:val="0"/>
                <w:sz w:val="24"/>
                <w:szCs w:val="24"/>
              </w:rPr>
              <w:br/>
              <w:t>1）人机交互：故障指示灯+LCD屏    2）支持付费方式：支持刷卡支付</w:t>
            </w:r>
            <w:r w:rsidRPr="002C569D">
              <w:rPr>
                <w:rFonts w:ascii="宋体" w:eastAsia="宋体" w:hAnsi="宋体" w:cs="宋体" w:hint="eastAsia"/>
                <w:color w:val="000000"/>
                <w:kern w:val="0"/>
                <w:sz w:val="24"/>
                <w:szCs w:val="24"/>
              </w:rPr>
              <w:br/>
              <w:t>3）充电计费：交流电能表   4）通信接口：Ethernet，WiFi。                                                                                                                                    5.交流充电桩数据模块：交流充电桩数据模块，支持和平台进行数据传输。                                                                             6、交流充电桩管理模块：</w:t>
            </w:r>
            <w:r w:rsidRPr="002C569D">
              <w:rPr>
                <w:rFonts w:ascii="宋体" w:eastAsia="宋体" w:hAnsi="宋体" w:cs="宋体" w:hint="eastAsia"/>
                <w:color w:val="000000"/>
                <w:kern w:val="0"/>
                <w:sz w:val="24"/>
                <w:szCs w:val="24"/>
              </w:rPr>
              <w:br/>
              <w:t>1）.状态显示。支持显示充电设备状态，包括设备在线状态和充电状态等。</w:t>
            </w:r>
            <w:r w:rsidRPr="002C569D">
              <w:rPr>
                <w:rFonts w:ascii="宋体" w:eastAsia="宋体" w:hAnsi="宋体" w:cs="宋体" w:hint="eastAsia"/>
                <w:color w:val="000000"/>
                <w:kern w:val="0"/>
                <w:sz w:val="24"/>
                <w:szCs w:val="24"/>
              </w:rPr>
              <w:br/>
              <w:t>2）.实时显示。支持实时显示充电数据，包含充电电压、电流等。</w:t>
            </w:r>
            <w:r w:rsidRPr="002C569D">
              <w:rPr>
                <w:rFonts w:ascii="宋体" w:eastAsia="宋体" w:hAnsi="宋体" w:cs="宋体" w:hint="eastAsia"/>
                <w:color w:val="000000"/>
                <w:kern w:val="0"/>
                <w:sz w:val="24"/>
                <w:szCs w:val="24"/>
              </w:rPr>
              <w:br/>
              <w:t>3）.数据存储。支持对充电数据，故障数据，操作数据等进行存储。</w:t>
            </w:r>
            <w:r w:rsidRPr="002C569D">
              <w:rPr>
                <w:rFonts w:ascii="宋体" w:eastAsia="宋体" w:hAnsi="宋体" w:cs="宋体" w:hint="eastAsia"/>
                <w:color w:val="000000"/>
                <w:kern w:val="0"/>
                <w:sz w:val="24"/>
                <w:szCs w:val="24"/>
              </w:rPr>
              <w:br/>
              <w:t>4）.报表生成。支持对充电数据进行统计，并生成报表。</w:t>
            </w:r>
            <w:r w:rsidRPr="002C569D">
              <w:rPr>
                <w:rFonts w:ascii="宋体" w:eastAsia="宋体" w:hAnsi="宋体" w:cs="宋体" w:hint="eastAsia"/>
                <w:color w:val="000000"/>
                <w:kern w:val="0"/>
                <w:sz w:val="24"/>
                <w:szCs w:val="24"/>
              </w:rPr>
              <w:br/>
              <w:t>7、配套显示主机</w:t>
            </w:r>
            <w:r w:rsidRPr="002C569D">
              <w:rPr>
                <w:rFonts w:ascii="宋体" w:eastAsia="宋体" w:hAnsi="宋体" w:cs="宋体" w:hint="eastAsia"/>
                <w:color w:val="000000"/>
                <w:kern w:val="0"/>
                <w:sz w:val="24"/>
                <w:szCs w:val="24"/>
              </w:rPr>
              <w:br/>
              <w:t>配置参数：CPU:i5,128G固态+500G硬盘，内存8G，19寸显示器。</w:t>
            </w:r>
            <w:r w:rsidRPr="002C569D">
              <w:rPr>
                <w:rFonts w:ascii="宋体" w:eastAsia="宋体" w:hAnsi="宋体" w:cs="宋体" w:hint="eastAsia"/>
                <w:color w:val="000000"/>
                <w:kern w:val="0"/>
                <w:sz w:val="24"/>
                <w:szCs w:val="24"/>
              </w:rPr>
              <w:br/>
              <w:t>备注：包括1、以上所有系统和设备的运输、人工费用、设备安装调试。                                                                     2、拆除原有线管、灯具、墙面展板、配电箱等五金,；清洁（含竣工细部清洁）、编织袋、辅材、人工（运输到该城市指定垃圾点）。</w:t>
            </w:r>
            <w:r w:rsidRPr="002C569D">
              <w:rPr>
                <w:rFonts w:ascii="宋体" w:eastAsia="宋体" w:hAnsi="宋体" w:cs="宋体" w:hint="eastAsia"/>
                <w:color w:val="000000"/>
                <w:kern w:val="0"/>
                <w:sz w:val="24"/>
                <w:szCs w:val="24"/>
              </w:rPr>
              <w:br/>
              <w:t>3、墙面翻新、电视墙展示墙制作等。</w:t>
            </w:r>
            <w:r w:rsidRPr="002C569D">
              <w:rPr>
                <w:rFonts w:ascii="宋体" w:eastAsia="宋体" w:hAnsi="宋体" w:cs="宋体" w:hint="eastAsia"/>
                <w:color w:val="000000"/>
                <w:kern w:val="0"/>
                <w:sz w:val="24"/>
                <w:szCs w:val="24"/>
              </w:rPr>
              <w:br/>
              <w:t>4、</w:t>
            </w:r>
            <w:r w:rsidRPr="002C569D">
              <w:rPr>
                <w:rFonts w:ascii="宋体" w:eastAsia="宋体" w:hAnsi="宋体" w:cs="宋体"/>
                <w:color w:val="000000"/>
                <w:kern w:val="0"/>
                <w:sz w:val="24"/>
                <w:szCs w:val="24"/>
              </w:rPr>
              <w:t>根据学校实训室实际情况，装修兼具可展示性、可参观性和充分的实训需求。</w:t>
            </w:r>
            <w:r w:rsidRPr="002C569D">
              <w:rPr>
                <w:rFonts w:ascii="宋体" w:eastAsia="宋体" w:hAnsi="宋体" w:cs="宋体" w:hint="eastAsia"/>
                <w:color w:val="000000"/>
                <w:kern w:val="0"/>
                <w:sz w:val="24"/>
                <w:szCs w:val="24"/>
              </w:rPr>
              <w:br/>
              <w:t>5、投标时本公司书面承诺提供免费不计次数的师资培训。</w:t>
            </w:r>
            <w:r w:rsidRPr="002C569D">
              <w:rPr>
                <w:rFonts w:ascii="宋体" w:eastAsia="宋体" w:hAnsi="宋体" w:cs="宋体" w:hint="eastAsia"/>
                <w:color w:val="000000"/>
                <w:kern w:val="0"/>
                <w:sz w:val="24"/>
                <w:szCs w:val="24"/>
              </w:rPr>
              <w:br/>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88800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88800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19</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充电桩配电箱</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1.输入：63A 1P+N</w:t>
            </w:r>
            <w:r w:rsidRPr="002C569D">
              <w:rPr>
                <w:rFonts w:ascii="宋体" w:eastAsia="宋体" w:hAnsi="宋体" w:cs="宋体" w:hint="eastAsia"/>
                <w:kern w:val="0"/>
                <w:sz w:val="24"/>
                <w:szCs w:val="24"/>
              </w:rPr>
              <w:br/>
              <w:t>2.输出：40A 1P+N ，10A 1P+N *3</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2500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2500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20</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智能车联项目实验资源包</w:t>
            </w:r>
          </w:p>
        </w:tc>
        <w:tc>
          <w:tcPr>
            <w:tcW w:w="2814" w:type="pct"/>
            <w:gridSpan w:val="2"/>
            <w:shd w:val="clear" w:color="auto" w:fill="auto"/>
            <w:vAlign w:val="center"/>
          </w:tcPr>
          <w:p w:rsidR="00EF0D3A" w:rsidRPr="002C569D" w:rsidRDefault="00EF0D3A" w:rsidP="00EF0D3A">
            <w:pPr>
              <w:widowControl/>
              <w:rPr>
                <w:rFonts w:ascii="宋体" w:eastAsia="宋体" w:hAnsi="宋体" w:cs="宋体"/>
                <w:kern w:val="0"/>
                <w:sz w:val="24"/>
                <w:szCs w:val="24"/>
              </w:rPr>
            </w:pPr>
            <w:r w:rsidRPr="002C569D">
              <w:rPr>
                <w:rFonts w:ascii="宋体" w:eastAsia="宋体" w:hAnsi="宋体" w:cs="宋体" w:hint="eastAsia"/>
                <w:kern w:val="0"/>
                <w:sz w:val="24"/>
                <w:szCs w:val="24"/>
              </w:rPr>
              <w:t>品牌型号：华晟定制</w:t>
            </w:r>
            <w:r w:rsidRPr="002C569D">
              <w:rPr>
                <w:rFonts w:ascii="宋体" w:eastAsia="宋体" w:hAnsi="宋体" w:cs="宋体" w:hint="eastAsia"/>
                <w:kern w:val="0"/>
                <w:sz w:val="24"/>
                <w:szCs w:val="24"/>
              </w:rPr>
              <w:br/>
              <w:t>1.智能车联网络拓扑结构认知维护实验资源包：新能源智能车联网网络拓扑认知及设计，新能源智能车联网络传感设备及网络设备认知维护。</w:t>
            </w:r>
            <w:r w:rsidRPr="002C569D">
              <w:rPr>
                <w:rFonts w:ascii="宋体" w:eastAsia="宋体" w:hAnsi="宋体" w:cs="宋体" w:hint="eastAsia"/>
                <w:kern w:val="0"/>
                <w:sz w:val="24"/>
                <w:szCs w:val="24"/>
              </w:rPr>
              <w:br/>
              <w:t>2.智能车联网络接入设备运维实训资源包：智能车联网络传感器、智能网关运维过程。</w:t>
            </w:r>
            <w:r w:rsidRPr="002C569D">
              <w:rPr>
                <w:rFonts w:ascii="宋体" w:eastAsia="宋体" w:hAnsi="宋体" w:cs="宋体" w:hint="eastAsia"/>
                <w:kern w:val="0"/>
                <w:sz w:val="24"/>
                <w:szCs w:val="24"/>
              </w:rPr>
              <w:br/>
              <w:t>3.智能车联智控开放平台软件运维实验资源包：智能车联智控开放平台的部署与运维。</w:t>
            </w:r>
            <w:r w:rsidRPr="002C569D">
              <w:rPr>
                <w:rFonts w:ascii="宋体" w:eastAsia="宋体" w:hAnsi="宋体" w:cs="宋体" w:hint="eastAsia"/>
                <w:kern w:val="0"/>
                <w:sz w:val="24"/>
                <w:szCs w:val="24"/>
              </w:rPr>
              <w:br/>
              <w:t>4.智能车联智控开放平台数据库维护实验资源包：理解关系型数据库服务系统、智能车联网MongoDB数据库服务系统，掌握数据库的维护。</w:t>
            </w:r>
            <w:r w:rsidRPr="002C569D">
              <w:rPr>
                <w:rFonts w:ascii="宋体" w:eastAsia="宋体" w:hAnsi="宋体" w:cs="宋体" w:hint="eastAsia"/>
                <w:kern w:val="0"/>
                <w:sz w:val="24"/>
                <w:szCs w:val="24"/>
              </w:rPr>
              <w:br/>
              <w:t>5.智能车联网硬件开发系统实验资源包：网关程序设计与编写，车联网云开发平台数据交互。</w:t>
            </w:r>
            <w:r w:rsidRPr="002C569D">
              <w:rPr>
                <w:rFonts w:ascii="宋体" w:eastAsia="宋体" w:hAnsi="宋体" w:cs="宋体" w:hint="eastAsia"/>
                <w:kern w:val="0"/>
                <w:sz w:val="24"/>
                <w:szCs w:val="24"/>
              </w:rPr>
              <w:br/>
              <w:t>6.智能车联监测系统实验资源包：车体信息监控、车载环境监测分析，数据传输及处理。</w:t>
            </w:r>
            <w:r w:rsidRPr="002C569D">
              <w:rPr>
                <w:rFonts w:ascii="宋体" w:eastAsia="宋体" w:hAnsi="宋体" w:cs="宋体" w:hint="eastAsia"/>
                <w:kern w:val="0"/>
                <w:sz w:val="24"/>
                <w:szCs w:val="24"/>
              </w:rPr>
              <w:br/>
              <w:t>7.智能车联应用场景实验资源包：设计车联网应用场景，构建车联网场景软硬件系统。</w:t>
            </w:r>
            <w:r w:rsidRPr="002C569D">
              <w:rPr>
                <w:rFonts w:ascii="宋体" w:eastAsia="宋体" w:hAnsi="宋体" w:cs="宋体" w:hint="eastAsia"/>
                <w:kern w:val="0"/>
                <w:sz w:val="24"/>
                <w:szCs w:val="24"/>
              </w:rPr>
              <w:br/>
              <w:t>8.智能车联车联跟踪系统运维实训资源包：了解车联跟踪系统的关键技术，掌握智能车联车联跟踪系统运维。</w:t>
            </w:r>
            <w:r w:rsidRPr="002C569D">
              <w:rPr>
                <w:rFonts w:ascii="宋体" w:eastAsia="宋体" w:hAnsi="宋体" w:cs="宋体" w:hint="eastAsia"/>
                <w:kern w:val="0"/>
                <w:sz w:val="24"/>
                <w:szCs w:val="24"/>
              </w:rPr>
              <w:br/>
              <w:t>9.智能车联网络综合调试实训资源包：智能车联网络综合布线及综合调试。</w:t>
            </w:r>
            <w:r w:rsidRPr="002C569D">
              <w:rPr>
                <w:rFonts w:ascii="宋体" w:eastAsia="宋体" w:hAnsi="宋体" w:cs="宋体" w:hint="eastAsia"/>
                <w:kern w:val="0"/>
                <w:sz w:val="24"/>
                <w:szCs w:val="24"/>
              </w:rPr>
              <w:br/>
              <w:t>10.智能车联网络综合排障实训资源包：智能车联网络综合排障。</w:t>
            </w:r>
            <w:r w:rsidRPr="002C569D">
              <w:rPr>
                <w:rFonts w:ascii="宋体" w:eastAsia="宋体" w:hAnsi="宋体" w:cs="宋体" w:hint="eastAsia"/>
                <w:kern w:val="0"/>
                <w:sz w:val="24"/>
                <w:szCs w:val="24"/>
              </w:rPr>
              <w:br/>
              <w:t>11.智能车联网Web开发实训资源包：智能车联网Web开发，掌握Web开发技术，提供实验内容及配套实验资源，包含：WEB功能分析，WEB开发流程，WEB开发框架介绍、开发实现等。</w:t>
            </w:r>
            <w:r w:rsidRPr="002C569D">
              <w:rPr>
                <w:rFonts w:ascii="宋体" w:eastAsia="宋体" w:hAnsi="宋体" w:cs="宋体" w:hint="eastAsia"/>
                <w:kern w:val="0"/>
                <w:sz w:val="24"/>
                <w:szCs w:val="24"/>
              </w:rPr>
              <w:br/>
              <w:t>12.智能车联网综合场景试验开发实训资源包：了解车联网的实际应用，掌握综合开发技术，提供实验内容及配套实验资源，包含：场景实验-车温调节，车辆救援；场景实验逻辑说明；场景实验实现流程。</w:t>
            </w:r>
            <w:r w:rsidRPr="002C569D">
              <w:rPr>
                <w:rFonts w:ascii="宋体" w:eastAsia="宋体" w:hAnsi="宋体" w:cs="宋体" w:hint="eastAsia"/>
                <w:kern w:val="0"/>
                <w:sz w:val="24"/>
                <w:szCs w:val="24"/>
              </w:rPr>
              <w:br/>
              <w:t>13.智能车联网Android APP开发实训资源包：提供实验内容及配套实验资源，包含：APP功能分析，APP开发流程，APP开发核心计算介绍、APP开发实现等。</w:t>
            </w:r>
            <w:r w:rsidRPr="002C569D">
              <w:rPr>
                <w:rFonts w:ascii="宋体" w:eastAsia="宋体" w:hAnsi="宋体" w:cs="宋体" w:hint="eastAsia"/>
                <w:kern w:val="0"/>
                <w:sz w:val="24"/>
                <w:szCs w:val="24"/>
              </w:rPr>
              <w:br/>
              <w:t>14.智能车联网平台开发实训资源包：提供实验内容及配套实验资源，包含：系统功能分析，功能模块规划，开发流程、开发实现等。</w:t>
            </w:r>
            <w:r w:rsidRPr="002C569D">
              <w:rPr>
                <w:rFonts w:ascii="宋体" w:eastAsia="宋体" w:hAnsi="宋体" w:cs="宋体" w:hint="eastAsia"/>
                <w:kern w:val="0"/>
                <w:sz w:val="24"/>
                <w:szCs w:val="24"/>
              </w:rPr>
              <w:br/>
              <w:t>15.真车对接实战开发实训资源包：提供实验内容及配套实验资源，包含：真车对接功能列项，对接数据格式规范、云后台的使用与操作、真车对接程序实现、对接调试完成等。</w:t>
            </w:r>
            <w:r w:rsidRPr="002C569D">
              <w:rPr>
                <w:rFonts w:ascii="宋体" w:eastAsia="宋体" w:hAnsi="宋体" w:cs="宋体" w:hint="eastAsia"/>
                <w:kern w:val="0"/>
                <w:sz w:val="24"/>
                <w:szCs w:val="24"/>
              </w:rPr>
              <w:br/>
              <w:t>16.供货时本公司提供试验台产品说明手册；需提供包括新能源智能汽车定义、新能源汽车电控模块、新能源汽车整车调试、新能源汽车中控仪表、新能源汽车有线充电设施、新能源汽车工具设备、新能源汽车生产产线操作、新能源汽车电驱模块、新能源汽车车内电器设备、新能源汽车电池模块、新能源汽车无线充电设施、新能源智能汽车底盘技术、汽车钣金喷漆技术在内的13个微课视频。</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套</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55000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55000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EF0D3A">
        <w:tc>
          <w:tcPr>
            <w:tcW w:w="263"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21</w:t>
            </w:r>
          </w:p>
        </w:tc>
        <w:tc>
          <w:tcPr>
            <w:tcW w:w="498"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充电辅助材料</w:t>
            </w:r>
          </w:p>
        </w:tc>
        <w:tc>
          <w:tcPr>
            <w:tcW w:w="2814" w:type="pct"/>
            <w:gridSpan w:val="2"/>
            <w:shd w:val="clear" w:color="auto" w:fill="auto"/>
            <w:vAlign w:val="center"/>
          </w:tcPr>
          <w:p w:rsidR="00EF0D3A" w:rsidRPr="002C569D" w:rsidRDefault="00EF0D3A" w:rsidP="00EF0D3A">
            <w:pPr>
              <w:widowControl/>
              <w:spacing w:after="240"/>
              <w:rPr>
                <w:rFonts w:ascii="宋体" w:eastAsia="宋体" w:hAnsi="宋体" w:cs="宋体"/>
                <w:kern w:val="0"/>
                <w:sz w:val="24"/>
                <w:szCs w:val="24"/>
              </w:rPr>
            </w:pPr>
            <w:r w:rsidRPr="002C569D">
              <w:rPr>
                <w:rFonts w:ascii="宋体" w:eastAsia="宋体" w:hAnsi="宋体" w:cs="宋体" w:hint="eastAsia"/>
                <w:kern w:val="0"/>
                <w:sz w:val="24"/>
                <w:szCs w:val="24"/>
              </w:rPr>
              <w:t>1.配电箱接地</w:t>
            </w:r>
            <w:r w:rsidRPr="002C569D">
              <w:rPr>
                <w:rFonts w:ascii="宋体" w:eastAsia="宋体" w:hAnsi="宋体" w:cs="宋体" w:hint="eastAsia"/>
                <w:kern w:val="0"/>
                <w:sz w:val="24"/>
                <w:szCs w:val="24"/>
              </w:rPr>
              <w:br/>
              <w:t>2.交流充电桩电缆10米，YJV 3*6</w:t>
            </w:r>
            <w:r w:rsidRPr="002C569D">
              <w:rPr>
                <w:rFonts w:ascii="宋体" w:eastAsia="宋体" w:hAnsi="宋体" w:cs="宋体" w:hint="eastAsia"/>
                <w:kern w:val="0"/>
                <w:sz w:val="24"/>
                <w:szCs w:val="24"/>
              </w:rPr>
              <w:br/>
              <w:t>3.线槽等</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1</w:t>
            </w:r>
          </w:p>
        </w:tc>
        <w:tc>
          <w:tcPr>
            <w:tcW w:w="227"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项</w:t>
            </w:r>
          </w:p>
        </w:tc>
        <w:tc>
          <w:tcPr>
            <w:tcW w:w="272"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hint="eastAsia"/>
                <w:color w:val="000000"/>
                <w:sz w:val="24"/>
                <w:szCs w:val="24"/>
              </w:rPr>
              <w:t>5000</w:t>
            </w:r>
          </w:p>
        </w:tc>
        <w:tc>
          <w:tcPr>
            <w:tcW w:w="394" w:type="pct"/>
            <w:shd w:val="clear" w:color="auto" w:fill="auto"/>
            <w:vAlign w:val="center"/>
          </w:tcPr>
          <w:p w:rsidR="00EF0D3A" w:rsidRPr="002C569D" w:rsidRDefault="00EF0D3A" w:rsidP="00EF0D3A">
            <w:pPr>
              <w:widowControl/>
              <w:jc w:val="center"/>
              <w:rPr>
                <w:rFonts w:ascii="宋体" w:eastAsia="宋体" w:hAnsi="宋体" w:cs="宋体"/>
                <w:kern w:val="0"/>
                <w:sz w:val="24"/>
                <w:szCs w:val="24"/>
              </w:rPr>
            </w:pPr>
            <w:r w:rsidRPr="002C569D">
              <w:rPr>
                <w:rFonts w:ascii="宋体" w:eastAsia="宋体" w:hAnsi="宋体"/>
                <w:color w:val="000000"/>
                <w:sz w:val="24"/>
                <w:szCs w:val="24"/>
              </w:rPr>
              <w:t>5000</w:t>
            </w:r>
          </w:p>
        </w:tc>
        <w:tc>
          <w:tcPr>
            <w:tcW w:w="305" w:type="pct"/>
            <w:shd w:val="clear" w:color="auto" w:fill="auto"/>
            <w:vAlign w:val="center"/>
          </w:tcPr>
          <w:p w:rsidR="00EF0D3A" w:rsidRPr="002C569D" w:rsidRDefault="00EF0D3A" w:rsidP="00EF0D3A">
            <w:pPr>
              <w:widowControl/>
              <w:rPr>
                <w:rFonts w:ascii="宋体" w:eastAsia="宋体" w:hAnsi="宋体" w:cs="宋体"/>
                <w:color w:val="000000"/>
                <w:kern w:val="0"/>
                <w:sz w:val="24"/>
                <w:szCs w:val="24"/>
              </w:rPr>
            </w:pPr>
            <w:r w:rsidRPr="002C569D">
              <w:rPr>
                <w:rFonts w:ascii="宋体" w:eastAsia="宋体" w:hAnsi="宋体" w:cs="宋体" w:hint="eastAsia"/>
                <w:color w:val="000000"/>
                <w:kern w:val="0"/>
                <w:sz w:val="24"/>
                <w:szCs w:val="24"/>
              </w:rPr>
              <w:t>合同签订50天内</w:t>
            </w:r>
          </w:p>
        </w:tc>
      </w:tr>
      <w:tr w:rsidR="00EF0D3A" w:rsidRPr="002C569D" w:rsidTr="002C569D">
        <w:trPr>
          <w:trHeight w:val="867"/>
        </w:trPr>
        <w:tc>
          <w:tcPr>
            <w:tcW w:w="2622" w:type="pct"/>
            <w:gridSpan w:val="3"/>
            <w:shd w:val="clear" w:color="auto" w:fill="auto"/>
            <w:vAlign w:val="center"/>
          </w:tcPr>
          <w:p w:rsidR="00EF0D3A" w:rsidRPr="002C569D" w:rsidRDefault="00EF0D3A" w:rsidP="00EF0D3A">
            <w:pPr>
              <w:jc w:val="center"/>
              <w:rPr>
                <w:rFonts w:ascii="宋体" w:eastAsia="宋体" w:hAnsi="宋体" w:cs="宋体"/>
                <w:kern w:val="0"/>
                <w:sz w:val="24"/>
                <w:szCs w:val="24"/>
              </w:rPr>
            </w:pPr>
            <w:r w:rsidRPr="002C569D">
              <w:rPr>
                <w:rFonts w:ascii="宋体" w:eastAsia="宋体" w:hAnsi="宋体" w:cs="宋体" w:hint="eastAsia"/>
                <w:kern w:val="0"/>
                <w:sz w:val="24"/>
                <w:szCs w:val="24"/>
              </w:rPr>
              <w:t>大写：</w:t>
            </w:r>
            <w:bookmarkStart w:id="1" w:name="_Hlk14442848"/>
            <w:r w:rsidRPr="002C569D">
              <w:rPr>
                <w:rFonts w:ascii="宋体" w:eastAsia="宋体" w:hAnsi="宋体" w:cs="宋体" w:hint="eastAsia"/>
                <w:kern w:val="0"/>
                <w:sz w:val="24"/>
                <w:szCs w:val="24"/>
              </w:rPr>
              <w:t>玖拾伍万柒仟捌佰元整</w:t>
            </w:r>
            <w:bookmarkEnd w:id="1"/>
          </w:p>
        </w:tc>
        <w:tc>
          <w:tcPr>
            <w:tcW w:w="2378" w:type="pct"/>
            <w:gridSpan w:val="6"/>
            <w:shd w:val="clear" w:color="auto" w:fill="auto"/>
            <w:vAlign w:val="center"/>
          </w:tcPr>
          <w:p w:rsidR="00EF0D3A" w:rsidRPr="002C569D" w:rsidRDefault="00EF0D3A" w:rsidP="00977E7B">
            <w:pPr>
              <w:widowControl/>
              <w:jc w:val="center"/>
              <w:rPr>
                <w:rFonts w:ascii="宋体" w:eastAsia="宋体" w:hAnsi="宋体" w:cs="宋体"/>
                <w:kern w:val="0"/>
                <w:sz w:val="24"/>
                <w:szCs w:val="24"/>
              </w:rPr>
            </w:pPr>
            <w:r w:rsidRPr="002C569D">
              <w:rPr>
                <w:rFonts w:ascii="宋体" w:eastAsia="宋体" w:hAnsi="宋体" w:cs="宋体" w:hint="eastAsia"/>
                <w:kern w:val="0"/>
                <w:sz w:val="24"/>
                <w:szCs w:val="24"/>
              </w:rPr>
              <w:t>总价：</w:t>
            </w:r>
            <w:r w:rsidRPr="002C569D">
              <w:rPr>
                <w:rFonts w:ascii="宋体" w:eastAsia="宋体" w:hAnsi="宋体" w:cs="宋体"/>
                <w:kern w:val="0"/>
                <w:sz w:val="24"/>
                <w:szCs w:val="24"/>
              </w:rPr>
              <w:t>957800.00</w:t>
            </w:r>
            <w:r w:rsidRPr="002C569D">
              <w:rPr>
                <w:rFonts w:ascii="宋体" w:eastAsia="宋体" w:hAnsi="宋体" w:cs="宋体" w:hint="eastAsia"/>
                <w:kern w:val="0"/>
                <w:sz w:val="24"/>
                <w:szCs w:val="24"/>
              </w:rPr>
              <w:t>元</w:t>
            </w:r>
          </w:p>
        </w:tc>
      </w:tr>
    </w:tbl>
    <w:p w:rsidR="00EF0D3A" w:rsidRPr="002C569D" w:rsidRDefault="00EF0D3A">
      <w:pPr>
        <w:rPr>
          <w:rFonts w:ascii="宋体" w:eastAsia="宋体" w:hAnsi="宋体" w:cs="Times New Roman"/>
          <w:b/>
          <w:sz w:val="24"/>
          <w:szCs w:val="24"/>
        </w:rPr>
      </w:pPr>
    </w:p>
    <w:sectPr w:rsidR="00EF0D3A" w:rsidRPr="002C569D" w:rsidSect="009D704A">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2A" w:rsidRDefault="0004042A" w:rsidP="009D704A">
      <w:r>
        <w:separator/>
      </w:r>
    </w:p>
  </w:endnote>
  <w:endnote w:type="continuationSeparator" w:id="0">
    <w:p w:rsidR="0004042A" w:rsidRDefault="0004042A" w:rsidP="009D7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94046"/>
      <w:docPartObj>
        <w:docPartGallery w:val="Page Numbers (Bottom of Page)"/>
        <w:docPartUnique/>
      </w:docPartObj>
    </w:sdtPr>
    <w:sdtContent>
      <w:sdt>
        <w:sdtPr>
          <w:id w:val="171357217"/>
          <w:docPartObj>
            <w:docPartGallery w:val="Page Numbers (Top of Page)"/>
            <w:docPartUnique/>
          </w:docPartObj>
        </w:sdtPr>
        <w:sdtContent>
          <w:p w:rsidR="009D704A" w:rsidRDefault="009D704A" w:rsidP="009D704A">
            <w:pPr>
              <w:pStyle w:val="a4"/>
              <w:jc w:val="center"/>
            </w:pPr>
            <w:r>
              <w:rPr>
                <w:lang w:val="zh-CN"/>
              </w:rPr>
              <w:t xml:space="preserve"> </w:t>
            </w:r>
            <w:r w:rsidR="00B05558">
              <w:rPr>
                <w:b/>
                <w:sz w:val="24"/>
                <w:szCs w:val="24"/>
              </w:rPr>
              <w:fldChar w:fldCharType="begin"/>
            </w:r>
            <w:r>
              <w:rPr>
                <w:b/>
              </w:rPr>
              <w:instrText>PAGE</w:instrText>
            </w:r>
            <w:r w:rsidR="00B05558">
              <w:rPr>
                <w:b/>
                <w:sz w:val="24"/>
                <w:szCs w:val="24"/>
              </w:rPr>
              <w:fldChar w:fldCharType="separate"/>
            </w:r>
            <w:r w:rsidR="0004042A">
              <w:rPr>
                <w:b/>
                <w:noProof/>
              </w:rPr>
              <w:t>1</w:t>
            </w:r>
            <w:r w:rsidR="00B05558">
              <w:rPr>
                <w:b/>
                <w:sz w:val="24"/>
                <w:szCs w:val="24"/>
              </w:rPr>
              <w:fldChar w:fldCharType="end"/>
            </w:r>
            <w:r>
              <w:rPr>
                <w:lang w:val="zh-CN"/>
              </w:rPr>
              <w:t xml:space="preserve"> / </w:t>
            </w:r>
            <w:r w:rsidR="00B05558">
              <w:rPr>
                <w:b/>
                <w:sz w:val="24"/>
                <w:szCs w:val="24"/>
              </w:rPr>
              <w:fldChar w:fldCharType="begin"/>
            </w:r>
            <w:r>
              <w:rPr>
                <w:b/>
              </w:rPr>
              <w:instrText>NUMPAGES</w:instrText>
            </w:r>
            <w:r w:rsidR="00B05558">
              <w:rPr>
                <w:b/>
                <w:sz w:val="24"/>
                <w:szCs w:val="24"/>
              </w:rPr>
              <w:fldChar w:fldCharType="separate"/>
            </w:r>
            <w:r w:rsidR="0004042A">
              <w:rPr>
                <w:b/>
                <w:noProof/>
              </w:rPr>
              <w:t>1</w:t>
            </w:r>
            <w:r w:rsidR="00B05558">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2A" w:rsidRDefault="0004042A" w:rsidP="009D704A">
      <w:r>
        <w:separator/>
      </w:r>
    </w:p>
  </w:footnote>
  <w:footnote w:type="continuationSeparator" w:id="0">
    <w:p w:rsidR="0004042A" w:rsidRDefault="0004042A" w:rsidP="009D7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EC3"/>
    <w:rsid w:val="0004042A"/>
    <w:rsid w:val="00101EC3"/>
    <w:rsid w:val="001A2B6E"/>
    <w:rsid w:val="00232D82"/>
    <w:rsid w:val="00255F2B"/>
    <w:rsid w:val="0028698C"/>
    <w:rsid w:val="002C569D"/>
    <w:rsid w:val="00337E1B"/>
    <w:rsid w:val="00383E6A"/>
    <w:rsid w:val="0038525E"/>
    <w:rsid w:val="003C28C7"/>
    <w:rsid w:val="00515F8F"/>
    <w:rsid w:val="00520208"/>
    <w:rsid w:val="00553EC1"/>
    <w:rsid w:val="005B639C"/>
    <w:rsid w:val="007A42E3"/>
    <w:rsid w:val="007E4AA1"/>
    <w:rsid w:val="00904FFB"/>
    <w:rsid w:val="00977E7B"/>
    <w:rsid w:val="00982B38"/>
    <w:rsid w:val="009A2D77"/>
    <w:rsid w:val="009D704A"/>
    <w:rsid w:val="00A27DC7"/>
    <w:rsid w:val="00B05558"/>
    <w:rsid w:val="00B944EF"/>
    <w:rsid w:val="00B968FA"/>
    <w:rsid w:val="00BE7EBA"/>
    <w:rsid w:val="00D55467"/>
    <w:rsid w:val="00EF0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A"/>
    <w:pPr>
      <w:widowControl w:val="0"/>
      <w:jc w:val="both"/>
    </w:pPr>
  </w:style>
  <w:style w:type="paragraph" w:styleId="2">
    <w:name w:val="heading 2"/>
    <w:basedOn w:val="a"/>
    <w:next w:val="a"/>
    <w:link w:val="2Char"/>
    <w:unhideWhenUsed/>
    <w:qFormat/>
    <w:rsid w:val="0052020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5202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7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704A"/>
    <w:rPr>
      <w:sz w:val="18"/>
      <w:szCs w:val="18"/>
    </w:rPr>
  </w:style>
  <w:style w:type="paragraph" w:styleId="a4">
    <w:name w:val="footer"/>
    <w:basedOn w:val="a"/>
    <w:link w:val="Char0"/>
    <w:uiPriority w:val="99"/>
    <w:unhideWhenUsed/>
    <w:qFormat/>
    <w:rsid w:val="009D704A"/>
    <w:pPr>
      <w:tabs>
        <w:tab w:val="center" w:pos="4153"/>
        <w:tab w:val="right" w:pos="8306"/>
      </w:tabs>
      <w:snapToGrid w:val="0"/>
      <w:jc w:val="left"/>
    </w:pPr>
    <w:rPr>
      <w:sz w:val="18"/>
      <w:szCs w:val="18"/>
    </w:rPr>
  </w:style>
  <w:style w:type="character" w:customStyle="1" w:styleId="Char0">
    <w:name w:val="页脚 Char"/>
    <w:basedOn w:val="a0"/>
    <w:link w:val="a4"/>
    <w:uiPriority w:val="99"/>
    <w:rsid w:val="009D704A"/>
    <w:rPr>
      <w:sz w:val="18"/>
      <w:szCs w:val="18"/>
    </w:rPr>
  </w:style>
  <w:style w:type="character" w:customStyle="1" w:styleId="2Char">
    <w:name w:val="标题 2 Char"/>
    <w:basedOn w:val="a0"/>
    <w:link w:val="2"/>
    <w:rsid w:val="00520208"/>
    <w:rPr>
      <w:rFonts w:ascii="Cambria" w:eastAsia="宋体" w:hAnsi="Cambria" w:cs="Times New Roman"/>
      <w:b/>
      <w:bCs/>
      <w:sz w:val="32"/>
      <w:szCs w:val="32"/>
    </w:rPr>
  </w:style>
  <w:style w:type="character" w:customStyle="1" w:styleId="3Char">
    <w:name w:val="标题 3 Char"/>
    <w:basedOn w:val="a0"/>
    <w:link w:val="3"/>
    <w:uiPriority w:val="9"/>
    <w:rsid w:val="00520208"/>
    <w:rPr>
      <w:b/>
      <w:bCs/>
      <w:sz w:val="32"/>
      <w:szCs w:val="32"/>
    </w:rPr>
  </w:style>
  <w:style w:type="paragraph" w:styleId="a5">
    <w:name w:val="Title"/>
    <w:basedOn w:val="a"/>
    <w:next w:val="a"/>
    <w:link w:val="Char1"/>
    <w:uiPriority w:val="10"/>
    <w:qFormat/>
    <w:rsid w:val="0052020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20208"/>
    <w:rPr>
      <w:rFonts w:asciiTheme="majorHAnsi" w:eastAsia="宋体" w:hAnsiTheme="majorHAnsi" w:cstheme="majorBidi"/>
      <w:b/>
      <w:bCs/>
      <w:sz w:val="32"/>
      <w:szCs w:val="32"/>
    </w:rPr>
  </w:style>
  <w:style w:type="character" w:styleId="a6">
    <w:name w:val="Strong"/>
    <w:basedOn w:val="a0"/>
    <w:uiPriority w:val="22"/>
    <w:qFormat/>
    <w:rsid w:val="00520208"/>
    <w:rPr>
      <w:b/>
      <w:bCs/>
    </w:rPr>
  </w:style>
  <w:style w:type="character" w:styleId="a7">
    <w:name w:val="annotation reference"/>
    <w:qFormat/>
    <w:rsid w:val="00520208"/>
    <w:rPr>
      <w:sz w:val="21"/>
      <w:szCs w:val="21"/>
    </w:rPr>
  </w:style>
  <w:style w:type="table" w:styleId="a8">
    <w:name w:val="Table Grid"/>
    <w:basedOn w:val="a1"/>
    <w:uiPriority w:val="59"/>
    <w:qFormat/>
    <w:rsid w:val="0052020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7-text">
    <w:name w:val="g7-text"/>
    <w:basedOn w:val="a0"/>
    <w:qFormat/>
    <w:rsid w:val="00520208"/>
  </w:style>
  <w:style w:type="paragraph" w:styleId="a9">
    <w:name w:val="No Spacing"/>
    <w:uiPriority w:val="1"/>
    <w:qFormat/>
    <w:rsid w:val="00D55467"/>
    <w:pPr>
      <w:widowControl w:val="0"/>
      <w:autoSpaceDE w:val="0"/>
      <w:autoSpaceDN w:val="0"/>
    </w:pPr>
    <w:rPr>
      <w:rFonts w:ascii="Noto Sans CJK JP Regular" w:eastAsia="Noto Sans CJK JP Regular" w:hAnsi="Noto Sans CJK JP Regular" w:cs="Noto Sans CJK JP Regular"/>
      <w:kern w:val="0"/>
      <w:sz w:val="22"/>
      <w:lang w:eastAsia="en-US"/>
    </w:rPr>
  </w:style>
  <w:style w:type="table" w:customStyle="1" w:styleId="TableNormal">
    <w:name w:val="Table Normal"/>
    <w:uiPriority w:val="2"/>
    <w:semiHidden/>
    <w:unhideWhenUsed/>
    <w:qFormat/>
    <w:rsid w:val="00D55467"/>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1449</Words>
  <Characters>8264</Characters>
  <Application>Microsoft Office Word</Application>
  <DocSecurity>0</DocSecurity>
  <Lines>68</Lines>
  <Paragraphs>19</Paragraphs>
  <ScaleCrop>false</ScaleCrop>
  <Company>china</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cp:lastPrinted>2019-07-29T13:01:00Z</cp:lastPrinted>
  <dcterms:created xsi:type="dcterms:W3CDTF">2018-11-28T00:53:00Z</dcterms:created>
  <dcterms:modified xsi:type="dcterms:W3CDTF">2019-07-29T13:01:00Z</dcterms:modified>
</cp:coreProperties>
</file>