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numPr>
          <w:ilvl w:val="0"/>
          <w:numId w:val="0"/>
        </w:numPr>
        <w:rPr>
          <w:rFonts w:ascii="宋体" w:hAnsi="宋体" w:eastAsia="宋体"/>
        </w:rPr>
      </w:pPr>
      <w:bookmarkStart w:id="0" w:name="_Toc527995087"/>
      <w:bookmarkStart w:id="1" w:name="_Toc528580619"/>
      <w:bookmarkStart w:id="2" w:name="_Toc528074389"/>
      <w:bookmarkStart w:id="3" w:name="_Toc527994960"/>
      <w:r>
        <w:rPr>
          <w:rFonts w:hint="eastAsia" w:ascii="宋体" w:hAnsi="宋体" w:eastAsia="宋体"/>
        </w:rPr>
        <w:t xml:space="preserve">第三章 </w:t>
      </w:r>
      <w:r>
        <w:rPr>
          <w:rFonts w:ascii="宋体" w:hAnsi="宋体" w:eastAsia="宋体"/>
        </w:rPr>
        <w:t xml:space="preserve"> </w:t>
      </w:r>
      <w:r>
        <w:rPr>
          <w:rFonts w:hint="eastAsia" w:ascii="宋体" w:hAnsi="宋体" w:eastAsia="宋体"/>
        </w:rPr>
        <w:t>采购需求</w:t>
      </w:r>
      <w:bookmarkEnd w:id="0"/>
      <w:bookmarkEnd w:id="1"/>
      <w:bookmarkEnd w:id="2"/>
      <w:bookmarkEnd w:id="3"/>
    </w:p>
    <w:p>
      <w:pPr>
        <w:pStyle w:val="4"/>
        <w:snapToGrid w:val="0"/>
        <w:spacing w:line="360" w:lineRule="auto"/>
        <w:rPr>
          <w:rFonts w:hAnsi="宋体"/>
          <w:b/>
          <w:color w:val="000000"/>
          <w:sz w:val="28"/>
          <w:szCs w:val="28"/>
        </w:rPr>
      </w:pPr>
      <w:r>
        <w:rPr>
          <w:rFonts w:hint="eastAsia" w:hAnsi="宋体"/>
          <w:b/>
          <w:color w:val="000000"/>
          <w:sz w:val="28"/>
          <w:szCs w:val="28"/>
        </w:rPr>
        <w:t>一</w:t>
      </w:r>
      <w:r>
        <w:rPr>
          <w:rFonts w:hAnsi="宋体"/>
          <w:b/>
          <w:color w:val="000000"/>
          <w:sz w:val="28"/>
          <w:szCs w:val="28"/>
        </w:rPr>
        <w:t>、</w:t>
      </w:r>
      <w:r>
        <w:rPr>
          <w:rFonts w:hint="eastAsia" w:hAnsi="宋体"/>
          <w:b/>
          <w:color w:val="000000"/>
          <w:sz w:val="28"/>
          <w:szCs w:val="28"/>
        </w:rPr>
        <w:t>项目概况</w:t>
      </w:r>
    </w:p>
    <w:p>
      <w:pPr>
        <w:pStyle w:val="4"/>
        <w:snapToGrid w:val="0"/>
        <w:spacing w:line="480" w:lineRule="auto"/>
        <w:jc w:val="left"/>
        <w:rPr>
          <w:rFonts w:hint="eastAsia" w:hAnsi="宋体"/>
          <w:color w:val="000000"/>
          <w:sz w:val="24"/>
          <w:szCs w:val="24"/>
        </w:rPr>
      </w:pPr>
      <w:r>
        <w:rPr>
          <w:rFonts w:hint="eastAsia" w:hAnsi="宋体"/>
          <w:b/>
          <w:color w:val="000000"/>
          <w:sz w:val="24"/>
          <w:szCs w:val="24"/>
        </w:rPr>
        <w:t>1.项目名称：</w:t>
      </w:r>
      <w:r>
        <w:rPr>
          <w:rFonts w:hint="eastAsia" w:hAnsi="宋体"/>
          <w:color w:val="000000"/>
          <w:sz w:val="24"/>
          <w:szCs w:val="24"/>
        </w:rPr>
        <w:t>采购治安监控系统改扩项目</w:t>
      </w:r>
    </w:p>
    <w:p>
      <w:pPr>
        <w:pStyle w:val="4"/>
        <w:snapToGrid w:val="0"/>
        <w:spacing w:line="480" w:lineRule="auto"/>
        <w:jc w:val="left"/>
        <w:rPr>
          <w:rFonts w:hint="eastAsia" w:hAnsi="宋体"/>
          <w:b/>
          <w:color w:val="000000"/>
          <w:sz w:val="24"/>
          <w:szCs w:val="24"/>
        </w:rPr>
      </w:pPr>
      <w:r>
        <w:rPr>
          <w:rFonts w:hAnsi="宋体"/>
          <w:b/>
          <w:color w:val="000000"/>
          <w:sz w:val="24"/>
          <w:szCs w:val="24"/>
        </w:rPr>
        <w:t>2</w:t>
      </w:r>
      <w:r>
        <w:rPr>
          <w:rFonts w:hint="eastAsia" w:hAnsi="宋体"/>
          <w:b/>
          <w:color w:val="000000"/>
          <w:sz w:val="24"/>
          <w:szCs w:val="24"/>
        </w:rPr>
        <w:t>.项目金额：</w:t>
      </w:r>
      <w:r>
        <w:rPr>
          <w:rFonts w:hint="eastAsia" w:hAnsi="宋体"/>
          <w:color w:val="000000"/>
          <w:sz w:val="24"/>
          <w:szCs w:val="24"/>
        </w:rPr>
        <w:t>746850元，超过预算报价无效。</w:t>
      </w:r>
    </w:p>
    <w:p>
      <w:pPr>
        <w:pStyle w:val="4"/>
        <w:numPr>
          <w:ilvl w:val="0"/>
          <w:numId w:val="2"/>
        </w:numPr>
        <w:snapToGrid w:val="0"/>
        <w:spacing w:line="360" w:lineRule="auto"/>
        <w:rPr>
          <w:rFonts w:hAnsi="宋体"/>
          <w:b/>
          <w:color w:val="000000"/>
          <w:sz w:val="28"/>
          <w:szCs w:val="28"/>
        </w:rPr>
      </w:pPr>
      <w:r>
        <w:rPr>
          <w:rFonts w:hint="eastAsia" w:hAnsi="宋体"/>
          <w:b/>
          <w:color w:val="000000"/>
          <w:sz w:val="28"/>
          <w:szCs w:val="28"/>
        </w:rPr>
        <w:t>采购清单及参数说明</w:t>
      </w:r>
      <w:r>
        <w:rPr>
          <w:rFonts w:hAnsi="宋体"/>
          <w:b/>
          <w:color w:val="000000"/>
          <w:sz w:val="28"/>
          <w:szCs w:val="28"/>
        </w:rPr>
        <w:t>：</w:t>
      </w:r>
    </w:p>
    <w:tbl>
      <w:tblPr>
        <w:tblStyle w:val="5"/>
        <w:tblW w:w="10360" w:type="dxa"/>
        <w:jc w:val="center"/>
        <w:tblInd w:w="113" w:type="dxa"/>
        <w:tblLayout w:type="fixed"/>
        <w:tblCellMar>
          <w:top w:w="0" w:type="dxa"/>
          <w:left w:w="108" w:type="dxa"/>
          <w:bottom w:w="0" w:type="dxa"/>
          <w:right w:w="108" w:type="dxa"/>
        </w:tblCellMar>
      </w:tblPr>
      <w:tblGrid>
        <w:gridCol w:w="580"/>
        <w:gridCol w:w="1658"/>
        <w:gridCol w:w="6747"/>
        <w:gridCol w:w="679"/>
        <w:gridCol w:w="696"/>
      </w:tblGrid>
      <w:tr>
        <w:tblPrEx>
          <w:tblLayout w:type="fixed"/>
          <w:tblCellMar>
            <w:top w:w="0" w:type="dxa"/>
            <w:left w:w="108" w:type="dxa"/>
            <w:bottom w:w="0" w:type="dxa"/>
            <w:right w:w="108" w:type="dxa"/>
          </w:tblCellMar>
        </w:tblPrEx>
        <w:trPr>
          <w:trHeight w:val="585" w:hRule="atLeast"/>
          <w:jc w:val="center"/>
        </w:trPr>
        <w:tc>
          <w:tcPr>
            <w:tcW w:w="580" w:type="dxa"/>
            <w:tcBorders>
              <w:top w:val="single" w:color="auto" w:sz="4" w:space="0"/>
              <w:left w:val="single" w:color="auto" w:sz="4" w:space="0"/>
              <w:bottom w:val="single" w:color="auto" w:sz="4" w:space="0"/>
              <w:right w:val="nil"/>
            </w:tcBorders>
            <w:shd w:val="clear" w:color="000000" w:fill="FFFFFF"/>
            <w:noWrap w:val="0"/>
            <w:vAlign w:val="center"/>
          </w:tcPr>
          <w:p>
            <w:pPr>
              <w:jc w:val="center"/>
              <w:rPr>
                <w:rFonts w:ascii="仿宋" w:hAnsi="仿宋" w:eastAsia="仿宋" w:cs="宋体"/>
                <w:b/>
                <w:bCs/>
                <w:sz w:val="24"/>
                <w:szCs w:val="24"/>
              </w:rPr>
            </w:pPr>
            <w:r>
              <w:rPr>
                <w:rFonts w:hint="eastAsia" w:ascii="仿宋" w:hAnsi="仿宋" w:eastAsia="仿宋" w:cs="宋体"/>
                <w:b/>
                <w:bCs/>
                <w:sz w:val="24"/>
                <w:szCs w:val="24"/>
              </w:rPr>
              <w:t>序号</w:t>
            </w:r>
          </w:p>
        </w:tc>
        <w:tc>
          <w:tcPr>
            <w:tcW w:w="165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jc w:val="center"/>
              <w:rPr>
                <w:rFonts w:hint="eastAsia" w:ascii="仿宋" w:hAnsi="仿宋" w:eastAsia="仿宋" w:cs="宋体"/>
                <w:b/>
                <w:bCs/>
                <w:sz w:val="24"/>
                <w:szCs w:val="24"/>
              </w:rPr>
            </w:pPr>
            <w:r>
              <w:rPr>
                <w:rFonts w:hint="eastAsia" w:ascii="仿宋" w:hAnsi="仿宋" w:eastAsia="仿宋" w:cs="宋体"/>
                <w:b/>
                <w:bCs/>
                <w:sz w:val="24"/>
                <w:szCs w:val="24"/>
              </w:rPr>
              <w:t>设备名称</w:t>
            </w:r>
          </w:p>
        </w:tc>
        <w:tc>
          <w:tcPr>
            <w:tcW w:w="6747" w:type="dxa"/>
            <w:tcBorders>
              <w:top w:val="single" w:color="auto" w:sz="4" w:space="0"/>
              <w:left w:val="nil"/>
              <w:bottom w:val="single" w:color="auto" w:sz="4" w:space="0"/>
              <w:right w:val="single" w:color="auto" w:sz="4" w:space="0"/>
            </w:tcBorders>
            <w:shd w:val="clear" w:color="000000" w:fill="FFFFFF"/>
            <w:noWrap w:val="0"/>
            <w:vAlign w:val="center"/>
          </w:tcPr>
          <w:p>
            <w:pPr>
              <w:jc w:val="center"/>
              <w:rPr>
                <w:rFonts w:hint="eastAsia" w:ascii="仿宋" w:hAnsi="仿宋" w:eastAsia="仿宋" w:cs="宋体"/>
                <w:b/>
                <w:bCs/>
                <w:sz w:val="24"/>
                <w:szCs w:val="24"/>
              </w:rPr>
            </w:pPr>
            <w:r>
              <w:rPr>
                <w:rFonts w:hint="eastAsia" w:ascii="仿宋" w:hAnsi="仿宋" w:eastAsia="仿宋" w:cs="宋体"/>
                <w:b/>
                <w:bCs/>
                <w:sz w:val="24"/>
                <w:szCs w:val="24"/>
              </w:rPr>
              <w:t>技术参数</w:t>
            </w:r>
          </w:p>
        </w:tc>
        <w:tc>
          <w:tcPr>
            <w:tcW w:w="679" w:type="dxa"/>
            <w:tcBorders>
              <w:top w:val="single" w:color="auto" w:sz="4" w:space="0"/>
              <w:left w:val="nil"/>
              <w:bottom w:val="single" w:color="auto" w:sz="4" w:space="0"/>
              <w:right w:val="single" w:color="auto" w:sz="4" w:space="0"/>
            </w:tcBorders>
            <w:shd w:val="clear" w:color="000000" w:fill="FFFFFF"/>
            <w:noWrap w:val="0"/>
            <w:vAlign w:val="center"/>
          </w:tcPr>
          <w:p>
            <w:pPr>
              <w:jc w:val="center"/>
              <w:rPr>
                <w:rFonts w:hint="eastAsia" w:ascii="仿宋" w:hAnsi="仿宋" w:eastAsia="仿宋" w:cs="宋体"/>
                <w:b/>
                <w:bCs/>
                <w:sz w:val="24"/>
                <w:szCs w:val="24"/>
              </w:rPr>
            </w:pPr>
            <w:r>
              <w:rPr>
                <w:rFonts w:hint="eastAsia" w:ascii="仿宋" w:hAnsi="仿宋" w:eastAsia="仿宋" w:cs="宋体"/>
                <w:b/>
                <w:bCs/>
                <w:sz w:val="24"/>
                <w:szCs w:val="24"/>
              </w:rPr>
              <w:t>单位</w:t>
            </w:r>
          </w:p>
        </w:tc>
        <w:tc>
          <w:tcPr>
            <w:tcW w:w="696" w:type="dxa"/>
            <w:tcBorders>
              <w:top w:val="single" w:color="auto" w:sz="4" w:space="0"/>
              <w:left w:val="nil"/>
              <w:bottom w:val="single" w:color="auto" w:sz="4" w:space="0"/>
              <w:right w:val="single" w:color="auto" w:sz="4" w:space="0"/>
            </w:tcBorders>
            <w:shd w:val="clear" w:color="000000" w:fill="FFFFFF"/>
            <w:noWrap w:val="0"/>
            <w:vAlign w:val="center"/>
          </w:tcPr>
          <w:p>
            <w:pPr>
              <w:jc w:val="center"/>
              <w:rPr>
                <w:rFonts w:hint="eastAsia" w:ascii="仿宋" w:hAnsi="仿宋" w:eastAsia="仿宋" w:cs="宋体"/>
                <w:b/>
                <w:bCs/>
                <w:sz w:val="24"/>
                <w:szCs w:val="24"/>
              </w:rPr>
            </w:pPr>
            <w:r>
              <w:rPr>
                <w:rFonts w:hint="eastAsia" w:ascii="仿宋" w:hAnsi="仿宋" w:eastAsia="仿宋" w:cs="宋体"/>
                <w:b/>
                <w:bCs/>
                <w:sz w:val="24"/>
                <w:szCs w:val="24"/>
              </w:rPr>
              <w:t>数量</w:t>
            </w:r>
          </w:p>
        </w:tc>
      </w:tr>
      <w:tr>
        <w:tblPrEx>
          <w:tblLayout w:type="fixed"/>
          <w:tblCellMar>
            <w:top w:w="0" w:type="dxa"/>
            <w:left w:w="108" w:type="dxa"/>
            <w:bottom w:w="0" w:type="dxa"/>
            <w:right w:w="108" w:type="dxa"/>
          </w:tblCellMar>
        </w:tblPrEx>
        <w:trPr>
          <w:trHeight w:val="5640" w:hRule="atLeast"/>
          <w:jc w:val="center"/>
        </w:trPr>
        <w:tc>
          <w:tcPr>
            <w:tcW w:w="580" w:type="dxa"/>
            <w:tcBorders>
              <w:top w:val="nil"/>
              <w:left w:val="single" w:color="auto" w:sz="4" w:space="0"/>
              <w:bottom w:val="single" w:color="auto" w:sz="4" w:space="0"/>
              <w:right w:val="single" w:color="auto" w:sz="4" w:space="0"/>
            </w:tcBorders>
            <w:shd w:val="clear" w:color="000000" w:fill="FFFFFF"/>
            <w:noWrap w:val="0"/>
            <w:vAlign w:val="center"/>
          </w:tcPr>
          <w:p>
            <w:pPr>
              <w:jc w:val="center"/>
              <w:rPr>
                <w:rFonts w:hint="eastAsia" w:ascii="仿宋" w:hAnsi="仿宋" w:eastAsia="仿宋" w:cs="宋体"/>
                <w:sz w:val="24"/>
                <w:szCs w:val="24"/>
              </w:rPr>
            </w:pPr>
            <w:r>
              <w:rPr>
                <w:rFonts w:hint="eastAsia" w:ascii="仿宋" w:hAnsi="仿宋" w:eastAsia="仿宋" w:cs="宋体"/>
                <w:sz w:val="24"/>
                <w:szCs w:val="24"/>
              </w:rPr>
              <w:t>1</w:t>
            </w:r>
          </w:p>
        </w:tc>
        <w:tc>
          <w:tcPr>
            <w:tcW w:w="1658" w:type="dxa"/>
            <w:tcBorders>
              <w:top w:val="nil"/>
              <w:left w:val="nil"/>
              <w:bottom w:val="single" w:color="auto" w:sz="4" w:space="0"/>
              <w:right w:val="single" w:color="auto" w:sz="4" w:space="0"/>
            </w:tcBorders>
            <w:shd w:val="clear" w:color="000000" w:fill="FFFFFF"/>
            <w:noWrap w:val="0"/>
            <w:vAlign w:val="center"/>
          </w:tcPr>
          <w:p>
            <w:pPr>
              <w:jc w:val="center"/>
              <w:rPr>
                <w:rFonts w:hint="eastAsia" w:ascii="仿宋" w:hAnsi="仿宋" w:eastAsia="仿宋" w:cs="宋体"/>
                <w:sz w:val="24"/>
                <w:szCs w:val="24"/>
              </w:rPr>
            </w:pPr>
            <w:r>
              <w:rPr>
                <w:rFonts w:hint="eastAsia" w:ascii="仿宋" w:hAnsi="仿宋" w:eastAsia="仿宋" w:cs="宋体"/>
                <w:sz w:val="24"/>
                <w:szCs w:val="24"/>
              </w:rPr>
              <w:t>200万高清网络枪型摄像机（POE）</w:t>
            </w:r>
          </w:p>
        </w:tc>
        <w:tc>
          <w:tcPr>
            <w:tcW w:w="6747" w:type="dxa"/>
            <w:tcBorders>
              <w:top w:val="nil"/>
              <w:left w:val="nil"/>
              <w:bottom w:val="single" w:color="auto" w:sz="4" w:space="0"/>
              <w:right w:val="single" w:color="auto" w:sz="4" w:space="0"/>
            </w:tcBorders>
            <w:shd w:val="clear" w:color="000000" w:fill="FFFFFF"/>
            <w:noWrap w:val="0"/>
            <w:vAlign w:val="center"/>
          </w:tcPr>
          <w:p>
            <w:pPr>
              <w:rPr>
                <w:rFonts w:hint="eastAsia" w:ascii="仿宋" w:hAnsi="仿宋" w:eastAsia="仿宋" w:cs="宋体"/>
                <w:sz w:val="24"/>
                <w:szCs w:val="24"/>
              </w:rPr>
            </w:pPr>
            <w:r>
              <w:rPr>
                <w:rFonts w:hint="eastAsia" w:ascii="仿宋" w:hAnsi="仿宋" w:eastAsia="仿宋" w:cs="宋体"/>
                <w:sz w:val="24"/>
                <w:szCs w:val="24"/>
              </w:rPr>
              <w:t>200万1/2.7”CMOS 筒型网络摄像机</w:t>
            </w:r>
            <w:r>
              <w:rPr>
                <w:rFonts w:hint="eastAsia" w:ascii="仿宋" w:hAnsi="仿宋" w:eastAsia="仿宋" w:cs="宋体"/>
                <w:sz w:val="24"/>
                <w:szCs w:val="24"/>
              </w:rPr>
              <w:br w:type="textWrapping"/>
            </w:r>
            <w:r>
              <w:rPr>
                <w:rFonts w:hint="eastAsia" w:ascii="仿宋" w:hAnsi="仿宋" w:eastAsia="仿宋" w:cs="宋体"/>
                <w:sz w:val="24"/>
                <w:szCs w:val="24"/>
              </w:rPr>
              <w:t>传感器类型:1/2.7” Progressive Scan CMOS</w:t>
            </w:r>
            <w:r>
              <w:rPr>
                <w:rFonts w:hint="eastAsia" w:ascii="仿宋" w:hAnsi="仿宋" w:eastAsia="仿宋" w:cs="宋体"/>
                <w:sz w:val="24"/>
                <w:szCs w:val="24"/>
              </w:rPr>
              <w:br w:type="textWrapping"/>
            </w:r>
            <w:r>
              <w:rPr>
                <w:rFonts w:hint="eastAsia" w:ascii="仿宋" w:hAnsi="仿宋" w:eastAsia="仿宋" w:cs="宋体"/>
                <w:sz w:val="24"/>
                <w:szCs w:val="24"/>
              </w:rPr>
              <w:t>最小照度:彩色：0.0005Lux@F1.0，AGC ON；0Lux with Light</w:t>
            </w:r>
            <w:r>
              <w:rPr>
                <w:rFonts w:hint="eastAsia" w:ascii="仿宋" w:hAnsi="仿宋" w:eastAsia="仿宋" w:cs="宋体"/>
                <w:sz w:val="24"/>
                <w:szCs w:val="24"/>
              </w:rPr>
              <w:br w:type="textWrapping"/>
            </w:r>
            <w:r>
              <w:rPr>
                <w:rFonts w:hint="eastAsia" w:ascii="仿宋" w:hAnsi="仿宋" w:eastAsia="仿宋" w:cs="宋体"/>
                <w:sz w:val="24"/>
                <w:szCs w:val="24"/>
              </w:rPr>
              <w:t>镜头:4mm,水平视场角89°;(6mm 水平视场角56°可选)</w:t>
            </w:r>
            <w:r>
              <w:rPr>
                <w:rFonts w:hint="eastAsia" w:ascii="仿宋" w:hAnsi="仿宋" w:eastAsia="仿宋" w:cs="宋体"/>
                <w:sz w:val="24"/>
                <w:szCs w:val="24"/>
              </w:rPr>
              <w:br w:type="textWrapping"/>
            </w:r>
            <w:r>
              <w:rPr>
                <w:rFonts w:hint="eastAsia" w:ascii="仿宋" w:hAnsi="仿宋" w:eastAsia="仿宋" w:cs="宋体"/>
                <w:sz w:val="24"/>
                <w:szCs w:val="24"/>
              </w:rPr>
              <w:t>宽动态范围:120dB</w:t>
            </w:r>
            <w:r>
              <w:rPr>
                <w:rFonts w:hint="eastAsia" w:ascii="仿宋" w:hAnsi="仿宋" w:eastAsia="仿宋" w:cs="宋体"/>
                <w:sz w:val="24"/>
                <w:szCs w:val="24"/>
              </w:rPr>
              <w:br w:type="textWrapping"/>
            </w:r>
            <w:r>
              <w:rPr>
                <w:rFonts w:hint="eastAsia" w:ascii="仿宋" w:hAnsi="仿宋" w:eastAsia="仿宋" w:cs="宋体"/>
                <w:sz w:val="24"/>
                <w:szCs w:val="24"/>
              </w:rPr>
              <w:t>视频压缩标准:H.265 / H.264 / MJPEG</w:t>
            </w:r>
            <w:r>
              <w:rPr>
                <w:rFonts w:hint="eastAsia" w:ascii="仿宋" w:hAnsi="仿宋" w:eastAsia="仿宋" w:cs="宋体"/>
                <w:sz w:val="24"/>
                <w:szCs w:val="24"/>
              </w:rPr>
              <w:br w:type="textWrapping"/>
            </w:r>
            <w:r>
              <w:rPr>
                <w:rFonts w:hint="eastAsia" w:ascii="仿宋" w:hAnsi="仿宋" w:eastAsia="仿宋" w:cs="宋体"/>
                <w:sz w:val="24"/>
                <w:szCs w:val="24"/>
              </w:rPr>
              <w:t>最大图像尺寸:1920 × 1080</w:t>
            </w:r>
            <w:r>
              <w:rPr>
                <w:rFonts w:hint="eastAsia" w:ascii="仿宋" w:hAnsi="仿宋" w:eastAsia="仿宋" w:cs="宋体"/>
                <w:sz w:val="24"/>
                <w:szCs w:val="24"/>
              </w:rPr>
              <w:br w:type="textWrapping"/>
            </w:r>
            <w:r>
              <w:rPr>
                <w:rFonts w:hint="eastAsia" w:ascii="仿宋" w:hAnsi="仿宋" w:eastAsia="仿宋" w:cs="宋体"/>
                <w:sz w:val="24"/>
                <w:szCs w:val="24"/>
              </w:rPr>
              <w:t>存储功能:支持NAS(NFS,SMB/CIFS均支持)</w:t>
            </w:r>
            <w:r>
              <w:rPr>
                <w:rFonts w:hint="eastAsia" w:ascii="仿宋" w:hAnsi="仿宋" w:eastAsia="仿宋" w:cs="宋体"/>
                <w:sz w:val="24"/>
                <w:szCs w:val="24"/>
              </w:rPr>
              <w:br w:type="textWrapping"/>
            </w:r>
            <w:r>
              <w:rPr>
                <w:rFonts w:hint="eastAsia" w:ascii="仿宋" w:hAnsi="仿宋" w:eastAsia="仿宋" w:cs="宋体"/>
                <w:sz w:val="24"/>
                <w:szCs w:val="24"/>
              </w:rPr>
              <w:t>工作温度和湿度 -30℃~60℃,湿度小于95%(无凝结)</w:t>
            </w:r>
            <w:r>
              <w:rPr>
                <w:rFonts w:hint="eastAsia" w:ascii="仿宋" w:hAnsi="仿宋" w:eastAsia="仿宋" w:cs="宋体"/>
                <w:sz w:val="24"/>
                <w:szCs w:val="24"/>
              </w:rPr>
              <w:br w:type="textWrapping"/>
            </w:r>
            <w:r>
              <w:rPr>
                <w:rFonts w:hint="eastAsia" w:ascii="仿宋" w:hAnsi="仿宋" w:eastAsia="仿宋" w:cs="宋体"/>
                <w:sz w:val="24"/>
                <w:szCs w:val="24"/>
              </w:rPr>
              <w:t>电源供应:DC12V±20% / PoE(802.3af) (带D型号不支持PoE)</w:t>
            </w:r>
            <w:r>
              <w:rPr>
                <w:rFonts w:hint="eastAsia" w:ascii="仿宋" w:hAnsi="仿宋" w:eastAsia="仿宋" w:cs="宋体"/>
                <w:sz w:val="24"/>
                <w:szCs w:val="24"/>
              </w:rPr>
              <w:br w:type="textWrapping"/>
            </w:r>
            <w:r>
              <w:rPr>
                <w:rFonts w:hint="eastAsia" w:ascii="仿宋" w:hAnsi="仿宋" w:eastAsia="仿宋" w:cs="宋体"/>
                <w:sz w:val="24"/>
                <w:szCs w:val="24"/>
              </w:rPr>
              <w:t>电源接口类型:Φ5.5圆头电源接口</w:t>
            </w:r>
            <w:r>
              <w:rPr>
                <w:rFonts w:hint="eastAsia" w:ascii="仿宋" w:hAnsi="仿宋" w:eastAsia="仿宋" w:cs="宋体"/>
                <w:sz w:val="24"/>
                <w:szCs w:val="24"/>
              </w:rPr>
              <w:br w:type="textWrapping"/>
            </w:r>
            <w:r>
              <w:rPr>
                <w:rFonts w:hint="eastAsia" w:ascii="仿宋" w:hAnsi="仿宋" w:eastAsia="仿宋" w:cs="宋体"/>
                <w:sz w:val="24"/>
                <w:szCs w:val="24"/>
              </w:rPr>
              <w:t>音频接口:1对音频输入(Line in)/输出外部接口</w:t>
            </w:r>
            <w:r>
              <w:rPr>
                <w:rFonts w:hint="eastAsia" w:ascii="仿宋" w:hAnsi="仿宋" w:eastAsia="仿宋" w:cs="宋体"/>
                <w:sz w:val="24"/>
                <w:szCs w:val="24"/>
              </w:rPr>
              <w:br w:type="textWrapping"/>
            </w:r>
            <w:r>
              <w:rPr>
                <w:rFonts w:hint="eastAsia" w:ascii="仿宋" w:hAnsi="仿宋" w:eastAsia="仿宋" w:cs="宋体"/>
                <w:sz w:val="24"/>
                <w:szCs w:val="24"/>
              </w:rPr>
              <w:t>报警输入:1路</w:t>
            </w:r>
            <w:r>
              <w:rPr>
                <w:rFonts w:hint="eastAsia" w:ascii="仿宋" w:hAnsi="仿宋" w:eastAsia="仿宋" w:cs="宋体"/>
                <w:sz w:val="24"/>
                <w:szCs w:val="24"/>
              </w:rPr>
              <w:br w:type="textWrapping"/>
            </w:r>
            <w:r>
              <w:rPr>
                <w:rFonts w:hint="eastAsia" w:ascii="仿宋" w:hAnsi="仿宋" w:eastAsia="仿宋" w:cs="宋体"/>
                <w:sz w:val="24"/>
                <w:szCs w:val="24"/>
              </w:rPr>
              <w:t>报警输出:1路(报警输出最大支持DC12V 30mA)</w:t>
            </w:r>
            <w:r>
              <w:rPr>
                <w:rFonts w:hint="eastAsia" w:ascii="仿宋" w:hAnsi="仿宋" w:eastAsia="仿宋" w:cs="宋体"/>
                <w:sz w:val="24"/>
                <w:szCs w:val="24"/>
              </w:rPr>
              <w:br w:type="textWrapping"/>
            </w:r>
            <w:r>
              <w:rPr>
                <w:rFonts w:hint="eastAsia" w:ascii="仿宋" w:hAnsi="仿宋" w:eastAsia="仿宋" w:cs="宋体"/>
                <w:sz w:val="24"/>
                <w:szCs w:val="24"/>
              </w:rPr>
              <w:t>功耗:POE：6.5W Max；</w:t>
            </w:r>
            <w:r>
              <w:rPr>
                <w:rFonts w:hint="eastAsia" w:ascii="仿宋" w:hAnsi="仿宋" w:eastAsia="仿宋" w:cs="宋体"/>
                <w:sz w:val="24"/>
                <w:szCs w:val="24"/>
              </w:rPr>
              <w:br w:type="textWrapping"/>
            </w:r>
            <w:r>
              <w:rPr>
                <w:rFonts w:hint="eastAsia" w:ascii="仿宋" w:hAnsi="仿宋" w:eastAsia="仿宋" w:cs="宋体"/>
                <w:sz w:val="24"/>
                <w:szCs w:val="24"/>
              </w:rPr>
              <w:t>防护等级:IP67</w:t>
            </w:r>
            <w:r>
              <w:rPr>
                <w:rFonts w:hint="eastAsia" w:ascii="仿宋" w:hAnsi="仿宋" w:eastAsia="仿宋" w:cs="宋体"/>
                <w:sz w:val="24"/>
                <w:szCs w:val="24"/>
              </w:rPr>
              <w:br w:type="textWrapping"/>
            </w:r>
            <w:r>
              <w:rPr>
                <w:rFonts w:hint="eastAsia" w:ascii="仿宋" w:hAnsi="仿宋" w:eastAsia="仿宋" w:cs="宋体"/>
                <w:sz w:val="24"/>
                <w:szCs w:val="24"/>
              </w:rPr>
              <w:t>补光照射距离:暖光最远可达30米</w:t>
            </w:r>
            <w:r>
              <w:rPr>
                <w:rFonts w:hint="eastAsia" w:ascii="仿宋" w:hAnsi="仿宋" w:eastAsia="仿宋" w:cs="宋体"/>
                <w:sz w:val="24"/>
                <w:szCs w:val="24"/>
              </w:rPr>
              <w:br w:type="textWrapping"/>
            </w:r>
            <w:r>
              <w:rPr>
                <w:rFonts w:hint="eastAsia" w:ascii="仿宋" w:hAnsi="仿宋" w:eastAsia="仿宋" w:cs="宋体"/>
                <w:sz w:val="24"/>
                <w:szCs w:val="24"/>
              </w:rPr>
              <w:t>尺寸(mm):114.4 x 106.9 x 220</w:t>
            </w:r>
          </w:p>
        </w:tc>
        <w:tc>
          <w:tcPr>
            <w:tcW w:w="679" w:type="dxa"/>
            <w:tcBorders>
              <w:top w:val="nil"/>
              <w:left w:val="nil"/>
              <w:bottom w:val="single" w:color="auto" w:sz="4" w:space="0"/>
              <w:right w:val="single" w:color="auto" w:sz="4" w:space="0"/>
            </w:tcBorders>
            <w:shd w:val="clear" w:color="000000" w:fill="FFFFFF"/>
            <w:noWrap w:val="0"/>
            <w:vAlign w:val="center"/>
          </w:tcPr>
          <w:p>
            <w:pPr>
              <w:jc w:val="center"/>
              <w:rPr>
                <w:rFonts w:hint="eastAsia" w:ascii="仿宋" w:hAnsi="仿宋" w:eastAsia="仿宋" w:cs="宋体"/>
                <w:sz w:val="24"/>
                <w:szCs w:val="24"/>
              </w:rPr>
            </w:pPr>
            <w:r>
              <w:rPr>
                <w:rFonts w:hint="eastAsia" w:ascii="仿宋" w:hAnsi="仿宋" w:eastAsia="仿宋" w:cs="宋体"/>
                <w:sz w:val="24"/>
                <w:szCs w:val="24"/>
              </w:rPr>
              <w:t>台</w:t>
            </w:r>
          </w:p>
        </w:tc>
        <w:tc>
          <w:tcPr>
            <w:tcW w:w="696" w:type="dxa"/>
            <w:tcBorders>
              <w:top w:val="nil"/>
              <w:left w:val="nil"/>
              <w:bottom w:val="single" w:color="auto" w:sz="4" w:space="0"/>
              <w:right w:val="single" w:color="auto" w:sz="4" w:space="0"/>
            </w:tcBorders>
            <w:shd w:val="clear" w:color="000000" w:fill="FFFFFF"/>
            <w:noWrap w:val="0"/>
            <w:vAlign w:val="center"/>
          </w:tcPr>
          <w:p>
            <w:pPr>
              <w:jc w:val="center"/>
              <w:rPr>
                <w:rFonts w:hint="eastAsia" w:ascii="仿宋" w:hAnsi="仿宋" w:eastAsia="仿宋" w:cs="宋体"/>
                <w:sz w:val="24"/>
                <w:szCs w:val="24"/>
              </w:rPr>
            </w:pPr>
            <w:r>
              <w:rPr>
                <w:rFonts w:hint="eastAsia" w:ascii="仿宋" w:hAnsi="仿宋" w:eastAsia="仿宋" w:cs="宋体"/>
                <w:sz w:val="24"/>
                <w:szCs w:val="24"/>
              </w:rPr>
              <w:t>165</w:t>
            </w:r>
          </w:p>
        </w:tc>
      </w:tr>
      <w:tr>
        <w:tblPrEx>
          <w:tblLayout w:type="fixed"/>
          <w:tblCellMar>
            <w:top w:w="0" w:type="dxa"/>
            <w:left w:w="108" w:type="dxa"/>
            <w:bottom w:w="0" w:type="dxa"/>
            <w:right w:w="108" w:type="dxa"/>
          </w:tblCellMar>
        </w:tblPrEx>
        <w:trPr>
          <w:trHeight w:val="600" w:hRule="atLeast"/>
          <w:jc w:val="center"/>
        </w:trPr>
        <w:tc>
          <w:tcPr>
            <w:tcW w:w="580" w:type="dxa"/>
            <w:tcBorders>
              <w:top w:val="nil"/>
              <w:left w:val="single" w:color="auto" w:sz="4" w:space="0"/>
              <w:bottom w:val="single" w:color="auto" w:sz="4" w:space="0"/>
              <w:right w:val="single" w:color="auto" w:sz="4" w:space="0"/>
            </w:tcBorders>
            <w:shd w:val="clear" w:color="000000" w:fill="FFFFFF"/>
            <w:noWrap w:val="0"/>
            <w:vAlign w:val="center"/>
          </w:tcPr>
          <w:p>
            <w:pPr>
              <w:jc w:val="center"/>
              <w:rPr>
                <w:rFonts w:hint="eastAsia" w:ascii="仿宋" w:hAnsi="仿宋" w:eastAsia="仿宋" w:cs="宋体"/>
                <w:sz w:val="24"/>
                <w:szCs w:val="24"/>
              </w:rPr>
            </w:pPr>
            <w:r>
              <w:rPr>
                <w:rFonts w:hint="eastAsia" w:ascii="仿宋" w:hAnsi="仿宋" w:eastAsia="仿宋" w:cs="宋体"/>
                <w:sz w:val="24"/>
                <w:szCs w:val="24"/>
              </w:rPr>
              <w:t>2</w:t>
            </w:r>
          </w:p>
        </w:tc>
        <w:tc>
          <w:tcPr>
            <w:tcW w:w="1658" w:type="dxa"/>
            <w:tcBorders>
              <w:top w:val="nil"/>
              <w:left w:val="nil"/>
              <w:bottom w:val="single" w:color="auto" w:sz="4" w:space="0"/>
              <w:right w:val="single" w:color="auto" w:sz="4" w:space="0"/>
            </w:tcBorders>
            <w:shd w:val="clear" w:color="000000" w:fill="FFFFFF"/>
            <w:noWrap w:val="0"/>
            <w:vAlign w:val="center"/>
          </w:tcPr>
          <w:p>
            <w:pPr>
              <w:jc w:val="center"/>
              <w:rPr>
                <w:rFonts w:hint="eastAsia" w:ascii="仿宋" w:hAnsi="仿宋" w:eastAsia="仿宋" w:cs="宋体"/>
                <w:sz w:val="24"/>
                <w:szCs w:val="24"/>
              </w:rPr>
            </w:pPr>
            <w:r>
              <w:rPr>
                <w:rFonts w:hint="eastAsia" w:ascii="仿宋" w:hAnsi="仿宋" w:eastAsia="仿宋" w:cs="宋体"/>
                <w:sz w:val="24"/>
                <w:szCs w:val="24"/>
              </w:rPr>
              <w:t>摄像机支架</w:t>
            </w:r>
          </w:p>
        </w:tc>
        <w:tc>
          <w:tcPr>
            <w:tcW w:w="6747" w:type="dxa"/>
            <w:tcBorders>
              <w:top w:val="nil"/>
              <w:left w:val="nil"/>
              <w:bottom w:val="single" w:color="auto" w:sz="4" w:space="0"/>
              <w:right w:val="single" w:color="auto" w:sz="4" w:space="0"/>
            </w:tcBorders>
            <w:shd w:val="clear" w:color="000000" w:fill="FFFFFF"/>
            <w:noWrap w:val="0"/>
            <w:vAlign w:val="center"/>
          </w:tcPr>
          <w:p>
            <w:pPr>
              <w:rPr>
                <w:rFonts w:hint="eastAsia" w:ascii="仿宋" w:hAnsi="仿宋" w:eastAsia="仿宋" w:cs="宋体"/>
                <w:sz w:val="24"/>
                <w:szCs w:val="24"/>
              </w:rPr>
            </w:pPr>
            <w:r>
              <w:rPr>
                <w:rFonts w:hint="eastAsia" w:ascii="仿宋" w:hAnsi="仿宋" w:eastAsia="仿宋" w:cs="宋体"/>
                <w:sz w:val="24"/>
                <w:szCs w:val="24"/>
              </w:rPr>
              <w:t>室外壁装支架</w:t>
            </w:r>
          </w:p>
        </w:tc>
        <w:tc>
          <w:tcPr>
            <w:tcW w:w="679" w:type="dxa"/>
            <w:tcBorders>
              <w:top w:val="nil"/>
              <w:left w:val="nil"/>
              <w:bottom w:val="single" w:color="auto" w:sz="4" w:space="0"/>
              <w:right w:val="single" w:color="auto" w:sz="4" w:space="0"/>
            </w:tcBorders>
            <w:shd w:val="clear" w:color="000000" w:fill="FFFFFF"/>
            <w:noWrap w:val="0"/>
            <w:vAlign w:val="center"/>
          </w:tcPr>
          <w:p>
            <w:pPr>
              <w:jc w:val="center"/>
              <w:rPr>
                <w:rFonts w:hint="eastAsia" w:ascii="仿宋" w:hAnsi="仿宋" w:eastAsia="仿宋" w:cs="宋体"/>
                <w:sz w:val="24"/>
                <w:szCs w:val="24"/>
              </w:rPr>
            </w:pPr>
            <w:r>
              <w:rPr>
                <w:rFonts w:hint="eastAsia" w:ascii="仿宋" w:hAnsi="仿宋" w:eastAsia="仿宋" w:cs="宋体"/>
                <w:sz w:val="24"/>
                <w:szCs w:val="24"/>
              </w:rPr>
              <w:t>个</w:t>
            </w:r>
          </w:p>
        </w:tc>
        <w:tc>
          <w:tcPr>
            <w:tcW w:w="696" w:type="dxa"/>
            <w:tcBorders>
              <w:top w:val="nil"/>
              <w:left w:val="nil"/>
              <w:bottom w:val="single" w:color="auto" w:sz="4" w:space="0"/>
              <w:right w:val="single" w:color="auto" w:sz="4" w:space="0"/>
            </w:tcBorders>
            <w:shd w:val="clear" w:color="000000" w:fill="FFFFFF"/>
            <w:noWrap w:val="0"/>
            <w:vAlign w:val="center"/>
          </w:tcPr>
          <w:p>
            <w:pPr>
              <w:jc w:val="center"/>
              <w:rPr>
                <w:rFonts w:hint="eastAsia" w:ascii="仿宋" w:hAnsi="仿宋" w:eastAsia="仿宋" w:cs="宋体"/>
                <w:sz w:val="24"/>
                <w:szCs w:val="24"/>
              </w:rPr>
            </w:pPr>
            <w:r>
              <w:rPr>
                <w:rFonts w:hint="eastAsia" w:ascii="仿宋" w:hAnsi="仿宋" w:eastAsia="仿宋" w:cs="宋体"/>
                <w:sz w:val="24"/>
                <w:szCs w:val="24"/>
              </w:rPr>
              <w:t>165</w:t>
            </w:r>
          </w:p>
        </w:tc>
      </w:tr>
      <w:tr>
        <w:tblPrEx>
          <w:tblLayout w:type="fixed"/>
          <w:tblCellMar>
            <w:top w:w="0" w:type="dxa"/>
            <w:left w:w="108" w:type="dxa"/>
            <w:bottom w:w="0" w:type="dxa"/>
            <w:right w:w="108" w:type="dxa"/>
          </w:tblCellMar>
        </w:tblPrEx>
        <w:trPr>
          <w:trHeight w:val="900" w:hRule="atLeast"/>
          <w:jc w:val="center"/>
        </w:trPr>
        <w:tc>
          <w:tcPr>
            <w:tcW w:w="580" w:type="dxa"/>
            <w:tcBorders>
              <w:top w:val="nil"/>
              <w:left w:val="single" w:color="auto" w:sz="4" w:space="0"/>
              <w:bottom w:val="single" w:color="auto" w:sz="4" w:space="0"/>
              <w:right w:val="single" w:color="auto" w:sz="4" w:space="0"/>
            </w:tcBorders>
            <w:shd w:val="clear" w:color="000000" w:fill="FFFFFF"/>
            <w:noWrap w:val="0"/>
            <w:vAlign w:val="center"/>
          </w:tcPr>
          <w:p>
            <w:pPr>
              <w:jc w:val="center"/>
              <w:rPr>
                <w:rFonts w:hint="eastAsia" w:ascii="仿宋" w:hAnsi="仿宋" w:eastAsia="仿宋" w:cs="宋体"/>
                <w:sz w:val="24"/>
                <w:szCs w:val="24"/>
              </w:rPr>
            </w:pPr>
            <w:r>
              <w:rPr>
                <w:rFonts w:hint="eastAsia" w:ascii="仿宋" w:hAnsi="仿宋" w:eastAsia="仿宋" w:cs="宋体"/>
                <w:sz w:val="24"/>
                <w:szCs w:val="24"/>
              </w:rPr>
              <w:t>3</w:t>
            </w:r>
          </w:p>
        </w:tc>
        <w:tc>
          <w:tcPr>
            <w:tcW w:w="1658" w:type="dxa"/>
            <w:tcBorders>
              <w:top w:val="nil"/>
              <w:left w:val="nil"/>
              <w:bottom w:val="single" w:color="auto" w:sz="4" w:space="0"/>
              <w:right w:val="single" w:color="auto" w:sz="4" w:space="0"/>
            </w:tcBorders>
            <w:shd w:val="clear" w:color="000000" w:fill="FFFFFF"/>
            <w:noWrap w:val="0"/>
            <w:vAlign w:val="center"/>
          </w:tcPr>
          <w:p>
            <w:pPr>
              <w:jc w:val="center"/>
              <w:rPr>
                <w:rFonts w:hint="eastAsia" w:ascii="仿宋" w:hAnsi="仿宋" w:eastAsia="仿宋" w:cs="宋体"/>
                <w:sz w:val="24"/>
                <w:szCs w:val="24"/>
              </w:rPr>
            </w:pPr>
            <w:r>
              <w:rPr>
                <w:rFonts w:hint="eastAsia" w:ascii="仿宋" w:hAnsi="仿宋" w:eastAsia="仿宋" w:cs="宋体"/>
                <w:sz w:val="24"/>
                <w:szCs w:val="24"/>
              </w:rPr>
              <w:t>24口POE接入交换机</w:t>
            </w:r>
          </w:p>
        </w:tc>
        <w:tc>
          <w:tcPr>
            <w:tcW w:w="6747" w:type="dxa"/>
            <w:tcBorders>
              <w:top w:val="nil"/>
              <w:left w:val="nil"/>
              <w:bottom w:val="single" w:color="auto" w:sz="4" w:space="0"/>
              <w:right w:val="single" w:color="auto" w:sz="4" w:space="0"/>
            </w:tcBorders>
            <w:shd w:val="clear" w:color="000000" w:fill="FFFFFF"/>
            <w:noWrap w:val="0"/>
            <w:vAlign w:val="center"/>
          </w:tcPr>
          <w:p>
            <w:pPr>
              <w:rPr>
                <w:rFonts w:hint="eastAsia" w:ascii="仿宋" w:hAnsi="仿宋" w:eastAsia="仿宋" w:cs="宋体"/>
                <w:sz w:val="24"/>
                <w:szCs w:val="24"/>
              </w:rPr>
            </w:pPr>
            <w:r>
              <w:rPr>
                <w:rFonts w:hint="eastAsia" w:ascii="仿宋" w:hAnsi="仿宋" w:eastAsia="仿宋" w:cs="宋体"/>
                <w:sz w:val="24"/>
                <w:szCs w:val="24"/>
              </w:rPr>
              <w:t>固化端口：24口10/100M自适应端口，支持POE和POE+远程供电，4个SFP上联口（SFP为千兆/百兆口,交换容量≥64Gbps,包转发率≥12.8Mpps</w:t>
            </w:r>
          </w:p>
        </w:tc>
        <w:tc>
          <w:tcPr>
            <w:tcW w:w="679" w:type="dxa"/>
            <w:tcBorders>
              <w:top w:val="nil"/>
              <w:left w:val="nil"/>
              <w:bottom w:val="single" w:color="auto" w:sz="4" w:space="0"/>
              <w:right w:val="single" w:color="auto" w:sz="4" w:space="0"/>
            </w:tcBorders>
            <w:shd w:val="clear" w:color="000000" w:fill="FFFFFF"/>
            <w:noWrap w:val="0"/>
            <w:vAlign w:val="center"/>
          </w:tcPr>
          <w:p>
            <w:pPr>
              <w:jc w:val="center"/>
              <w:rPr>
                <w:rFonts w:hint="eastAsia" w:ascii="仿宋" w:hAnsi="仿宋" w:eastAsia="仿宋" w:cs="宋体"/>
                <w:sz w:val="24"/>
                <w:szCs w:val="24"/>
              </w:rPr>
            </w:pPr>
            <w:r>
              <w:rPr>
                <w:rFonts w:hint="eastAsia" w:ascii="仿宋" w:hAnsi="仿宋" w:eastAsia="仿宋" w:cs="宋体"/>
                <w:sz w:val="24"/>
                <w:szCs w:val="24"/>
              </w:rPr>
              <w:t>台</w:t>
            </w:r>
          </w:p>
        </w:tc>
        <w:tc>
          <w:tcPr>
            <w:tcW w:w="696" w:type="dxa"/>
            <w:tcBorders>
              <w:top w:val="nil"/>
              <w:left w:val="nil"/>
              <w:bottom w:val="single" w:color="auto" w:sz="4" w:space="0"/>
              <w:right w:val="single" w:color="auto" w:sz="4" w:space="0"/>
            </w:tcBorders>
            <w:shd w:val="clear" w:color="000000" w:fill="FFFFFF"/>
            <w:noWrap w:val="0"/>
            <w:vAlign w:val="center"/>
          </w:tcPr>
          <w:p>
            <w:pPr>
              <w:jc w:val="center"/>
              <w:rPr>
                <w:rFonts w:hint="eastAsia" w:ascii="仿宋" w:hAnsi="仿宋" w:eastAsia="仿宋" w:cs="宋体"/>
                <w:sz w:val="24"/>
                <w:szCs w:val="24"/>
              </w:rPr>
            </w:pPr>
            <w:r>
              <w:rPr>
                <w:rFonts w:hint="eastAsia" w:ascii="仿宋" w:hAnsi="仿宋" w:eastAsia="仿宋" w:cs="宋体"/>
                <w:sz w:val="24"/>
                <w:szCs w:val="24"/>
              </w:rPr>
              <w:t>8</w:t>
            </w:r>
          </w:p>
        </w:tc>
      </w:tr>
      <w:tr>
        <w:tblPrEx>
          <w:tblLayout w:type="fixed"/>
          <w:tblCellMar>
            <w:top w:w="0" w:type="dxa"/>
            <w:left w:w="108" w:type="dxa"/>
            <w:bottom w:w="0" w:type="dxa"/>
            <w:right w:w="108" w:type="dxa"/>
          </w:tblCellMar>
        </w:tblPrEx>
        <w:trPr>
          <w:trHeight w:val="900" w:hRule="atLeast"/>
          <w:jc w:val="center"/>
        </w:trPr>
        <w:tc>
          <w:tcPr>
            <w:tcW w:w="580" w:type="dxa"/>
            <w:tcBorders>
              <w:top w:val="nil"/>
              <w:left w:val="single" w:color="auto" w:sz="4" w:space="0"/>
              <w:bottom w:val="single" w:color="auto" w:sz="4" w:space="0"/>
              <w:right w:val="single" w:color="auto" w:sz="4" w:space="0"/>
            </w:tcBorders>
            <w:shd w:val="clear" w:color="000000" w:fill="FFFFFF"/>
            <w:noWrap w:val="0"/>
            <w:vAlign w:val="center"/>
          </w:tcPr>
          <w:p>
            <w:pPr>
              <w:jc w:val="center"/>
              <w:rPr>
                <w:rFonts w:hint="eastAsia" w:ascii="仿宋" w:hAnsi="仿宋" w:eastAsia="仿宋" w:cs="宋体"/>
                <w:sz w:val="24"/>
                <w:szCs w:val="24"/>
              </w:rPr>
            </w:pPr>
            <w:r>
              <w:rPr>
                <w:rFonts w:hint="eastAsia" w:ascii="仿宋" w:hAnsi="仿宋" w:eastAsia="仿宋" w:cs="宋体"/>
                <w:sz w:val="24"/>
                <w:szCs w:val="24"/>
              </w:rPr>
              <w:t>4</w:t>
            </w:r>
          </w:p>
        </w:tc>
        <w:tc>
          <w:tcPr>
            <w:tcW w:w="1658" w:type="dxa"/>
            <w:tcBorders>
              <w:top w:val="nil"/>
              <w:left w:val="nil"/>
              <w:bottom w:val="single" w:color="auto" w:sz="4" w:space="0"/>
              <w:right w:val="single" w:color="auto" w:sz="4" w:space="0"/>
            </w:tcBorders>
            <w:shd w:val="clear" w:color="000000" w:fill="FFFFFF"/>
            <w:noWrap w:val="0"/>
            <w:vAlign w:val="center"/>
          </w:tcPr>
          <w:p>
            <w:pPr>
              <w:jc w:val="center"/>
              <w:rPr>
                <w:rFonts w:hint="eastAsia" w:ascii="仿宋" w:hAnsi="仿宋" w:eastAsia="仿宋" w:cs="宋体"/>
                <w:sz w:val="24"/>
                <w:szCs w:val="24"/>
              </w:rPr>
            </w:pPr>
            <w:r>
              <w:rPr>
                <w:rFonts w:hint="eastAsia" w:ascii="仿宋" w:hAnsi="仿宋" w:eastAsia="仿宋" w:cs="宋体"/>
                <w:sz w:val="24"/>
                <w:szCs w:val="24"/>
              </w:rPr>
              <w:t>16口POE接入交换机</w:t>
            </w:r>
          </w:p>
        </w:tc>
        <w:tc>
          <w:tcPr>
            <w:tcW w:w="6747" w:type="dxa"/>
            <w:tcBorders>
              <w:top w:val="nil"/>
              <w:left w:val="nil"/>
              <w:bottom w:val="single" w:color="auto" w:sz="4" w:space="0"/>
              <w:right w:val="single" w:color="auto" w:sz="4" w:space="0"/>
            </w:tcBorders>
            <w:shd w:val="clear" w:color="000000" w:fill="FFFFFF"/>
            <w:noWrap w:val="0"/>
            <w:vAlign w:val="center"/>
          </w:tcPr>
          <w:p>
            <w:pPr>
              <w:rPr>
                <w:rFonts w:hint="eastAsia" w:ascii="仿宋" w:hAnsi="仿宋" w:eastAsia="仿宋" w:cs="宋体"/>
                <w:sz w:val="24"/>
                <w:szCs w:val="24"/>
              </w:rPr>
            </w:pPr>
            <w:r>
              <w:rPr>
                <w:rFonts w:hint="eastAsia" w:ascii="仿宋" w:hAnsi="仿宋" w:eastAsia="仿宋" w:cs="宋体"/>
                <w:sz w:val="24"/>
                <w:szCs w:val="24"/>
              </w:rPr>
              <w:t>固化端口：16口10/100M自适应端口，支持POE和POE+远程供电，4个SFP上联口（SFP为千兆/百兆口,交换容量≥64Gbps,包转发率≥12.8Mpps</w:t>
            </w:r>
          </w:p>
        </w:tc>
        <w:tc>
          <w:tcPr>
            <w:tcW w:w="679" w:type="dxa"/>
            <w:tcBorders>
              <w:top w:val="nil"/>
              <w:left w:val="nil"/>
              <w:bottom w:val="single" w:color="auto" w:sz="4" w:space="0"/>
              <w:right w:val="single" w:color="auto" w:sz="4" w:space="0"/>
            </w:tcBorders>
            <w:shd w:val="clear" w:color="000000" w:fill="FFFFFF"/>
            <w:noWrap w:val="0"/>
            <w:vAlign w:val="center"/>
          </w:tcPr>
          <w:p>
            <w:pPr>
              <w:jc w:val="center"/>
              <w:rPr>
                <w:rFonts w:hint="eastAsia" w:ascii="仿宋" w:hAnsi="仿宋" w:eastAsia="仿宋" w:cs="宋体"/>
                <w:sz w:val="24"/>
                <w:szCs w:val="24"/>
              </w:rPr>
            </w:pPr>
            <w:r>
              <w:rPr>
                <w:rFonts w:hint="eastAsia" w:ascii="仿宋" w:hAnsi="仿宋" w:eastAsia="仿宋" w:cs="宋体"/>
                <w:sz w:val="24"/>
                <w:szCs w:val="24"/>
              </w:rPr>
              <w:t>台</w:t>
            </w:r>
          </w:p>
        </w:tc>
        <w:tc>
          <w:tcPr>
            <w:tcW w:w="696" w:type="dxa"/>
            <w:tcBorders>
              <w:top w:val="nil"/>
              <w:left w:val="nil"/>
              <w:bottom w:val="single" w:color="auto" w:sz="4" w:space="0"/>
              <w:right w:val="single" w:color="auto" w:sz="4" w:space="0"/>
            </w:tcBorders>
            <w:shd w:val="clear" w:color="000000" w:fill="FFFFFF"/>
            <w:noWrap w:val="0"/>
            <w:vAlign w:val="center"/>
          </w:tcPr>
          <w:p>
            <w:pPr>
              <w:jc w:val="center"/>
              <w:rPr>
                <w:rFonts w:hint="eastAsia" w:ascii="仿宋" w:hAnsi="仿宋" w:eastAsia="仿宋" w:cs="宋体"/>
                <w:sz w:val="24"/>
                <w:szCs w:val="24"/>
              </w:rPr>
            </w:pPr>
            <w:r>
              <w:rPr>
                <w:rFonts w:hint="eastAsia" w:ascii="仿宋" w:hAnsi="仿宋" w:eastAsia="仿宋" w:cs="宋体"/>
                <w:sz w:val="24"/>
                <w:szCs w:val="24"/>
              </w:rPr>
              <w:t>3</w:t>
            </w:r>
          </w:p>
        </w:tc>
      </w:tr>
      <w:tr>
        <w:tblPrEx>
          <w:tblLayout w:type="fixed"/>
          <w:tblCellMar>
            <w:top w:w="0" w:type="dxa"/>
            <w:left w:w="108" w:type="dxa"/>
            <w:bottom w:w="0" w:type="dxa"/>
            <w:right w:w="108" w:type="dxa"/>
          </w:tblCellMar>
        </w:tblPrEx>
        <w:trPr>
          <w:trHeight w:val="1932" w:hRule="atLeast"/>
          <w:jc w:val="center"/>
        </w:trPr>
        <w:tc>
          <w:tcPr>
            <w:tcW w:w="580" w:type="dxa"/>
            <w:tcBorders>
              <w:top w:val="nil"/>
              <w:left w:val="single" w:color="auto" w:sz="4" w:space="0"/>
              <w:bottom w:val="single" w:color="auto" w:sz="4" w:space="0"/>
              <w:right w:val="single" w:color="auto" w:sz="4" w:space="0"/>
            </w:tcBorders>
            <w:shd w:val="clear" w:color="000000" w:fill="FFFFFF"/>
            <w:noWrap w:val="0"/>
            <w:vAlign w:val="center"/>
          </w:tcPr>
          <w:p>
            <w:pPr>
              <w:jc w:val="center"/>
              <w:rPr>
                <w:rFonts w:hint="eastAsia" w:ascii="仿宋" w:hAnsi="仿宋" w:eastAsia="仿宋" w:cs="宋体"/>
                <w:sz w:val="24"/>
                <w:szCs w:val="24"/>
              </w:rPr>
            </w:pPr>
            <w:r>
              <w:rPr>
                <w:rFonts w:hint="eastAsia" w:ascii="仿宋" w:hAnsi="仿宋" w:eastAsia="仿宋" w:cs="宋体"/>
                <w:sz w:val="24"/>
                <w:szCs w:val="24"/>
              </w:rPr>
              <w:t>5</w:t>
            </w:r>
          </w:p>
        </w:tc>
        <w:tc>
          <w:tcPr>
            <w:tcW w:w="1658" w:type="dxa"/>
            <w:tcBorders>
              <w:top w:val="nil"/>
              <w:left w:val="nil"/>
              <w:bottom w:val="single" w:color="auto" w:sz="4" w:space="0"/>
              <w:right w:val="single" w:color="auto" w:sz="4" w:space="0"/>
            </w:tcBorders>
            <w:shd w:val="clear" w:color="000000" w:fill="FFFFFF"/>
            <w:noWrap w:val="0"/>
            <w:vAlign w:val="center"/>
          </w:tcPr>
          <w:p>
            <w:pPr>
              <w:jc w:val="center"/>
              <w:rPr>
                <w:rFonts w:hint="eastAsia" w:ascii="仿宋" w:hAnsi="仿宋" w:eastAsia="仿宋" w:cs="宋体"/>
                <w:sz w:val="24"/>
                <w:szCs w:val="24"/>
              </w:rPr>
            </w:pPr>
            <w:r>
              <w:rPr>
                <w:rFonts w:hint="eastAsia" w:ascii="仿宋" w:hAnsi="仿宋" w:eastAsia="仿宋" w:cs="宋体"/>
                <w:sz w:val="24"/>
                <w:szCs w:val="24"/>
              </w:rPr>
              <w:t>千兆光纤收发器</w:t>
            </w:r>
          </w:p>
        </w:tc>
        <w:tc>
          <w:tcPr>
            <w:tcW w:w="6747" w:type="dxa"/>
            <w:tcBorders>
              <w:top w:val="nil"/>
              <w:left w:val="nil"/>
              <w:bottom w:val="single" w:color="auto" w:sz="4" w:space="0"/>
              <w:right w:val="single" w:color="auto" w:sz="4" w:space="0"/>
            </w:tcBorders>
            <w:shd w:val="clear" w:color="000000" w:fill="FFFFFF"/>
            <w:noWrap w:val="0"/>
            <w:vAlign w:val="center"/>
          </w:tcPr>
          <w:p>
            <w:pPr>
              <w:rPr>
                <w:rFonts w:hint="eastAsia" w:ascii="仿宋" w:hAnsi="仿宋" w:eastAsia="仿宋" w:cs="宋体"/>
                <w:sz w:val="24"/>
                <w:szCs w:val="24"/>
              </w:rPr>
            </w:pPr>
            <w:r>
              <w:rPr>
                <w:rFonts w:hint="eastAsia" w:ascii="仿宋" w:hAnsi="仿宋" w:eastAsia="仿宋" w:cs="宋体"/>
                <w:sz w:val="24"/>
                <w:szCs w:val="24"/>
              </w:rPr>
              <w:t xml:space="preserve">接口类型:SC </w:t>
            </w:r>
            <w:r>
              <w:rPr>
                <w:rFonts w:hint="eastAsia" w:ascii="仿宋" w:hAnsi="仿宋" w:eastAsia="仿宋" w:cs="宋体"/>
                <w:sz w:val="24"/>
                <w:szCs w:val="24"/>
              </w:rPr>
              <w:br w:type="textWrapping"/>
            </w:r>
            <w:r>
              <w:rPr>
                <w:rFonts w:hint="eastAsia" w:ascii="仿宋" w:hAnsi="仿宋" w:eastAsia="仿宋" w:cs="宋体"/>
                <w:sz w:val="24"/>
                <w:szCs w:val="24"/>
              </w:rPr>
              <w:t>网络符合协议标准 IEEE 802.3, IEEE 802.3u</w:t>
            </w:r>
            <w:r>
              <w:rPr>
                <w:rFonts w:hint="eastAsia" w:ascii="仿宋" w:hAnsi="仿宋" w:eastAsia="仿宋" w:cs="宋体"/>
                <w:sz w:val="24"/>
                <w:szCs w:val="24"/>
              </w:rPr>
              <w:br w:type="textWrapping"/>
            </w:r>
            <w:r>
              <w:rPr>
                <w:rFonts w:hint="eastAsia" w:ascii="仿宋" w:hAnsi="仿宋" w:eastAsia="仿宋" w:cs="宋体"/>
                <w:sz w:val="24"/>
                <w:szCs w:val="24"/>
              </w:rPr>
              <w:t xml:space="preserve">传输速率: 10/100Mbps </w:t>
            </w:r>
            <w:r>
              <w:rPr>
                <w:rFonts w:hint="eastAsia" w:ascii="仿宋" w:hAnsi="仿宋" w:eastAsia="仿宋" w:cs="宋体"/>
                <w:sz w:val="24"/>
                <w:szCs w:val="24"/>
              </w:rPr>
              <w:br w:type="textWrapping"/>
            </w:r>
            <w:r>
              <w:rPr>
                <w:rFonts w:hint="eastAsia" w:ascii="仿宋" w:hAnsi="仿宋" w:eastAsia="仿宋" w:cs="宋体"/>
                <w:sz w:val="24"/>
                <w:szCs w:val="24"/>
              </w:rPr>
              <w:t xml:space="preserve">最大传输距离: 120000米 </w:t>
            </w:r>
            <w:r>
              <w:rPr>
                <w:rFonts w:hint="eastAsia" w:ascii="仿宋" w:hAnsi="仿宋" w:eastAsia="仿宋" w:cs="宋体"/>
                <w:sz w:val="24"/>
                <w:szCs w:val="24"/>
              </w:rPr>
              <w:br w:type="textWrapping"/>
            </w:r>
            <w:r>
              <w:rPr>
                <w:rFonts w:hint="eastAsia" w:ascii="仿宋" w:hAnsi="仿宋" w:eastAsia="仿宋" w:cs="宋体"/>
                <w:sz w:val="24"/>
                <w:szCs w:val="24"/>
              </w:rPr>
              <w:t xml:space="preserve">电源电压:220V </w:t>
            </w:r>
            <w:r>
              <w:rPr>
                <w:rFonts w:hint="eastAsia" w:ascii="仿宋" w:hAnsi="仿宋" w:eastAsia="仿宋" w:cs="宋体"/>
                <w:sz w:val="24"/>
                <w:szCs w:val="24"/>
              </w:rPr>
              <w:br w:type="textWrapping"/>
            </w:r>
            <w:r>
              <w:rPr>
                <w:rFonts w:hint="eastAsia" w:ascii="仿宋" w:hAnsi="仿宋" w:eastAsia="仿宋" w:cs="宋体"/>
                <w:sz w:val="24"/>
                <w:szCs w:val="24"/>
              </w:rPr>
              <w:t xml:space="preserve">电源功率 &lt;5W  </w:t>
            </w:r>
          </w:p>
        </w:tc>
        <w:tc>
          <w:tcPr>
            <w:tcW w:w="679" w:type="dxa"/>
            <w:tcBorders>
              <w:top w:val="nil"/>
              <w:left w:val="nil"/>
              <w:bottom w:val="single" w:color="auto" w:sz="4" w:space="0"/>
              <w:right w:val="single" w:color="auto" w:sz="4" w:space="0"/>
            </w:tcBorders>
            <w:shd w:val="clear" w:color="000000" w:fill="FFFFFF"/>
            <w:noWrap w:val="0"/>
            <w:vAlign w:val="center"/>
          </w:tcPr>
          <w:p>
            <w:pPr>
              <w:jc w:val="center"/>
              <w:rPr>
                <w:rFonts w:hint="eastAsia" w:ascii="仿宋" w:hAnsi="仿宋" w:eastAsia="仿宋" w:cs="宋体"/>
                <w:sz w:val="24"/>
                <w:szCs w:val="24"/>
              </w:rPr>
            </w:pPr>
            <w:r>
              <w:rPr>
                <w:rFonts w:hint="eastAsia" w:ascii="仿宋" w:hAnsi="仿宋" w:eastAsia="仿宋" w:cs="宋体"/>
                <w:sz w:val="24"/>
                <w:szCs w:val="24"/>
              </w:rPr>
              <w:t>对</w:t>
            </w:r>
          </w:p>
        </w:tc>
        <w:tc>
          <w:tcPr>
            <w:tcW w:w="696" w:type="dxa"/>
            <w:tcBorders>
              <w:top w:val="nil"/>
              <w:left w:val="nil"/>
              <w:bottom w:val="single" w:color="auto" w:sz="4" w:space="0"/>
              <w:right w:val="single" w:color="auto" w:sz="4" w:space="0"/>
            </w:tcBorders>
            <w:shd w:val="clear" w:color="000000" w:fill="FFFFFF"/>
            <w:noWrap w:val="0"/>
            <w:vAlign w:val="center"/>
          </w:tcPr>
          <w:p>
            <w:pPr>
              <w:jc w:val="center"/>
              <w:rPr>
                <w:rFonts w:hint="eastAsia" w:ascii="仿宋" w:hAnsi="仿宋" w:eastAsia="仿宋" w:cs="宋体"/>
                <w:sz w:val="24"/>
                <w:szCs w:val="24"/>
              </w:rPr>
            </w:pPr>
            <w:r>
              <w:rPr>
                <w:rFonts w:hint="eastAsia" w:ascii="仿宋" w:hAnsi="仿宋" w:eastAsia="仿宋" w:cs="宋体"/>
                <w:sz w:val="24"/>
                <w:szCs w:val="24"/>
              </w:rPr>
              <w:t>9</w:t>
            </w:r>
          </w:p>
        </w:tc>
      </w:tr>
      <w:tr>
        <w:tblPrEx>
          <w:tblLayout w:type="fixed"/>
          <w:tblCellMar>
            <w:top w:w="0" w:type="dxa"/>
            <w:left w:w="108" w:type="dxa"/>
            <w:bottom w:w="0" w:type="dxa"/>
            <w:right w:w="108" w:type="dxa"/>
          </w:tblCellMar>
        </w:tblPrEx>
        <w:trPr>
          <w:trHeight w:val="600" w:hRule="atLeast"/>
          <w:jc w:val="center"/>
        </w:trPr>
        <w:tc>
          <w:tcPr>
            <w:tcW w:w="580" w:type="dxa"/>
            <w:tcBorders>
              <w:top w:val="nil"/>
              <w:left w:val="single" w:color="auto" w:sz="4" w:space="0"/>
              <w:bottom w:val="single" w:color="auto" w:sz="4" w:space="0"/>
              <w:right w:val="single" w:color="auto" w:sz="4" w:space="0"/>
            </w:tcBorders>
            <w:shd w:val="clear" w:color="000000" w:fill="FFFFFF"/>
            <w:noWrap w:val="0"/>
            <w:vAlign w:val="center"/>
          </w:tcPr>
          <w:p>
            <w:pPr>
              <w:jc w:val="center"/>
              <w:rPr>
                <w:rFonts w:hint="eastAsia" w:ascii="仿宋" w:hAnsi="仿宋" w:eastAsia="仿宋" w:cs="宋体"/>
                <w:sz w:val="24"/>
                <w:szCs w:val="24"/>
              </w:rPr>
            </w:pPr>
            <w:r>
              <w:rPr>
                <w:rFonts w:hint="eastAsia" w:ascii="仿宋" w:hAnsi="仿宋" w:eastAsia="仿宋" w:cs="宋体"/>
                <w:sz w:val="24"/>
                <w:szCs w:val="24"/>
              </w:rPr>
              <w:t>6</w:t>
            </w:r>
          </w:p>
        </w:tc>
        <w:tc>
          <w:tcPr>
            <w:tcW w:w="1658" w:type="dxa"/>
            <w:tcBorders>
              <w:top w:val="nil"/>
              <w:left w:val="nil"/>
              <w:bottom w:val="single" w:color="auto" w:sz="4" w:space="0"/>
              <w:right w:val="single" w:color="auto" w:sz="4" w:space="0"/>
            </w:tcBorders>
            <w:shd w:val="clear" w:color="000000" w:fill="FFFFFF"/>
            <w:noWrap w:val="0"/>
            <w:vAlign w:val="center"/>
          </w:tcPr>
          <w:p>
            <w:pPr>
              <w:jc w:val="center"/>
              <w:rPr>
                <w:rFonts w:hint="eastAsia" w:ascii="仿宋" w:hAnsi="仿宋" w:eastAsia="仿宋" w:cs="宋体"/>
                <w:sz w:val="24"/>
                <w:szCs w:val="24"/>
              </w:rPr>
            </w:pPr>
            <w:r>
              <w:rPr>
                <w:rFonts w:hint="eastAsia" w:ascii="仿宋" w:hAnsi="仿宋" w:eastAsia="仿宋" w:cs="宋体"/>
                <w:sz w:val="24"/>
                <w:szCs w:val="24"/>
              </w:rPr>
              <w:t>汇集机柜</w:t>
            </w:r>
          </w:p>
        </w:tc>
        <w:tc>
          <w:tcPr>
            <w:tcW w:w="6747" w:type="dxa"/>
            <w:tcBorders>
              <w:top w:val="nil"/>
              <w:left w:val="nil"/>
              <w:bottom w:val="single" w:color="auto" w:sz="4" w:space="0"/>
              <w:right w:val="single" w:color="auto" w:sz="4" w:space="0"/>
            </w:tcBorders>
            <w:shd w:val="clear" w:color="000000" w:fill="FFFFFF"/>
            <w:noWrap w:val="0"/>
            <w:vAlign w:val="center"/>
          </w:tcPr>
          <w:p>
            <w:pPr>
              <w:rPr>
                <w:rFonts w:hint="eastAsia" w:ascii="仿宋" w:hAnsi="仿宋" w:eastAsia="仿宋" w:cs="宋体"/>
                <w:sz w:val="24"/>
                <w:szCs w:val="24"/>
              </w:rPr>
            </w:pPr>
            <w:r>
              <w:rPr>
                <w:rFonts w:hint="eastAsia" w:ascii="仿宋" w:hAnsi="仿宋" w:eastAsia="仿宋" w:cs="宋体"/>
                <w:sz w:val="24"/>
                <w:szCs w:val="24"/>
              </w:rPr>
              <w:t>尺寸 ：宽*高*深   530*600*400mm</w:t>
            </w:r>
          </w:p>
        </w:tc>
        <w:tc>
          <w:tcPr>
            <w:tcW w:w="679" w:type="dxa"/>
            <w:tcBorders>
              <w:top w:val="nil"/>
              <w:left w:val="nil"/>
              <w:bottom w:val="single" w:color="auto" w:sz="4" w:space="0"/>
              <w:right w:val="single" w:color="auto" w:sz="4" w:space="0"/>
            </w:tcBorders>
            <w:shd w:val="clear" w:color="000000" w:fill="FFFFFF"/>
            <w:noWrap w:val="0"/>
            <w:vAlign w:val="center"/>
          </w:tcPr>
          <w:p>
            <w:pPr>
              <w:jc w:val="center"/>
              <w:rPr>
                <w:rFonts w:hint="eastAsia" w:ascii="仿宋" w:hAnsi="仿宋" w:eastAsia="仿宋" w:cs="宋体"/>
                <w:sz w:val="24"/>
                <w:szCs w:val="24"/>
              </w:rPr>
            </w:pPr>
            <w:r>
              <w:rPr>
                <w:rFonts w:hint="eastAsia" w:ascii="仿宋" w:hAnsi="仿宋" w:eastAsia="仿宋" w:cs="宋体"/>
                <w:sz w:val="24"/>
                <w:szCs w:val="24"/>
              </w:rPr>
              <w:t>个</w:t>
            </w:r>
          </w:p>
        </w:tc>
        <w:tc>
          <w:tcPr>
            <w:tcW w:w="696" w:type="dxa"/>
            <w:tcBorders>
              <w:top w:val="nil"/>
              <w:left w:val="nil"/>
              <w:bottom w:val="single" w:color="auto" w:sz="4" w:space="0"/>
              <w:right w:val="single" w:color="auto" w:sz="4" w:space="0"/>
            </w:tcBorders>
            <w:shd w:val="clear" w:color="000000" w:fill="FFFFFF"/>
            <w:noWrap w:val="0"/>
            <w:vAlign w:val="center"/>
          </w:tcPr>
          <w:p>
            <w:pPr>
              <w:jc w:val="center"/>
              <w:rPr>
                <w:rFonts w:hint="eastAsia" w:ascii="仿宋" w:hAnsi="仿宋" w:eastAsia="仿宋" w:cs="宋体"/>
                <w:sz w:val="24"/>
                <w:szCs w:val="24"/>
              </w:rPr>
            </w:pPr>
            <w:r>
              <w:rPr>
                <w:rFonts w:hint="eastAsia" w:ascii="仿宋" w:hAnsi="仿宋" w:eastAsia="仿宋" w:cs="宋体"/>
                <w:sz w:val="24"/>
                <w:szCs w:val="24"/>
              </w:rPr>
              <w:t>9</w:t>
            </w:r>
          </w:p>
        </w:tc>
      </w:tr>
      <w:tr>
        <w:tblPrEx>
          <w:tblLayout w:type="fixed"/>
          <w:tblCellMar>
            <w:top w:w="0" w:type="dxa"/>
            <w:left w:w="108" w:type="dxa"/>
            <w:bottom w:w="0" w:type="dxa"/>
            <w:right w:w="108" w:type="dxa"/>
          </w:tblCellMar>
        </w:tblPrEx>
        <w:trPr>
          <w:trHeight w:val="600" w:hRule="atLeast"/>
          <w:jc w:val="center"/>
        </w:trPr>
        <w:tc>
          <w:tcPr>
            <w:tcW w:w="580" w:type="dxa"/>
            <w:tcBorders>
              <w:top w:val="nil"/>
              <w:left w:val="single" w:color="auto" w:sz="4" w:space="0"/>
              <w:bottom w:val="single" w:color="auto" w:sz="4" w:space="0"/>
              <w:right w:val="single" w:color="auto" w:sz="4" w:space="0"/>
            </w:tcBorders>
            <w:shd w:val="clear" w:color="000000" w:fill="FFFFFF"/>
            <w:noWrap w:val="0"/>
            <w:vAlign w:val="center"/>
          </w:tcPr>
          <w:p>
            <w:pPr>
              <w:jc w:val="center"/>
              <w:rPr>
                <w:rFonts w:hint="eastAsia" w:ascii="仿宋" w:hAnsi="仿宋" w:eastAsia="仿宋" w:cs="宋体"/>
                <w:sz w:val="24"/>
                <w:szCs w:val="24"/>
              </w:rPr>
            </w:pPr>
            <w:r>
              <w:rPr>
                <w:rFonts w:hint="eastAsia" w:ascii="仿宋" w:hAnsi="仿宋" w:eastAsia="仿宋" w:cs="宋体"/>
                <w:sz w:val="24"/>
                <w:szCs w:val="24"/>
              </w:rPr>
              <w:t>7</w:t>
            </w:r>
          </w:p>
        </w:tc>
        <w:tc>
          <w:tcPr>
            <w:tcW w:w="1658" w:type="dxa"/>
            <w:tcBorders>
              <w:top w:val="nil"/>
              <w:left w:val="nil"/>
              <w:bottom w:val="single" w:color="auto" w:sz="4" w:space="0"/>
              <w:right w:val="single" w:color="auto" w:sz="4" w:space="0"/>
            </w:tcBorders>
            <w:shd w:val="clear" w:color="000000" w:fill="FFFFFF"/>
            <w:noWrap w:val="0"/>
            <w:vAlign w:val="center"/>
          </w:tcPr>
          <w:p>
            <w:pPr>
              <w:jc w:val="center"/>
              <w:rPr>
                <w:rFonts w:hint="eastAsia" w:ascii="仿宋" w:hAnsi="仿宋" w:eastAsia="仿宋" w:cs="宋体"/>
                <w:sz w:val="24"/>
                <w:szCs w:val="24"/>
              </w:rPr>
            </w:pPr>
            <w:r>
              <w:rPr>
                <w:rFonts w:hint="eastAsia" w:ascii="仿宋" w:hAnsi="仿宋" w:eastAsia="仿宋" w:cs="宋体"/>
                <w:sz w:val="24"/>
                <w:szCs w:val="24"/>
              </w:rPr>
              <w:t>室内超五类线</w:t>
            </w:r>
          </w:p>
        </w:tc>
        <w:tc>
          <w:tcPr>
            <w:tcW w:w="6747" w:type="dxa"/>
            <w:tcBorders>
              <w:top w:val="nil"/>
              <w:left w:val="nil"/>
              <w:bottom w:val="single" w:color="auto" w:sz="4" w:space="0"/>
              <w:right w:val="single" w:color="auto" w:sz="4" w:space="0"/>
            </w:tcBorders>
            <w:shd w:val="clear" w:color="000000" w:fill="FFFFFF"/>
            <w:noWrap w:val="0"/>
            <w:vAlign w:val="center"/>
          </w:tcPr>
          <w:p>
            <w:pPr>
              <w:rPr>
                <w:rFonts w:hint="eastAsia" w:ascii="仿宋" w:hAnsi="仿宋" w:eastAsia="仿宋" w:cs="宋体"/>
                <w:sz w:val="24"/>
                <w:szCs w:val="24"/>
              </w:rPr>
            </w:pPr>
            <w:r>
              <w:rPr>
                <w:rFonts w:hint="eastAsia" w:ascii="仿宋" w:hAnsi="仿宋" w:eastAsia="仿宋" w:cs="宋体"/>
                <w:sz w:val="24"/>
                <w:szCs w:val="24"/>
              </w:rPr>
              <w:t>产品类型：4对非屏蔽双绞网线 主要参数：8芯纯铜,0.5线芯,通过4300达标,灰色</w:t>
            </w:r>
          </w:p>
        </w:tc>
        <w:tc>
          <w:tcPr>
            <w:tcW w:w="679" w:type="dxa"/>
            <w:tcBorders>
              <w:top w:val="nil"/>
              <w:left w:val="nil"/>
              <w:bottom w:val="single" w:color="auto" w:sz="4" w:space="0"/>
              <w:right w:val="single" w:color="auto" w:sz="4" w:space="0"/>
            </w:tcBorders>
            <w:shd w:val="clear" w:color="000000" w:fill="FFFFFF"/>
            <w:noWrap w:val="0"/>
            <w:vAlign w:val="center"/>
          </w:tcPr>
          <w:p>
            <w:pPr>
              <w:jc w:val="center"/>
              <w:rPr>
                <w:rFonts w:hint="eastAsia" w:ascii="仿宋" w:hAnsi="仿宋" w:eastAsia="仿宋" w:cs="宋体"/>
                <w:sz w:val="24"/>
                <w:szCs w:val="24"/>
              </w:rPr>
            </w:pPr>
            <w:r>
              <w:rPr>
                <w:rFonts w:hint="eastAsia" w:ascii="仿宋" w:hAnsi="仿宋" w:eastAsia="仿宋" w:cs="宋体"/>
                <w:sz w:val="24"/>
                <w:szCs w:val="24"/>
              </w:rPr>
              <w:t>箱</w:t>
            </w:r>
          </w:p>
        </w:tc>
        <w:tc>
          <w:tcPr>
            <w:tcW w:w="696" w:type="dxa"/>
            <w:tcBorders>
              <w:top w:val="nil"/>
              <w:left w:val="nil"/>
              <w:bottom w:val="single" w:color="auto" w:sz="4" w:space="0"/>
              <w:right w:val="single" w:color="auto" w:sz="4" w:space="0"/>
            </w:tcBorders>
            <w:shd w:val="clear" w:color="000000" w:fill="FFFFFF"/>
            <w:noWrap w:val="0"/>
            <w:vAlign w:val="center"/>
          </w:tcPr>
          <w:p>
            <w:pPr>
              <w:jc w:val="center"/>
              <w:rPr>
                <w:rFonts w:hint="eastAsia" w:ascii="仿宋" w:hAnsi="仿宋" w:eastAsia="仿宋" w:cs="宋体"/>
                <w:sz w:val="24"/>
                <w:szCs w:val="24"/>
              </w:rPr>
            </w:pPr>
            <w:r>
              <w:rPr>
                <w:rFonts w:hint="eastAsia" w:ascii="仿宋" w:hAnsi="仿宋" w:eastAsia="仿宋" w:cs="宋体"/>
                <w:sz w:val="24"/>
                <w:szCs w:val="24"/>
              </w:rPr>
              <w:t>55</w:t>
            </w:r>
          </w:p>
        </w:tc>
      </w:tr>
      <w:tr>
        <w:tblPrEx>
          <w:tblLayout w:type="fixed"/>
          <w:tblCellMar>
            <w:top w:w="0" w:type="dxa"/>
            <w:left w:w="108" w:type="dxa"/>
            <w:bottom w:w="0" w:type="dxa"/>
            <w:right w:w="108" w:type="dxa"/>
          </w:tblCellMar>
        </w:tblPrEx>
        <w:trPr>
          <w:trHeight w:val="600" w:hRule="atLeast"/>
          <w:jc w:val="center"/>
        </w:trPr>
        <w:tc>
          <w:tcPr>
            <w:tcW w:w="580" w:type="dxa"/>
            <w:tcBorders>
              <w:top w:val="nil"/>
              <w:left w:val="single" w:color="auto" w:sz="4" w:space="0"/>
              <w:bottom w:val="single" w:color="auto" w:sz="4" w:space="0"/>
              <w:right w:val="single" w:color="auto" w:sz="4" w:space="0"/>
            </w:tcBorders>
            <w:shd w:val="clear" w:color="000000" w:fill="FFFFFF"/>
            <w:noWrap w:val="0"/>
            <w:vAlign w:val="center"/>
          </w:tcPr>
          <w:p>
            <w:pPr>
              <w:jc w:val="center"/>
              <w:rPr>
                <w:rFonts w:hint="eastAsia" w:ascii="仿宋" w:hAnsi="仿宋" w:eastAsia="仿宋" w:cs="宋体"/>
                <w:sz w:val="24"/>
                <w:szCs w:val="24"/>
              </w:rPr>
            </w:pPr>
            <w:r>
              <w:rPr>
                <w:rFonts w:hint="eastAsia" w:ascii="仿宋" w:hAnsi="仿宋" w:eastAsia="仿宋" w:cs="宋体"/>
                <w:sz w:val="24"/>
                <w:szCs w:val="24"/>
              </w:rPr>
              <w:t>8</w:t>
            </w:r>
          </w:p>
        </w:tc>
        <w:tc>
          <w:tcPr>
            <w:tcW w:w="1658" w:type="dxa"/>
            <w:tcBorders>
              <w:top w:val="nil"/>
              <w:left w:val="nil"/>
              <w:bottom w:val="single" w:color="auto" w:sz="4" w:space="0"/>
              <w:right w:val="single" w:color="auto" w:sz="4" w:space="0"/>
            </w:tcBorders>
            <w:shd w:val="clear" w:color="000000" w:fill="FFFFFF"/>
            <w:noWrap w:val="0"/>
            <w:vAlign w:val="center"/>
          </w:tcPr>
          <w:p>
            <w:pPr>
              <w:jc w:val="center"/>
              <w:rPr>
                <w:rFonts w:hint="eastAsia" w:ascii="仿宋" w:hAnsi="仿宋" w:eastAsia="仿宋" w:cs="宋体"/>
                <w:sz w:val="24"/>
                <w:szCs w:val="24"/>
              </w:rPr>
            </w:pPr>
            <w:r>
              <w:rPr>
                <w:rFonts w:hint="eastAsia" w:ascii="仿宋" w:hAnsi="仿宋" w:eastAsia="仿宋" w:cs="宋体"/>
                <w:sz w:val="24"/>
                <w:szCs w:val="24"/>
              </w:rPr>
              <w:t>室外超五类线</w:t>
            </w:r>
          </w:p>
        </w:tc>
        <w:tc>
          <w:tcPr>
            <w:tcW w:w="6747" w:type="dxa"/>
            <w:tcBorders>
              <w:top w:val="nil"/>
              <w:left w:val="nil"/>
              <w:bottom w:val="single" w:color="auto" w:sz="4" w:space="0"/>
              <w:right w:val="single" w:color="auto" w:sz="4" w:space="0"/>
            </w:tcBorders>
            <w:shd w:val="clear" w:color="000000" w:fill="FFFFFF"/>
            <w:noWrap w:val="0"/>
            <w:vAlign w:val="center"/>
          </w:tcPr>
          <w:p>
            <w:pPr>
              <w:rPr>
                <w:rFonts w:hint="eastAsia" w:ascii="仿宋" w:hAnsi="仿宋" w:eastAsia="仿宋" w:cs="宋体"/>
                <w:sz w:val="24"/>
                <w:szCs w:val="24"/>
              </w:rPr>
            </w:pPr>
            <w:r>
              <w:rPr>
                <w:rFonts w:hint="eastAsia" w:ascii="仿宋" w:hAnsi="仿宋" w:eastAsia="仿宋" w:cs="宋体"/>
                <w:sz w:val="24"/>
                <w:szCs w:val="24"/>
              </w:rPr>
              <w:t>产品类型：4对非屏蔽双绞网线 主要参数：8芯纯铜,0.5线芯,通过4300达标,灰色</w:t>
            </w:r>
          </w:p>
        </w:tc>
        <w:tc>
          <w:tcPr>
            <w:tcW w:w="679" w:type="dxa"/>
            <w:tcBorders>
              <w:top w:val="nil"/>
              <w:left w:val="nil"/>
              <w:bottom w:val="single" w:color="auto" w:sz="4" w:space="0"/>
              <w:right w:val="single" w:color="auto" w:sz="4" w:space="0"/>
            </w:tcBorders>
            <w:shd w:val="clear" w:color="000000" w:fill="FFFFFF"/>
            <w:noWrap w:val="0"/>
            <w:vAlign w:val="center"/>
          </w:tcPr>
          <w:p>
            <w:pPr>
              <w:jc w:val="center"/>
              <w:rPr>
                <w:rFonts w:hint="eastAsia" w:ascii="仿宋" w:hAnsi="仿宋" w:eastAsia="仿宋" w:cs="宋体"/>
                <w:sz w:val="24"/>
                <w:szCs w:val="24"/>
              </w:rPr>
            </w:pPr>
            <w:r>
              <w:rPr>
                <w:rFonts w:hint="eastAsia" w:ascii="仿宋" w:hAnsi="仿宋" w:eastAsia="仿宋" w:cs="宋体"/>
                <w:sz w:val="24"/>
                <w:szCs w:val="24"/>
              </w:rPr>
              <w:t>箱</w:t>
            </w:r>
          </w:p>
        </w:tc>
        <w:tc>
          <w:tcPr>
            <w:tcW w:w="696" w:type="dxa"/>
            <w:tcBorders>
              <w:top w:val="nil"/>
              <w:left w:val="nil"/>
              <w:bottom w:val="single" w:color="auto" w:sz="4" w:space="0"/>
              <w:right w:val="single" w:color="auto" w:sz="4" w:space="0"/>
            </w:tcBorders>
            <w:shd w:val="clear" w:color="000000" w:fill="FFFFFF"/>
            <w:noWrap w:val="0"/>
            <w:vAlign w:val="center"/>
          </w:tcPr>
          <w:p>
            <w:pPr>
              <w:jc w:val="center"/>
              <w:rPr>
                <w:rFonts w:hint="eastAsia" w:ascii="仿宋" w:hAnsi="仿宋" w:eastAsia="仿宋" w:cs="宋体"/>
                <w:sz w:val="24"/>
                <w:szCs w:val="24"/>
              </w:rPr>
            </w:pPr>
            <w:r>
              <w:rPr>
                <w:rFonts w:hint="eastAsia" w:ascii="仿宋" w:hAnsi="仿宋" w:eastAsia="仿宋" w:cs="宋体"/>
                <w:sz w:val="24"/>
                <w:szCs w:val="24"/>
              </w:rPr>
              <w:t>15</w:t>
            </w:r>
          </w:p>
        </w:tc>
      </w:tr>
      <w:tr>
        <w:tblPrEx>
          <w:tblLayout w:type="fixed"/>
          <w:tblCellMar>
            <w:top w:w="0" w:type="dxa"/>
            <w:left w:w="108" w:type="dxa"/>
            <w:bottom w:w="0" w:type="dxa"/>
            <w:right w:w="108" w:type="dxa"/>
          </w:tblCellMar>
        </w:tblPrEx>
        <w:trPr>
          <w:trHeight w:val="600" w:hRule="atLeast"/>
          <w:jc w:val="center"/>
        </w:trPr>
        <w:tc>
          <w:tcPr>
            <w:tcW w:w="580" w:type="dxa"/>
            <w:tcBorders>
              <w:top w:val="nil"/>
              <w:left w:val="single" w:color="auto" w:sz="4" w:space="0"/>
              <w:bottom w:val="single" w:color="auto" w:sz="4" w:space="0"/>
              <w:right w:val="single" w:color="auto" w:sz="4" w:space="0"/>
            </w:tcBorders>
            <w:shd w:val="clear" w:color="000000" w:fill="FFFFFF"/>
            <w:noWrap w:val="0"/>
            <w:vAlign w:val="center"/>
          </w:tcPr>
          <w:p>
            <w:pPr>
              <w:jc w:val="center"/>
              <w:rPr>
                <w:rFonts w:hint="eastAsia" w:ascii="仿宋" w:hAnsi="仿宋" w:eastAsia="仿宋" w:cs="宋体"/>
                <w:sz w:val="24"/>
                <w:szCs w:val="24"/>
              </w:rPr>
            </w:pPr>
            <w:r>
              <w:rPr>
                <w:rFonts w:hint="eastAsia" w:ascii="仿宋" w:hAnsi="仿宋" w:eastAsia="仿宋" w:cs="宋体"/>
                <w:sz w:val="24"/>
                <w:szCs w:val="24"/>
              </w:rPr>
              <w:t>9</w:t>
            </w:r>
          </w:p>
        </w:tc>
        <w:tc>
          <w:tcPr>
            <w:tcW w:w="1658" w:type="dxa"/>
            <w:tcBorders>
              <w:top w:val="nil"/>
              <w:left w:val="nil"/>
              <w:bottom w:val="single" w:color="auto" w:sz="4" w:space="0"/>
              <w:right w:val="single" w:color="auto" w:sz="4" w:space="0"/>
            </w:tcBorders>
            <w:shd w:val="clear" w:color="000000" w:fill="FFFFFF"/>
            <w:noWrap w:val="0"/>
            <w:vAlign w:val="center"/>
          </w:tcPr>
          <w:p>
            <w:pPr>
              <w:jc w:val="center"/>
              <w:rPr>
                <w:rFonts w:hint="eastAsia" w:ascii="仿宋" w:hAnsi="仿宋" w:eastAsia="仿宋" w:cs="宋体"/>
                <w:sz w:val="24"/>
                <w:szCs w:val="24"/>
              </w:rPr>
            </w:pPr>
            <w:r>
              <w:rPr>
                <w:rFonts w:hint="eastAsia" w:ascii="仿宋" w:hAnsi="仿宋" w:eastAsia="仿宋" w:cs="宋体"/>
                <w:sz w:val="24"/>
                <w:szCs w:val="24"/>
              </w:rPr>
              <w:t>电源线</w:t>
            </w:r>
          </w:p>
        </w:tc>
        <w:tc>
          <w:tcPr>
            <w:tcW w:w="6747" w:type="dxa"/>
            <w:tcBorders>
              <w:top w:val="nil"/>
              <w:left w:val="nil"/>
              <w:bottom w:val="single" w:color="auto" w:sz="4" w:space="0"/>
              <w:right w:val="single" w:color="auto" w:sz="4" w:space="0"/>
            </w:tcBorders>
            <w:shd w:val="clear" w:color="000000" w:fill="FFFFFF"/>
            <w:noWrap w:val="0"/>
            <w:vAlign w:val="center"/>
          </w:tcPr>
          <w:p>
            <w:pPr>
              <w:rPr>
                <w:rFonts w:hint="eastAsia" w:ascii="仿宋" w:hAnsi="仿宋" w:eastAsia="仿宋" w:cs="宋体"/>
                <w:sz w:val="24"/>
                <w:szCs w:val="24"/>
              </w:rPr>
            </w:pPr>
            <w:r>
              <w:rPr>
                <w:rFonts w:hint="eastAsia" w:ascii="仿宋" w:hAnsi="仿宋" w:eastAsia="仿宋" w:cs="宋体"/>
                <w:sz w:val="24"/>
                <w:szCs w:val="24"/>
              </w:rPr>
              <w:t>RVV 3×32/0.20  (3×4.00m㎡)</w:t>
            </w:r>
          </w:p>
        </w:tc>
        <w:tc>
          <w:tcPr>
            <w:tcW w:w="679" w:type="dxa"/>
            <w:tcBorders>
              <w:top w:val="nil"/>
              <w:left w:val="nil"/>
              <w:bottom w:val="single" w:color="auto" w:sz="4" w:space="0"/>
              <w:right w:val="single" w:color="auto" w:sz="4" w:space="0"/>
            </w:tcBorders>
            <w:shd w:val="clear" w:color="000000" w:fill="FFFFFF"/>
            <w:noWrap w:val="0"/>
            <w:vAlign w:val="center"/>
          </w:tcPr>
          <w:p>
            <w:pPr>
              <w:jc w:val="center"/>
              <w:rPr>
                <w:rFonts w:hint="eastAsia" w:ascii="仿宋" w:hAnsi="仿宋" w:eastAsia="仿宋" w:cs="宋体"/>
                <w:sz w:val="24"/>
                <w:szCs w:val="24"/>
              </w:rPr>
            </w:pPr>
            <w:r>
              <w:rPr>
                <w:rFonts w:hint="eastAsia" w:ascii="仿宋" w:hAnsi="仿宋" w:eastAsia="仿宋" w:cs="宋体"/>
                <w:sz w:val="24"/>
                <w:szCs w:val="24"/>
              </w:rPr>
              <w:t>米</w:t>
            </w:r>
          </w:p>
        </w:tc>
        <w:tc>
          <w:tcPr>
            <w:tcW w:w="696" w:type="dxa"/>
            <w:tcBorders>
              <w:top w:val="nil"/>
              <w:left w:val="nil"/>
              <w:bottom w:val="single" w:color="auto" w:sz="4" w:space="0"/>
              <w:right w:val="single" w:color="auto" w:sz="4" w:space="0"/>
            </w:tcBorders>
            <w:shd w:val="clear" w:color="000000" w:fill="FFFFFF"/>
            <w:noWrap w:val="0"/>
            <w:vAlign w:val="center"/>
          </w:tcPr>
          <w:p>
            <w:pPr>
              <w:jc w:val="center"/>
              <w:rPr>
                <w:rFonts w:hint="eastAsia" w:ascii="仿宋" w:hAnsi="仿宋" w:eastAsia="仿宋" w:cs="宋体"/>
                <w:sz w:val="24"/>
                <w:szCs w:val="24"/>
              </w:rPr>
            </w:pPr>
            <w:r>
              <w:rPr>
                <w:rFonts w:hint="eastAsia" w:ascii="仿宋" w:hAnsi="仿宋" w:eastAsia="仿宋" w:cs="宋体"/>
                <w:sz w:val="24"/>
                <w:szCs w:val="24"/>
              </w:rPr>
              <w:t>2100</w:t>
            </w:r>
          </w:p>
        </w:tc>
      </w:tr>
      <w:tr>
        <w:tblPrEx>
          <w:tblLayout w:type="fixed"/>
          <w:tblCellMar>
            <w:top w:w="0" w:type="dxa"/>
            <w:left w:w="108" w:type="dxa"/>
            <w:bottom w:w="0" w:type="dxa"/>
            <w:right w:w="108" w:type="dxa"/>
          </w:tblCellMar>
        </w:tblPrEx>
        <w:trPr>
          <w:trHeight w:val="600" w:hRule="atLeast"/>
          <w:jc w:val="center"/>
        </w:trPr>
        <w:tc>
          <w:tcPr>
            <w:tcW w:w="580" w:type="dxa"/>
            <w:tcBorders>
              <w:top w:val="nil"/>
              <w:left w:val="single" w:color="auto" w:sz="4" w:space="0"/>
              <w:bottom w:val="single" w:color="auto" w:sz="4" w:space="0"/>
              <w:right w:val="single" w:color="auto" w:sz="4" w:space="0"/>
            </w:tcBorders>
            <w:shd w:val="clear" w:color="000000" w:fill="FFFFFF"/>
            <w:noWrap w:val="0"/>
            <w:vAlign w:val="center"/>
          </w:tcPr>
          <w:p>
            <w:pPr>
              <w:jc w:val="center"/>
              <w:rPr>
                <w:rFonts w:hint="eastAsia" w:ascii="仿宋" w:hAnsi="仿宋" w:eastAsia="仿宋" w:cs="宋体"/>
                <w:sz w:val="24"/>
                <w:szCs w:val="24"/>
              </w:rPr>
            </w:pPr>
            <w:r>
              <w:rPr>
                <w:rFonts w:hint="eastAsia" w:ascii="仿宋" w:hAnsi="仿宋" w:eastAsia="仿宋" w:cs="宋体"/>
                <w:sz w:val="24"/>
                <w:szCs w:val="24"/>
              </w:rPr>
              <w:t>10</w:t>
            </w:r>
          </w:p>
        </w:tc>
        <w:tc>
          <w:tcPr>
            <w:tcW w:w="1658" w:type="dxa"/>
            <w:tcBorders>
              <w:top w:val="nil"/>
              <w:left w:val="nil"/>
              <w:bottom w:val="single" w:color="auto" w:sz="4" w:space="0"/>
              <w:right w:val="single" w:color="auto" w:sz="4" w:space="0"/>
            </w:tcBorders>
            <w:shd w:val="clear" w:color="000000" w:fill="FFFFFF"/>
            <w:noWrap w:val="0"/>
            <w:vAlign w:val="center"/>
          </w:tcPr>
          <w:p>
            <w:pPr>
              <w:jc w:val="center"/>
              <w:rPr>
                <w:rFonts w:hint="eastAsia" w:ascii="仿宋" w:hAnsi="仿宋" w:eastAsia="仿宋" w:cs="宋体"/>
                <w:sz w:val="24"/>
                <w:szCs w:val="24"/>
              </w:rPr>
            </w:pPr>
            <w:r>
              <w:rPr>
                <w:rFonts w:hint="eastAsia" w:ascii="仿宋" w:hAnsi="仿宋" w:eastAsia="仿宋" w:cs="宋体"/>
                <w:sz w:val="24"/>
                <w:szCs w:val="24"/>
              </w:rPr>
              <w:t>RJ45接头</w:t>
            </w:r>
          </w:p>
        </w:tc>
        <w:tc>
          <w:tcPr>
            <w:tcW w:w="6747" w:type="dxa"/>
            <w:tcBorders>
              <w:top w:val="nil"/>
              <w:left w:val="nil"/>
              <w:bottom w:val="single" w:color="auto" w:sz="4" w:space="0"/>
              <w:right w:val="single" w:color="auto" w:sz="4" w:space="0"/>
            </w:tcBorders>
            <w:shd w:val="clear" w:color="000000" w:fill="FFFFFF"/>
            <w:noWrap w:val="0"/>
            <w:vAlign w:val="center"/>
          </w:tcPr>
          <w:p>
            <w:pPr>
              <w:rPr>
                <w:rFonts w:hint="eastAsia" w:ascii="仿宋" w:hAnsi="仿宋" w:eastAsia="仿宋" w:cs="宋体"/>
                <w:sz w:val="24"/>
                <w:szCs w:val="24"/>
              </w:rPr>
            </w:pPr>
            <w:r>
              <w:rPr>
                <w:rFonts w:hint="eastAsia" w:ascii="仿宋" w:hAnsi="仿宋" w:eastAsia="仿宋" w:cs="宋体"/>
                <w:sz w:val="24"/>
                <w:szCs w:val="24"/>
              </w:rPr>
              <w:t>安普水晶头</w:t>
            </w:r>
          </w:p>
        </w:tc>
        <w:tc>
          <w:tcPr>
            <w:tcW w:w="679" w:type="dxa"/>
            <w:tcBorders>
              <w:top w:val="nil"/>
              <w:left w:val="nil"/>
              <w:bottom w:val="single" w:color="auto" w:sz="4" w:space="0"/>
              <w:right w:val="single" w:color="auto" w:sz="4" w:space="0"/>
            </w:tcBorders>
            <w:shd w:val="clear" w:color="000000" w:fill="FFFFFF"/>
            <w:noWrap w:val="0"/>
            <w:vAlign w:val="center"/>
          </w:tcPr>
          <w:p>
            <w:pPr>
              <w:jc w:val="center"/>
              <w:rPr>
                <w:rFonts w:hint="eastAsia" w:ascii="仿宋" w:hAnsi="仿宋" w:eastAsia="仿宋" w:cs="宋体"/>
                <w:sz w:val="24"/>
                <w:szCs w:val="24"/>
              </w:rPr>
            </w:pPr>
            <w:r>
              <w:rPr>
                <w:rFonts w:hint="eastAsia" w:ascii="仿宋" w:hAnsi="仿宋" w:eastAsia="仿宋" w:cs="宋体"/>
                <w:sz w:val="24"/>
                <w:szCs w:val="24"/>
              </w:rPr>
              <w:t>盒</w:t>
            </w:r>
          </w:p>
        </w:tc>
        <w:tc>
          <w:tcPr>
            <w:tcW w:w="696" w:type="dxa"/>
            <w:tcBorders>
              <w:top w:val="nil"/>
              <w:left w:val="nil"/>
              <w:bottom w:val="single" w:color="auto" w:sz="4" w:space="0"/>
              <w:right w:val="single" w:color="auto" w:sz="4" w:space="0"/>
            </w:tcBorders>
            <w:shd w:val="clear" w:color="000000" w:fill="FFFFFF"/>
            <w:noWrap w:val="0"/>
            <w:vAlign w:val="center"/>
          </w:tcPr>
          <w:p>
            <w:pPr>
              <w:jc w:val="center"/>
              <w:rPr>
                <w:rFonts w:hint="eastAsia" w:ascii="仿宋" w:hAnsi="仿宋" w:eastAsia="仿宋" w:cs="宋体"/>
                <w:sz w:val="24"/>
                <w:szCs w:val="24"/>
              </w:rPr>
            </w:pPr>
            <w:r>
              <w:rPr>
                <w:rFonts w:hint="eastAsia" w:ascii="仿宋" w:hAnsi="仿宋" w:eastAsia="仿宋" w:cs="宋体"/>
                <w:sz w:val="24"/>
                <w:szCs w:val="24"/>
              </w:rPr>
              <w:t>3</w:t>
            </w:r>
          </w:p>
        </w:tc>
      </w:tr>
      <w:tr>
        <w:tblPrEx>
          <w:tblLayout w:type="fixed"/>
          <w:tblCellMar>
            <w:top w:w="0" w:type="dxa"/>
            <w:left w:w="108" w:type="dxa"/>
            <w:bottom w:w="0" w:type="dxa"/>
            <w:right w:w="108" w:type="dxa"/>
          </w:tblCellMar>
        </w:tblPrEx>
        <w:trPr>
          <w:trHeight w:val="600" w:hRule="atLeast"/>
          <w:jc w:val="center"/>
        </w:trPr>
        <w:tc>
          <w:tcPr>
            <w:tcW w:w="580" w:type="dxa"/>
            <w:tcBorders>
              <w:top w:val="nil"/>
              <w:left w:val="single" w:color="auto" w:sz="4" w:space="0"/>
              <w:bottom w:val="single" w:color="auto" w:sz="4" w:space="0"/>
              <w:right w:val="single" w:color="auto" w:sz="4" w:space="0"/>
            </w:tcBorders>
            <w:shd w:val="clear" w:color="000000" w:fill="FFFFFF"/>
            <w:noWrap w:val="0"/>
            <w:vAlign w:val="center"/>
          </w:tcPr>
          <w:p>
            <w:pPr>
              <w:jc w:val="center"/>
              <w:rPr>
                <w:rFonts w:hint="eastAsia" w:ascii="仿宋" w:hAnsi="仿宋" w:eastAsia="仿宋" w:cs="宋体"/>
                <w:sz w:val="24"/>
                <w:szCs w:val="24"/>
              </w:rPr>
            </w:pPr>
            <w:r>
              <w:rPr>
                <w:rFonts w:hint="eastAsia" w:ascii="仿宋" w:hAnsi="仿宋" w:eastAsia="仿宋" w:cs="宋体"/>
                <w:sz w:val="24"/>
                <w:szCs w:val="24"/>
              </w:rPr>
              <w:t>11</w:t>
            </w:r>
          </w:p>
        </w:tc>
        <w:tc>
          <w:tcPr>
            <w:tcW w:w="1658" w:type="dxa"/>
            <w:tcBorders>
              <w:top w:val="nil"/>
              <w:left w:val="nil"/>
              <w:bottom w:val="single" w:color="auto" w:sz="4" w:space="0"/>
              <w:right w:val="single" w:color="auto" w:sz="4" w:space="0"/>
            </w:tcBorders>
            <w:shd w:val="clear" w:color="000000" w:fill="FFFFFF"/>
            <w:noWrap w:val="0"/>
            <w:vAlign w:val="center"/>
          </w:tcPr>
          <w:p>
            <w:pPr>
              <w:jc w:val="center"/>
              <w:rPr>
                <w:rFonts w:hint="eastAsia" w:ascii="仿宋" w:hAnsi="仿宋" w:eastAsia="仿宋" w:cs="宋体"/>
                <w:sz w:val="24"/>
                <w:szCs w:val="24"/>
              </w:rPr>
            </w:pPr>
            <w:r>
              <w:rPr>
                <w:rFonts w:hint="eastAsia" w:ascii="仿宋" w:hAnsi="仿宋" w:eastAsia="仿宋" w:cs="宋体"/>
                <w:sz w:val="24"/>
                <w:szCs w:val="24"/>
              </w:rPr>
              <w:t>6芯室外单模光缆</w:t>
            </w:r>
          </w:p>
        </w:tc>
        <w:tc>
          <w:tcPr>
            <w:tcW w:w="6747" w:type="dxa"/>
            <w:tcBorders>
              <w:top w:val="nil"/>
              <w:left w:val="nil"/>
              <w:bottom w:val="single" w:color="auto" w:sz="4" w:space="0"/>
              <w:right w:val="single" w:color="auto" w:sz="4" w:space="0"/>
            </w:tcBorders>
            <w:shd w:val="clear" w:color="000000" w:fill="FFFFFF"/>
            <w:noWrap w:val="0"/>
            <w:vAlign w:val="center"/>
          </w:tcPr>
          <w:p>
            <w:pPr>
              <w:rPr>
                <w:rFonts w:hint="eastAsia" w:ascii="仿宋" w:hAnsi="仿宋" w:eastAsia="仿宋" w:cs="宋体"/>
                <w:sz w:val="24"/>
                <w:szCs w:val="24"/>
              </w:rPr>
            </w:pPr>
            <w:r>
              <w:rPr>
                <w:rFonts w:hint="eastAsia" w:ascii="仿宋" w:hAnsi="仿宋" w:eastAsia="仿宋" w:cs="宋体"/>
                <w:sz w:val="24"/>
                <w:szCs w:val="24"/>
              </w:rPr>
              <w:t>6芯室外单模光缆</w:t>
            </w:r>
          </w:p>
        </w:tc>
        <w:tc>
          <w:tcPr>
            <w:tcW w:w="679" w:type="dxa"/>
            <w:tcBorders>
              <w:top w:val="nil"/>
              <w:left w:val="nil"/>
              <w:bottom w:val="single" w:color="auto" w:sz="4" w:space="0"/>
              <w:right w:val="single" w:color="auto" w:sz="4" w:space="0"/>
            </w:tcBorders>
            <w:shd w:val="clear" w:color="000000" w:fill="FFFFFF"/>
            <w:noWrap w:val="0"/>
            <w:vAlign w:val="center"/>
          </w:tcPr>
          <w:p>
            <w:pPr>
              <w:jc w:val="center"/>
              <w:rPr>
                <w:rFonts w:hint="eastAsia" w:ascii="仿宋" w:hAnsi="仿宋" w:eastAsia="仿宋" w:cs="宋体"/>
                <w:sz w:val="24"/>
                <w:szCs w:val="24"/>
              </w:rPr>
            </w:pPr>
            <w:r>
              <w:rPr>
                <w:rFonts w:hint="eastAsia" w:ascii="仿宋" w:hAnsi="仿宋" w:eastAsia="仿宋" w:cs="宋体"/>
                <w:sz w:val="24"/>
                <w:szCs w:val="24"/>
              </w:rPr>
              <w:t>米</w:t>
            </w:r>
          </w:p>
        </w:tc>
        <w:tc>
          <w:tcPr>
            <w:tcW w:w="696" w:type="dxa"/>
            <w:tcBorders>
              <w:top w:val="nil"/>
              <w:left w:val="nil"/>
              <w:bottom w:val="single" w:color="auto" w:sz="4" w:space="0"/>
              <w:right w:val="single" w:color="auto" w:sz="4" w:space="0"/>
            </w:tcBorders>
            <w:shd w:val="clear" w:color="000000" w:fill="FFFFFF"/>
            <w:noWrap w:val="0"/>
            <w:vAlign w:val="center"/>
          </w:tcPr>
          <w:p>
            <w:pPr>
              <w:jc w:val="center"/>
              <w:rPr>
                <w:rFonts w:hint="eastAsia" w:ascii="仿宋" w:hAnsi="仿宋" w:eastAsia="仿宋" w:cs="宋体"/>
                <w:sz w:val="24"/>
                <w:szCs w:val="24"/>
              </w:rPr>
            </w:pPr>
            <w:r>
              <w:rPr>
                <w:rFonts w:hint="eastAsia" w:ascii="仿宋" w:hAnsi="仿宋" w:eastAsia="仿宋" w:cs="宋体"/>
                <w:sz w:val="24"/>
                <w:szCs w:val="24"/>
              </w:rPr>
              <w:t>6900</w:t>
            </w:r>
          </w:p>
        </w:tc>
      </w:tr>
      <w:tr>
        <w:tblPrEx>
          <w:tblLayout w:type="fixed"/>
          <w:tblCellMar>
            <w:top w:w="0" w:type="dxa"/>
            <w:left w:w="108" w:type="dxa"/>
            <w:bottom w:w="0" w:type="dxa"/>
            <w:right w:w="108" w:type="dxa"/>
          </w:tblCellMar>
        </w:tblPrEx>
        <w:trPr>
          <w:trHeight w:val="600" w:hRule="atLeast"/>
          <w:jc w:val="center"/>
        </w:trPr>
        <w:tc>
          <w:tcPr>
            <w:tcW w:w="580" w:type="dxa"/>
            <w:tcBorders>
              <w:top w:val="nil"/>
              <w:left w:val="single" w:color="auto" w:sz="4" w:space="0"/>
              <w:bottom w:val="single" w:color="auto" w:sz="4" w:space="0"/>
              <w:right w:val="single" w:color="auto" w:sz="4" w:space="0"/>
            </w:tcBorders>
            <w:shd w:val="clear" w:color="000000" w:fill="FFFFFF"/>
            <w:noWrap w:val="0"/>
            <w:vAlign w:val="center"/>
          </w:tcPr>
          <w:p>
            <w:pPr>
              <w:jc w:val="center"/>
              <w:rPr>
                <w:rFonts w:hint="eastAsia" w:ascii="仿宋" w:hAnsi="仿宋" w:eastAsia="仿宋" w:cs="宋体"/>
                <w:sz w:val="24"/>
                <w:szCs w:val="24"/>
              </w:rPr>
            </w:pPr>
            <w:r>
              <w:rPr>
                <w:rFonts w:hint="eastAsia" w:ascii="仿宋" w:hAnsi="仿宋" w:eastAsia="仿宋" w:cs="宋体"/>
                <w:sz w:val="24"/>
                <w:szCs w:val="24"/>
              </w:rPr>
              <w:t>12</w:t>
            </w:r>
          </w:p>
        </w:tc>
        <w:tc>
          <w:tcPr>
            <w:tcW w:w="1658" w:type="dxa"/>
            <w:tcBorders>
              <w:top w:val="nil"/>
              <w:left w:val="nil"/>
              <w:bottom w:val="single" w:color="auto" w:sz="4" w:space="0"/>
              <w:right w:val="single" w:color="auto" w:sz="4" w:space="0"/>
            </w:tcBorders>
            <w:shd w:val="clear" w:color="000000" w:fill="FFFFFF"/>
            <w:noWrap w:val="0"/>
            <w:vAlign w:val="center"/>
          </w:tcPr>
          <w:p>
            <w:pPr>
              <w:jc w:val="center"/>
              <w:rPr>
                <w:rFonts w:hint="eastAsia" w:ascii="仿宋" w:hAnsi="仿宋" w:eastAsia="仿宋" w:cs="宋体"/>
                <w:sz w:val="24"/>
                <w:szCs w:val="24"/>
              </w:rPr>
            </w:pPr>
            <w:r>
              <w:rPr>
                <w:rFonts w:hint="eastAsia" w:ascii="仿宋" w:hAnsi="仿宋" w:eastAsia="仿宋" w:cs="宋体"/>
                <w:sz w:val="24"/>
                <w:szCs w:val="24"/>
              </w:rPr>
              <w:t>12芯室外单模光缆</w:t>
            </w:r>
          </w:p>
        </w:tc>
        <w:tc>
          <w:tcPr>
            <w:tcW w:w="6747" w:type="dxa"/>
            <w:tcBorders>
              <w:top w:val="nil"/>
              <w:left w:val="nil"/>
              <w:bottom w:val="single" w:color="auto" w:sz="4" w:space="0"/>
              <w:right w:val="single" w:color="auto" w:sz="4" w:space="0"/>
            </w:tcBorders>
            <w:shd w:val="clear" w:color="000000" w:fill="FFFFFF"/>
            <w:noWrap w:val="0"/>
            <w:vAlign w:val="center"/>
          </w:tcPr>
          <w:p>
            <w:pPr>
              <w:rPr>
                <w:rFonts w:hint="eastAsia" w:ascii="仿宋" w:hAnsi="仿宋" w:eastAsia="仿宋" w:cs="宋体"/>
                <w:sz w:val="24"/>
                <w:szCs w:val="24"/>
              </w:rPr>
            </w:pPr>
            <w:r>
              <w:rPr>
                <w:rFonts w:hint="eastAsia" w:ascii="仿宋" w:hAnsi="仿宋" w:eastAsia="仿宋" w:cs="宋体"/>
                <w:sz w:val="24"/>
                <w:szCs w:val="24"/>
              </w:rPr>
              <w:t>12芯室外单模光缆</w:t>
            </w:r>
          </w:p>
        </w:tc>
        <w:tc>
          <w:tcPr>
            <w:tcW w:w="679" w:type="dxa"/>
            <w:tcBorders>
              <w:top w:val="nil"/>
              <w:left w:val="nil"/>
              <w:bottom w:val="single" w:color="auto" w:sz="4" w:space="0"/>
              <w:right w:val="single" w:color="auto" w:sz="4" w:space="0"/>
            </w:tcBorders>
            <w:shd w:val="clear" w:color="000000" w:fill="FFFFFF"/>
            <w:noWrap w:val="0"/>
            <w:vAlign w:val="center"/>
          </w:tcPr>
          <w:p>
            <w:pPr>
              <w:jc w:val="center"/>
              <w:rPr>
                <w:rFonts w:hint="eastAsia" w:ascii="仿宋" w:hAnsi="仿宋" w:eastAsia="仿宋" w:cs="宋体"/>
                <w:sz w:val="24"/>
                <w:szCs w:val="24"/>
              </w:rPr>
            </w:pPr>
            <w:r>
              <w:rPr>
                <w:rFonts w:hint="eastAsia" w:ascii="仿宋" w:hAnsi="仿宋" w:eastAsia="仿宋" w:cs="宋体"/>
                <w:sz w:val="24"/>
                <w:szCs w:val="24"/>
              </w:rPr>
              <w:t>米</w:t>
            </w:r>
          </w:p>
        </w:tc>
        <w:tc>
          <w:tcPr>
            <w:tcW w:w="696" w:type="dxa"/>
            <w:tcBorders>
              <w:top w:val="nil"/>
              <w:left w:val="nil"/>
              <w:bottom w:val="single" w:color="auto" w:sz="4" w:space="0"/>
              <w:right w:val="single" w:color="auto" w:sz="4" w:space="0"/>
            </w:tcBorders>
            <w:shd w:val="clear" w:color="000000" w:fill="FFFFFF"/>
            <w:noWrap w:val="0"/>
            <w:vAlign w:val="center"/>
          </w:tcPr>
          <w:p>
            <w:pPr>
              <w:jc w:val="center"/>
              <w:rPr>
                <w:rFonts w:hint="eastAsia" w:ascii="仿宋" w:hAnsi="仿宋" w:eastAsia="仿宋" w:cs="宋体"/>
                <w:sz w:val="24"/>
                <w:szCs w:val="24"/>
              </w:rPr>
            </w:pPr>
            <w:r>
              <w:rPr>
                <w:rFonts w:hint="eastAsia" w:ascii="仿宋" w:hAnsi="仿宋" w:eastAsia="仿宋" w:cs="宋体"/>
                <w:sz w:val="24"/>
                <w:szCs w:val="24"/>
              </w:rPr>
              <w:t>5000</w:t>
            </w:r>
          </w:p>
        </w:tc>
      </w:tr>
      <w:tr>
        <w:tblPrEx>
          <w:tblLayout w:type="fixed"/>
          <w:tblCellMar>
            <w:top w:w="0" w:type="dxa"/>
            <w:left w:w="108" w:type="dxa"/>
            <w:bottom w:w="0" w:type="dxa"/>
            <w:right w:w="108" w:type="dxa"/>
          </w:tblCellMar>
        </w:tblPrEx>
        <w:trPr>
          <w:trHeight w:val="998" w:hRule="atLeast"/>
          <w:jc w:val="center"/>
        </w:trPr>
        <w:tc>
          <w:tcPr>
            <w:tcW w:w="580" w:type="dxa"/>
            <w:tcBorders>
              <w:top w:val="nil"/>
              <w:left w:val="single" w:color="auto" w:sz="4" w:space="0"/>
              <w:bottom w:val="single" w:color="auto" w:sz="4" w:space="0"/>
              <w:right w:val="single" w:color="auto" w:sz="4" w:space="0"/>
            </w:tcBorders>
            <w:shd w:val="clear" w:color="000000" w:fill="FFFFFF"/>
            <w:noWrap w:val="0"/>
            <w:vAlign w:val="center"/>
          </w:tcPr>
          <w:p>
            <w:pPr>
              <w:jc w:val="center"/>
              <w:rPr>
                <w:rFonts w:hint="eastAsia" w:ascii="仿宋" w:hAnsi="仿宋" w:eastAsia="仿宋" w:cs="宋体"/>
                <w:sz w:val="24"/>
                <w:szCs w:val="24"/>
              </w:rPr>
            </w:pPr>
            <w:r>
              <w:rPr>
                <w:rFonts w:hint="eastAsia" w:ascii="仿宋" w:hAnsi="仿宋" w:eastAsia="仿宋" w:cs="宋体"/>
                <w:sz w:val="24"/>
                <w:szCs w:val="24"/>
              </w:rPr>
              <w:t>13</w:t>
            </w:r>
          </w:p>
        </w:tc>
        <w:tc>
          <w:tcPr>
            <w:tcW w:w="1658" w:type="dxa"/>
            <w:tcBorders>
              <w:top w:val="nil"/>
              <w:left w:val="nil"/>
              <w:bottom w:val="single" w:color="auto" w:sz="4" w:space="0"/>
              <w:right w:val="single" w:color="auto" w:sz="4" w:space="0"/>
            </w:tcBorders>
            <w:shd w:val="clear" w:color="000000" w:fill="FFFFFF"/>
            <w:noWrap w:val="0"/>
            <w:vAlign w:val="center"/>
          </w:tcPr>
          <w:p>
            <w:pPr>
              <w:jc w:val="center"/>
              <w:rPr>
                <w:rFonts w:hint="eastAsia" w:ascii="仿宋" w:hAnsi="仿宋" w:eastAsia="仿宋" w:cs="宋体"/>
                <w:sz w:val="24"/>
                <w:szCs w:val="24"/>
              </w:rPr>
            </w:pPr>
            <w:r>
              <w:rPr>
                <w:rFonts w:hint="eastAsia" w:ascii="仿宋" w:hAnsi="仿宋" w:eastAsia="仿宋" w:cs="宋体"/>
                <w:sz w:val="24"/>
                <w:szCs w:val="24"/>
              </w:rPr>
              <w:t>光纤配线架</w:t>
            </w:r>
          </w:p>
        </w:tc>
        <w:tc>
          <w:tcPr>
            <w:tcW w:w="6747" w:type="dxa"/>
            <w:tcBorders>
              <w:top w:val="nil"/>
              <w:left w:val="nil"/>
              <w:bottom w:val="single" w:color="auto" w:sz="4" w:space="0"/>
              <w:right w:val="single" w:color="auto" w:sz="4" w:space="0"/>
            </w:tcBorders>
            <w:shd w:val="clear" w:color="000000" w:fill="FFFFFF"/>
            <w:noWrap w:val="0"/>
            <w:vAlign w:val="center"/>
          </w:tcPr>
          <w:p>
            <w:pPr>
              <w:rPr>
                <w:rFonts w:hint="eastAsia" w:ascii="仿宋" w:hAnsi="仿宋" w:eastAsia="仿宋" w:cs="宋体"/>
                <w:sz w:val="24"/>
                <w:szCs w:val="24"/>
              </w:rPr>
            </w:pPr>
            <w:r>
              <w:rPr>
                <w:rFonts w:hint="eastAsia" w:ascii="仿宋" w:hAnsi="仿宋" w:eastAsia="仿宋" w:cs="宋体"/>
                <w:sz w:val="24"/>
                <w:szCs w:val="24"/>
              </w:rPr>
              <w:t>2U光纤配线架（不含适配器安装面板）19英寸，可以选配6块光纤适配器安装面板，通过不同的安装面板达到不同的光纤接入数量，适用24~96芯光纤接入</w:t>
            </w:r>
          </w:p>
        </w:tc>
        <w:tc>
          <w:tcPr>
            <w:tcW w:w="679" w:type="dxa"/>
            <w:tcBorders>
              <w:top w:val="nil"/>
              <w:left w:val="nil"/>
              <w:bottom w:val="single" w:color="auto" w:sz="4" w:space="0"/>
              <w:right w:val="single" w:color="auto" w:sz="4" w:space="0"/>
            </w:tcBorders>
            <w:shd w:val="clear" w:color="000000" w:fill="FFFFFF"/>
            <w:noWrap w:val="0"/>
            <w:vAlign w:val="center"/>
          </w:tcPr>
          <w:p>
            <w:pPr>
              <w:jc w:val="center"/>
              <w:rPr>
                <w:rFonts w:hint="eastAsia" w:ascii="仿宋" w:hAnsi="仿宋" w:eastAsia="仿宋" w:cs="宋体"/>
                <w:sz w:val="24"/>
                <w:szCs w:val="24"/>
              </w:rPr>
            </w:pPr>
            <w:r>
              <w:rPr>
                <w:rFonts w:hint="eastAsia" w:ascii="仿宋" w:hAnsi="仿宋" w:eastAsia="仿宋" w:cs="宋体"/>
                <w:sz w:val="24"/>
                <w:szCs w:val="24"/>
              </w:rPr>
              <w:t>个</w:t>
            </w:r>
          </w:p>
        </w:tc>
        <w:tc>
          <w:tcPr>
            <w:tcW w:w="696" w:type="dxa"/>
            <w:tcBorders>
              <w:top w:val="nil"/>
              <w:left w:val="nil"/>
              <w:bottom w:val="single" w:color="auto" w:sz="4" w:space="0"/>
              <w:right w:val="single" w:color="auto" w:sz="4" w:space="0"/>
            </w:tcBorders>
            <w:shd w:val="clear" w:color="000000" w:fill="FFFFFF"/>
            <w:noWrap w:val="0"/>
            <w:vAlign w:val="center"/>
          </w:tcPr>
          <w:p>
            <w:pPr>
              <w:jc w:val="center"/>
              <w:rPr>
                <w:rFonts w:hint="eastAsia" w:ascii="仿宋" w:hAnsi="仿宋" w:eastAsia="仿宋" w:cs="宋体"/>
                <w:sz w:val="24"/>
                <w:szCs w:val="24"/>
              </w:rPr>
            </w:pPr>
            <w:r>
              <w:rPr>
                <w:rFonts w:hint="eastAsia" w:ascii="仿宋" w:hAnsi="仿宋" w:eastAsia="仿宋" w:cs="宋体"/>
                <w:sz w:val="24"/>
                <w:szCs w:val="24"/>
              </w:rPr>
              <w:t>3</w:t>
            </w:r>
          </w:p>
        </w:tc>
      </w:tr>
      <w:tr>
        <w:tblPrEx>
          <w:tblLayout w:type="fixed"/>
          <w:tblCellMar>
            <w:top w:w="0" w:type="dxa"/>
            <w:left w:w="108" w:type="dxa"/>
            <w:bottom w:w="0" w:type="dxa"/>
            <w:right w:w="108" w:type="dxa"/>
          </w:tblCellMar>
        </w:tblPrEx>
        <w:trPr>
          <w:trHeight w:val="600" w:hRule="atLeast"/>
          <w:jc w:val="center"/>
        </w:trPr>
        <w:tc>
          <w:tcPr>
            <w:tcW w:w="580" w:type="dxa"/>
            <w:tcBorders>
              <w:top w:val="nil"/>
              <w:left w:val="single" w:color="auto" w:sz="4" w:space="0"/>
              <w:bottom w:val="single" w:color="auto" w:sz="4" w:space="0"/>
              <w:right w:val="single" w:color="auto" w:sz="4" w:space="0"/>
            </w:tcBorders>
            <w:shd w:val="clear" w:color="000000" w:fill="FFFFFF"/>
            <w:noWrap w:val="0"/>
            <w:vAlign w:val="center"/>
          </w:tcPr>
          <w:p>
            <w:pPr>
              <w:jc w:val="center"/>
              <w:rPr>
                <w:rFonts w:hint="eastAsia" w:ascii="仿宋" w:hAnsi="仿宋" w:eastAsia="仿宋" w:cs="宋体"/>
                <w:sz w:val="24"/>
                <w:szCs w:val="24"/>
              </w:rPr>
            </w:pPr>
            <w:r>
              <w:rPr>
                <w:rFonts w:hint="eastAsia" w:ascii="仿宋" w:hAnsi="仿宋" w:eastAsia="仿宋" w:cs="宋体"/>
                <w:sz w:val="24"/>
                <w:szCs w:val="24"/>
              </w:rPr>
              <w:t>14</w:t>
            </w:r>
          </w:p>
        </w:tc>
        <w:tc>
          <w:tcPr>
            <w:tcW w:w="1658" w:type="dxa"/>
            <w:tcBorders>
              <w:top w:val="nil"/>
              <w:left w:val="nil"/>
              <w:bottom w:val="single" w:color="auto" w:sz="4" w:space="0"/>
              <w:right w:val="single" w:color="auto" w:sz="4" w:space="0"/>
            </w:tcBorders>
            <w:shd w:val="clear" w:color="000000" w:fill="FFFFFF"/>
            <w:noWrap w:val="0"/>
            <w:vAlign w:val="center"/>
          </w:tcPr>
          <w:p>
            <w:pPr>
              <w:jc w:val="center"/>
              <w:rPr>
                <w:rFonts w:hint="eastAsia" w:ascii="仿宋" w:hAnsi="仿宋" w:eastAsia="仿宋" w:cs="宋体"/>
                <w:sz w:val="24"/>
                <w:szCs w:val="24"/>
              </w:rPr>
            </w:pPr>
            <w:r>
              <w:rPr>
                <w:rFonts w:hint="eastAsia" w:ascii="仿宋" w:hAnsi="仿宋" w:eastAsia="仿宋" w:cs="宋体"/>
                <w:sz w:val="24"/>
                <w:szCs w:val="24"/>
              </w:rPr>
              <w:t>8口光纤终端盒</w:t>
            </w:r>
          </w:p>
        </w:tc>
        <w:tc>
          <w:tcPr>
            <w:tcW w:w="6747" w:type="dxa"/>
            <w:tcBorders>
              <w:top w:val="nil"/>
              <w:left w:val="nil"/>
              <w:bottom w:val="single" w:color="auto" w:sz="4" w:space="0"/>
              <w:right w:val="single" w:color="auto" w:sz="4" w:space="0"/>
            </w:tcBorders>
            <w:shd w:val="clear" w:color="000000" w:fill="FFFFFF"/>
            <w:noWrap w:val="0"/>
            <w:vAlign w:val="center"/>
          </w:tcPr>
          <w:p>
            <w:pPr>
              <w:rPr>
                <w:rFonts w:hint="eastAsia" w:ascii="仿宋" w:hAnsi="仿宋" w:eastAsia="仿宋" w:cs="宋体"/>
                <w:sz w:val="24"/>
                <w:szCs w:val="24"/>
              </w:rPr>
            </w:pPr>
            <w:r>
              <w:rPr>
                <w:rFonts w:hint="eastAsia" w:ascii="仿宋" w:hAnsi="仿宋" w:eastAsia="仿宋" w:cs="宋体"/>
                <w:sz w:val="24"/>
                <w:szCs w:val="24"/>
              </w:rPr>
              <w:t>8口光纤终端盒</w:t>
            </w:r>
          </w:p>
        </w:tc>
        <w:tc>
          <w:tcPr>
            <w:tcW w:w="679" w:type="dxa"/>
            <w:tcBorders>
              <w:top w:val="nil"/>
              <w:left w:val="nil"/>
              <w:bottom w:val="single" w:color="auto" w:sz="4" w:space="0"/>
              <w:right w:val="single" w:color="auto" w:sz="4" w:space="0"/>
            </w:tcBorders>
            <w:shd w:val="clear" w:color="000000" w:fill="FFFFFF"/>
            <w:noWrap w:val="0"/>
            <w:vAlign w:val="center"/>
          </w:tcPr>
          <w:p>
            <w:pPr>
              <w:jc w:val="center"/>
              <w:rPr>
                <w:rFonts w:hint="eastAsia" w:ascii="仿宋" w:hAnsi="仿宋" w:eastAsia="仿宋" w:cs="宋体"/>
                <w:sz w:val="24"/>
                <w:szCs w:val="24"/>
              </w:rPr>
            </w:pPr>
            <w:r>
              <w:rPr>
                <w:rFonts w:hint="eastAsia" w:ascii="仿宋" w:hAnsi="仿宋" w:eastAsia="仿宋" w:cs="宋体"/>
                <w:sz w:val="24"/>
                <w:szCs w:val="24"/>
              </w:rPr>
              <w:t>个</w:t>
            </w:r>
          </w:p>
        </w:tc>
        <w:tc>
          <w:tcPr>
            <w:tcW w:w="696" w:type="dxa"/>
            <w:tcBorders>
              <w:top w:val="nil"/>
              <w:left w:val="nil"/>
              <w:bottom w:val="single" w:color="auto" w:sz="4" w:space="0"/>
              <w:right w:val="single" w:color="auto" w:sz="4" w:space="0"/>
            </w:tcBorders>
            <w:shd w:val="clear" w:color="000000" w:fill="FFFFFF"/>
            <w:noWrap w:val="0"/>
            <w:vAlign w:val="center"/>
          </w:tcPr>
          <w:p>
            <w:pPr>
              <w:jc w:val="center"/>
              <w:rPr>
                <w:rFonts w:hint="eastAsia" w:ascii="仿宋" w:hAnsi="仿宋" w:eastAsia="仿宋" w:cs="宋体"/>
                <w:sz w:val="24"/>
                <w:szCs w:val="24"/>
              </w:rPr>
            </w:pPr>
            <w:r>
              <w:rPr>
                <w:rFonts w:hint="eastAsia" w:ascii="仿宋" w:hAnsi="仿宋" w:eastAsia="仿宋" w:cs="宋体"/>
                <w:sz w:val="24"/>
                <w:szCs w:val="24"/>
              </w:rPr>
              <w:t>9</w:t>
            </w:r>
          </w:p>
        </w:tc>
      </w:tr>
      <w:tr>
        <w:tblPrEx>
          <w:tblLayout w:type="fixed"/>
          <w:tblCellMar>
            <w:top w:w="0" w:type="dxa"/>
            <w:left w:w="108" w:type="dxa"/>
            <w:bottom w:w="0" w:type="dxa"/>
            <w:right w:w="108" w:type="dxa"/>
          </w:tblCellMar>
        </w:tblPrEx>
        <w:trPr>
          <w:trHeight w:val="600" w:hRule="atLeast"/>
          <w:jc w:val="center"/>
        </w:trPr>
        <w:tc>
          <w:tcPr>
            <w:tcW w:w="580" w:type="dxa"/>
            <w:tcBorders>
              <w:top w:val="nil"/>
              <w:left w:val="single" w:color="auto" w:sz="4" w:space="0"/>
              <w:bottom w:val="single" w:color="auto" w:sz="4" w:space="0"/>
              <w:right w:val="single" w:color="auto" w:sz="4" w:space="0"/>
            </w:tcBorders>
            <w:shd w:val="clear" w:color="000000" w:fill="FFFFFF"/>
            <w:noWrap w:val="0"/>
            <w:vAlign w:val="center"/>
          </w:tcPr>
          <w:p>
            <w:pPr>
              <w:jc w:val="center"/>
              <w:rPr>
                <w:rFonts w:hint="eastAsia" w:ascii="仿宋" w:hAnsi="仿宋" w:eastAsia="仿宋" w:cs="宋体"/>
                <w:sz w:val="24"/>
                <w:szCs w:val="24"/>
              </w:rPr>
            </w:pPr>
            <w:r>
              <w:rPr>
                <w:rFonts w:hint="eastAsia" w:ascii="仿宋" w:hAnsi="仿宋" w:eastAsia="仿宋" w:cs="宋体"/>
                <w:sz w:val="24"/>
                <w:szCs w:val="24"/>
              </w:rPr>
              <w:t>15</w:t>
            </w:r>
          </w:p>
        </w:tc>
        <w:tc>
          <w:tcPr>
            <w:tcW w:w="1658" w:type="dxa"/>
            <w:tcBorders>
              <w:top w:val="nil"/>
              <w:left w:val="nil"/>
              <w:bottom w:val="single" w:color="auto" w:sz="4" w:space="0"/>
              <w:right w:val="single" w:color="auto" w:sz="4" w:space="0"/>
            </w:tcBorders>
            <w:shd w:val="clear" w:color="000000" w:fill="FFFFFF"/>
            <w:noWrap w:val="0"/>
            <w:vAlign w:val="center"/>
          </w:tcPr>
          <w:p>
            <w:pPr>
              <w:jc w:val="center"/>
              <w:rPr>
                <w:rFonts w:hint="eastAsia" w:ascii="仿宋" w:hAnsi="仿宋" w:eastAsia="仿宋" w:cs="宋体"/>
                <w:sz w:val="24"/>
                <w:szCs w:val="24"/>
              </w:rPr>
            </w:pPr>
            <w:r>
              <w:rPr>
                <w:rFonts w:hint="eastAsia" w:ascii="仿宋" w:hAnsi="仿宋" w:eastAsia="仿宋" w:cs="宋体"/>
                <w:sz w:val="24"/>
                <w:szCs w:val="24"/>
              </w:rPr>
              <w:t>光纤安装面板</w:t>
            </w:r>
          </w:p>
        </w:tc>
        <w:tc>
          <w:tcPr>
            <w:tcW w:w="6747" w:type="dxa"/>
            <w:tcBorders>
              <w:top w:val="nil"/>
              <w:left w:val="nil"/>
              <w:bottom w:val="single" w:color="auto" w:sz="4" w:space="0"/>
              <w:right w:val="single" w:color="auto" w:sz="4" w:space="0"/>
            </w:tcBorders>
            <w:shd w:val="clear" w:color="000000" w:fill="FFFFFF"/>
            <w:noWrap w:val="0"/>
            <w:vAlign w:val="center"/>
          </w:tcPr>
          <w:p>
            <w:pPr>
              <w:rPr>
                <w:rFonts w:hint="eastAsia" w:ascii="仿宋" w:hAnsi="仿宋" w:eastAsia="仿宋" w:cs="宋体"/>
                <w:sz w:val="24"/>
                <w:szCs w:val="24"/>
              </w:rPr>
            </w:pPr>
            <w:r>
              <w:rPr>
                <w:rFonts w:hint="eastAsia" w:ascii="仿宋" w:hAnsi="仿宋" w:eastAsia="仿宋" w:cs="宋体"/>
                <w:sz w:val="24"/>
                <w:szCs w:val="24"/>
              </w:rPr>
              <w:t>6口SC型光纤适配器安装面板（含6个单工SC适配器）</w:t>
            </w:r>
          </w:p>
        </w:tc>
        <w:tc>
          <w:tcPr>
            <w:tcW w:w="679" w:type="dxa"/>
            <w:tcBorders>
              <w:top w:val="nil"/>
              <w:left w:val="nil"/>
              <w:bottom w:val="single" w:color="auto" w:sz="4" w:space="0"/>
              <w:right w:val="single" w:color="auto" w:sz="4" w:space="0"/>
            </w:tcBorders>
            <w:shd w:val="clear" w:color="000000" w:fill="FFFFFF"/>
            <w:noWrap w:val="0"/>
            <w:vAlign w:val="center"/>
          </w:tcPr>
          <w:p>
            <w:pPr>
              <w:jc w:val="center"/>
              <w:rPr>
                <w:rFonts w:hint="eastAsia" w:ascii="仿宋" w:hAnsi="仿宋" w:eastAsia="仿宋" w:cs="宋体"/>
                <w:sz w:val="24"/>
                <w:szCs w:val="24"/>
              </w:rPr>
            </w:pPr>
            <w:r>
              <w:rPr>
                <w:rFonts w:hint="eastAsia" w:ascii="仿宋" w:hAnsi="仿宋" w:eastAsia="仿宋" w:cs="宋体"/>
                <w:sz w:val="24"/>
                <w:szCs w:val="24"/>
              </w:rPr>
              <w:t>块</w:t>
            </w:r>
          </w:p>
        </w:tc>
        <w:tc>
          <w:tcPr>
            <w:tcW w:w="696" w:type="dxa"/>
            <w:tcBorders>
              <w:top w:val="nil"/>
              <w:left w:val="nil"/>
              <w:bottom w:val="single" w:color="auto" w:sz="4" w:space="0"/>
              <w:right w:val="single" w:color="auto" w:sz="4" w:space="0"/>
            </w:tcBorders>
            <w:shd w:val="clear" w:color="000000" w:fill="FFFFFF"/>
            <w:noWrap w:val="0"/>
            <w:vAlign w:val="center"/>
          </w:tcPr>
          <w:p>
            <w:pPr>
              <w:jc w:val="center"/>
              <w:rPr>
                <w:rFonts w:hint="eastAsia" w:ascii="仿宋" w:hAnsi="仿宋" w:eastAsia="仿宋" w:cs="宋体"/>
                <w:sz w:val="24"/>
                <w:szCs w:val="24"/>
              </w:rPr>
            </w:pPr>
            <w:r>
              <w:rPr>
                <w:rFonts w:hint="eastAsia" w:ascii="仿宋" w:hAnsi="仿宋" w:eastAsia="仿宋" w:cs="宋体"/>
                <w:sz w:val="24"/>
                <w:szCs w:val="24"/>
              </w:rPr>
              <w:t>32</w:t>
            </w:r>
          </w:p>
        </w:tc>
      </w:tr>
      <w:tr>
        <w:tblPrEx>
          <w:tblLayout w:type="fixed"/>
          <w:tblCellMar>
            <w:top w:w="0" w:type="dxa"/>
            <w:left w:w="108" w:type="dxa"/>
            <w:bottom w:w="0" w:type="dxa"/>
            <w:right w:w="108" w:type="dxa"/>
          </w:tblCellMar>
        </w:tblPrEx>
        <w:trPr>
          <w:trHeight w:val="600" w:hRule="atLeast"/>
          <w:jc w:val="center"/>
        </w:trPr>
        <w:tc>
          <w:tcPr>
            <w:tcW w:w="580" w:type="dxa"/>
            <w:tcBorders>
              <w:top w:val="nil"/>
              <w:left w:val="single" w:color="auto" w:sz="4" w:space="0"/>
              <w:bottom w:val="single" w:color="auto" w:sz="4" w:space="0"/>
              <w:right w:val="single" w:color="auto" w:sz="4" w:space="0"/>
            </w:tcBorders>
            <w:shd w:val="clear" w:color="000000" w:fill="FFFFFF"/>
            <w:noWrap w:val="0"/>
            <w:vAlign w:val="center"/>
          </w:tcPr>
          <w:p>
            <w:pPr>
              <w:jc w:val="center"/>
              <w:rPr>
                <w:rFonts w:hint="eastAsia" w:ascii="仿宋" w:hAnsi="仿宋" w:eastAsia="仿宋" w:cs="宋体"/>
                <w:sz w:val="24"/>
                <w:szCs w:val="24"/>
              </w:rPr>
            </w:pPr>
            <w:r>
              <w:rPr>
                <w:rFonts w:hint="eastAsia" w:ascii="仿宋" w:hAnsi="仿宋" w:eastAsia="仿宋" w:cs="宋体"/>
                <w:sz w:val="24"/>
                <w:szCs w:val="24"/>
              </w:rPr>
              <w:t>16</w:t>
            </w:r>
          </w:p>
        </w:tc>
        <w:tc>
          <w:tcPr>
            <w:tcW w:w="1658" w:type="dxa"/>
            <w:tcBorders>
              <w:top w:val="nil"/>
              <w:left w:val="nil"/>
              <w:bottom w:val="single" w:color="auto" w:sz="4" w:space="0"/>
              <w:right w:val="single" w:color="auto" w:sz="4" w:space="0"/>
            </w:tcBorders>
            <w:shd w:val="clear" w:color="000000" w:fill="FFFFFF"/>
            <w:noWrap w:val="0"/>
            <w:vAlign w:val="center"/>
          </w:tcPr>
          <w:p>
            <w:pPr>
              <w:jc w:val="center"/>
              <w:rPr>
                <w:rFonts w:hint="eastAsia" w:ascii="仿宋" w:hAnsi="仿宋" w:eastAsia="仿宋" w:cs="宋体"/>
                <w:sz w:val="24"/>
                <w:szCs w:val="24"/>
              </w:rPr>
            </w:pPr>
            <w:r>
              <w:rPr>
                <w:rFonts w:hint="eastAsia" w:ascii="仿宋" w:hAnsi="仿宋" w:eastAsia="仿宋" w:cs="宋体"/>
                <w:sz w:val="24"/>
                <w:szCs w:val="24"/>
              </w:rPr>
              <w:t>SC熔接尾纤</w:t>
            </w:r>
          </w:p>
        </w:tc>
        <w:tc>
          <w:tcPr>
            <w:tcW w:w="6747" w:type="dxa"/>
            <w:tcBorders>
              <w:top w:val="nil"/>
              <w:left w:val="nil"/>
              <w:bottom w:val="single" w:color="auto" w:sz="4" w:space="0"/>
              <w:right w:val="single" w:color="auto" w:sz="4" w:space="0"/>
            </w:tcBorders>
            <w:shd w:val="clear" w:color="000000" w:fill="FFFFFF"/>
            <w:noWrap w:val="0"/>
            <w:vAlign w:val="center"/>
          </w:tcPr>
          <w:p>
            <w:pPr>
              <w:rPr>
                <w:rFonts w:hint="eastAsia" w:ascii="仿宋" w:hAnsi="仿宋" w:eastAsia="仿宋" w:cs="宋体"/>
                <w:sz w:val="24"/>
                <w:szCs w:val="24"/>
              </w:rPr>
            </w:pPr>
            <w:r>
              <w:rPr>
                <w:rFonts w:hint="eastAsia" w:ascii="仿宋" w:hAnsi="仿宋" w:eastAsia="仿宋" w:cs="宋体"/>
                <w:sz w:val="24"/>
                <w:szCs w:val="24"/>
              </w:rPr>
              <w:t>SC型单模尾纤（单头）(1米)</w:t>
            </w:r>
          </w:p>
        </w:tc>
        <w:tc>
          <w:tcPr>
            <w:tcW w:w="679" w:type="dxa"/>
            <w:tcBorders>
              <w:top w:val="nil"/>
              <w:left w:val="nil"/>
              <w:bottom w:val="single" w:color="auto" w:sz="4" w:space="0"/>
              <w:right w:val="single" w:color="auto" w:sz="4" w:space="0"/>
            </w:tcBorders>
            <w:shd w:val="clear" w:color="000000" w:fill="FFFFFF"/>
            <w:noWrap w:val="0"/>
            <w:vAlign w:val="center"/>
          </w:tcPr>
          <w:p>
            <w:pPr>
              <w:jc w:val="center"/>
              <w:rPr>
                <w:rFonts w:hint="eastAsia" w:ascii="仿宋" w:hAnsi="仿宋" w:eastAsia="仿宋" w:cs="宋体"/>
                <w:sz w:val="24"/>
                <w:szCs w:val="24"/>
              </w:rPr>
            </w:pPr>
            <w:r>
              <w:rPr>
                <w:rFonts w:hint="eastAsia" w:ascii="仿宋" w:hAnsi="仿宋" w:eastAsia="仿宋" w:cs="宋体"/>
                <w:sz w:val="24"/>
                <w:szCs w:val="24"/>
              </w:rPr>
              <w:t>条</w:t>
            </w:r>
          </w:p>
        </w:tc>
        <w:tc>
          <w:tcPr>
            <w:tcW w:w="696" w:type="dxa"/>
            <w:tcBorders>
              <w:top w:val="nil"/>
              <w:left w:val="nil"/>
              <w:bottom w:val="single" w:color="auto" w:sz="4" w:space="0"/>
              <w:right w:val="single" w:color="auto" w:sz="4" w:space="0"/>
            </w:tcBorders>
            <w:shd w:val="clear" w:color="000000" w:fill="FFFFFF"/>
            <w:noWrap w:val="0"/>
            <w:vAlign w:val="center"/>
          </w:tcPr>
          <w:p>
            <w:pPr>
              <w:jc w:val="center"/>
              <w:rPr>
                <w:rFonts w:hint="eastAsia" w:ascii="仿宋" w:hAnsi="仿宋" w:eastAsia="仿宋" w:cs="宋体"/>
                <w:sz w:val="24"/>
                <w:szCs w:val="24"/>
              </w:rPr>
            </w:pPr>
            <w:r>
              <w:rPr>
                <w:rFonts w:hint="eastAsia" w:ascii="仿宋" w:hAnsi="仿宋" w:eastAsia="仿宋" w:cs="宋体"/>
                <w:sz w:val="24"/>
                <w:szCs w:val="24"/>
              </w:rPr>
              <w:t>168</w:t>
            </w:r>
          </w:p>
        </w:tc>
      </w:tr>
      <w:tr>
        <w:tblPrEx>
          <w:tblLayout w:type="fixed"/>
          <w:tblCellMar>
            <w:top w:w="0" w:type="dxa"/>
            <w:left w:w="108" w:type="dxa"/>
            <w:bottom w:w="0" w:type="dxa"/>
            <w:right w:w="108" w:type="dxa"/>
          </w:tblCellMar>
        </w:tblPrEx>
        <w:trPr>
          <w:trHeight w:val="600" w:hRule="atLeast"/>
          <w:jc w:val="center"/>
        </w:trPr>
        <w:tc>
          <w:tcPr>
            <w:tcW w:w="580" w:type="dxa"/>
            <w:tcBorders>
              <w:top w:val="nil"/>
              <w:left w:val="single" w:color="auto" w:sz="4" w:space="0"/>
              <w:bottom w:val="single" w:color="auto" w:sz="4" w:space="0"/>
              <w:right w:val="single" w:color="auto" w:sz="4" w:space="0"/>
            </w:tcBorders>
            <w:shd w:val="clear" w:color="000000" w:fill="FFFFFF"/>
            <w:noWrap w:val="0"/>
            <w:vAlign w:val="center"/>
          </w:tcPr>
          <w:p>
            <w:pPr>
              <w:jc w:val="center"/>
              <w:rPr>
                <w:rFonts w:hint="eastAsia" w:ascii="仿宋" w:hAnsi="仿宋" w:eastAsia="仿宋" w:cs="宋体"/>
                <w:sz w:val="24"/>
                <w:szCs w:val="24"/>
              </w:rPr>
            </w:pPr>
            <w:r>
              <w:rPr>
                <w:rFonts w:hint="eastAsia" w:ascii="仿宋" w:hAnsi="仿宋" w:eastAsia="仿宋" w:cs="宋体"/>
                <w:sz w:val="24"/>
                <w:szCs w:val="24"/>
              </w:rPr>
              <w:t>17</w:t>
            </w:r>
          </w:p>
        </w:tc>
        <w:tc>
          <w:tcPr>
            <w:tcW w:w="1658" w:type="dxa"/>
            <w:tcBorders>
              <w:top w:val="nil"/>
              <w:left w:val="nil"/>
              <w:bottom w:val="single" w:color="auto" w:sz="4" w:space="0"/>
              <w:right w:val="single" w:color="auto" w:sz="4" w:space="0"/>
            </w:tcBorders>
            <w:shd w:val="clear" w:color="000000" w:fill="FFFFFF"/>
            <w:noWrap w:val="0"/>
            <w:vAlign w:val="center"/>
          </w:tcPr>
          <w:p>
            <w:pPr>
              <w:jc w:val="center"/>
              <w:rPr>
                <w:rFonts w:hint="eastAsia" w:ascii="仿宋" w:hAnsi="仿宋" w:eastAsia="仿宋" w:cs="宋体"/>
                <w:sz w:val="24"/>
                <w:szCs w:val="24"/>
              </w:rPr>
            </w:pPr>
            <w:r>
              <w:rPr>
                <w:rFonts w:hint="eastAsia" w:ascii="仿宋" w:hAnsi="仿宋" w:eastAsia="仿宋" w:cs="宋体"/>
                <w:sz w:val="24"/>
                <w:szCs w:val="24"/>
              </w:rPr>
              <w:t>LC-SC光纤跳线（单模）</w:t>
            </w:r>
          </w:p>
        </w:tc>
        <w:tc>
          <w:tcPr>
            <w:tcW w:w="6747" w:type="dxa"/>
            <w:tcBorders>
              <w:top w:val="nil"/>
              <w:left w:val="nil"/>
              <w:bottom w:val="single" w:color="auto" w:sz="4" w:space="0"/>
              <w:right w:val="single" w:color="auto" w:sz="4" w:space="0"/>
            </w:tcBorders>
            <w:shd w:val="clear" w:color="000000" w:fill="FFFFFF"/>
            <w:noWrap w:val="0"/>
            <w:vAlign w:val="center"/>
          </w:tcPr>
          <w:p>
            <w:pPr>
              <w:rPr>
                <w:rFonts w:hint="eastAsia" w:ascii="仿宋" w:hAnsi="仿宋" w:eastAsia="仿宋" w:cs="宋体"/>
                <w:sz w:val="24"/>
                <w:szCs w:val="24"/>
              </w:rPr>
            </w:pPr>
            <w:r>
              <w:rPr>
                <w:rFonts w:hint="eastAsia" w:ascii="仿宋" w:hAnsi="仿宋" w:eastAsia="仿宋" w:cs="宋体"/>
                <w:sz w:val="24"/>
                <w:szCs w:val="24"/>
              </w:rPr>
              <w:t>LC-SC单模跳线（单芯）（2米）</w:t>
            </w:r>
          </w:p>
        </w:tc>
        <w:tc>
          <w:tcPr>
            <w:tcW w:w="679" w:type="dxa"/>
            <w:tcBorders>
              <w:top w:val="nil"/>
              <w:left w:val="nil"/>
              <w:bottom w:val="single" w:color="auto" w:sz="4" w:space="0"/>
              <w:right w:val="single" w:color="auto" w:sz="4" w:space="0"/>
            </w:tcBorders>
            <w:shd w:val="clear" w:color="000000" w:fill="FFFFFF"/>
            <w:noWrap w:val="0"/>
            <w:vAlign w:val="center"/>
          </w:tcPr>
          <w:p>
            <w:pPr>
              <w:jc w:val="center"/>
              <w:rPr>
                <w:rFonts w:hint="eastAsia" w:ascii="仿宋" w:hAnsi="仿宋" w:eastAsia="仿宋" w:cs="宋体"/>
                <w:sz w:val="24"/>
                <w:szCs w:val="24"/>
              </w:rPr>
            </w:pPr>
            <w:r>
              <w:rPr>
                <w:rFonts w:hint="eastAsia" w:ascii="仿宋" w:hAnsi="仿宋" w:eastAsia="仿宋" w:cs="宋体"/>
                <w:sz w:val="24"/>
                <w:szCs w:val="24"/>
              </w:rPr>
              <w:t>条</w:t>
            </w:r>
          </w:p>
        </w:tc>
        <w:tc>
          <w:tcPr>
            <w:tcW w:w="696" w:type="dxa"/>
            <w:tcBorders>
              <w:top w:val="nil"/>
              <w:left w:val="nil"/>
              <w:bottom w:val="single" w:color="auto" w:sz="4" w:space="0"/>
              <w:right w:val="single" w:color="auto" w:sz="4" w:space="0"/>
            </w:tcBorders>
            <w:shd w:val="clear" w:color="000000" w:fill="FFFFFF"/>
            <w:noWrap w:val="0"/>
            <w:vAlign w:val="center"/>
          </w:tcPr>
          <w:p>
            <w:pPr>
              <w:jc w:val="center"/>
              <w:rPr>
                <w:rFonts w:hint="eastAsia" w:ascii="仿宋" w:hAnsi="仿宋" w:eastAsia="仿宋" w:cs="宋体"/>
                <w:sz w:val="24"/>
                <w:szCs w:val="24"/>
              </w:rPr>
            </w:pPr>
            <w:r>
              <w:rPr>
                <w:rFonts w:hint="eastAsia" w:ascii="仿宋" w:hAnsi="仿宋" w:eastAsia="仿宋" w:cs="宋体"/>
                <w:sz w:val="24"/>
                <w:szCs w:val="24"/>
              </w:rPr>
              <w:t>64</w:t>
            </w:r>
          </w:p>
        </w:tc>
      </w:tr>
      <w:tr>
        <w:tblPrEx>
          <w:tblLayout w:type="fixed"/>
          <w:tblCellMar>
            <w:top w:w="0" w:type="dxa"/>
            <w:left w:w="108" w:type="dxa"/>
            <w:bottom w:w="0" w:type="dxa"/>
            <w:right w:w="108" w:type="dxa"/>
          </w:tblCellMar>
        </w:tblPrEx>
        <w:trPr>
          <w:trHeight w:val="5858" w:hRule="atLeast"/>
          <w:jc w:val="center"/>
        </w:trPr>
        <w:tc>
          <w:tcPr>
            <w:tcW w:w="580" w:type="dxa"/>
            <w:tcBorders>
              <w:top w:val="nil"/>
              <w:left w:val="single" w:color="auto" w:sz="4" w:space="0"/>
              <w:bottom w:val="single" w:color="auto" w:sz="4" w:space="0"/>
              <w:right w:val="single" w:color="auto" w:sz="4" w:space="0"/>
            </w:tcBorders>
            <w:shd w:val="clear" w:color="000000" w:fill="FFFFFF"/>
            <w:noWrap w:val="0"/>
            <w:vAlign w:val="center"/>
          </w:tcPr>
          <w:p>
            <w:pPr>
              <w:jc w:val="center"/>
              <w:rPr>
                <w:rFonts w:hint="eastAsia" w:ascii="仿宋" w:hAnsi="仿宋" w:eastAsia="仿宋" w:cs="宋体"/>
                <w:sz w:val="24"/>
                <w:szCs w:val="24"/>
              </w:rPr>
            </w:pPr>
            <w:r>
              <w:rPr>
                <w:rFonts w:hint="eastAsia" w:ascii="仿宋" w:hAnsi="仿宋" w:eastAsia="仿宋" w:cs="宋体"/>
                <w:sz w:val="24"/>
                <w:szCs w:val="24"/>
              </w:rPr>
              <w:t>18</w:t>
            </w:r>
          </w:p>
        </w:tc>
        <w:tc>
          <w:tcPr>
            <w:tcW w:w="1658" w:type="dxa"/>
            <w:tcBorders>
              <w:top w:val="nil"/>
              <w:left w:val="nil"/>
              <w:bottom w:val="single" w:color="auto" w:sz="4" w:space="0"/>
              <w:right w:val="single" w:color="auto" w:sz="4" w:space="0"/>
            </w:tcBorders>
            <w:shd w:val="clear" w:color="000000" w:fill="FFFFFF"/>
            <w:noWrap w:val="0"/>
            <w:vAlign w:val="center"/>
          </w:tcPr>
          <w:p>
            <w:pPr>
              <w:jc w:val="center"/>
              <w:rPr>
                <w:rFonts w:hint="eastAsia" w:ascii="仿宋" w:hAnsi="仿宋" w:eastAsia="仿宋" w:cs="宋体"/>
                <w:sz w:val="24"/>
                <w:szCs w:val="24"/>
              </w:rPr>
            </w:pPr>
            <w:r>
              <w:rPr>
                <w:rFonts w:hint="eastAsia" w:ascii="仿宋" w:hAnsi="仿宋" w:eastAsia="仿宋" w:cs="宋体"/>
                <w:sz w:val="24"/>
                <w:szCs w:val="24"/>
              </w:rPr>
              <w:t>32路网络硬盘录像机</w:t>
            </w:r>
          </w:p>
        </w:tc>
        <w:tc>
          <w:tcPr>
            <w:tcW w:w="6747" w:type="dxa"/>
            <w:tcBorders>
              <w:top w:val="nil"/>
              <w:left w:val="nil"/>
              <w:bottom w:val="single" w:color="auto" w:sz="4" w:space="0"/>
              <w:right w:val="single" w:color="auto" w:sz="4" w:space="0"/>
            </w:tcBorders>
            <w:shd w:val="clear" w:color="000000" w:fill="FFFFFF"/>
            <w:noWrap w:val="0"/>
            <w:vAlign w:val="center"/>
          </w:tcPr>
          <w:p>
            <w:pPr>
              <w:rPr>
                <w:rFonts w:hint="eastAsia" w:ascii="仿宋" w:hAnsi="仿宋" w:eastAsia="仿宋" w:cs="宋体"/>
                <w:sz w:val="24"/>
                <w:szCs w:val="24"/>
              </w:rPr>
            </w:pPr>
            <w:r>
              <w:rPr>
                <w:rFonts w:hint="eastAsia" w:ascii="仿宋" w:hAnsi="仿宋" w:eastAsia="仿宋" w:cs="宋体"/>
                <w:sz w:val="24"/>
                <w:szCs w:val="24"/>
              </w:rPr>
              <w:t xml:space="preserve">名单库比对报警（1路抓拍机的人脸比对，或者1路普通IPC的抓拍和比对） </w:t>
            </w:r>
            <w:r>
              <w:rPr>
                <w:rFonts w:hint="eastAsia" w:ascii="仿宋" w:hAnsi="仿宋" w:eastAsia="仿宋" w:cs="宋体"/>
                <w:sz w:val="24"/>
                <w:szCs w:val="24"/>
              </w:rPr>
              <w:br w:type="textWrapping"/>
            </w:r>
            <w:r>
              <w:rPr>
                <w:rFonts w:hint="eastAsia" w:ascii="仿宋" w:hAnsi="仿宋" w:eastAsia="仿宋" w:cs="宋体"/>
                <w:sz w:val="24"/>
                <w:szCs w:val="24"/>
              </w:rPr>
              <w:t xml:space="preserve">16个人脸名单库，总库容4000张 </w:t>
            </w:r>
            <w:r>
              <w:rPr>
                <w:rFonts w:hint="eastAsia" w:ascii="仿宋" w:hAnsi="仿宋" w:eastAsia="仿宋" w:cs="宋体"/>
                <w:sz w:val="24"/>
                <w:szCs w:val="24"/>
              </w:rPr>
              <w:br w:type="textWrapping"/>
            </w:r>
            <w:r>
              <w:rPr>
                <w:rFonts w:hint="eastAsia" w:ascii="仿宋" w:hAnsi="仿宋" w:eastAsia="仿宋" w:cs="宋体"/>
                <w:sz w:val="24"/>
                <w:szCs w:val="24"/>
              </w:rPr>
              <w:t>硬件规格：</w:t>
            </w:r>
            <w:r>
              <w:rPr>
                <w:rFonts w:hint="eastAsia" w:ascii="仿宋" w:hAnsi="仿宋" w:eastAsia="仿宋" w:cs="宋体"/>
                <w:sz w:val="24"/>
                <w:szCs w:val="24"/>
              </w:rPr>
              <w:br w:type="textWrapping"/>
            </w:r>
            <w:r>
              <w:rPr>
                <w:rFonts w:hint="eastAsia" w:ascii="仿宋" w:hAnsi="仿宋" w:eastAsia="仿宋" w:cs="宋体"/>
                <w:sz w:val="24"/>
                <w:szCs w:val="24"/>
              </w:rPr>
              <w:t>2U标准机架式</w:t>
            </w:r>
            <w:r>
              <w:rPr>
                <w:rFonts w:hint="eastAsia" w:ascii="仿宋" w:hAnsi="仿宋" w:eastAsia="仿宋" w:cs="宋体"/>
                <w:sz w:val="24"/>
                <w:szCs w:val="24"/>
              </w:rPr>
              <w:br w:type="textWrapping"/>
            </w:r>
            <w:r>
              <w:rPr>
                <w:rFonts w:hint="eastAsia" w:ascii="仿宋" w:hAnsi="仿宋" w:eastAsia="仿宋" w:cs="宋体"/>
                <w:sz w:val="24"/>
                <w:szCs w:val="24"/>
              </w:rPr>
              <w:t>2个HDMI，2个VGA,HDMI+VGA组内同源</w:t>
            </w:r>
            <w:r>
              <w:rPr>
                <w:rFonts w:hint="eastAsia" w:ascii="仿宋" w:hAnsi="仿宋" w:eastAsia="仿宋" w:cs="宋体"/>
                <w:sz w:val="24"/>
                <w:szCs w:val="24"/>
              </w:rPr>
              <w:br w:type="textWrapping"/>
            </w:r>
            <w:r>
              <w:rPr>
                <w:rFonts w:hint="eastAsia" w:ascii="仿宋" w:hAnsi="仿宋" w:eastAsia="仿宋" w:cs="宋体"/>
                <w:sz w:val="24"/>
                <w:szCs w:val="24"/>
              </w:rPr>
              <w:t xml:space="preserve">8盘位，可满配6TB硬盘 </w:t>
            </w:r>
            <w:r>
              <w:rPr>
                <w:rFonts w:hint="eastAsia" w:ascii="仿宋" w:hAnsi="仿宋" w:eastAsia="仿宋" w:cs="宋体"/>
                <w:sz w:val="24"/>
                <w:szCs w:val="24"/>
              </w:rPr>
              <w:br w:type="textWrapping"/>
            </w:r>
            <w:r>
              <w:rPr>
                <w:rFonts w:hint="eastAsia" w:ascii="仿宋" w:hAnsi="仿宋" w:eastAsia="仿宋" w:cs="宋体"/>
                <w:sz w:val="24"/>
                <w:szCs w:val="24"/>
              </w:rPr>
              <w:t>2个千兆网口，2个USB2.0接口</w:t>
            </w:r>
            <w:r>
              <w:rPr>
                <w:rFonts w:hint="eastAsia" w:ascii="仿宋" w:hAnsi="仿宋" w:eastAsia="仿宋" w:cs="宋体"/>
                <w:sz w:val="24"/>
                <w:szCs w:val="24"/>
              </w:rPr>
              <w:br w:type="textWrapping"/>
            </w:r>
            <w:r>
              <w:rPr>
                <w:rFonts w:hint="eastAsia" w:ascii="仿宋" w:hAnsi="仿宋" w:eastAsia="仿宋" w:cs="宋体"/>
                <w:sz w:val="24"/>
                <w:szCs w:val="24"/>
              </w:rPr>
              <w:t>1个USB3.0接口，1个eSATA接口</w:t>
            </w:r>
            <w:r>
              <w:rPr>
                <w:rFonts w:hint="eastAsia" w:ascii="仿宋" w:hAnsi="仿宋" w:eastAsia="仿宋" w:cs="宋体"/>
                <w:sz w:val="24"/>
                <w:szCs w:val="24"/>
              </w:rPr>
              <w:br w:type="textWrapping"/>
            </w:r>
            <w:r>
              <w:rPr>
                <w:rFonts w:hint="eastAsia" w:ascii="仿宋" w:hAnsi="仿宋" w:eastAsia="仿宋" w:cs="宋体"/>
                <w:sz w:val="24"/>
                <w:szCs w:val="24"/>
              </w:rPr>
              <w:t>支持RAID0、1、5、10，支持全局热备盘</w:t>
            </w:r>
            <w:r>
              <w:rPr>
                <w:rFonts w:hint="eastAsia" w:ascii="仿宋" w:hAnsi="仿宋" w:eastAsia="仿宋" w:cs="宋体"/>
                <w:sz w:val="24"/>
                <w:szCs w:val="24"/>
              </w:rPr>
              <w:br w:type="textWrapping"/>
            </w:r>
            <w:r>
              <w:rPr>
                <w:rFonts w:hint="eastAsia" w:ascii="仿宋" w:hAnsi="仿宋" w:eastAsia="仿宋" w:cs="宋体"/>
                <w:sz w:val="24"/>
                <w:szCs w:val="24"/>
              </w:rPr>
              <w:t>报警IO：16进4出(选配16进8出)</w:t>
            </w:r>
            <w:r>
              <w:rPr>
                <w:rFonts w:hint="eastAsia" w:ascii="仿宋" w:hAnsi="仿宋" w:eastAsia="仿宋" w:cs="宋体"/>
                <w:sz w:val="24"/>
                <w:szCs w:val="24"/>
              </w:rPr>
              <w:br w:type="textWrapping"/>
            </w:r>
            <w:r>
              <w:rPr>
                <w:rFonts w:hint="eastAsia" w:ascii="仿宋" w:hAnsi="仿宋" w:eastAsia="仿宋" w:cs="宋体"/>
                <w:sz w:val="24"/>
                <w:szCs w:val="24"/>
              </w:rPr>
              <w:t>软件性能：</w:t>
            </w:r>
            <w:r>
              <w:rPr>
                <w:rFonts w:hint="eastAsia" w:ascii="仿宋" w:hAnsi="仿宋" w:eastAsia="仿宋" w:cs="宋体"/>
                <w:sz w:val="24"/>
                <w:szCs w:val="24"/>
              </w:rPr>
              <w:br w:type="textWrapping"/>
            </w:r>
            <w:r>
              <w:rPr>
                <w:rFonts w:hint="eastAsia" w:ascii="仿宋" w:hAnsi="仿宋" w:eastAsia="仿宋" w:cs="宋体"/>
                <w:sz w:val="24"/>
                <w:szCs w:val="24"/>
              </w:rPr>
              <w:t>输入带宽：256M</w:t>
            </w:r>
            <w:r>
              <w:rPr>
                <w:rFonts w:hint="eastAsia" w:ascii="仿宋" w:hAnsi="仿宋" w:eastAsia="仿宋" w:cs="宋体"/>
                <w:sz w:val="24"/>
                <w:szCs w:val="24"/>
              </w:rPr>
              <w:br w:type="textWrapping"/>
            </w:r>
            <w:r>
              <w:rPr>
                <w:rFonts w:hint="eastAsia" w:ascii="仿宋" w:hAnsi="仿宋" w:eastAsia="仿宋" w:cs="宋体"/>
                <w:sz w:val="24"/>
                <w:szCs w:val="24"/>
              </w:rPr>
              <w:t>32路H.264、H.265混合接入</w:t>
            </w:r>
            <w:r>
              <w:rPr>
                <w:rFonts w:hint="eastAsia" w:ascii="仿宋" w:hAnsi="仿宋" w:eastAsia="仿宋" w:cs="宋体"/>
                <w:sz w:val="24"/>
                <w:szCs w:val="24"/>
              </w:rPr>
              <w:br w:type="textWrapping"/>
            </w:r>
            <w:r>
              <w:rPr>
                <w:rFonts w:hint="eastAsia" w:ascii="仿宋" w:hAnsi="仿宋" w:eastAsia="仿宋" w:cs="宋体"/>
                <w:sz w:val="24"/>
                <w:szCs w:val="24"/>
              </w:rPr>
              <w:t>最大支持8×1080P解码</w:t>
            </w:r>
            <w:r>
              <w:rPr>
                <w:rFonts w:hint="eastAsia" w:ascii="仿宋" w:hAnsi="仿宋" w:eastAsia="仿宋" w:cs="宋体"/>
                <w:sz w:val="24"/>
                <w:szCs w:val="24"/>
              </w:rPr>
              <w:br w:type="textWrapping"/>
            </w:r>
            <w:r>
              <w:rPr>
                <w:rFonts w:hint="eastAsia" w:ascii="仿宋" w:hAnsi="仿宋" w:eastAsia="仿宋" w:cs="宋体"/>
                <w:sz w:val="24"/>
                <w:szCs w:val="24"/>
              </w:rPr>
              <w:t>支持H.265、H.264解码</w:t>
            </w:r>
            <w:r>
              <w:rPr>
                <w:rFonts w:hint="eastAsia" w:ascii="仿宋" w:hAnsi="仿宋" w:eastAsia="仿宋" w:cs="宋体"/>
                <w:sz w:val="24"/>
                <w:szCs w:val="24"/>
              </w:rPr>
              <w:br w:type="textWrapping"/>
            </w:r>
            <w:r>
              <w:rPr>
                <w:rFonts w:hint="eastAsia" w:ascii="仿宋" w:hAnsi="仿宋" w:eastAsia="仿宋" w:cs="宋体"/>
                <w:sz w:val="24"/>
                <w:szCs w:val="24"/>
              </w:rPr>
              <w:t>Smart 2.0/整机热备/ANR/智能检索/智能回放/车牌检索/人脸检索/热度图/客流量统计/分时段回放/超高倍速回放/双系统备份</w:t>
            </w:r>
          </w:p>
        </w:tc>
        <w:tc>
          <w:tcPr>
            <w:tcW w:w="679" w:type="dxa"/>
            <w:tcBorders>
              <w:top w:val="nil"/>
              <w:left w:val="nil"/>
              <w:bottom w:val="single" w:color="auto" w:sz="4" w:space="0"/>
              <w:right w:val="single" w:color="auto" w:sz="4" w:space="0"/>
            </w:tcBorders>
            <w:shd w:val="clear" w:color="000000" w:fill="FFFFFF"/>
            <w:noWrap w:val="0"/>
            <w:vAlign w:val="center"/>
          </w:tcPr>
          <w:p>
            <w:pPr>
              <w:jc w:val="center"/>
              <w:rPr>
                <w:rFonts w:hint="eastAsia" w:ascii="仿宋" w:hAnsi="仿宋" w:eastAsia="仿宋" w:cs="宋体"/>
                <w:sz w:val="24"/>
                <w:szCs w:val="24"/>
              </w:rPr>
            </w:pPr>
            <w:r>
              <w:rPr>
                <w:rFonts w:hint="eastAsia" w:ascii="仿宋" w:hAnsi="仿宋" w:eastAsia="仿宋" w:cs="宋体"/>
                <w:sz w:val="24"/>
                <w:szCs w:val="24"/>
              </w:rPr>
              <w:t>台</w:t>
            </w:r>
          </w:p>
        </w:tc>
        <w:tc>
          <w:tcPr>
            <w:tcW w:w="696" w:type="dxa"/>
            <w:tcBorders>
              <w:top w:val="nil"/>
              <w:left w:val="nil"/>
              <w:bottom w:val="single" w:color="auto" w:sz="4" w:space="0"/>
              <w:right w:val="single" w:color="auto" w:sz="4" w:space="0"/>
            </w:tcBorders>
            <w:shd w:val="clear" w:color="000000" w:fill="FFFFFF"/>
            <w:noWrap w:val="0"/>
            <w:vAlign w:val="center"/>
          </w:tcPr>
          <w:p>
            <w:pPr>
              <w:jc w:val="center"/>
              <w:rPr>
                <w:rFonts w:hint="eastAsia" w:ascii="仿宋" w:hAnsi="仿宋" w:eastAsia="仿宋" w:cs="宋体"/>
                <w:sz w:val="24"/>
                <w:szCs w:val="24"/>
              </w:rPr>
            </w:pPr>
            <w:r>
              <w:rPr>
                <w:rFonts w:hint="eastAsia" w:ascii="仿宋" w:hAnsi="仿宋" w:eastAsia="仿宋" w:cs="宋体"/>
                <w:sz w:val="24"/>
                <w:szCs w:val="24"/>
              </w:rPr>
              <w:t>7</w:t>
            </w:r>
          </w:p>
        </w:tc>
      </w:tr>
      <w:tr>
        <w:tblPrEx>
          <w:tblLayout w:type="fixed"/>
          <w:tblCellMar>
            <w:top w:w="0" w:type="dxa"/>
            <w:left w:w="108" w:type="dxa"/>
            <w:bottom w:w="0" w:type="dxa"/>
            <w:right w:w="108" w:type="dxa"/>
          </w:tblCellMar>
        </w:tblPrEx>
        <w:trPr>
          <w:trHeight w:val="600" w:hRule="atLeast"/>
          <w:jc w:val="center"/>
        </w:trPr>
        <w:tc>
          <w:tcPr>
            <w:tcW w:w="580" w:type="dxa"/>
            <w:tcBorders>
              <w:top w:val="nil"/>
              <w:left w:val="single" w:color="auto" w:sz="4" w:space="0"/>
              <w:bottom w:val="single" w:color="auto" w:sz="4" w:space="0"/>
              <w:right w:val="single" w:color="auto" w:sz="4" w:space="0"/>
            </w:tcBorders>
            <w:shd w:val="clear" w:color="000000" w:fill="FFFFFF"/>
            <w:noWrap w:val="0"/>
            <w:vAlign w:val="center"/>
          </w:tcPr>
          <w:p>
            <w:pPr>
              <w:jc w:val="center"/>
              <w:rPr>
                <w:rFonts w:hint="eastAsia" w:ascii="仿宋" w:hAnsi="仿宋" w:eastAsia="仿宋" w:cs="宋体"/>
                <w:sz w:val="24"/>
                <w:szCs w:val="24"/>
              </w:rPr>
            </w:pPr>
            <w:r>
              <w:rPr>
                <w:rFonts w:hint="eastAsia" w:ascii="仿宋" w:hAnsi="仿宋" w:eastAsia="仿宋" w:cs="宋体"/>
                <w:sz w:val="24"/>
                <w:szCs w:val="24"/>
              </w:rPr>
              <w:t>19</w:t>
            </w:r>
          </w:p>
        </w:tc>
        <w:tc>
          <w:tcPr>
            <w:tcW w:w="1658" w:type="dxa"/>
            <w:tcBorders>
              <w:top w:val="nil"/>
              <w:left w:val="nil"/>
              <w:bottom w:val="single" w:color="auto" w:sz="4" w:space="0"/>
              <w:right w:val="single" w:color="auto" w:sz="4" w:space="0"/>
            </w:tcBorders>
            <w:shd w:val="clear" w:color="000000" w:fill="FFFFFF"/>
            <w:noWrap w:val="0"/>
            <w:vAlign w:val="center"/>
          </w:tcPr>
          <w:p>
            <w:pPr>
              <w:jc w:val="center"/>
              <w:rPr>
                <w:rFonts w:hint="eastAsia" w:ascii="仿宋" w:hAnsi="仿宋" w:eastAsia="仿宋" w:cs="宋体"/>
                <w:sz w:val="24"/>
                <w:szCs w:val="24"/>
              </w:rPr>
            </w:pPr>
            <w:r>
              <w:rPr>
                <w:rFonts w:hint="eastAsia" w:ascii="仿宋" w:hAnsi="仿宋" w:eastAsia="仿宋" w:cs="宋体"/>
                <w:sz w:val="24"/>
                <w:szCs w:val="24"/>
              </w:rPr>
              <w:t>3T监控硬盘</w:t>
            </w:r>
          </w:p>
        </w:tc>
        <w:tc>
          <w:tcPr>
            <w:tcW w:w="6747" w:type="dxa"/>
            <w:tcBorders>
              <w:top w:val="nil"/>
              <w:left w:val="nil"/>
              <w:bottom w:val="single" w:color="auto" w:sz="4" w:space="0"/>
              <w:right w:val="single" w:color="auto" w:sz="4" w:space="0"/>
            </w:tcBorders>
            <w:shd w:val="clear" w:color="000000" w:fill="FFFFFF"/>
            <w:noWrap w:val="0"/>
            <w:vAlign w:val="center"/>
          </w:tcPr>
          <w:p>
            <w:pPr>
              <w:rPr>
                <w:rFonts w:hint="eastAsia" w:ascii="仿宋" w:hAnsi="仿宋" w:eastAsia="仿宋" w:cs="宋体"/>
                <w:sz w:val="24"/>
                <w:szCs w:val="24"/>
              </w:rPr>
            </w:pPr>
            <w:r>
              <w:rPr>
                <w:rFonts w:hint="eastAsia" w:ascii="仿宋" w:hAnsi="仿宋" w:eastAsia="仿宋" w:cs="宋体"/>
                <w:sz w:val="24"/>
                <w:szCs w:val="24"/>
              </w:rPr>
              <w:t>3.5英寸 3000G 7200 64M SATA4.0</w:t>
            </w:r>
          </w:p>
        </w:tc>
        <w:tc>
          <w:tcPr>
            <w:tcW w:w="679" w:type="dxa"/>
            <w:tcBorders>
              <w:top w:val="nil"/>
              <w:left w:val="nil"/>
              <w:bottom w:val="single" w:color="auto" w:sz="4" w:space="0"/>
              <w:right w:val="single" w:color="auto" w:sz="4" w:space="0"/>
            </w:tcBorders>
            <w:shd w:val="clear" w:color="000000" w:fill="FFFFFF"/>
            <w:noWrap w:val="0"/>
            <w:vAlign w:val="center"/>
          </w:tcPr>
          <w:p>
            <w:pPr>
              <w:jc w:val="center"/>
              <w:rPr>
                <w:rFonts w:hint="eastAsia" w:ascii="仿宋" w:hAnsi="仿宋" w:eastAsia="仿宋" w:cs="宋体"/>
                <w:sz w:val="24"/>
                <w:szCs w:val="24"/>
              </w:rPr>
            </w:pPr>
            <w:r>
              <w:rPr>
                <w:rFonts w:hint="eastAsia" w:ascii="仿宋" w:hAnsi="仿宋" w:eastAsia="仿宋" w:cs="宋体"/>
                <w:sz w:val="24"/>
                <w:szCs w:val="24"/>
              </w:rPr>
              <w:t>个</w:t>
            </w:r>
          </w:p>
        </w:tc>
        <w:tc>
          <w:tcPr>
            <w:tcW w:w="696" w:type="dxa"/>
            <w:tcBorders>
              <w:top w:val="nil"/>
              <w:left w:val="nil"/>
              <w:bottom w:val="single" w:color="auto" w:sz="4" w:space="0"/>
              <w:right w:val="single" w:color="auto" w:sz="4" w:space="0"/>
            </w:tcBorders>
            <w:shd w:val="clear" w:color="000000" w:fill="FFFFFF"/>
            <w:noWrap w:val="0"/>
            <w:vAlign w:val="center"/>
          </w:tcPr>
          <w:p>
            <w:pPr>
              <w:jc w:val="center"/>
              <w:rPr>
                <w:rFonts w:hint="eastAsia" w:ascii="仿宋" w:hAnsi="仿宋" w:eastAsia="仿宋" w:cs="宋体"/>
                <w:sz w:val="24"/>
                <w:szCs w:val="24"/>
              </w:rPr>
            </w:pPr>
            <w:r>
              <w:rPr>
                <w:rFonts w:hint="eastAsia" w:ascii="仿宋" w:hAnsi="仿宋" w:eastAsia="仿宋" w:cs="宋体"/>
                <w:sz w:val="24"/>
                <w:szCs w:val="24"/>
              </w:rPr>
              <w:t>56</w:t>
            </w:r>
          </w:p>
        </w:tc>
      </w:tr>
      <w:tr>
        <w:tblPrEx>
          <w:tblLayout w:type="fixed"/>
          <w:tblCellMar>
            <w:top w:w="0" w:type="dxa"/>
            <w:left w:w="108" w:type="dxa"/>
            <w:bottom w:w="0" w:type="dxa"/>
            <w:right w:w="108" w:type="dxa"/>
          </w:tblCellMar>
        </w:tblPrEx>
        <w:trPr>
          <w:trHeight w:val="600" w:hRule="atLeast"/>
          <w:jc w:val="center"/>
        </w:trPr>
        <w:tc>
          <w:tcPr>
            <w:tcW w:w="580" w:type="dxa"/>
            <w:tcBorders>
              <w:top w:val="nil"/>
              <w:left w:val="single" w:color="auto" w:sz="4" w:space="0"/>
              <w:bottom w:val="single" w:color="auto" w:sz="4" w:space="0"/>
              <w:right w:val="single" w:color="auto" w:sz="4" w:space="0"/>
            </w:tcBorders>
            <w:shd w:val="clear" w:color="000000" w:fill="FFFFFF"/>
            <w:noWrap w:val="0"/>
            <w:vAlign w:val="center"/>
          </w:tcPr>
          <w:p>
            <w:pPr>
              <w:jc w:val="center"/>
              <w:rPr>
                <w:rFonts w:hint="eastAsia" w:ascii="仿宋" w:hAnsi="仿宋" w:eastAsia="仿宋" w:cs="宋体"/>
                <w:sz w:val="24"/>
                <w:szCs w:val="24"/>
              </w:rPr>
            </w:pPr>
            <w:r>
              <w:rPr>
                <w:rFonts w:hint="eastAsia" w:ascii="仿宋" w:hAnsi="仿宋" w:eastAsia="仿宋" w:cs="宋体"/>
                <w:sz w:val="24"/>
                <w:szCs w:val="24"/>
              </w:rPr>
              <w:t>20</w:t>
            </w:r>
          </w:p>
        </w:tc>
        <w:tc>
          <w:tcPr>
            <w:tcW w:w="1658" w:type="dxa"/>
            <w:tcBorders>
              <w:top w:val="nil"/>
              <w:left w:val="nil"/>
              <w:bottom w:val="single" w:color="auto" w:sz="4" w:space="0"/>
              <w:right w:val="single" w:color="auto" w:sz="4" w:space="0"/>
            </w:tcBorders>
            <w:shd w:val="clear" w:color="000000" w:fill="FFFFFF"/>
            <w:noWrap w:val="0"/>
            <w:vAlign w:val="center"/>
          </w:tcPr>
          <w:p>
            <w:pPr>
              <w:jc w:val="center"/>
              <w:rPr>
                <w:rFonts w:hint="eastAsia" w:ascii="仿宋" w:hAnsi="仿宋" w:eastAsia="仿宋" w:cs="宋体"/>
                <w:sz w:val="24"/>
                <w:szCs w:val="24"/>
              </w:rPr>
            </w:pPr>
            <w:r>
              <w:rPr>
                <w:rFonts w:hint="eastAsia" w:ascii="仿宋" w:hAnsi="仿宋" w:eastAsia="仿宋" w:cs="宋体"/>
                <w:sz w:val="24"/>
                <w:szCs w:val="24"/>
              </w:rPr>
              <w:t>设备机柜</w:t>
            </w:r>
          </w:p>
        </w:tc>
        <w:tc>
          <w:tcPr>
            <w:tcW w:w="6747" w:type="dxa"/>
            <w:tcBorders>
              <w:top w:val="nil"/>
              <w:left w:val="nil"/>
              <w:bottom w:val="single" w:color="auto" w:sz="4" w:space="0"/>
              <w:right w:val="single" w:color="auto" w:sz="4" w:space="0"/>
            </w:tcBorders>
            <w:shd w:val="clear" w:color="000000" w:fill="FFFFFF"/>
            <w:noWrap w:val="0"/>
            <w:vAlign w:val="center"/>
          </w:tcPr>
          <w:p>
            <w:pPr>
              <w:rPr>
                <w:rFonts w:hint="eastAsia" w:ascii="仿宋" w:hAnsi="仿宋" w:eastAsia="仿宋" w:cs="宋体"/>
                <w:sz w:val="24"/>
                <w:szCs w:val="24"/>
              </w:rPr>
            </w:pPr>
            <w:r>
              <w:rPr>
                <w:rFonts w:hint="eastAsia" w:ascii="仿宋" w:hAnsi="仿宋" w:eastAsia="仿宋" w:cs="宋体"/>
                <w:sz w:val="24"/>
                <w:szCs w:val="24"/>
              </w:rPr>
              <w:t>P2系列机柜（钢化玻璃前门，钢板后门，拼装式机柜框架。）600*800*2045</w:t>
            </w:r>
          </w:p>
        </w:tc>
        <w:tc>
          <w:tcPr>
            <w:tcW w:w="679" w:type="dxa"/>
            <w:tcBorders>
              <w:top w:val="nil"/>
              <w:left w:val="nil"/>
              <w:bottom w:val="single" w:color="auto" w:sz="4" w:space="0"/>
              <w:right w:val="single" w:color="auto" w:sz="4" w:space="0"/>
            </w:tcBorders>
            <w:shd w:val="clear" w:color="000000" w:fill="FFFFFF"/>
            <w:noWrap w:val="0"/>
            <w:vAlign w:val="center"/>
          </w:tcPr>
          <w:p>
            <w:pPr>
              <w:jc w:val="center"/>
              <w:rPr>
                <w:rFonts w:hint="eastAsia" w:ascii="仿宋" w:hAnsi="仿宋" w:eastAsia="仿宋" w:cs="宋体"/>
                <w:sz w:val="24"/>
                <w:szCs w:val="24"/>
              </w:rPr>
            </w:pPr>
            <w:r>
              <w:rPr>
                <w:rFonts w:hint="eastAsia" w:ascii="仿宋" w:hAnsi="仿宋" w:eastAsia="仿宋" w:cs="宋体"/>
                <w:sz w:val="24"/>
                <w:szCs w:val="24"/>
              </w:rPr>
              <w:t>个</w:t>
            </w:r>
          </w:p>
        </w:tc>
        <w:tc>
          <w:tcPr>
            <w:tcW w:w="696" w:type="dxa"/>
            <w:tcBorders>
              <w:top w:val="nil"/>
              <w:left w:val="nil"/>
              <w:bottom w:val="single" w:color="auto" w:sz="4" w:space="0"/>
              <w:right w:val="single" w:color="auto" w:sz="4" w:space="0"/>
            </w:tcBorders>
            <w:shd w:val="clear" w:color="000000" w:fill="FFFFFF"/>
            <w:noWrap w:val="0"/>
            <w:vAlign w:val="center"/>
          </w:tcPr>
          <w:p>
            <w:pPr>
              <w:jc w:val="center"/>
              <w:rPr>
                <w:rFonts w:hint="eastAsia" w:ascii="仿宋" w:hAnsi="仿宋" w:eastAsia="仿宋" w:cs="宋体"/>
                <w:sz w:val="24"/>
                <w:szCs w:val="24"/>
              </w:rPr>
            </w:pPr>
            <w:r>
              <w:rPr>
                <w:rFonts w:hint="eastAsia" w:ascii="仿宋" w:hAnsi="仿宋" w:eastAsia="仿宋" w:cs="宋体"/>
                <w:sz w:val="24"/>
                <w:szCs w:val="24"/>
              </w:rPr>
              <w:t>1</w:t>
            </w:r>
          </w:p>
        </w:tc>
      </w:tr>
      <w:tr>
        <w:tblPrEx>
          <w:tblLayout w:type="fixed"/>
          <w:tblCellMar>
            <w:top w:w="0" w:type="dxa"/>
            <w:left w:w="108" w:type="dxa"/>
            <w:bottom w:w="0" w:type="dxa"/>
            <w:right w:w="108" w:type="dxa"/>
          </w:tblCellMar>
        </w:tblPrEx>
        <w:trPr>
          <w:trHeight w:val="5258" w:hRule="atLeast"/>
          <w:jc w:val="center"/>
        </w:trPr>
        <w:tc>
          <w:tcPr>
            <w:tcW w:w="580" w:type="dxa"/>
            <w:vMerge w:val="restart"/>
            <w:tcBorders>
              <w:top w:val="nil"/>
              <w:left w:val="single" w:color="auto" w:sz="4" w:space="0"/>
              <w:bottom w:val="single" w:color="000000" w:sz="4" w:space="0"/>
              <w:right w:val="single" w:color="auto" w:sz="4" w:space="0"/>
            </w:tcBorders>
            <w:shd w:val="clear" w:color="000000" w:fill="FFFFFF"/>
            <w:noWrap w:val="0"/>
            <w:vAlign w:val="center"/>
          </w:tcPr>
          <w:p>
            <w:pPr>
              <w:jc w:val="center"/>
              <w:rPr>
                <w:rFonts w:hint="eastAsia" w:ascii="仿宋" w:hAnsi="仿宋" w:eastAsia="仿宋" w:cs="宋体"/>
                <w:sz w:val="24"/>
                <w:szCs w:val="24"/>
              </w:rPr>
            </w:pPr>
            <w:r>
              <w:rPr>
                <w:rFonts w:hint="eastAsia" w:ascii="仿宋" w:hAnsi="仿宋" w:eastAsia="仿宋" w:cs="宋体"/>
                <w:sz w:val="24"/>
                <w:szCs w:val="24"/>
              </w:rPr>
              <w:t>21</w:t>
            </w:r>
          </w:p>
        </w:tc>
        <w:tc>
          <w:tcPr>
            <w:tcW w:w="1658" w:type="dxa"/>
            <w:vMerge w:val="restart"/>
            <w:tcBorders>
              <w:top w:val="nil"/>
              <w:left w:val="single" w:color="auto" w:sz="4" w:space="0"/>
              <w:bottom w:val="single" w:color="000000" w:sz="4" w:space="0"/>
              <w:right w:val="single" w:color="auto" w:sz="4" w:space="0"/>
            </w:tcBorders>
            <w:shd w:val="clear" w:color="000000" w:fill="FFFFFF"/>
            <w:noWrap w:val="0"/>
            <w:vAlign w:val="center"/>
          </w:tcPr>
          <w:p>
            <w:pPr>
              <w:jc w:val="center"/>
              <w:rPr>
                <w:rFonts w:hint="eastAsia" w:ascii="仿宋" w:hAnsi="仿宋" w:eastAsia="仿宋" w:cs="宋体"/>
                <w:sz w:val="24"/>
                <w:szCs w:val="24"/>
              </w:rPr>
            </w:pPr>
            <w:r>
              <w:rPr>
                <w:rFonts w:hint="eastAsia" w:ascii="仿宋" w:hAnsi="仿宋" w:eastAsia="仿宋" w:cs="宋体"/>
                <w:sz w:val="24"/>
                <w:szCs w:val="24"/>
              </w:rPr>
              <w:t>46寸液晶拼接单元</w:t>
            </w:r>
          </w:p>
        </w:tc>
        <w:tc>
          <w:tcPr>
            <w:tcW w:w="6747" w:type="dxa"/>
            <w:vMerge w:val="restart"/>
            <w:tcBorders>
              <w:top w:val="nil"/>
              <w:left w:val="single" w:color="auto" w:sz="4" w:space="0"/>
              <w:bottom w:val="single" w:color="000000" w:sz="4" w:space="0"/>
              <w:right w:val="single" w:color="auto" w:sz="4" w:space="0"/>
            </w:tcBorders>
            <w:shd w:val="clear" w:color="000000" w:fill="FFFFFF"/>
            <w:noWrap w:val="0"/>
            <w:vAlign w:val="center"/>
          </w:tcPr>
          <w:p>
            <w:pPr>
              <w:rPr>
                <w:rFonts w:hint="eastAsia" w:ascii="仿宋" w:hAnsi="仿宋" w:eastAsia="仿宋" w:cs="宋体"/>
                <w:sz w:val="20"/>
              </w:rPr>
            </w:pPr>
            <w:r>
              <w:rPr>
                <w:rFonts w:hint="eastAsia" w:ascii="仿宋" w:hAnsi="仿宋" w:eastAsia="仿宋" w:cs="宋体"/>
                <w:sz w:val="20"/>
              </w:rPr>
              <w:t>1、 LCD显示单元采用46寸，高亮度DID面板，DID面板的液晶屏幕亮度达到500cd/㎡，对比度达到3500:1，色彩饱和度达到92％，以确保多屏拼接系统的画面更为清晰鲜明。</w:t>
            </w:r>
            <w:r>
              <w:rPr>
                <w:rFonts w:hint="eastAsia" w:ascii="仿宋" w:hAnsi="仿宋" w:eastAsia="仿宋" w:cs="宋体"/>
                <w:sz w:val="20"/>
              </w:rPr>
              <w:br w:type="textWrapping"/>
            </w:r>
            <w:r>
              <w:rPr>
                <w:rFonts w:hint="eastAsia" w:ascii="仿宋" w:hAnsi="仿宋" w:eastAsia="仿宋" w:cs="宋体"/>
                <w:sz w:val="20"/>
              </w:rPr>
              <w:t>2、 LCD显示单元采用超窄边设计，物理拼缝≤5.3mm；显示单元物理分辨率达到1920×1080，响应时间≤8ms。LCD显示单元控制接口支持RS-232(环接)。</w:t>
            </w:r>
            <w:r>
              <w:rPr>
                <w:rFonts w:hint="eastAsia" w:ascii="仿宋" w:hAnsi="仿宋" w:eastAsia="仿宋" w:cs="宋体"/>
                <w:sz w:val="20"/>
              </w:rPr>
              <w:br w:type="textWrapping"/>
            </w:r>
            <w:r>
              <w:rPr>
                <w:rFonts w:hint="eastAsia" w:ascii="仿宋" w:hAnsi="仿宋" w:eastAsia="仿宋" w:cs="宋体"/>
                <w:sz w:val="20"/>
              </w:rPr>
              <w:t>3、 LCD拼接显示系统应具有高分辨率、高清晰度和高对比度等特点，色彩还原真实，图像失真小，亮度均匀，显示清晰，单屏周边无眩光。在室内正常的办公环境下能显示清晰明亮的图形/图像效果。</w:t>
            </w:r>
            <w:r>
              <w:rPr>
                <w:rFonts w:hint="eastAsia" w:ascii="仿宋" w:hAnsi="仿宋" w:eastAsia="仿宋" w:cs="宋体"/>
                <w:sz w:val="20"/>
              </w:rPr>
              <w:br w:type="textWrapping"/>
            </w:r>
            <w:r>
              <w:rPr>
                <w:rFonts w:hint="eastAsia" w:ascii="仿宋" w:hAnsi="仿宋" w:eastAsia="仿宋" w:cs="宋体"/>
                <w:sz w:val="20"/>
              </w:rPr>
              <w:t>4、 LCD拼接显示系统应支持多屏图像拼接，画面可整屏显示，也可分屏显示、跨屏显示，全屏范围内显示无非线性失真效果，整个屏幕亮度均匀，无暗角或亮角等现象，画面稳定无闪烁。</w:t>
            </w:r>
            <w:r>
              <w:rPr>
                <w:rFonts w:hint="eastAsia" w:ascii="仿宋" w:hAnsi="仿宋" w:eastAsia="仿宋" w:cs="宋体"/>
                <w:sz w:val="20"/>
              </w:rPr>
              <w:br w:type="textWrapping"/>
            </w:r>
            <w:r>
              <w:rPr>
                <w:rFonts w:hint="eastAsia" w:ascii="仿宋" w:hAnsi="仿宋" w:eastAsia="仿宋" w:cs="宋体"/>
                <w:sz w:val="20"/>
              </w:rPr>
              <w:t>5、 LCD拼接显示系统能同时处理和显示多路独立输入的RGB信号，VGA信号，DVI信号以及网络信号，多路图像均以灵活定位和放大/缩小、任意开窗、漫游移动、改变形状等各种功能。</w:t>
            </w:r>
            <w:r>
              <w:rPr>
                <w:rFonts w:hint="eastAsia" w:ascii="仿宋" w:hAnsi="仿宋" w:eastAsia="仿宋" w:cs="宋体"/>
                <w:sz w:val="20"/>
              </w:rPr>
              <w:br w:type="textWrapping"/>
            </w:r>
            <w:r>
              <w:rPr>
                <w:rFonts w:hint="eastAsia" w:ascii="仿宋" w:hAnsi="仿宋" w:eastAsia="仿宋" w:cs="宋体"/>
                <w:sz w:val="20"/>
              </w:rPr>
              <w:t>6、 LCD拼接显示系统画面能够自由缩放、移动、漫游，不受物理拼缝的限制。采用软件控制窗口的拼接与分割，屏与屏之间的拼缝不能影响汉字和图像的正确显示。</w:t>
            </w:r>
            <w:r>
              <w:rPr>
                <w:rFonts w:hint="eastAsia" w:ascii="仿宋" w:hAnsi="仿宋" w:eastAsia="仿宋" w:cs="宋体"/>
                <w:sz w:val="20"/>
              </w:rPr>
              <w:br w:type="textWrapping"/>
            </w:r>
            <w:r>
              <w:rPr>
                <w:rFonts w:hint="eastAsia" w:ascii="仿宋" w:hAnsi="仿宋" w:eastAsia="仿宋" w:cs="宋体"/>
                <w:sz w:val="20"/>
              </w:rPr>
              <w:t>7、 ▲"LCD拼接显示单元内置透雾图像处理引擎，采用专业FPGA图像处理芯片，支持7个等级的去雾强度设置；用户可根据不同场景选择不同等级；符合自动去雾等级设置功能，设备可以根据当前场景自动匹配选择去雾参数设置；提供具有CNAS资质认证的检测机构出具的证明文件。"</w:t>
            </w:r>
            <w:r>
              <w:rPr>
                <w:rFonts w:hint="eastAsia" w:ascii="仿宋" w:hAnsi="仿宋" w:eastAsia="仿宋" w:cs="宋体"/>
                <w:sz w:val="20"/>
              </w:rPr>
              <w:br w:type="textWrapping"/>
            </w:r>
            <w:r>
              <w:rPr>
                <w:rFonts w:hint="eastAsia" w:ascii="仿宋" w:hAnsi="仿宋" w:eastAsia="仿宋" w:cs="宋体"/>
                <w:sz w:val="20"/>
              </w:rPr>
              <w:t>8、 ▲"LCD显示单元内置解码引擎，采用ARM+DSP嵌入式构架，支持直接IPC取流解码显示；最大解码能力16路D1/4路720P/2路1080P/1路500W；支持轮巡解码、流媒体功能，可1/4/9/16分屏显示；支持H264、MJPEG、MPEG4解码显示；支持设备网络自动搜索（SADP），通过大屏控制客户端可直接搜索到设备，可以在线修改IP、网关、添加设备、管理设备；可实时查看解码状态；提供具有CNAS资质认证的检测机构出具的证明文件。"</w:t>
            </w:r>
            <w:r>
              <w:rPr>
                <w:rFonts w:hint="eastAsia" w:ascii="仿宋" w:hAnsi="仿宋" w:eastAsia="仿宋" w:cs="宋体"/>
                <w:sz w:val="20"/>
              </w:rPr>
              <w:br w:type="textWrapping"/>
            </w:r>
            <w:r>
              <w:rPr>
                <w:rFonts w:hint="eastAsia" w:ascii="仿宋" w:hAnsi="仿宋" w:eastAsia="仿宋" w:cs="宋体"/>
                <w:sz w:val="20"/>
              </w:rPr>
              <w:t>9、 ▲LCD显示单元需支持数字信号备份保护功能，一路信号同时发给一两个通道，一个为主用通道一个为备用通道在其中一个接口不能正常工作的时候，用户可以手动切换到备用通道，实现备份保护功能，不影响用户正常。提供具有CNAS资质认证的检测机构出具的证明文件。</w:t>
            </w:r>
            <w:r>
              <w:rPr>
                <w:rFonts w:hint="eastAsia" w:ascii="仿宋" w:hAnsi="仿宋" w:eastAsia="仿宋" w:cs="宋体"/>
                <w:sz w:val="20"/>
              </w:rPr>
              <w:br w:type="textWrapping"/>
            </w:r>
            <w:r>
              <w:rPr>
                <w:rFonts w:hint="eastAsia" w:ascii="仿宋" w:hAnsi="仿宋" w:eastAsia="仿宋" w:cs="宋体"/>
                <w:sz w:val="20"/>
              </w:rPr>
              <w:t>10、 ▲内置图像处理引擎支持RGBCMYF七种颜色亮度（IBC）、色调(IHC)、饱和度（ICC）</w:t>
            </w:r>
            <w:r>
              <w:rPr>
                <w:rFonts w:hint="eastAsia" w:ascii="仿宋" w:hAnsi="仿宋" w:eastAsia="仿宋" w:cs="宋体"/>
                <w:sz w:val="20"/>
              </w:rPr>
              <w:br w:type="textWrapping"/>
            </w:r>
            <w:r>
              <w:rPr>
                <w:rFonts w:hint="eastAsia" w:ascii="仿宋" w:hAnsi="仿宋" w:eastAsia="仿宋" w:cs="宋体"/>
                <w:sz w:val="20"/>
              </w:rPr>
              <w:t>独立调整，实现色彩的精确控制，肤色校正呈现更真实的色彩效果。提供具有CNAS资质认证</w:t>
            </w:r>
            <w:r>
              <w:rPr>
                <w:rFonts w:hint="eastAsia" w:ascii="仿宋" w:hAnsi="仿宋" w:eastAsia="仿宋" w:cs="宋体"/>
                <w:sz w:val="20"/>
              </w:rPr>
              <w:br w:type="textWrapping"/>
            </w:r>
            <w:r>
              <w:rPr>
                <w:rFonts w:hint="eastAsia" w:ascii="仿宋" w:hAnsi="仿宋" w:eastAsia="仿宋" w:cs="宋体"/>
                <w:sz w:val="20"/>
              </w:rPr>
              <w:t>的检测机构出具的证明文件。</w:t>
            </w:r>
            <w:r>
              <w:rPr>
                <w:rFonts w:hint="eastAsia" w:ascii="仿宋" w:hAnsi="仿宋" w:eastAsia="仿宋" w:cs="宋体"/>
                <w:sz w:val="20"/>
              </w:rPr>
              <w:br w:type="textWrapping"/>
            </w:r>
            <w:r>
              <w:rPr>
                <w:rFonts w:hint="eastAsia" w:ascii="仿宋" w:hAnsi="仿宋" w:eastAsia="仿宋" w:cs="宋体"/>
                <w:sz w:val="20"/>
              </w:rPr>
              <w:t>11、 ▲LCD显示单元需支持RGB单独调整，内置图像处理引擎，支持12bit的Gamma分别针对</w:t>
            </w:r>
            <w:r>
              <w:rPr>
                <w:rFonts w:hint="eastAsia" w:ascii="仿宋" w:hAnsi="仿宋" w:eastAsia="仿宋" w:cs="宋体"/>
                <w:sz w:val="20"/>
              </w:rPr>
              <w:br w:type="textWrapping"/>
            </w:r>
            <w:r>
              <w:rPr>
                <w:rFonts w:hint="eastAsia" w:ascii="仿宋" w:hAnsi="仿宋" w:eastAsia="仿宋" w:cs="宋体"/>
                <w:sz w:val="20"/>
              </w:rPr>
              <w:t>RGB独立调整，使显示单元表现的亮度信息和人眼视觉的感觉吻合，色彩更真实。提供具有</w:t>
            </w:r>
            <w:r>
              <w:rPr>
                <w:rFonts w:hint="eastAsia" w:ascii="仿宋" w:hAnsi="仿宋" w:eastAsia="仿宋" w:cs="宋体"/>
                <w:sz w:val="20"/>
              </w:rPr>
              <w:br w:type="textWrapping"/>
            </w:r>
            <w:r>
              <w:rPr>
                <w:rFonts w:hint="eastAsia" w:ascii="仿宋" w:hAnsi="仿宋" w:eastAsia="仿宋" w:cs="宋体"/>
                <w:sz w:val="20"/>
              </w:rPr>
              <w:t>CNAS资质认证的检测机构出具的证明文件。</w:t>
            </w:r>
            <w:r>
              <w:rPr>
                <w:rFonts w:hint="eastAsia" w:ascii="仿宋" w:hAnsi="仿宋" w:eastAsia="仿宋" w:cs="宋体"/>
                <w:sz w:val="20"/>
              </w:rPr>
              <w:br w:type="textWrapping"/>
            </w:r>
            <w:r>
              <w:rPr>
                <w:rFonts w:hint="eastAsia" w:ascii="仿宋" w:hAnsi="仿宋" w:eastAsia="仿宋" w:cs="宋体"/>
                <w:sz w:val="20"/>
              </w:rPr>
              <w:t>12、 ▲LCD显示单元需内置图像细节增强处理器，采用高精度运动自适应去隔行图像处理技</w:t>
            </w:r>
            <w:r>
              <w:rPr>
                <w:rFonts w:hint="eastAsia" w:ascii="仿宋" w:hAnsi="仿宋" w:eastAsia="仿宋" w:cs="宋体"/>
                <w:sz w:val="20"/>
              </w:rPr>
              <w:br w:type="textWrapping"/>
            </w:r>
            <w:r>
              <w:rPr>
                <w:rFonts w:hint="eastAsia" w:ascii="仿宋" w:hAnsi="仿宋" w:eastAsia="仿宋" w:cs="宋体"/>
                <w:sz w:val="20"/>
              </w:rPr>
              <w:t>术，将视频信号倍线转换成标准高清晰度分辨率显示，自适应图像降噪，亮度对比度自动校</w:t>
            </w:r>
            <w:r>
              <w:rPr>
                <w:rFonts w:hint="eastAsia" w:ascii="仿宋" w:hAnsi="仿宋" w:eastAsia="仿宋" w:cs="宋体"/>
                <w:sz w:val="20"/>
              </w:rPr>
              <w:br w:type="textWrapping"/>
            </w:r>
            <w:r>
              <w:rPr>
                <w:rFonts w:hint="eastAsia" w:ascii="仿宋" w:hAnsi="仿宋" w:eastAsia="仿宋" w:cs="宋体"/>
                <w:sz w:val="20"/>
              </w:rPr>
              <w:t>正，使视频图像画质更加清晰稳定。提供具有CNAS资质认证的检测机构出具的证明文件。</w:t>
            </w:r>
            <w:r>
              <w:rPr>
                <w:rFonts w:hint="eastAsia" w:ascii="仿宋" w:hAnsi="仿宋" w:eastAsia="仿宋" w:cs="宋体"/>
                <w:sz w:val="20"/>
              </w:rPr>
              <w:br w:type="textWrapping"/>
            </w:r>
            <w:r>
              <w:rPr>
                <w:rFonts w:hint="eastAsia" w:ascii="仿宋" w:hAnsi="仿宋" w:eastAsia="仿宋" w:cs="宋体"/>
                <w:sz w:val="20"/>
              </w:rPr>
              <w:t>13、 ▲LCD显示单元需提供国家电子计算机外部设备质量监督检验中心所出具的IP5X防尘检</w:t>
            </w:r>
            <w:r>
              <w:rPr>
                <w:rFonts w:hint="eastAsia" w:ascii="仿宋" w:hAnsi="仿宋" w:eastAsia="仿宋" w:cs="宋体"/>
                <w:sz w:val="20"/>
              </w:rPr>
              <w:br w:type="textWrapping"/>
            </w:r>
            <w:r>
              <w:rPr>
                <w:rFonts w:hint="eastAsia" w:ascii="仿宋" w:hAnsi="仿宋" w:eastAsia="仿宋" w:cs="宋体"/>
                <w:sz w:val="20"/>
              </w:rPr>
              <w:t>测报告。</w:t>
            </w:r>
            <w:r>
              <w:rPr>
                <w:rFonts w:hint="eastAsia" w:ascii="仿宋" w:hAnsi="仿宋" w:eastAsia="仿宋" w:cs="宋体"/>
                <w:sz w:val="20"/>
              </w:rPr>
              <w:br w:type="textWrapping"/>
            </w:r>
            <w:r>
              <w:rPr>
                <w:rFonts w:hint="eastAsia" w:ascii="仿宋" w:hAnsi="仿宋" w:eastAsia="仿宋" w:cs="宋体"/>
                <w:sz w:val="20"/>
              </w:rPr>
              <w:t>14、 ▲LCD显示单元需提供江苏省电子信息产品质量监督检验研究院出具的噪音检测报告。</w:t>
            </w:r>
            <w:r>
              <w:rPr>
                <w:rFonts w:hint="eastAsia" w:ascii="仿宋" w:hAnsi="仿宋" w:eastAsia="仿宋" w:cs="宋体"/>
                <w:sz w:val="20"/>
              </w:rPr>
              <w:br w:type="textWrapping"/>
            </w:r>
            <w:r>
              <w:rPr>
                <w:rFonts w:hint="eastAsia" w:ascii="仿宋" w:hAnsi="仿宋" w:eastAsia="仿宋" w:cs="宋体"/>
                <w:sz w:val="20"/>
              </w:rPr>
              <w:t>测量距离屏幕1米时的工作噪音不超过20dB（A）。</w:t>
            </w:r>
          </w:p>
        </w:tc>
        <w:tc>
          <w:tcPr>
            <w:tcW w:w="679" w:type="dxa"/>
            <w:vMerge w:val="restart"/>
            <w:tcBorders>
              <w:top w:val="nil"/>
              <w:left w:val="single" w:color="auto" w:sz="4" w:space="0"/>
              <w:bottom w:val="single" w:color="000000" w:sz="4" w:space="0"/>
              <w:right w:val="single" w:color="auto" w:sz="4" w:space="0"/>
            </w:tcBorders>
            <w:shd w:val="clear" w:color="000000" w:fill="FFFFFF"/>
            <w:noWrap w:val="0"/>
            <w:vAlign w:val="center"/>
          </w:tcPr>
          <w:p>
            <w:pPr>
              <w:jc w:val="center"/>
              <w:rPr>
                <w:rFonts w:hint="eastAsia" w:ascii="仿宋" w:hAnsi="仿宋" w:eastAsia="仿宋" w:cs="宋体"/>
                <w:sz w:val="24"/>
                <w:szCs w:val="24"/>
              </w:rPr>
            </w:pPr>
            <w:r>
              <w:rPr>
                <w:rFonts w:hint="eastAsia" w:ascii="仿宋" w:hAnsi="仿宋" w:eastAsia="仿宋" w:cs="宋体"/>
                <w:sz w:val="24"/>
                <w:szCs w:val="24"/>
              </w:rPr>
              <w:t>台</w:t>
            </w:r>
          </w:p>
        </w:tc>
        <w:tc>
          <w:tcPr>
            <w:tcW w:w="696" w:type="dxa"/>
            <w:vMerge w:val="restart"/>
            <w:tcBorders>
              <w:top w:val="nil"/>
              <w:left w:val="single" w:color="auto" w:sz="4" w:space="0"/>
              <w:bottom w:val="single" w:color="000000" w:sz="4" w:space="0"/>
              <w:right w:val="single" w:color="auto" w:sz="4" w:space="0"/>
            </w:tcBorders>
            <w:shd w:val="clear" w:color="000000" w:fill="FFFFFF"/>
            <w:noWrap w:val="0"/>
            <w:vAlign w:val="center"/>
          </w:tcPr>
          <w:p>
            <w:pPr>
              <w:jc w:val="center"/>
              <w:rPr>
                <w:rFonts w:hint="eastAsia" w:ascii="仿宋" w:hAnsi="仿宋" w:eastAsia="仿宋" w:cs="宋体"/>
                <w:sz w:val="24"/>
                <w:szCs w:val="24"/>
              </w:rPr>
            </w:pPr>
            <w:r>
              <w:rPr>
                <w:rFonts w:hint="eastAsia" w:ascii="仿宋" w:hAnsi="仿宋" w:eastAsia="仿宋" w:cs="宋体"/>
                <w:sz w:val="24"/>
                <w:szCs w:val="24"/>
              </w:rPr>
              <w:t>4</w:t>
            </w:r>
          </w:p>
        </w:tc>
      </w:tr>
      <w:tr>
        <w:tblPrEx>
          <w:tblLayout w:type="fixed"/>
          <w:tblCellMar>
            <w:top w:w="0" w:type="dxa"/>
            <w:left w:w="108" w:type="dxa"/>
            <w:bottom w:w="0" w:type="dxa"/>
            <w:right w:w="108" w:type="dxa"/>
          </w:tblCellMar>
        </w:tblPrEx>
        <w:trPr>
          <w:trHeight w:val="6169" w:hRule="atLeast"/>
          <w:jc w:val="center"/>
        </w:trPr>
        <w:tc>
          <w:tcPr>
            <w:tcW w:w="580" w:type="dxa"/>
            <w:vMerge w:val="continue"/>
            <w:tcBorders>
              <w:top w:val="nil"/>
              <w:left w:val="single" w:color="auto" w:sz="4" w:space="0"/>
              <w:bottom w:val="single" w:color="000000" w:sz="4" w:space="0"/>
              <w:right w:val="single" w:color="auto" w:sz="4" w:space="0"/>
            </w:tcBorders>
            <w:noWrap w:val="0"/>
            <w:vAlign w:val="center"/>
          </w:tcPr>
          <w:p>
            <w:pPr>
              <w:rPr>
                <w:rFonts w:ascii="仿宋" w:hAnsi="仿宋" w:eastAsia="仿宋" w:cs="宋体"/>
                <w:sz w:val="24"/>
                <w:szCs w:val="24"/>
              </w:rPr>
            </w:pPr>
          </w:p>
        </w:tc>
        <w:tc>
          <w:tcPr>
            <w:tcW w:w="1658" w:type="dxa"/>
            <w:vMerge w:val="continue"/>
            <w:tcBorders>
              <w:top w:val="nil"/>
              <w:left w:val="single" w:color="auto" w:sz="4" w:space="0"/>
              <w:bottom w:val="single" w:color="000000" w:sz="4" w:space="0"/>
              <w:right w:val="single" w:color="auto" w:sz="4" w:space="0"/>
            </w:tcBorders>
            <w:noWrap w:val="0"/>
            <w:vAlign w:val="center"/>
          </w:tcPr>
          <w:p>
            <w:pPr>
              <w:rPr>
                <w:rFonts w:ascii="仿宋" w:hAnsi="仿宋" w:eastAsia="仿宋" w:cs="宋体"/>
                <w:sz w:val="24"/>
                <w:szCs w:val="24"/>
              </w:rPr>
            </w:pPr>
          </w:p>
        </w:tc>
        <w:tc>
          <w:tcPr>
            <w:tcW w:w="6747" w:type="dxa"/>
            <w:vMerge w:val="continue"/>
            <w:tcBorders>
              <w:top w:val="nil"/>
              <w:left w:val="single" w:color="auto" w:sz="4" w:space="0"/>
              <w:bottom w:val="single" w:color="000000" w:sz="4" w:space="0"/>
              <w:right w:val="single" w:color="auto" w:sz="4" w:space="0"/>
            </w:tcBorders>
            <w:noWrap w:val="0"/>
            <w:vAlign w:val="center"/>
          </w:tcPr>
          <w:p>
            <w:pPr>
              <w:rPr>
                <w:rFonts w:ascii="仿宋" w:hAnsi="仿宋" w:eastAsia="仿宋" w:cs="宋体"/>
                <w:sz w:val="20"/>
              </w:rPr>
            </w:pPr>
          </w:p>
        </w:tc>
        <w:tc>
          <w:tcPr>
            <w:tcW w:w="679" w:type="dxa"/>
            <w:vMerge w:val="continue"/>
            <w:tcBorders>
              <w:top w:val="nil"/>
              <w:left w:val="single" w:color="auto" w:sz="4" w:space="0"/>
              <w:bottom w:val="single" w:color="000000" w:sz="4" w:space="0"/>
              <w:right w:val="single" w:color="auto" w:sz="4" w:space="0"/>
            </w:tcBorders>
            <w:noWrap w:val="0"/>
            <w:vAlign w:val="center"/>
          </w:tcPr>
          <w:p>
            <w:pPr>
              <w:rPr>
                <w:rFonts w:ascii="仿宋" w:hAnsi="仿宋" w:eastAsia="仿宋" w:cs="宋体"/>
                <w:sz w:val="24"/>
                <w:szCs w:val="24"/>
              </w:rPr>
            </w:pPr>
          </w:p>
        </w:tc>
        <w:tc>
          <w:tcPr>
            <w:tcW w:w="696" w:type="dxa"/>
            <w:vMerge w:val="continue"/>
            <w:tcBorders>
              <w:top w:val="nil"/>
              <w:left w:val="single" w:color="auto" w:sz="4" w:space="0"/>
              <w:bottom w:val="single" w:color="000000" w:sz="4" w:space="0"/>
              <w:right w:val="single" w:color="auto" w:sz="4" w:space="0"/>
            </w:tcBorders>
            <w:noWrap w:val="0"/>
            <w:vAlign w:val="center"/>
          </w:tcPr>
          <w:p>
            <w:pPr>
              <w:rPr>
                <w:rFonts w:ascii="仿宋" w:hAnsi="仿宋" w:eastAsia="仿宋" w:cs="宋体"/>
                <w:sz w:val="24"/>
                <w:szCs w:val="24"/>
              </w:rPr>
            </w:pPr>
          </w:p>
        </w:tc>
      </w:tr>
      <w:tr>
        <w:tblPrEx>
          <w:tblLayout w:type="fixed"/>
          <w:tblCellMar>
            <w:top w:w="0" w:type="dxa"/>
            <w:left w:w="108" w:type="dxa"/>
            <w:bottom w:w="0" w:type="dxa"/>
            <w:right w:w="108" w:type="dxa"/>
          </w:tblCellMar>
        </w:tblPrEx>
        <w:trPr>
          <w:trHeight w:val="518" w:hRule="atLeast"/>
          <w:jc w:val="center"/>
        </w:trPr>
        <w:tc>
          <w:tcPr>
            <w:tcW w:w="580" w:type="dxa"/>
            <w:tcBorders>
              <w:top w:val="nil"/>
              <w:left w:val="single" w:color="auto" w:sz="4" w:space="0"/>
              <w:bottom w:val="single" w:color="auto" w:sz="4" w:space="0"/>
              <w:right w:val="single" w:color="auto" w:sz="4" w:space="0"/>
            </w:tcBorders>
            <w:shd w:val="clear" w:color="000000" w:fill="FFFFFF"/>
            <w:noWrap w:val="0"/>
            <w:vAlign w:val="center"/>
          </w:tcPr>
          <w:p>
            <w:pPr>
              <w:jc w:val="center"/>
              <w:rPr>
                <w:rFonts w:hint="eastAsia" w:ascii="仿宋" w:hAnsi="仿宋" w:eastAsia="仿宋" w:cs="宋体"/>
                <w:sz w:val="24"/>
                <w:szCs w:val="24"/>
              </w:rPr>
            </w:pPr>
            <w:r>
              <w:rPr>
                <w:rFonts w:hint="eastAsia" w:ascii="仿宋" w:hAnsi="仿宋" w:eastAsia="仿宋" w:cs="宋体"/>
                <w:sz w:val="24"/>
                <w:szCs w:val="24"/>
              </w:rPr>
              <w:t>22</w:t>
            </w:r>
          </w:p>
        </w:tc>
        <w:tc>
          <w:tcPr>
            <w:tcW w:w="1658" w:type="dxa"/>
            <w:tcBorders>
              <w:top w:val="nil"/>
              <w:left w:val="nil"/>
              <w:bottom w:val="single" w:color="auto" w:sz="4" w:space="0"/>
              <w:right w:val="single" w:color="auto" w:sz="4" w:space="0"/>
            </w:tcBorders>
            <w:shd w:val="clear" w:color="000000" w:fill="FFFFFF"/>
            <w:noWrap w:val="0"/>
            <w:vAlign w:val="center"/>
          </w:tcPr>
          <w:p>
            <w:pPr>
              <w:jc w:val="center"/>
              <w:rPr>
                <w:rFonts w:hint="eastAsia" w:ascii="仿宋" w:hAnsi="仿宋" w:eastAsia="仿宋" w:cs="宋体"/>
                <w:sz w:val="24"/>
                <w:szCs w:val="24"/>
              </w:rPr>
            </w:pPr>
            <w:r>
              <w:rPr>
                <w:rFonts w:hint="eastAsia" w:ascii="仿宋" w:hAnsi="仿宋" w:eastAsia="仿宋" w:cs="宋体"/>
                <w:sz w:val="24"/>
                <w:szCs w:val="24"/>
              </w:rPr>
              <w:t>打屏专用线缆</w:t>
            </w:r>
          </w:p>
        </w:tc>
        <w:tc>
          <w:tcPr>
            <w:tcW w:w="6747" w:type="dxa"/>
            <w:tcBorders>
              <w:top w:val="nil"/>
              <w:left w:val="nil"/>
              <w:bottom w:val="single" w:color="auto" w:sz="4" w:space="0"/>
              <w:right w:val="single" w:color="auto" w:sz="4" w:space="0"/>
            </w:tcBorders>
            <w:shd w:val="clear" w:color="000000" w:fill="FFFFFF"/>
            <w:noWrap w:val="0"/>
            <w:vAlign w:val="center"/>
          </w:tcPr>
          <w:p>
            <w:pPr>
              <w:rPr>
                <w:rFonts w:hint="eastAsia" w:ascii="仿宋" w:hAnsi="仿宋" w:eastAsia="仿宋" w:cs="宋体"/>
                <w:sz w:val="24"/>
                <w:szCs w:val="24"/>
              </w:rPr>
            </w:pPr>
            <w:r>
              <w:rPr>
                <w:rFonts w:hint="eastAsia" w:ascii="仿宋" w:hAnsi="仿宋" w:eastAsia="仿宋" w:cs="宋体"/>
                <w:sz w:val="24"/>
                <w:szCs w:val="24"/>
              </w:rPr>
              <w:t>大屏的连接线</w:t>
            </w:r>
          </w:p>
        </w:tc>
        <w:tc>
          <w:tcPr>
            <w:tcW w:w="679" w:type="dxa"/>
            <w:tcBorders>
              <w:top w:val="nil"/>
              <w:left w:val="nil"/>
              <w:bottom w:val="single" w:color="auto" w:sz="4" w:space="0"/>
              <w:right w:val="single" w:color="auto" w:sz="4" w:space="0"/>
            </w:tcBorders>
            <w:shd w:val="clear" w:color="000000" w:fill="FFFFFF"/>
            <w:noWrap w:val="0"/>
            <w:vAlign w:val="center"/>
          </w:tcPr>
          <w:p>
            <w:pPr>
              <w:jc w:val="center"/>
              <w:rPr>
                <w:rFonts w:hint="eastAsia" w:ascii="仿宋" w:hAnsi="仿宋" w:eastAsia="仿宋" w:cs="宋体"/>
                <w:sz w:val="24"/>
                <w:szCs w:val="24"/>
              </w:rPr>
            </w:pPr>
            <w:r>
              <w:rPr>
                <w:rFonts w:hint="eastAsia" w:ascii="仿宋" w:hAnsi="仿宋" w:eastAsia="仿宋" w:cs="宋体"/>
                <w:sz w:val="24"/>
                <w:szCs w:val="24"/>
              </w:rPr>
              <w:t>条</w:t>
            </w:r>
          </w:p>
        </w:tc>
        <w:tc>
          <w:tcPr>
            <w:tcW w:w="696" w:type="dxa"/>
            <w:tcBorders>
              <w:top w:val="nil"/>
              <w:left w:val="nil"/>
              <w:bottom w:val="single" w:color="auto" w:sz="4" w:space="0"/>
              <w:right w:val="single" w:color="auto" w:sz="4" w:space="0"/>
            </w:tcBorders>
            <w:shd w:val="clear" w:color="000000" w:fill="FFFFFF"/>
            <w:noWrap w:val="0"/>
            <w:vAlign w:val="center"/>
          </w:tcPr>
          <w:p>
            <w:pPr>
              <w:jc w:val="center"/>
              <w:rPr>
                <w:rFonts w:hint="eastAsia" w:ascii="仿宋" w:hAnsi="仿宋" w:eastAsia="仿宋" w:cs="宋体"/>
                <w:sz w:val="24"/>
                <w:szCs w:val="24"/>
              </w:rPr>
            </w:pPr>
            <w:r>
              <w:rPr>
                <w:rFonts w:hint="eastAsia" w:ascii="仿宋" w:hAnsi="仿宋" w:eastAsia="仿宋" w:cs="宋体"/>
                <w:sz w:val="24"/>
                <w:szCs w:val="24"/>
              </w:rPr>
              <w:t>4</w:t>
            </w:r>
          </w:p>
        </w:tc>
      </w:tr>
      <w:tr>
        <w:tblPrEx>
          <w:tblLayout w:type="fixed"/>
          <w:tblCellMar>
            <w:top w:w="0" w:type="dxa"/>
            <w:left w:w="108" w:type="dxa"/>
            <w:bottom w:w="0" w:type="dxa"/>
            <w:right w:w="108" w:type="dxa"/>
          </w:tblCellMar>
        </w:tblPrEx>
        <w:trPr>
          <w:trHeight w:val="518" w:hRule="atLeast"/>
          <w:jc w:val="center"/>
        </w:trPr>
        <w:tc>
          <w:tcPr>
            <w:tcW w:w="580" w:type="dxa"/>
            <w:tcBorders>
              <w:top w:val="nil"/>
              <w:left w:val="single" w:color="auto" w:sz="4" w:space="0"/>
              <w:bottom w:val="single" w:color="auto" w:sz="4" w:space="0"/>
              <w:right w:val="single" w:color="auto" w:sz="4" w:space="0"/>
            </w:tcBorders>
            <w:shd w:val="clear" w:color="000000" w:fill="FFFFFF"/>
            <w:noWrap w:val="0"/>
            <w:vAlign w:val="center"/>
          </w:tcPr>
          <w:p>
            <w:pPr>
              <w:jc w:val="center"/>
              <w:rPr>
                <w:rFonts w:hint="eastAsia" w:ascii="仿宋" w:hAnsi="仿宋" w:eastAsia="仿宋" w:cs="宋体"/>
                <w:sz w:val="24"/>
                <w:szCs w:val="24"/>
              </w:rPr>
            </w:pPr>
            <w:r>
              <w:rPr>
                <w:rFonts w:hint="eastAsia" w:ascii="仿宋" w:hAnsi="仿宋" w:eastAsia="仿宋" w:cs="宋体"/>
                <w:sz w:val="24"/>
                <w:szCs w:val="24"/>
              </w:rPr>
              <w:t>23</w:t>
            </w:r>
          </w:p>
        </w:tc>
        <w:tc>
          <w:tcPr>
            <w:tcW w:w="1658" w:type="dxa"/>
            <w:tcBorders>
              <w:top w:val="nil"/>
              <w:left w:val="nil"/>
              <w:bottom w:val="single" w:color="auto" w:sz="4" w:space="0"/>
              <w:right w:val="single" w:color="auto" w:sz="4" w:space="0"/>
            </w:tcBorders>
            <w:shd w:val="clear" w:color="000000" w:fill="FFFFFF"/>
            <w:noWrap w:val="0"/>
            <w:vAlign w:val="center"/>
          </w:tcPr>
          <w:p>
            <w:pPr>
              <w:jc w:val="center"/>
              <w:rPr>
                <w:rFonts w:hint="eastAsia" w:ascii="仿宋" w:hAnsi="仿宋" w:eastAsia="仿宋" w:cs="宋体"/>
                <w:sz w:val="24"/>
                <w:szCs w:val="24"/>
              </w:rPr>
            </w:pPr>
            <w:r>
              <w:rPr>
                <w:rFonts w:hint="eastAsia" w:ascii="仿宋" w:hAnsi="仿宋" w:eastAsia="仿宋" w:cs="宋体"/>
                <w:sz w:val="24"/>
                <w:szCs w:val="24"/>
              </w:rPr>
              <w:t>拼接单元框架</w:t>
            </w:r>
          </w:p>
        </w:tc>
        <w:tc>
          <w:tcPr>
            <w:tcW w:w="6747" w:type="dxa"/>
            <w:tcBorders>
              <w:top w:val="nil"/>
              <w:left w:val="nil"/>
              <w:bottom w:val="single" w:color="auto" w:sz="4" w:space="0"/>
              <w:right w:val="single" w:color="auto" w:sz="4" w:space="0"/>
            </w:tcBorders>
            <w:shd w:val="clear" w:color="000000" w:fill="FFFFFF"/>
            <w:noWrap w:val="0"/>
            <w:vAlign w:val="center"/>
          </w:tcPr>
          <w:p>
            <w:pPr>
              <w:rPr>
                <w:rFonts w:hint="eastAsia" w:ascii="仿宋" w:hAnsi="仿宋" w:eastAsia="仿宋" w:cs="宋体"/>
                <w:sz w:val="24"/>
                <w:szCs w:val="24"/>
              </w:rPr>
            </w:pPr>
            <w:r>
              <w:rPr>
                <w:rFonts w:hint="eastAsia" w:ascii="仿宋" w:hAnsi="仿宋" w:eastAsia="仿宋" w:cs="宋体"/>
                <w:sz w:val="24"/>
                <w:szCs w:val="24"/>
              </w:rPr>
              <w:t>模块化支架</w:t>
            </w:r>
          </w:p>
        </w:tc>
        <w:tc>
          <w:tcPr>
            <w:tcW w:w="679" w:type="dxa"/>
            <w:tcBorders>
              <w:top w:val="nil"/>
              <w:left w:val="nil"/>
              <w:bottom w:val="single" w:color="auto" w:sz="4" w:space="0"/>
              <w:right w:val="single" w:color="auto" w:sz="4" w:space="0"/>
            </w:tcBorders>
            <w:shd w:val="clear" w:color="000000" w:fill="FFFFFF"/>
            <w:noWrap w:val="0"/>
            <w:vAlign w:val="center"/>
          </w:tcPr>
          <w:p>
            <w:pPr>
              <w:jc w:val="center"/>
              <w:rPr>
                <w:rFonts w:hint="eastAsia" w:ascii="仿宋" w:hAnsi="仿宋" w:eastAsia="仿宋" w:cs="宋体"/>
                <w:sz w:val="24"/>
                <w:szCs w:val="24"/>
              </w:rPr>
            </w:pPr>
            <w:r>
              <w:rPr>
                <w:rFonts w:hint="eastAsia" w:ascii="仿宋" w:hAnsi="仿宋" w:eastAsia="仿宋" w:cs="宋体"/>
                <w:sz w:val="24"/>
                <w:szCs w:val="24"/>
              </w:rPr>
              <w:t>套</w:t>
            </w:r>
          </w:p>
        </w:tc>
        <w:tc>
          <w:tcPr>
            <w:tcW w:w="696" w:type="dxa"/>
            <w:tcBorders>
              <w:top w:val="nil"/>
              <w:left w:val="nil"/>
              <w:bottom w:val="single" w:color="auto" w:sz="4" w:space="0"/>
              <w:right w:val="single" w:color="auto" w:sz="4" w:space="0"/>
            </w:tcBorders>
            <w:shd w:val="clear" w:color="000000" w:fill="FFFFFF"/>
            <w:noWrap w:val="0"/>
            <w:vAlign w:val="center"/>
          </w:tcPr>
          <w:p>
            <w:pPr>
              <w:jc w:val="center"/>
              <w:rPr>
                <w:rFonts w:hint="eastAsia" w:ascii="仿宋" w:hAnsi="仿宋" w:eastAsia="仿宋" w:cs="宋体"/>
                <w:sz w:val="24"/>
                <w:szCs w:val="24"/>
              </w:rPr>
            </w:pPr>
            <w:r>
              <w:rPr>
                <w:rFonts w:hint="eastAsia" w:ascii="仿宋" w:hAnsi="仿宋" w:eastAsia="仿宋" w:cs="宋体"/>
                <w:sz w:val="24"/>
                <w:szCs w:val="24"/>
              </w:rPr>
              <w:t>4</w:t>
            </w:r>
          </w:p>
        </w:tc>
      </w:tr>
      <w:tr>
        <w:tblPrEx>
          <w:tblLayout w:type="fixed"/>
          <w:tblCellMar>
            <w:top w:w="0" w:type="dxa"/>
            <w:left w:w="108" w:type="dxa"/>
            <w:bottom w:w="0" w:type="dxa"/>
            <w:right w:w="108" w:type="dxa"/>
          </w:tblCellMar>
        </w:tblPrEx>
        <w:trPr>
          <w:trHeight w:val="518" w:hRule="atLeast"/>
          <w:jc w:val="center"/>
        </w:trPr>
        <w:tc>
          <w:tcPr>
            <w:tcW w:w="580" w:type="dxa"/>
            <w:tcBorders>
              <w:top w:val="nil"/>
              <w:left w:val="single" w:color="auto" w:sz="4" w:space="0"/>
              <w:bottom w:val="single" w:color="auto" w:sz="4" w:space="0"/>
              <w:right w:val="single" w:color="auto" w:sz="4" w:space="0"/>
            </w:tcBorders>
            <w:shd w:val="clear" w:color="000000" w:fill="FFFFFF"/>
            <w:noWrap w:val="0"/>
            <w:vAlign w:val="center"/>
          </w:tcPr>
          <w:p>
            <w:pPr>
              <w:jc w:val="center"/>
              <w:rPr>
                <w:rFonts w:hint="eastAsia" w:ascii="仿宋" w:hAnsi="仿宋" w:eastAsia="仿宋" w:cs="宋体"/>
                <w:sz w:val="24"/>
                <w:szCs w:val="24"/>
              </w:rPr>
            </w:pPr>
            <w:r>
              <w:rPr>
                <w:rFonts w:hint="eastAsia" w:ascii="仿宋" w:hAnsi="仿宋" w:eastAsia="仿宋" w:cs="宋体"/>
                <w:sz w:val="24"/>
                <w:szCs w:val="24"/>
              </w:rPr>
              <w:t>24</w:t>
            </w:r>
          </w:p>
        </w:tc>
        <w:tc>
          <w:tcPr>
            <w:tcW w:w="1658" w:type="dxa"/>
            <w:tcBorders>
              <w:top w:val="nil"/>
              <w:left w:val="nil"/>
              <w:bottom w:val="single" w:color="auto" w:sz="4" w:space="0"/>
              <w:right w:val="single" w:color="auto" w:sz="4" w:space="0"/>
            </w:tcBorders>
            <w:shd w:val="clear" w:color="000000" w:fill="FFFFFF"/>
            <w:noWrap w:val="0"/>
            <w:vAlign w:val="center"/>
          </w:tcPr>
          <w:p>
            <w:pPr>
              <w:jc w:val="center"/>
              <w:rPr>
                <w:rFonts w:hint="eastAsia" w:ascii="仿宋" w:hAnsi="仿宋" w:eastAsia="仿宋" w:cs="宋体"/>
                <w:sz w:val="24"/>
                <w:szCs w:val="24"/>
              </w:rPr>
            </w:pPr>
            <w:r>
              <w:rPr>
                <w:rFonts w:hint="eastAsia" w:ascii="仿宋" w:hAnsi="仿宋" w:eastAsia="仿宋" w:cs="宋体"/>
                <w:sz w:val="24"/>
                <w:szCs w:val="24"/>
              </w:rPr>
              <w:t>拼接单元底座</w:t>
            </w:r>
          </w:p>
        </w:tc>
        <w:tc>
          <w:tcPr>
            <w:tcW w:w="6747" w:type="dxa"/>
            <w:tcBorders>
              <w:top w:val="nil"/>
              <w:left w:val="nil"/>
              <w:bottom w:val="single" w:color="auto" w:sz="4" w:space="0"/>
              <w:right w:val="single" w:color="auto" w:sz="4" w:space="0"/>
            </w:tcBorders>
            <w:shd w:val="clear" w:color="000000" w:fill="FFFFFF"/>
            <w:noWrap w:val="0"/>
            <w:vAlign w:val="center"/>
          </w:tcPr>
          <w:p>
            <w:pPr>
              <w:rPr>
                <w:rFonts w:hint="eastAsia" w:ascii="仿宋" w:hAnsi="仿宋" w:eastAsia="仿宋" w:cs="宋体"/>
                <w:sz w:val="24"/>
                <w:szCs w:val="24"/>
              </w:rPr>
            </w:pPr>
            <w:r>
              <w:rPr>
                <w:rFonts w:hint="eastAsia" w:ascii="仿宋" w:hAnsi="仿宋" w:eastAsia="仿宋" w:cs="宋体"/>
                <w:sz w:val="24"/>
                <w:szCs w:val="24"/>
              </w:rPr>
              <w:t>模块化支架</w:t>
            </w:r>
          </w:p>
        </w:tc>
        <w:tc>
          <w:tcPr>
            <w:tcW w:w="679" w:type="dxa"/>
            <w:tcBorders>
              <w:top w:val="nil"/>
              <w:left w:val="nil"/>
              <w:bottom w:val="single" w:color="auto" w:sz="4" w:space="0"/>
              <w:right w:val="single" w:color="auto" w:sz="4" w:space="0"/>
            </w:tcBorders>
            <w:shd w:val="clear" w:color="000000" w:fill="FFFFFF"/>
            <w:noWrap w:val="0"/>
            <w:vAlign w:val="center"/>
          </w:tcPr>
          <w:p>
            <w:pPr>
              <w:jc w:val="center"/>
              <w:rPr>
                <w:rFonts w:hint="eastAsia" w:ascii="仿宋" w:hAnsi="仿宋" w:eastAsia="仿宋" w:cs="宋体"/>
                <w:sz w:val="24"/>
                <w:szCs w:val="24"/>
              </w:rPr>
            </w:pPr>
            <w:r>
              <w:rPr>
                <w:rFonts w:hint="eastAsia" w:ascii="仿宋" w:hAnsi="仿宋" w:eastAsia="仿宋" w:cs="宋体"/>
                <w:sz w:val="24"/>
                <w:szCs w:val="24"/>
              </w:rPr>
              <w:t>套</w:t>
            </w:r>
          </w:p>
        </w:tc>
        <w:tc>
          <w:tcPr>
            <w:tcW w:w="696" w:type="dxa"/>
            <w:tcBorders>
              <w:top w:val="nil"/>
              <w:left w:val="nil"/>
              <w:bottom w:val="single" w:color="auto" w:sz="4" w:space="0"/>
              <w:right w:val="single" w:color="auto" w:sz="4" w:space="0"/>
            </w:tcBorders>
            <w:shd w:val="clear" w:color="000000" w:fill="FFFFFF"/>
            <w:noWrap w:val="0"/>
            <w:vAlign w:val="center"/>
          </w:tcPr>
          <w:p>
            <w:pPr>
              <w:jc w:val="center"/>
              <w:rPr>
                <w:rFonts w:hint="eastAsia" w:ascii="仿宋" w:hAnsi="仿宋" w:eastAsia="仿宋" w:cs="宋体"/>
                <w:sz w:val="24"/>
                <w:szCs w:val="24"/>
              </w:rPr>
            </w:pPr>
            <w:r>
              <w:rPr>
                <w:rFonts w:hint="eastAsia" w:ascii="仿宋" w:hAnsi="仿宋" w:eastAsia="仿宋" w:cs="宋体"/>
                <w:sz w:val="24"/>
                <w:szCs w:val="24"/>
              </w:rPr>
              <w:t>2</w:t>
            </w:r>
          </w:p>
        </w:tc>
      </w:tr>
      <w:tr>
        <w:tblPrEx>
          <w:tblLayout w:type="fixed"/>
          <w:tblCellMar>
            <w:top w:w="0" w:type="dxa"/>
            <w:left w:w="108" w:type="dxa"/>
            <w:bottom w:w="0" w:type="dxa"/>
            <w:right w:w="108" w:type="dxa"/>
          </w:tblCellMar>
        </w:tblPrEx>
        <w:trPr>
          <w:trHeight w:val="518" w:hRule="atLeast"/>
          <w:jc w:val="center"/>
        </w:trPr>
        <w:tc>
          <w:tcPr>
            <w:tcW w:w="580" w:type="dxa"/>
            <w:tcBorders>
              <w:top w:val="nil"/>
              <w:left w:val="single" w:color="auto" w:sz="4" w:space="0"/>
              <w:bottom w:val="single" w:color="auto" w:sz="4" w:space="0"/>
              <w:right w:val="single" w:color="auto" w:sz="4" w:space="0"/>
            </w:tcBorders>
            <w:shd w:val="clear" w:color="000000" w:fill="FFFFFF"/>
            <w:noWrap w:val="0"/>
            <w:vAlign w:val="center"/>
          </w:tcPr>
          <w:p>
            <w:pPr>
              <w:jc w:val="center"/>
              <w:rPr>
                <w:rFonts w:hint="eastAsia" w:ascii="仿宋" w:hAnsi="仿宋" w:eastAsia="仿宋" w:cs="宋体"/>
                <w:sz w:val="24"/>
                <w:szCs w:val="24"/>
              </w:rPr>
            </w:pPr>
            <w:r>
              <w:rPr>
                <w:rFonts w:hint="eastAsia" w:ascii="仿宋" w:hAnsi="仿宋" w:eastAsia="仿宋" w:cs="宋体"/>
                <w:sz w:val="24"/>
                <w:szCs w:val="24"/>
              </w:rPr>
              <w:t>25</w:t>
            </w:r>
          </w:p>
        </w:tc>
        <w:tc>
          <w:tcPr>
            <w:tcW w:w="1658" w:type="dxa"/>
            <w:tcBorders>
              <w:top w:val="nil"/>
              <w:left w:val="nil"/>
              <w:bottom w:val="single" w:color="auto" w:sz="4" w:space="0"/>
              <w:right w:val="single" w:color="auto" w:sz="4" w:space="0"/>
            </w:tcBorders>
            <w:shd w:val="clear" w:color="000000" w:fill="FFFFFF"/>
            <w:noWrap w:val="0"/>
            <w:vAlign w:val="center"/>
          </w:tcPr>
          <w:p>
            <w:pPr>
              <w:jc w:val="center"/>
              <w:rPr>
                <w:rFonts w:hint="eastAsia" w:ascii="仿宋" w:hAnsi="仿宋" w:eastAsia="仿宋" w:cs="宋体"/>
                <w:sz w:val="24"/>
                <w:szCs w:val="24"/>
              </w:rPr>
            </w:pPr>
            <w:r>
              <w:rPr>
                <w:rFonts w:hint="eastAsia" w:ascii="仿宋" w:hAnsi="仿宋" w:eastAsia="仿宋" w:cs="宋体"/>
                <w:sz w:val="24"/>
                <w:szCs w:val="24"/>
              </w:rPr>
              <w:t>20线管</w:t>
            </w:r>
          </w:p>
        </w:tc>
        <w:tc>
          <w:tcPr>
            <w:tcW w:w="6747" w:type="dxa"/>
            <w:tcBorders>
              <w:top w:val="nil"/>
              <w:left w:val="nil"/>
              <w:bottom w:val="single" w:color="auto" w:sz="4" w:space="0"/>
              <w:right w:val="single" w:color="auto" w:sz="4" w:space="0"/>
            </w:tcBorders>
            <w:shd w:val="clear" w:color="000000" w:fill="FFFFFF"/>
            <w:noWrap w:val="0"/>
            <w:vAlign w:val="center"/>
          </w:tcPr>
          <w:p>
            <w:pPr>
              <w:rPr>
                <w:rFonts w:hint="eastAsia" w:ascii="仿宋" w:hAnsi="仿宋" w:eastAsia="仿宋" w:cs="宋体"/>
                <w:sz w:val="24"/>
                <w:szCs w:val="24"/>
              </w:rPr>
            </w:pPr>
            <w:r>
              <w:rPr>
                <w:rFonts w:hint="eastAsia" w:ascii="仿宋" w:hAnsi="仿宋" w:eastAsia="仿宋" w:cs="宋体"/>
                <w:sz w:val="24"/>
                <w:szCs w:val="24"/>
              </w:rPr>
              <w:t>材质: PVC适用对象: 中型管径: 20mm</w:t>
            </w:r>
          </w:p>
        </w:tc>
        <w:tc>
          <w:tcPr>
            <w:tcW w:w="679" w:type="dxa"/>
            <w:tcBorders>
              <w:top w:val="nil"/>
              <w:left w:val="nil"/>
              <w:bottom w:val="single" w:color="auto" w:sz="4" w:space="0"/>
              <w:right w:val="single" w:color="auto" w:sz="4" w:space="0"/>
            </w:tcBorders>
            <w:shd w:val="clear" w:color="000000" w:fill="FFFFFF"/>
            <w:noWrap w:val="0"/>
            <w:vAlign w:val="center"/>
          </w:tcPr>
          <w:p>
            <w:pPr>
              <w:jc w:val="center"/>
              <w:rPr>
                <w:rFonts w:hint="eastAsia" w:ascii="仿宋" w:hAnsi="仿宋" w:eastAsia="仿宋" w:cs="宋体"/>
                <w:sz w:val="24"/>
                <w:szCs w:val="24"/>
              </w:rPr>
            </w:pPr>
            <w:r>
              <w:rPr>
                <w:rFonts w:hint="eastAsia" w:ascii="仿宋" w:hAnsi="仿宋" w:eastAsia="仿宋" w:cs="宋体"/>
                <w:sz w:val="24"/>
                <w:szCs w:val="24"/>
              </w:rPr>
              <w:t>米</w:t>
            </w:r>
          </w:p>
        </w:tc>
        <w:tc>
          <w:tcPr>
            <w:tcW w:w="696" w:type="dxa"/>
            <w:tcBorders>
              <w:top w:val="nil"/>
              <w:left w:val="nil"/>
              <w:bottom w:val="single" w:color="auto" w:sz="4" w:space="0"/>
              <w:right w:val="single" w:color="auto" w:sz="4" w:space="0"/>
            </w:tcBorders>
            <w:shd w:val="clear" w:color="000000" w:fill="FFFFFF"/>
            <w:noWrap w:val="0"/>
            <w:vAlign w:val="center"/>
          </w:tcPr>
          <w:p>
            <w:pPr>
              <w:jc w:val="center"/>
              <w:rPr>
                <w:rFonts w:hint="eastAsia" w:ascii="仿宋" w:hAnsi="仿宋" w:eastAsia="仿宋" w:cs="宋体"/>
                <w:sz w:val="24"/>
                <w:szCs w:val="24"/>
              </w:rPr>
            </w:pPr>
            <w:r>
              <w:rPr>
                <w:rFonts w:hint="eastAsia" w:ascii="仿宋" w:hAnsi="仿宋" w:eastAsia="仿宋" w:cs="宋体"/>
                <w:sz w:val="24"/>
                <w:szCs w:val="24"/>
              </w:rPr>
              <w:t>6500</w:t>
            </w:r>
          </w:p>
        </w:tc>
      </w:tr>
      <w:tr>
        <w:tblPrEx>
          <w:tblLayout w:type="fixed"/>
          <w:tblCellMar>
            <w:top w:w="0" w:type="dxa"/>
            <w:left w:w="108" w:type="dxa"/>
            <w:bottom w:w="0" w:type="dxa"/>
            <w:right w:w="108" w:type="dxa"/>
          </w:tblCellMar>
        </w:tblPrEx>
        <w:trPr>
          <w:trHeight w:val="518" w:hRule="atLeast"/>
          <w:jc w:val="center"/>
        </w:trPr>
        <w:tc>
          <w:tcPr>
            <w:tcW w:w="580" w:type="dxa"/>
            <w:tcBorders>
              <w:top w:val="nil"/>
              <w:left w:val="single" w:color="auto" w:sz="4" w:space="0"/>
              <w:bottom w:val="single" w:color="auto" w:sz="4" w:space="0"/>
              <w:right w:val="single" w:color="auto" w:sz="4" w:space="0"/>
            </w:tcBorders>
            <w:shd w:val="clear" w:color="000000" w:fill="FFFFFF"/>
            <w:noWrap w:val="0"/>
            <w:vAlign w:val="center"/>
          </w:tcPr>
          <w:p>
            <w:pPr>
              <w:jc w:val="center"/>
              <w:rPr>
                <w:rFonts w:hint="eastAsia" w:ascii="仿宋" w:hAnsi="仿宋" w:eastAsia="仿宋" w:cs="宋体"/>
                <w:sz w:val="24"/>
                <w:szCs w:val="24"/>
              </w:rPr>
            </w:pPr>
            <w:r>
              <w:rPr>
                <w:rFonts w:hint="eastAsia" w:ascii="仿宋" w:hAnsi="仿宋" w:eastAsia="仿宋" w:cs="宋体"/>
                <w:sz w:val="24"/>
                <w:szCs w:val="24"/>
              </w:rPr>
              <w:t>26</w:t>
            </w:r>
          </w:p>
        </w:tc>
        <w:tc>
          <w:tcPr>
            <w:tcW w:w="1658" w:type="dxa"/>
            <w:tcBorders>
              <w:top w:val="nil"/>
              <w:left w:val="nil"/>
              <w:bottom w:val="single" w:color="auto" w:sz="4" w:space="0"/>
              <w:right w:val="single" w:color="auto" w:sz="4" w:space="0"/>
            </w:tcBorders>
            <w:shd w:val="clear" w:color="000000" w:fill="FFFFFF"/>
            <w:noWrap w:val="0"/>
            <w:vAlign w:val="center"/>
          </w:tcPr>
          <w:p>
            <w:pPr>
              <w:jc w:val="center"/>
              <w:rPr>
                <w:rFonts w:hint="eastAsia" w:ascii="仿宋" w:hAnsi="仿宋" w:eastAsia="仿宋" w:cs="宋体"/>
                <w:sz w:val="24"/>
                <w:szCs w:val="24"/>
              </w:rPr>
            </w:pPr>
            <w:r>
              <w:rPr>
                <w:rFonts w:hint="eastAsia" w:ascii="仿宋" w:hAnsi="仿宋" w:eastAsia="仿宋" w:cs="宋体"/>
                <w:sz w:val="24"/>
                <w:szCs w:val="24"/>
              </w:rPr>
              <w:t>安装辅材</w:t>
            </w:r>
          </w:p>
        </w:tc>
        <w:tc>
          <w:tcPr>
            <w:tcW w:w="6747" w:type="dxa"/>
            <w:tcBorders>
              <w:top w:val="nil"/>
              <w:left w:val="nil"/>
              <w:bottom w:val="single" w:color="auto" w:sz="4" w:space="0"/>
              <w:right w:val="single" w:color="auto" w:sz="4" w:space="0"/>
            </w:tcBorders>
            <w:shd w:val="clear" w:color="000000" w:fill="FFFFFF"/>
            <w:noWrap w:val="0"/>
            <w:vAlign w:val="center"/>
          </w:tcPr>
          <w:p>
            <w:pPr>
              <w:rPr>
                <w:rFonts w:hint="eastAsia" w:ascii="仿宋" w:hAnsi="仿宋" w:eastAsia="仿宋" w:cs="宋体"/>
                <w:sz w:val="24"/>
                <w:szCs w:val="24"/>
              </w:rPr>
            </w:pPr>
            <w:r>
              <w:rPr>
                <w:rFonts w:hint="eastAsia" w:ascii="仿宋" w:hAnsi="仿宋" w:eastAsia="仿宋" w:cs="宋体"/>
                <w:sz w:val="24"/>
                <w:szCs w:val="24"/>
              </w:rPr>
              <w:t>胶粒、螺丝、扎带、胶水、胶布、等等</w:t>
            </w:r>
          </w:p>
        </w:tc>
        <w:tc>
          <w:tcPr>
            <w:tcW w:w="679" w:type="dxa"/>
            <w:tcBorders>
              <w:top w:val="nil"/>
              <w:left w:val="nil"/>
              <w:bottom w:val="single" w:color="auto" w:sz="4" w:space="0"/>
              <w:right w:val="single" w:color="auto" w:sz="4" w:space="0"/>
            </w:tcBorders>
            <w:shd w:val="clear" w:color="000000" w:fill="FFFFFF"/>
            <w:noWrap w:val="0"/>
            <w:vAlign w:val="center"/>
          </w:tcPr>
          <w:p>
            <w:pPr>
              <w:jc w:val="center"/>
              <w:rPr>
                <w:rFonts w:hint="eastAsia" w:ascii="仿宋" w:hAnsi="仿宋" w:eastAsia="仿宋" w:cs="宋体"/>
                <w:sz w:val="24"/>
                <w:szCs w:val="24"/>
              </w:rPr>
            </w:pPr>
            <w:r>
              <w:rPr>
                <w:rFonts w:hint="eastAsia" w:ascii="仿宋" w:hAnsi="仿宋" w:eastAsia="仿宋" w:cs="宋体"/>
                <w:sz w:val="24"/>
                <w:szCs w:val="24"/>
              </w:rPr>
              <w:t>批</w:t>
            </w:r>
          </w:p>
        </w:tc>
        <w:tc>
          <w:tcPr>
            <w:tcW w:w="696" w:type="dxa"/>
            <w:tcBorders>
              <w:top w:val="nil"/>
              <w:left w:val="nil"/>
              <w:bottom w:val="single" w:color="auto" w:sz="4" w:space="0"/>
              <w:right w:val="single" w:color="auto" w:sz="4" w:space="0"/>
            </w:tcBorders>
            <w:shd w:val="clear" w:color="000000" w:fill="FFFFFF"/>
            <w:noWrap w:val="0"/>
            <w:vAlign w:val="center"/>
          </w:tcPr>
          <w:p>
            <w:pPr>
              <w:jc w:val="center"/>
              <w:rPr>
                <w:rFonts w:hint="eastAsia" w:ascii="仿宋" w:hAnsi="仿宋" w:eastAsia="仿宋" w:cs="宋体"/>
                <w:sz w:val="24"/>
                <w:szCs w:val="24"/>
              </w:rPr>
            </w:pPr>
            <w:r>
              <w:rPr>
                <w:rFonts w:hint="eastAsia" w:ascii="仿宋" w:hAnsi="仿宋" w:eastAsia="仿宋" w:cs="宋体"/>
                <w:sz w:val="24"/>
                <w:szCs w:val="24"/>
              </w:rPr>
              <w:t>1</w:t>
            </w:r>
          </w:p>
        </w:tc>
      </w:tr>
    </w:tbl>
    <w:p>
      <w:bookmarkStart w:id="4" w:name="_GoBack"/>
      <w:bookmarkEnd w:id="4"/>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altName w:val="宋体"/>
    <w:panose1 w:val="00000000000000000000"/>
    <w:charset w:val="86"/>
    <w:family w:val="auto"/>
    <w:pitch w:val="default"/>
    <w:sig w:usb0="00000000" w:usb1="00000000" w:usb2="00000010" w:usb3="00000000" w:csb0="0004009F" w:csb1="00000000"/>
  </w:font>
  <w:font w:name="Verdana">
    <w:panose1 w:val="020B0604030504040204"/>
    <w:charset w:val="00"/>
    <w:family w:val="swiss"/>
    <w:pitch w:val="default"/>
    <w:sig w:usb0="A10006FF" w:usb1="4000205B" w:usb2="00000010" w:usb3="00000000" w:csb0="2000019F" w:csb1="00000000"/>
  </w:font>
  <w:font w:name="Tms Rmn">
    <w:altName w:val="Segoe Print"/>
    <w:panose1 w:val="02020603040505020304"/>
    <w:charset w:val="00"/>
    <w:family w:val="roman"/>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lvl w:ilvl="0" w:tentative="0">
      <w:start w:val="1"/>
      <w:numFmt w:val="decimal"/>
      <w:pStyle w:val="3"/>
      <w:lvlText w:val="%1、"/>
      <w:lvlJc w:val="left"/>
      <w:pPr>
        <w:ind w:left="1365" w:hanging="945"/>
      </w:pPr>
      <w:rPr>
        <w:rFonts w:hint="default" w:ascii="Times New Roman" w:hAnsi="Times New Roman" w:eastAsia="宋体"/>
        <w:u w:val="none" w:color="auto"/>
      </w:rPr>
    </w:lvl>
    <w:lvl w:ilvl="1" w:tentative="0">
      <w:start w:val="1"/>
      <w:numFmt w:val="lowerLetter"/>
      <w:lvlText w:val="%2)"/>
      <w:lvlJc w:val="left"/>
      <w:pPr>
        <w:ind w:left="1260" w:hanging="420"/>
      </w:pPr>
      <w:rPr>
        <w:rFonts w:hint="default" w:ascii="Times New Roman"/>
        <w:u w:val="none" w:color="auto"/>
      </w:rPr>
    </w:lvl>
    <w:lvl w:ilvl="2" w:tentative="0">
      <w:start w:val="1"/>
      <w:numFmt w:val="lowerRoman"/>
      <w:lvlText w:val="%3."/>
      <w:lvlJc w:val="right"/>
      <w:pPr>
        <w:ind w:left="1680" w:hanging="420"/>
      </w:pPr>
      <w:rPr>
        <w:rFonts w:hint="default" w:ascii="Times New Roman"/>
        <w:u w:val="none" w:color="auto"/>
      </w:rPr>
    </w:lvl>
    <w:lvl w:ilvl="3" w:tentative="0">
      <w:start w:val="1"/>
      <w:numFmt w:val="decimal"/>
      <w:lvlText w:val="%4."/>
      <w:lvlJc w:val="left"/>
      <w:pPr>
        <w:ind w:left="2100" w:hanging="420"/>
      </w:pPr>
      <w:rPr>
        <w:rFonts w:hint="default" w:ascii="Times New Roman"/>
        <w:u w:val="none" w:color="auto"/>
      </w:rPr>
    </w:lvl>
    <w:lvl w:ilvl="4" w:tentative="0">
      <w:start w:val="1"/>
      <w:numFmt w:val="lowerLetter"/>
      <w:lvlText w:val="%5)"/>
      <w:lvlJc w:val="left"/>
      <w:pPr>
        <w:ind w:left="2520" w:hanging="420"/>
      </w:pPr>
      <w:rPr>
        <w:rFonts w:hint="default" w:ascii="Times New Roman"/>
        <w:u w:val="none" w:color="auto"/>
      </w:rPr>
    </w:lvl>
    <w:lvl w:ilvl="5" w:tentative="0">
      <w:start w:val="1"/>
      <w:numFmt w:val="lowerRoman"/>
      <w:lvlText w:val="%6."/>
      <w:lvlJc w:val="right"/>
      <w:pPr>
        <w:ind w:left="2940" w:hanging="420"/>
      </w:pPr>
      <w:rPr>
        <w:rFonts w:hint="default" w:ascii="Times New Roman"/>
        <w:u w:val="none" w:color="auto"/>
      </w:rPr>
    </w:lvl>
    <w:lvl w:ilvl="6" w:tentative="0">
      <w:start w:val="1"/>
      <w:numFmt w:val="decimal"/>
      <w:lvlText w:val="%7."/>
      <w:lvlJc w:val="left"/>
      <w:pPr>
        <w:ind w:left="3360" w:hanging="420"/>
      </w:pPr>
      <w:rPr>
        <w:rFonts w:hint="default" w:ascii="Times New Roman"/>
        <w:u w:val="none" w:color="auto"/>
      </w:rPr>
    </w:lvl>
    <w:lvl w:ilvl="7" w:tentative="0">
      <w:start w:val="1"/>
      <w:numFmt w:val="lowerLetter"/>
      <w:lvlText w:val="%8)"/>
      <w:lvlJc w:val="left"/>
      <w:pPr>
        <w:ind w:left="3780" w:hanging="420"/>
      </w:pPr>
      <w:rPr>
        <w:rFonts w:hint="default" w:ascii="Times New Roman"/>
        <w:u w:val="none" w:color="auto"/>
      </w:rPr>
    </w:lvl>
    <w:lvl w:ilvl="8" w:tentative="0">
      <w:start w:val="1"/>
      <w:numFmt w:val="lowerRoman"/>
      <w:lvlText w:val="%9."/>
      <w:lvlJc w:val="right"/>
      <w:pPr>
        <w:ind w:left="4200" w:hanging="420"/>
      </w:pPr>
      <w:rPr>
        <w:rFonts w:hint="default" w:ascii="Times New Roman"/>
        <w:u w:val="none" w:color="auto"/>
      </w:rPr>
    </w:lvl>
  </w:abstractNum>
  <w:abstractNum w:abstractNumId="1">
    <w:nsid w:val="2B3C64E1"/>
    <w:multiLevelType w:val="multilevel"/>
    <w:tmpl w:val="2B3C64E1"/>
    <w:lvl w:ilvl="0" w:tentative="0">
      <w:start w:val="2"/>
      <w:numFmt w:val="japaneseCounting"/>
      <w:lvlText w:val="%1、"/>
      <w:lvlJc w:val="left"/>
      <w:pPr>
        <w:ind w:left="450" w:hanging="4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BE176D"/>
    <w:rsid w:val="18BE17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宋体" w:hAnsi="Times New Roman" w:eastAsia="宋体" w:cs="Times New Roman"/>
      <w:sz w:val="34"/>
      <w:lang w:val="en-US" w:eastAsia="zh-CN" w:bidi="ar-SA"/>
    </w:rPr>
  </w:style>
  <w:style w:type="paragraph" w:styleId="3">
    <w:name w:val="heading 1"/>
    <w:basedOn w:val="1"/>
    <w:next w:val="1"/>
    <w:qFormat/>
    <w:uiPriority w:val="0"/>
    <w:pPr>
      <w:keepNext/>
      <w:keepLines/>
      <w:numPr>
        <w:ilvl w:val="0"/>
        <w:numId w:val="1"/>
      </w:numPr>
      <w:tabs>
        <w:tab w:val="left" w:pos="425"/>
      </w:tabs>
      <w:spacing w:before="340" w:after="330" w:line="360" w:lineRule="auto"/>
      <w:jc w:val="center"/>
      <w:outlineLvl w:val="0"/>
    </w:pPr>
    <w:rPr>
      <w:rFonts w:ascii="华文中宋" w:hAnsi="华文中宋" w:eastAsia="华文中宋"/>
      <w:b/>
      <w:bCs/>
      <w:color w:val="000000"/>
      <w:kern w:val="44"/>
      <w:sz w:val="32"/>
      <w:szCs w:val="32"/>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header"/>
    <w:basedOn w:val="1"/>
    <w:qFormat/>
    <w:uiPriority w:val="0"/>
    <w:pPr>
      <w:pBdr>
        <w:bottom w:val="single" w:color="auto" w:sz="6" w:space="1"/>
      </w:pBdr>
      <w:tabs>
        <w:tab w:val="center" w:pos="4153"/>
        <w:tab w:val="right" w:pos="8306"/>
      </w:tabs>
      <w:snapToGrid w:val="0"/>
      <w:jc w:val="center"/>
    </w:pPr>
    <w:rPr>
      <w:rFonts w:hAnsi="Verdana"/>
      <w:sz w:val="18"/>
      <w:szCs w:val="18"/>
    </w:rPr>
  </w:style>
  <w:style w:type="paragraph" w:styleId="4">
    <w:name w:val="Plain Text"/>
    <w:basedOn w:val="1"/>
    <w:qFormat/>
    <w:uiPriority w:val="0"/>
    <w:pPr>
      <w:widowControl w:val="0"/>
      <w:autoSpaceDE w:val="0"/>
      <w:autoSpaceDN w:val="0"/>
      <w:adjustRightInd w:val="0"/>
      <w:jc w:val="both"/>
    </w:pPr>
    <w:rPr>
      <w:rFonts w:hAnsi="Tms Rmn" w:cs="宋体"/>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2019-07-01T07:21:00Z</dcterms:created>
  <dc:creator>Administrator</dc:creator>
  <cp:lastModifiedBy>Administrator</cp:lastModifiedBy>
  <dcterms:modified xsi:type="dcterms:W3CDTF">2019-07-01T07:21:39Z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