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3E" w:rsidRPr="00C0553E" w:rsidRDefault="00C0553E" w:rsidP="00C0553E">
      <w:pPr>
        <w:pStyle w:val="2"/>
        <w:spacing w:line="480" w:lineRule="auto"/>
        <w:jc w:val="center"/>
        <w:rPr>
          <w:rFonts w:ascii="宋体" w:hAnsi="宋体" w:cs="宋体" w:hint="eastAsia"/>
          <w:szCs w:val="32"/>
        </w:rPr>
      </w:pPr>
      <w:bookmarkStart w:id="0" w:name="_Toc5104"/>
      <w:r w:rsidRPr="00C0553E">
        <w:rPr>
          <w:rFonts w:ascii="宋体" w:hAnsi="宋体" w:cs="宋体" w:hint="eastAsia"/>
          <w:szCs w:val="32"/>
        </w:rPr>
        <w:t>分项报价明细表</w:t>
      </w:r>
      <w:bookmarkEnd w:id="0"/>
    </w:p>
    <w:p w:rsidR="00C0553E" w:rsidRDefault="00C0553E" w:rsidP="00C0553E">
      <w:pPr>
        <w:spacing w:line="480" w:lineRule="auto"/>
        <w:rPr>
          <w:rFonts w:ascii="宋体" w:hAnsi="宋体" w:cs="宋体" w:hint="eastAsia"/>
          <w:sz w:val="24"/>
        </w:rPr>
      </w:pPr>
    </w:p>
    <w:p w:rsidR="00C0553E" w:rsidRDefault="00C0553E" w:rsidP="00C0553E">
      <w:pPr>
        <w:spacing w:line="48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项目编号：HNHGT2019-106</w:t>
      </w:r>
      <w:r>
        <w:rPr>
          <w:rFonts w:ascii="宋体" w:hAnsi="宋体" w:cs="宋体" w:hint="eastAsia"/>
          <w:sz w:val="24"/>
        </w:rPr>
        <w:t xml:space="preserve">                </w:t>
      </w:r>
      <w:bookmarkStart w:id="1" w:name="_GoBack"/>
      <w:bookmarkEnd w:id="1"/>
      <w:r>
        <w:rPr>
          <w:rFonts w:ascii="宋体" w:hAnsi="宋体" w:cs="宋体" w:hint="eastAsia"/>
          <w:sz w:val="24"/>
        </w:rPr>
        <w:t xml:space="preserve">项目名称：校园安全工程建设项目    </w:t>
      </w:r>
      <w:r>
        <w:rPr>
          <w:rFonts w:ascii="宋体" w:hAnsi="宋体" w:cs="宋体" w:hint="eastAsia"/>
          <w:sz w:val="24"/>
          <w:u w:val="single"/>
        </w:rPr>
        <w:t xml:space="preserve">                    </w:t>
      </w:r>
      <w:r>
        <w:rPr>
          <w:rFonts w:ascii="宋体" w:hAnsi="宋体" w:cs="宋体" w:hint="eastAsia"/>
          <w:sz w:val="24"/>
        </w:rPr>
        <w:t xml:space="preserve">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1275"/>
        <w:gridCol w:w="2549"/>
        <w:gridCol w:w="675"/>
        <w:gridCol w:w="616"/>
        <w:gridCol w:w="1170"/>
        <w:gridCol w:w="1335"/>
        <w:gridCol w:w="1155"/>
        <w:gridCol w:w="854"/>
      </w:tblGrid>
      <w:tr w:rsidR="00C0553E" w:rsidTr="00CC2516">
        <w:trPr>
          <w:trHeight w:val="77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主要报价标的名称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生产厂家、品牌及规格型号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单价（元）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单项总价（元）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服务要求或者标的基本概况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C0553E" w:rsidTr="00CC2516">
        <w:trPr>
          <w:trHeight w:val="36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一、前端设备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67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网络枪型摄像机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杭州海康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威视数字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技术股份有限公司/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海康威视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DS-2CD2T25DM-I3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72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2,360.00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169，920.00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88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智能球型摄像机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杭州海康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威视数字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技术股份有限公司/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海康威视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iDS-2DE7229DX-A/S1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8,550.00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85,500.00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57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摄像机支架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杭州海康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威视数字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技术股份有限公司/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海康威视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DS-1292ZJ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144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85.00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12,240.00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96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网络半球摄像机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杭州海康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威视数字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技术股份有限公司/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海康威视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DS-2CD2725DM-IZS(2.7-8mm)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31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2,680.00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83,080.00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81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智能球型支架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杭州海康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威视数字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技术股份有限公司/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海康威视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DS-1602ZJ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350.00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3,500.00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76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网络枪型摄像机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杭州海康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威视数字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技术股份有限公司/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海康威视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DS-2CD2T26DMA2-I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72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2,,790.00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200,880.00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349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二、后端设备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55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硬盘录像机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杭州海康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威视数字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技术股份有限公司/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海康威视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DS-8664N-I8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18,500.00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55,500.00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61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3.5寸监控级硬盘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希捷国际科技（无锡）有限公司/希捷</w:t>
            </w:r>
          </w:p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ST6000VX0003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24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4,505.00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108,120.00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64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双路服务器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杭州海康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威视数字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技术股份有限公司/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海康威视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DS-VE22S-B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95，400.00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95,400.00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61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显示设备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杭州海康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威视数字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技术股份有限公司/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海康威视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DS-D5055FC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15,600.00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62,400.00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82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大屏支架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杭州海康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威视数字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技术股份有限公司/海康威视</w:t>
            </w:r>
          </w:p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42-55寸监视器通用单屏壁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 xml:space="preserve">4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1,150.00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4,600.00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60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交换机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杭州海康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威视数字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技术股份有限公司/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海康威视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DS-3E0326P-S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4,450.00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35,600.00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54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交换机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杭州海康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威视数字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技术股份有限公司/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海康威视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DS-3E2528-H(B)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5,550.00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5,550.00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63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iSecure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Center 综合安防管理平台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杭州海康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威视数字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技术股份有限公司/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海康威视</w:t>
            </w:r>
            <w:proofErr w:type="spellStart"/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iSecure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Center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55,000.00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55,000.00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55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报警产品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杭州海康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威视数字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技术股份有限公司/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海康威视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HC-103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541.00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541.00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30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三、线材与管材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588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监控立杆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海口合信盛瑞实业有限公司/定制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2,500.00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22,500.00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30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立杆基础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海口合信盛瑞实业有限公司/定制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1,500.00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13,500.00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30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防水箱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海口合信盛瑞实业有限公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司/定制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 xml:space="preserve">17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800.00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13,600.00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58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超五类非屏蔽线缆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深圳市粤纵线缆有限公司/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纵胜达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HSYV-5/ UTP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30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箱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1,560.00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46,800.00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60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室外2芯单模光缆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深圳市粤纵线缆有限公司/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纵胜达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/室外2芯单模光缆，千兆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11000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6.80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74,800.00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48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4口光纤盒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深圳市粤纵线缆有限公司/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纵胜达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/4口光纤盒，SC接口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26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340.00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8,840.00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58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24口光纤盒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深圳市粤纵线缆有限公司/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纵胜达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/24口光纤盒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1,280.00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3,840.00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51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单模单芯尾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纤</w:t>
            </w:r>
            <w:proofErr w:type="gramEnd"/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深圳市粤纵线缆有限公司/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纵胜达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SC接口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52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32.00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1,664.00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64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单模单芯跳线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深圳市粤纵线缆有限公司/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纵胜达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SC-SC，3米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26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56.00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1,456.00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60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单模单芯跳线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深圳市粤纵线缆有限公司/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纵胜达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SC-LC，3米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26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58.00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1,508.00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30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光纤熔接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海口合信盛瑞实业有限公司/定制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52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35.00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1,820.00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58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光纤收发器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深圳市粤纵线缆有限公司/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纵胜达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4电1光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26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3,400.00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88,400.00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61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PVC20管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广东联塑科技实业有限公司/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联塑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PVC20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11000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5.10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56,100.00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54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电源线RVV3*2.5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海南中坚电缆有限公司/中坚RVV3*2.5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5500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6.50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35,750.00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30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辅材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海口合信盛瑞实业有限公司/定制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5,000.00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5,000.00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30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四、弱电管道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51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PVC25管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广东联塑科技实业有限公司/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联塑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PVC25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2000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12,000.00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57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SC25管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广东联塑科技实业有限公司/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联塑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SC25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200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52.00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10,400.00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30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绿化区域开挖及回补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海口合信盛瑞实业有限公司/定制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900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130.00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117,000.00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30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硬化路面开挖及回补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海口合信盛瑞实业有限公司/定制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200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350.00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70,000.00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308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五、机房整改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32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1、机房装修工程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30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不锈钢地脚线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海口合信盛瑞实业有限公司/定制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30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3,600.00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51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钢基防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静电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陶瓷面--复合活动地板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广州小神兔科技有限公司/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小神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600*600*40MM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 xml:space="preserve">30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平米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500.00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15,000.00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30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墙体龙骨及埃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板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海口合信盛瑞实业有限公司/定制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88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平米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250.00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22,000.00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30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墙面：铝扣板墙面安装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海口合信盛瑞实业有限公司/定制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88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平米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185.00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16,280.00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60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微孔铝扣吊顶</w:t>
            </w:r>
            <w:proofErr w:type="gram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浙江汇隆新材料股份有限公司/汇隆600*600*0.8MM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30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平米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3,600.00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30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吊顶龙骨吊杆等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海口合信盛瑞实业有限公司/定制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30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平米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160.00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4,800.00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64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LED灯具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嘉兴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市永帝照明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电器有限公司/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LED600x600A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470.00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3,760.00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57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空调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美的集团股份有限公司/美的KFR-35GW/WCBD3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3,600.00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7,200.00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30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强电综合布线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海口合信盛瑞实业有限公司/定制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30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平米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180.00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5,400.00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30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弱电综合布线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海口合信盛瑞实业有限公司/定制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20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平米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180.00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3,600.00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30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防水处理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海口合信盛瑞实业有限公司/定制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1,300.00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1,300.00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30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2、机房电源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系统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69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不间断电源 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华恒盛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股份有限公司/科华YDR1110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98,000.00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98,000.00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30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配电箱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德力西电气有限公司/德力西C6680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6,500.00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6,500.00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48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空气开关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德力西电气有限公司/德力西3P100A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530.00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530.00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49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空气开关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德力西电气有限公司/德力西2P32A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350.00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2,450.00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51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空气开关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德力西电气有限公司/德力西2P25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280.00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1,120.00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61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电缆线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海南中坚电缆有限公司/中坚RVV4*10+1*6MM2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30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3,300.00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55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电缆线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海南中坚电缆有限公司/中坚RVV3*6MM2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20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48.00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960.00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73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电缆线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海南中坚电缆有限公司/中坚RVV3*4MM2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50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38.00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1,900.00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28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线槽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广东联塑科技实业有限公司/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联塑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PVC20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80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15.00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1,200.00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30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安装配件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海口合信盛瑞实业有限公司/定制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80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30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3、机房接地防雷系统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58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联合接地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海南中坚电缆有限公司/中坚3*30MM2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30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185.00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5,550.00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72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电源浪涌保护器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OBO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Bettermann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集团/OBO MC50-B/3+NPE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4,530.00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4,530.00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34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电源浪涌保护器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OBO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Bettermann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集团/OBO V25-B+C/3+NPE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3,560.00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3,560.00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30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三级防雷保护器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OBO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Bettermann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集团/OBO V20-C/1+NPE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2,210.00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6,630.00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30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绝缘导线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海南中坚电缆有限公司/中坚BVR25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30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38.00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1,140.00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30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配件辅材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海口合信盛瑞实业有限公司/定制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1,500.00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1,500.00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60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接地电线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海南中坚电缆有限公司/中坚BVR16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2,000.00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2,000.00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57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电线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海南中坚电缆有限公司/中坚BVR10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60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28.00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1,680.00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30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4、机房门禁监控系统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58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控制器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中控智慧科技股份有限公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司/中控MP2110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 xml:space="preserve">1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3,500.00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3,500.00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要求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64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磁力锁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中控智慧科技股份有限公司/中控P350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1,476.00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1,476.00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54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指纹密码机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中控智慧科技股份有限公司/中控F7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3,350.00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3,350.00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55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出门按钮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中控智慧科技股份有限公司/中控M5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58.00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58.00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40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配套辅材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海口合信盛瑞实业有限公司/定制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800.00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30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机房消防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安全系统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61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七氟丙烷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灭火装置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广州高旺消防设备有限公司/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高旺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MP70/2.5GW-70KG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12,900.00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12,900.00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57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HFC-227ea药剂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广州高旺消防设备有限公司/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高旺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HFC-227ea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70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450.00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31,500.00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52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连接管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广州高旺消防设备有限公司/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高旺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RG-40-4.2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600.00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55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灭火剂流通管路单向阀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广州高旺消防设备有限公司/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高旺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YD-40-4.2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700.00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70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驱动装置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广州高旺消防设备有限公司/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高旺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QP-4-6.0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1,700.00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1,700.00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69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信号反馈装置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广州高旺消防设备有限公司/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高旺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XF-0.16-15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275.00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275.00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81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气体灭火控制器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深圳市泛海三江电子股份有限公司/泛海三江JB-QBL-QM210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9,800.00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9,800.00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85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紧急启动/停止盒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深圳市泛海三江电子股份有限公司/泛海三江QM-AN-01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377.00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377.00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61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声光报警器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深圳市泛海三江电子股份有限公司/泛海三江SG-991K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265.00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265.00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60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放气指示灯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深圳市泛海三江电子股份有限公司/泛海三江QM-ZSD-01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250.00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250.00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94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光电感烟探测器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深圳市泛海三江电子股份有限公司/泛海三江JTY-GD-930K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450.00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450.00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61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定温感温探测器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深圳市泛海三江电子股份有限公司/泛海三江JTW-ZD-920K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450.00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450.00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85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警铃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深圳市泛海三江电子股份有限公司/泛海三江LW5609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480.00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480.00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58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防火难燃电线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海南威特电气集团有限公司/威特ZR-BV1.0mm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100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60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防火难燃电线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海南威特电气集团有限公司/威特ZR-RVS2X1.5mm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100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9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配套辅材金属线管,接线盒等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海口合信盛瑞实业有限公司/定制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400.00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43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手提式二氧化碳灭火器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安徽省玉龙消防有限公司/玉龙MT/3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380.00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760.00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55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消防过滤式自救呼吸器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浙江浙安消防设备有限公司/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TZL30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250.00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91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高清解码器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杭州海康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威视数字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技术股份有限公司/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海康威视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DS-6904UD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 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17,950.00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35,900.00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按招标文件要求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42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tabs>
                <w:tab w:val="left" w:pos="270"/>
              </w:tabs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1，899.990.00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550"/>
          <w:jc w:val="center"/>
        </w:trPr>
        <w:tc>
          <w:tcPr>
            <w:tcW w:w="5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货物伴随的相关服务内容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单位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金额（元）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备注</w:t>
            </w:r>
          </w:p>
        </w:tc>
      </w:tr>
      <w:tr w:rsidR="00C0553E" w:rsidTr="00CC2516">
        <w:trPr>
          <w:trHeight w:val="64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集成费</w:t>
            </w:r>
            <w:proofErr w:type="gramEnd"/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集成费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80000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300"/>
          <w:jc w:val="center"/>
        </w:trPr>
        <w:tc>
          <w:tcPr>
            <w:tcW w:w="562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ind w:firstLineChars="400" w:firstLine="84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合计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1,979,990.00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0553E" w:rsidTr="00CC2516">
        <w:trPr>
          <w:trHeight w:val="1050"/>
          <w:jc w:val="center"/>
        </w:trPr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投标报价合计</w:t>
            </w:r>
          </w:p>
          <w:p w:rsidR="00C0553E" w:rsidRDefault="00C0553E" w:rsidP="00CC2516">
            <w:pPr>
              <w:widowControl/>
              <w:spacing w:line="480" w:lineRule="auto"/>
              <w:jc w:val="center"/>
              <w:textAlignment w:val="bottom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（人民币/元）：</w:t>
            </w:r>
          </w:p>
        </w:tc>
        <w:tc>
          <w:tcPr>
            <w:tcW w:w="8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人民币小写：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1,979,990.00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元</w:t>
            </w:r>
          </w:p>
          <w:p w:rsidR="00C0553E" w:rsidRDefault="00C0553E" w:rsidP="00CC2516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人民币大写：壹佰玖拾柒万玖仟玖佰玖拾元整</w:t>
            </w:r>
          </w:p>
        </w:tc>
      </w:tr>
    </w:tbl>
    <w:p w:rsidR="00C0553E" w:rsidRDefault="00C0553E" w:rsidP="00C0553E">
      <w:pPr>
        <w:spacing w:line="480" w:lineRule="auto"/>
        <w:rPr>
          <w:rFonts w:ascii="宋体" w:hAnsi="宋体" w:cs="宋体" w:hint="eastAsia"/>
          <w:sz w:val="24"/>
        </w:rPr>
      </w:pPr>
    </w:p>
    <w:p w:rsidR="00BB5BF5" w:rsidRPr="00C0553E" w:rsidRDefault="00BB5BF5"/>
    <w:sectPr w:rsidR="00BB5BF5" w:rsidRPr="00C05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0E95"/>
    <w:multiLevelType w:val="multilevel"/>
    <w:tmpl w:val="0AB60E95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ind w:left="1004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1BF955F0"/>
    <w:multiLevelType w:val="singleLevel"/>
    <w:tmpl w:val="1BF955F0"/>
    <w:lvl w:ilvl="0">
      <w:start w:val="11"/>
      <w:numFmt w:val="decimal"/>
      <w:suff w:val="nothing"/>
      <w:lvlText w:val="%1、"/>
      <w:lvlJc w:val="left"/>
    </w:lvl>
  </w:abstractNum>
  <w:abstractNum w:abstractNumId="2">
    <w:nsid w:val="5A2301F8"/>
    <w:multiLevelType w:val="singleLevel"/>
    <w:tmpl w:val="5A2301F8"/>
    <w:lvl w:ilvl="0">
      <w:start w:val="17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5EA40A9F"/>
    <w:multiLevelType w:val="singleLevel"/>
    <w:tmpl w:val="5EA40A9F"/>
    <w:lvl w:ilvl="0">
      <w:start w:val="5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3E"/>
    <w:rsid w:val="00BB5BF5"/>
    <w:rsid w:val="00C0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qFormat="1"/>
    <w:lsdException w:name="footer" w:qFormat="1"/>
    <w:lsdException w:name="caption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055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0553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C0553E"/>
    <w:pPr>
      <w:keepNext/>
      <w:keepLines/>
      <w:spacing w:before="260" w:after="260" w:line="416" w:lineRule="auto"/>
      <w:outlineLvl w:val="1"/>
    </w:pPr>
    <w:rPr>
      <w:rFonts w:ascii="Arial" w:hAnsi="Arial"/>
      <w:b/>
      <w:kern w:val="0"/>
      <w:sz w:val="32"/>
    </w:rPr>
  </w:style>
  <w:style w:type="paragraph" w:styleId="3">
    <w:name w:val="heading 3"/>
    <w:basedOn w:val="a"/>
    <w:next w:val="a"/>
    <w:link w:val="3Char"/>
    <w:qFormat/>
    <w:rsid w:val="00C0553E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qFormat/>
    <w:rsid w:val="00C0553E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qFormat/>
    <w:rsid w:val="00C0553E"/>
    <w:pPr>
      <w:keepNext/>
      <w:keepLines/>
      <w:snapToGrid w:val="0"/>
      <w:spacing w:beforeLines="50" w:before="50"/>
      <w:jc w:val="left"/>
      <w:outlineLvl w:val="4"/>
    </w:pPr>
    <w:rPr>
      <w:rFonts w:eastAsia="黑体"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C0553E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2Char">
    <w:name w:val="标题 2 Char"/>
    <w:basedOn w:val="a1"/>
    <w:link w:val="2"/>
    <w:rsid w:val="00C0553E"/>
    <w:rPr>
      <w:rFonts w:ascii="Arial" w:eastAsia="宋体" w:hAnsi="Arial" w:cs="Times New Roman"/>
      <w:b/>
      <w:kern w:val="0"/>
      <w:sz w:val="32"/>
      <w:szCs w:val="24"/>
    </w:rPr>
  </w:style>
  <w:style w:type="character" w:customStyle="1" w:styleId="3Char">
    <w:name w:val="标题 3 Char"/>
    <w:basedOn w:val="a1"/>
    <w:link w:val="3"/>
    <w:rsid w:val="00C0553E"/>
    <w:rPr>
      <w:rFonts w:ascii="Times New Roman" w:eastAsia="宋体" w:hAnsi="Times New Roman" w:cs="Times New Roman"/>
      <w:b/>
      <w:sz w:val="32"/>
      <w:szCs w:val="24"/>
    </w:rPr>
  </w:style>
  <w:style w:type="character" w:customStyle="1" w:styleId="4Char">
    <w:name w:val="标题 4 Char"/>
    <w:basedOn w:val="a1"/>
    <w:link w:val="4"/>
    <w:rsid w:val="00C0553E"/>
    <w:rPr>
      <w:rFonts w:ascii="Arial" w:eastAsia="黑体" w:hAnsi="Arial" w:cs="Times New Roman"/>
      <w:b/>
      <w:sz w:val="28"/>
      <w:szCs w:val="24"/>
    </w:rPr>
  </w:style>
  <w:style w:type="character" w:customStyle="1" w:styleId="5Char">
    <w:name w:val="标题 5 Char"/>
    <w:basedOn w:val="a1"/>
    <w:link w:val="5"/>
    <w:rsid w:val="00C0553E"/>
    <w:rPr>
      <w:rFonts w:ascii="Times New Roman" w:eastAsia="黑体" w:hAnsi="Times New Roman" w:cs="Times New Roman"/>
      <w:bCs/>
      <w:sz w:val="28"/>
      <w:szCs w:val="28"/>
    </w:rPr>
  </w:style>
  <w:style w:type="character" w:styleId="a4">
    <w:name w:val="page number"/>
    <w:qFormat/>
    <w:rsid w:val="00C0553E"/>
  </w:style>
  <w:style w:type="paragraph" w:styleId="30">
    <w:name w:val="toc 3"/>
    <w:basedOn w:val="a"/>
    <w:next w:val="a"/>
    <w:rsid w:val="00C0553E"/>
    <w:pPr>
      <w:ind w:leftChars="400" w:left="840"/>
    </w:pPr>
  </w:style>
  <w:style w:type="paragraph" w:styleId="a5">
    <w:name w:val="Body Text"/>
    <w:basedOn w:val="a"/>
    <w:link w:val="Char"/>
    <w:qFormat/>
    <w:rsid w:val="00C0553E"/>
    <w:rPr>
      <w:rFonts w:ascii="宋体" w:hAnsi="宋体"/>
      <w:color w:val="FF0000"/>
      <w:szCs w:val="32"/>
    </w:rPr>
  </w:style>
  <w:style w:type="character" w:customStyle="1" w:styleId="Char">
    <w:name w:val="正文文本 Char"/>
    <w:basedOn w:val="a1"/>
    <w:link w:val="a5"/>
    <w:rsid w:val="00C0553E"/>
    <w:rPr>
      <w:rFonts w:ascii="宋体" w:eastAsia="宋体" w:hAnsi="宋体" w:cs="Times New Roman"/>
      <w:color w:val="FF0000"/>
      <w:szCs w:val="32"/>
    </w:rPr>
  </w:style>
  <w:style w:type="paragraph" w:customStyle="1" w:styleId="10">
    <w:name w:val="样式1"/>
    <w:basedOn w:val="2"/>
    <w:next w:val="a"/>
    <w:rsid w:val="00C0553E"/>
  </w:style>
  <w:style w:type="paragraph" w:customStyle="1" w:styleId="20">
    <w:name w:val="样式2"/>
    <w:basedOn w:val="a"/>
    <w:next w:val="a"/>
    <w:rsid w:val="00C0553E"/>
  </w:style>
  <w:style w:type="paragraph" w:styleId="a6">
    <w:name w:val="Body Text Indent"/>
    <w:basedOn w:val="a"/>
    <w:link w:val="Char0"/>
    <w:rsid w:val="00C0553E"/>
    <w:pPr>
      <w:ind w:firstLineChars="200" w:firstLine="640"/>
    </w:pPr>
    <w:rPr>
      <w:rFonts w:ascii="仿宋_GB2312" w:eastAsia="仿宋_GB2312"/>
      <w:sz w:val="32"/>
    </w:rPr>
  </w:style>
  <w:style w:type="character" w:customStyle="1" w:styleId="Char0">
    <w:name w:val="正文文本缩进 Char"/>
    <w:basedOn w:val="a1"/>
    <w:link w:val="a6"/>
    <w:rsid w:val="00C0553E"/>
    <w:rPr>
      <w:rFonts w:ascii="仿宋_GB2312" w:eastAsia="仿宋_GB2312" w:hAnsi="Times New Roman" w:cs="Times New Roman"/>
      <w:sz w:val="32"/>
      <w:szCs w:val="24"/>
    </w:rPr>
  </w:style>
  <w:style w:type="paragraph" w:styleId="a0">
    <w:name w:val="Normal Indent"/>
    <w:basedOn w:val="a"/>
    <w:qFormat/>
    <w:rsid w:val="00C0553E"/>
    <w:pPr>
      <w:ind w:firstLine="420"/>
    </w:pPr>
    <w:rPr>
      <w:szCs w:val="20"/>
    </w:rPr>
  </w:style>
  <w:style w:type="paragraph" w:styleId="a7">
    <w:name w:val="caption"/>
    <w:basedOn w:val="a"/>
    <w:next w:val="a"/>
    <w:qFormat/>
    <w:rsid w:val="00C0553E"/>
    <w:pPr>
      <w:jc w:val="center"/>
    </w:pPr>
    <w:rPr>
      <w:rFonts w:ascii="Arial Unicode MS" w:hAnsi="Arial Unicode MS"/>
    </w:rPr>
  </w:style>
  <w:style w:type="paragraph" w:customStyle="1" w:styleId="WPSOffice3">
    <w:name w:val="WPSOffice手动目录 3"/>
    <w:rsid w:val="00C0553E"/>
    <w:pPr>
      <w:ind w:leftChars="400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8">
    <w:name w:val="header"/>
    <w:basedOn w:val="a"/>
    <w:link w:val="Char1"/>
    <w:uiPriority w:val="99"/>
    <w:qFormat/>
    <w:rsid w:val="00C05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8"/>
    <w:uiPriority w:val="99"/>
    <w:rsid w:val="00C0553E"/>
    <w:rPr>
      <w:rFonts w:ascii="Times New Roman" w:eastAsia="宋体" w:hAnsi="Times New Roman" w:cs="Times New Roman"/>
      <w:sz w:val="18"/>
      <w:szCs w:val="18"/>
    </w:rPr>
  </w:style>
  <w:style w:type="paragraph" w:customStyle="1" w:styleId="0">
    <w:name w:val="样式 首行缩进:  0 字符"/>
    <w:basedOn w:val="a"/>
    <w:qFormat/>
    <w:rsid w:val="00C0553E"/>
  </w:style>
  <w:style w:type="paragraph" w:styleId="21">
    <w:name w:val="toc 2"/>
    <w:basedOn w:val="a"/>
    <w:next w:val="a"/>
    <w:rsid w:val="00C0553E"/>
    <w:pPr>
      <w:ind w:leftChars="200" w:left="420"/>
    </w:pPr>
  </w:style>
  <w:style w:type="paragraph" w:customStyle="1" w:styleId="reader-word-layer">
    <w:name w:val="reader-word-layer"/>
    <w:basedOn w:val="a"/>
    <w:qFormat/>
    <w:rsid w:val="00C0553E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paragraph" w:styleId="a9">
    <w:name w:val="List Paragraph"/>
    <w:basedOn w:val="a"/>
    <w:uiPriority w:val="34"/>
    <w:qFormat/>
    <w:rsid w:val="00C0553E"/>
    <w:pPr>
      <w:ind w:firstLine="420"/>
    </w:pPr>
  </w:style>
  <w:style w:type="paragraph" w:customStyle="1" w:styleId="11">
    <w:name w:val="列出段落1"/>
    <w:basedOn w:val="a"/>
    <w:qFormat/>
    <w:rsid w:val="00C0553E"/>
    <w:pPr>
      <w:ind w:firstLineChars="200" w:firstLine="420"/>
    </w:pPr>
    <w:rPr>
      <w:rFonts w:ascii="Calibri" w:hAnsi="Calibri"/>
      <w:szCs w:val="20"/>
    </w:rPr>
  </w:style>
  <w:style w:type="paragraph" w:customStyle="1" w:styleId="WPSOffice1">
    <w:name w:val="WPSOffice手动目录 1"/>
    <w:qFormat/>
    <w:rsid w:val="00C0553E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WPSOffice2">
    <w:name w:val="WPSOffice手动目录 2"/>
    <w:rsid w:val="00C0553E"/>
    <w:pPr>
      <w:ind w:leftChars="200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a">
    <w:name w:val="Normal (Web)"/>
    <w:basedOn w:val="a"/>
    <w:uiPriority w:val="99"/>
    <w:unhideWhenUsed/>
    <w:qFormat/>
    <w:rsid w:val="00C0553E"/>
    <w:pPr>
      <w:widowControl/>
      <w:jc w:val="left"/>
    </w:pPr>
    <w:rPr>
      <w:rFonts w:ascii="宋体" w:hAnsi="宋体"/>
      <w:kern w:val="0"/>
    </w:rPr>
  </w:style>
  <w:style w:type="paragraph" w:styleId="ab">
    <w:name w:val="footer"/>
    <w:basedOn w:val="a"/>
    <w:link w:val="Char2"/>
    <w:uiPriority w:val="99"/>
    <w:qFormat/>
    <w:rsid w:val="00C05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b"/>
    <w:uiPriority w:val="99"/>
    <w:rsid w:val="00C0553E"/>
    <w:rPr>
      <w:rFonts w:ascii="Times New Roman" w:eastAsia="宋体" w:hAnsi="Times New Roman" w:cs="Times New Roman"/>
      <w:sz w:val="18"/>
      <w:szCs w:val="18"/>
    </w:rPr>
  </w:style>
  <w:style w:type="paragraph" w:customStyle="1" w:styleId="ac">
    <w:name w:val="编号，小四"/>
    <w:basedOn w:val="a"/>
    <w:qFormat/>
    <w:rsid w:val="00C0553E"/>
    <w:pPr>
      <w:tabs>
        <w:tab w:val="left" w:pos="720"/>
      </w:tabs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qFormat="1"/>
    <w:lsdException w:name="footer" w:qFormat="1"/>
    <w:lsdException w:name="caption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055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0553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C0553E"/>
    <w:pPr>
      <w:keepNext/>
      <w:keepLines/>
      <w:spacing w:before="260" w:after="260" w:line="416" w:lineRule="auto"/>
      <w:outlineLvl w:val="1"/>
    </w:pPr>
    <w:rPr>
      <w:rFonts w:ascii="Arial" w:hAnsi="Arial"/>
      <w:b/>
      <w:kern w:val="0"/>
      <w:sz w:val="32"/>
    </w:rPr>
  </w:style>
  <w:style w:type="paragraph" w:styleId="3">
    <w:name w:val="heading 3"/>
    <w:basedOn w:val="a"/>
    <w:next w:val="a"/>
    <w:link w:val="3Char"/>
    <w:qFormat/>
    <w:rsid w:val="00C0553E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qFormat/>
    <w:rsid w:val="00C0553E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qFormat/>
    <w:rsid w:val="00C0553E"/>
    <w:pPr>
      <w:keepNext/>
      <w:keepLines/>
      <w:snapToGrid w:val="0"/>
      <w:spacing w:beforeLines="50" w:before="50"/>
      <w:jc w:val="left"/>
      <w:outlineLvl w:val="4"/>
    </w:pPr>
    <w:rPr>
      <w:rFonts w:eastAsia="黑体"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C0553E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2Char">
    <w:name w:val="标题 2 Char"/>
    <w:basedOn w:val="a1"/>
    <w:link w:val="2"/>
    <w:rsid w:val="00C0553E"/>
    <w:rPr>
      <w:rFonts w:ascii="Arial" w:eastAsia="宋体" w:hAnsi="Arial" w:cs="Times New Roman"/>
      <w:b/>
      <w:kern w:val="0"/>
      <w:sz w:val="32"/>
      <w:szCs w:val="24"/>
    </w:rPr>
  </w:style>
  <w:style w:type="character" w:customStyle="1" w:styleId="3Char">
    <w:name w:val="标题 3 Char"/>
    <w:basedOn w:val="a1"/>
    <w:link w:val="3"/>
    <w:rsid w:val="00C0553E"/>
    <w:rPr>
      <w:rFonts w:ascii="Times New Roman" w:eastAsia="宋体" w:hAnsi="Times New Roman" w:cs="Times New Roman"/>
      <w:b/>
      <w:sz w:val="32"/>
      <w:szCs w:val="24"/>
    </w:rPr>
  </w:style>
  <w:style w:type="character" w:customStyle="1" w:styleId="4Char">
    <w:name w:val="标题 4 Char"/>
    <w:basedOn w:val="a1"/>
    <w:link w:val="4"/>
    <w:rsid w:val="00C0553E"/>
    <w:rPr>
      <w:rFonts w:ascii="Arial" w:eastAsia="黑体" w:hAnsi="Arial" w:cs="Times New Roman"/>
      <w:b/>
      <w:sz w:val="28"/>
      <w:szCs w:val="24"/>
    </w:rPr>
  </w:style>
  <w:style w:type="character" w:customStyle="1" w:styleId="5Char">
    <w:name w:val="标题 5 Char"/>
    <w:basedOn w:val="a1"/>
    <w:link w:val="5"/>
    <w:rsid w:val="00C0553E"/>
    <w:rPr>
      <w:rFonts w:ascii="Times New Roman" w:eastAsia="黑体" w:hAnsi="Times New Roman" w:cs="Times New Roman"/>
      <w:bCs/>
      <w:sz w:val="28"/>
      <w:szCs w:val="28"/>
    </w:rPr>
  </w:style>
  <w:style w:type="character" w:styleId="a4">
    <w:name w:val="page number"/>
    <w:qFormat/>
    <w:rsid w:val="00C0553E"/>
  </w:style>
  <w:style w:type="paragraph" w:styleId="30">
    <w:name w:val="toc 3"/>
    <w:basedOn w:val="a"/>
    <w:next w:val="a"/>
    <w:rsid w:val="00C0553E"/>
    <w:pPr>
      <w:ind w:leftChars="400" w:left="840"/>
    </w:pPr>
  </w:style>
  <w:style w:type="paragraph" w:styleId="a5">
    <w:name w:val="Body Text"/>
    <w:basedOn w:val="a"/>
    <w:link w:val="Char"/>
    <w:qFormat/>
    <w:rsid w:val="00C0553E"/>
    <w:rPr>
      <w:rFonts w:ascii="宋体" w:hAnsi="宋体"/>
      <w:color w:val="FF0000"/>
      <w:szCs w:val="32"/>
    </w:rPr>
  </w:style>
  <w:style w:type="character" w:customStyle="1" w:styleId="Char">
    <w:name w:val="正文文本 Char"/>
    <w:basedOn w:val="a1"/>
    <w:link w:val="a5"/>
    <w:rsid w:val="00C0553E"/>
    <w:rPr>
      <w:rFonts w:ascii="宋体" w:eastAsia="宋体" w:hAnsi="宋体" w:cs="Times New Roman"/>
      <w:color w:val="FF0000"/>
      <w:szCs w:val="32"/>
    </w:rPr>
  </w:style>
  <w:style w:type="paragraph" w:customStyle="1" w:styleId="10">
    <w:name w:val="样式1"/>
    <w:basedOn w:val="2"/>
    <w:next w:val="a"/>
    <w:rsid w:val="00C0553E"/>
  </w:style>
  <w:style w:type="paragraph" w:customStyle="1" w:styleId="20">
    <w:name w:val="样式2"/>
    <w:basedOn w:val="a"/>
    <w:next w:val="a"/>
    <w:rsid w:val="00C0553E"/>
  </w:style>
  <w:style w:type="paragraph" w:styleId="a6">
    <w:name w:val="Body Text Indent"/>
    <w:basedOn w:val="a"/>
    <w:link w:val="Char0"/>
    <w:rsid w:val="00C0553E"/>
    <w:pPr>
      <w:ind w:firstLineChars="200" w:firstLine="640"/>
    </w:pPr>
    <w:rPr>
      <w:rFonts w:ascii="仿宋_GB2312" w:eastAsia="仿宋_GB2312"/>
      <w:sz w:val="32"/>
    </w:rPr>
  </w:style>
  <w:style w:type="character" w:customStyle="1" w:styleId="Char0">
    <w:name w:val="正文文本缩进 Char"/>
    <w:basedOn w:val="a1"/>
    <w:link w:val="a6"/>
    <w:rsid w:val="00C0553E"/>
    <w:rPr>
      <w:rFonts w:ascii="仿宋_GB2312" w:eastAsia="仿宋_GB2312" w:hAnsi="Times New Roman" w:cs="Times New Roman"/>
      <w:sz w:val="32"/>
      <w:szCs w:val="24"/>
    </w:rPr>
  </w:style>
  <w:style w:type="paragraph" w:styleId="a0">
    <w:name w:val="Normal Indent"/>
    <w:basedOn w:val="a"/>
    <w:qFormat/>
    <w:rsid w:val="00C0553E"/>
    <w:pPr>
      <w:ind w:firstLine="420"/>
    </w:pPr>
    <w:rPr>
      <w:szCs w:val="20"/>
    </w:rPr>
  </w:style>
  <w:style w:type="paragraph" w:styleId="a7">
    <w:name w:val="caption"/>
    <w:basedOn w:val="a"/>
    <w:next w:val="a"/>
    <w:qFormat/>
    <w:rsid w:val="00C0553E"/>
    <w:pPr>
      <w:jc w:val="center"/>
    </w:pPr>
    <w:rPr>
      <w:rFonts w:ascii="Arial Unicode MS" w:hAnsi="Arial Unicode MS"/>
    </w:rPr>
  </w:style>
  <w:style w:type="paragraph" w:customStyle="1" w:styleId="WPSOffice3">
    <w:name w:val="WPSOffice手动目录 3"/>
    <w:rsid w:val="00C0553E"/>
    <w:pPr>
      <w:ind w:leftChars="400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8">
    <w:name w:val="header"/>
    <w:basedOn w:val="a"/>
    <w:link w:val="Char1"/>
    <w:uiPriority w:val="99"/>
    <w:qFormat/>
    <w:rsid w:val="00C05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8"/>
    <w:uiPriority w:val="99"/>
    <w:rsid w:val="00C0553E"/>
    <w:rPr>
      <w:rFonts w:ascii="Times New Roman" w:eastAsia="宋体" w:hAnsi="Times New Roman" w:cs="Times New Roman"/>
      <w:sz w:val="18"/>
      <w:szCs w:val="18"/>
    </w:rPr>
  </w:style>
  <w:style w:type="paragraph" w:customStyle="1" w:styleId="0">
    <w:name w:val="样式 首行缩进:  0 字符"/>
    <w:basedOn w:val="a"/>
    <w:qFormat/>
    <w:rsid w:val="00C0553E"/>
  </w:style>
  <w:style w:type="paragraph" w:styleId="21">
    <w:name w:val="toc 2"/>
    <w:basedOn w:val="a"/>
    <w:next w:val="a"/>
    <w:rsid w:val="00C0553E"/>
    <w:pPr>
      <w:ind w:leftChars="200" w:left="420"/>
    </w:pPr>
  </w:style>
  <w:style w:type="paragraph" w:customStyle="1" w:styleId="reader-word-layer">
    <w:name w:val="reader-word-layer"/>
    <w:basedOn w:val="a"/>
    <w:qFormat/>
    <w:rsid w:val="00C0553E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paragraph" w:styleId="a9">
    <w:name w:val="List Paragraph"/>
    <w:basedOn w:val="a"/>
    <w:uiPriority w:val="34"/>
    <w:qFormat/>
    <w:rsid w:val="00C0553E"/>
    <w:pPr>
      <w:ind w:firstLine="420"/>
    </w:pPr>
  </w:style>
  <w:style w:type="paragraph" w:customStyle="1" w:styleId="11">
    <w:name w:val="列出段落1"/>
    <w:basedOn w:val="a"/>
    <w:qFormat/>
    <w:rsid w:val="00C0553E"/>
    <w:pPr>
      <w:ind w:firstLineChars="200" w:firstLine="420"/>
    </w:pPr>
    <w:rPr>
      <w:rFonts w:ascii="Calibri" w:hAnsi="Calibri"/>
      <w:szCs w:val="20"/>
    </w:rPr>
  </w:style>
  <w:style w:type="paragraph" w:customStyle="1" w:styleId="WPSOffice1">
    <w:name w:val="WPSOffice手动目录 1"/>
    <w:qFormat/>
    <w:rsid w:val="00C0553E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WPSOffice2">
    <w:name w:val="WPSOffice手动目录 2"/>
    <w:rsid w:val="00C0553E"/>
    <w:pPr>
      <w:ind w:leftChars="200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a">
    <w:name w:val="Normal (Web)"/>
    <w:basedOn w:val="a"/>
    <w:uiPriority w:val="99"/>
    <w:unhideWhenUsed/>
    <w:qFormat/>
    <w:rsid w:val="00C0553E"/>
    <w:pPr>
      <w:widowControl/>
      <w:jc w:val="left"/>
    </w:pPr>
    <w:rPr>
      <w:rFonts w:ascii="宋体" w:hAnsi="宋体"/>
      <w:kern w:val="0"/>
    </w:rPr>
  </w:style>
  <w:style w:type="paragraph" w:styleId="ab">
    <w:name w:val="footer"/>
    <w:basedOn w:val="a"/>
    <w:link w:val="Char2"/>
    <w:uiPriority w:val="99"/>
    <w:qFormat/>
    <w:rsid w:val="00C05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b"/>
    <w:uiPriority w:val="99"/>
    <w:rsid w:val="00C0553E"/>
    <w:rPr>
      <w:rFonts w:ascii="Times New Roman" w:eastAsia="宋体" w:hAnsi="Times New Roman" w:cs="Times New Roman"/>
      <w:sz w:val="18"/>
      <w:szCs w:val="18"/>
    </w:rPr>
  </w:style>
  <w:style w:type="paragraph" w:customStyle="1" w:styleId="ac">
    <w:name w:val="编号，小四"/>
    <w:basedOn w:val="a"/>
    <w:qFormat/>
    <w:rsid w:val="00C0553E"/>
    <w:pPr>
      <w:tabs>
        <w:tab w:val="left" w:pos="720"/>
      </w:tabs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1</cp:revision>
  <dcterms:created xsi:type="dcterms:W3CDTF">2019-06-24T02:22:00Z</dcterms:created>
  <dcterms:modified xsi:type="dcterms:W3CDTF">2019-06-24T02:23:00Z</dcterms:modified>
</cp:coreProperties>
</file>