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53" w:rsidRPr="00EF6C53" w:rsidRDefault="00EF6C53" w:rsidP="00EF6C53">
      <w:pPr>
        <w:spacing w:line="360" w:lineRule="exact"/>
        <w:ind w:firstLineChars="50" w:firstLine="120"/>
        <w:jc w:val="center"/>
        <w:rPr>
          <w:rFonts w:ascii="宋体" w:hAnsi="宋体" w:hint="eastAsia"/>
          <w:b/>
          <w:sz w:val="24"/>
        </w:rPr>
      </w:pPr>
      <w:r w:rsidRPr="00EF6C53">
        <w:rPr>
          <w:rFonts w:ascii="宋体" w:hAnsi="宋体" w:hint="eastAsia"/>
          <w:b/>
          <w:sz w:val="24"/>
        </w:rPr>
        <w:t>需求公告</w:t>
      </w:r>
    </w:p>
    <w:p w:rsidR="00EF6C53" w:rsidRDefault="00EF6C53" w:rsidP="00EF6C53">
      <w:pPr>
        <w:spacing w:line="360" w:lineRule="exact"/>
        <w:ind w:firstLineChars="50" w:firstLine="120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hint="eastAsia"/>
          <w:sz w:val="24"/>
        </w:rPr>
        <w:t>设备名称：</w:t>
      </w:r>
      <w:r>
        <w:rPr>
          <w:rFonts w:ascii="宋体" w:hAnsi="宋体" w:cs="宋体" w:hint="eastAsia"/>
          <w:b/>
          <w:bCs/>
          <w:kern w:val="0"/>
          <w:sz w:val="24"/>
        </w:rPr>
        <w:t>海南热带海洋学院海南省海洋食品工程技术研究中心项目</w:t>
      </w:r>
    </w:p>
    <w:p w:rsidR="00EF6C53" w:rsidRDefault="00EF6C53" w:rsidP="00EF6C53">
      <w:pPr>
        <w:spacing w:line="360" w:lineRule="exact"/>
        <w:ind w:firstLineChars="50" w:firstLine="1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招标编号：</w:t>
      </w:r>
      <w:r>
        <w:rPr>
          <w:rFonts w:ascii="宋体" w:hAnsi="宋体" w:hint="eastAsia"/>
          <w:b/>
          <w:sz w:val="24"/>
        </w:rPr>
        <w:t>HNJY2019-4-23</w:t>
      </w:r>
    </w:p>
    <w:p w:rsidR="00EF6C53" w:rsidRPr="009A5F62" w:rsidRDefault="00EF6C53" w:rsidP="00EF6C53">
      <w:pPr>
        <w:spacing w:line="360" w:lineRule="exact"/>
        <w:ind w:firstLineChars="50" w:firstLine="12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设备清单及技术参数：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1346"/>
        <w:gridCol w:w="5030"/>
        <w:gridCol w:w="736"/>
        <w:gridCol w:w="701"/>
      </w:tblGrid>
      <w:tr w:rsidR="00EF6C53" w:rsidRPr="00B95011" w:rsidTr="009E0B38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53" w:rsidRPr="0081676D" w:rsidRDefault="00EF6C53" w:rsidP="009E0B38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 w:rsidRPr="0081676D"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53" w:rsidRPr="0081676D" w:rsidRDefault="00EF6C53" w:rsidP="009E0B38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 w:rsidRPr="0081676D">
              <w:rPr>
                <w:rFonts w:ascii="宋体" w:hAnsi="宋体" w:cs="宋体" w:hint="eastAsia"/>
                <w:szCs w:val="21"/>
              </w:rPr>
              <w:t>品目名称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53" w:rsidRPr="0081676D" w:rsidRDefault="00EF6C53" w:rsidP="009E0B38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 w:rsidRPr="000B4EC9">
              <w:rPr>
                <w:rFonts w:ascii="宋体" w:hAnsi="宋体" w:cs="宋体" w:hint="eastAsia"/>
                <w:szCs w:val="21"/>
              </w:rPr>
              <w:t>参考规格型号、技术参数、商务要求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53" w:rsidRPr="0081676D" w:rsidRDefault="00EF6C53" w:rsidP="009E0B38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 w:rsidRPr="0081676D">
              <w:rPr>
                <w:rFonts w:ascii="宋体" w:hAnsi="宋体" w:cs="宋体" w:hint="eastAsia"/>
                <w:szCs w:val="21"/>
              </w:rPr>
              <w:t>数量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53" w:rsidRPr="0081676D" w:rsidRDefault="00EF6C53" w:rsidP="009E0B38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 w:rsidRPr="0081676D">
              <w:rPr>
                <w:rFonts w:ascii="宋体" w:hAnsi="宋体" w:cs="宋体" w:hint="eastAsia"/>
                <w:szCs w:val="21"/>
              </w:rPr>
              <w:t>单位</w:t>
            </w:r>
          </w:p>
        </w:tc>
      </w:tr>
      <w:tr w:rsidR="00EF6C53" w:rsidRPr="00B95011" w:rsidTr="009E0B38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53" w:rsidRPr="0081676D" w:rsidRDefault="00EF6C53" w:rsidP="009E0B38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53" w:rsidRPr="0081676D" w:rsidRDefault="00EF6C53" w:rsidP="009E0B38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微胶囊造粒仪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53" w:rsidRPr="000B4EC9" w:rsidRDefault="00EF6C53" w:rsidP="009E0B38">
            <w:pPr>
              <w:spacing w:line="240" w:lineRule="atLeast"/>
              <w:jc w:val="left"/>
              <w:rPr>
                <w:rFonts w:ascii="宋体" w:hAnsi="宋体" w:cs="宋体" w:hint="eastAsia"/>
                <w:szCs w:val="21"/>
              </w:rPr>
            </w:pPr>
            <w:r w:rsidRPr="003C1794">
              <w:rPr>
                <w:rFonts w:ascii="宋体" w:hAnsi="宋体" w:cs="宋体" w:hint="eastAsia"/>
                <w:szCs w:val="21"/>
              </w:rPr>
              <w:t>1． 胶囊粒径范围：0.15-2mm</w:t>
            </w:r>
            <w:r w:rsidRPr="003C1794">
              <w:rPr>
                <w:rFonts w:ascii="宋体" w:hAnsi="宋体" w:cs="宋体" w:hint="eastAsia"/>
                <w:szCs w:val="21"/>
              </w:rPr>
              <w:br/>
              <w:t>★2． 最大生产速度：6000粒/秒</w:t>
            </w:r>
            <w:r w:rsidRPr="003C1794">
              <w:rPr>
                <w:rFonts w:ascii="宋体" w:hAnsi="宋体" w:cs="宋体" w:hint="eastAsia"/>
                <w:szCs w:val="21"/>
              </w:rPr>
              <w:br/>
              <w:t>3． 单喷嘴直径：0.08，0.12，0.15，0.20，0.30，0.45，0.75和1.00 mm</w:t>
            </w:r>
            <w:r w:rsidRPr="003C1794">
              <w:rPr>
                <w:rFonts w:ascii="宋体" w:hAnsi="宋体" w:cs="宋体" w:hint="eastAsia"/>
                <w:szCs w:val="21"/>
              </w:rPr>
              <w:br/>
              <w:t>4.  液体气压进样系统，进</w:t>
            </w:r>
            <w:proofErr w:type="gramStart"/>
            <w:r w:rsidRPr="003C1794">
              <w:rPr>
                <w:rFonts w:ascii="宋体" w:hAnsi="宋体" w:cs="宋体" w:hint="eastAsia"/>
                <w:szCs w:val="21"/>
              </w:rPr>
              <w:t>样速度</w:t>
            </w:r>
            <w:proofErr w:type="gramEnd"/>
            <w:r w:rsidRPr="003C1794">
              <w:rPr>
                <w:rFonts w:ascii="宋体" w:hAnsi="宋体" w:cs="宋体" w:hint="eastAsia"/>
                <w:szCs w:val="21"/>
              </w:rPr>
              <w:t xml:space="preserve">范围0.5 - 200 </w:t>
            </w:r>
            <w:proofErr w:type="spellStart"/>
            <w:r w:rsidRPr="003C1794">
              <w:rPr>
                <w:rFonts w:ascii="宋体" w:hAnsi="宋体" w:cs="宋体" w:hint="eastAsia"/>
                <w:szCs w:val="21"/>
              </w:rPr>
              <w:t>mL</w:t>
            </w:r>
            <w:proofErr w:type="spellEnd"/>
            <w:r w:rsidRPr="003C1794">
              <w:rPr>
                <w:rFonts w:ascii="宋体" w:hAnsi="宋体" w:cs="宋体" w:hint="eastAsia"/>
                <w:szCs w:val="21"/>
              </w:rPr>
              <w:t>/min</w:t>
            </w:r>
            <w:r w:rsidRPr="003C1794">
              <w:rPr>
                <w:rFonts w:ascii="宋体" w:hAnsi="宋体" w:cs="宋体" w:hint="eastAsia"/>
                <w:szCs w:val="21"/>
              </w:rPr>
              <w:br/>
              <w:t>5． 系统能承受最大气压1.5 bar</w:t>
            </w:r>
            <w:r w:rsidRPr="003C1794">
              <w:rPr>
                <w:rFonts w:ascii="宋体" w:hAnsi="宋体" w:cs="宋体" w:hint="eastAsia"/>
                <w:szCs w:val="21"/>
              </w:rPr>
              <w:br/>
              <w:t>▲6．独特的喷嘴加热功能；加热范围30°C - 80°C</w:t>
            </w:r>
            <w:r w:rsidRPr="003C1794">
              <w:rPr>
                <w:rFonts w:ascii="宋体" w:hAnsi="宋体" w:cs="宋体" w:hint="eastAsia"/>
                <w:szCs w:val="21"/>
              </w:rPr>
              <w:br/>
              <w:t>7．造粒振动频率：40-6000 Hz</w:t>
            </w:r>
            <w:r w:rsidRPr="003C1794">
              <w:rPr>
                <w:rFonts w:ascii="宋体" w:hAnsi="宋体" w:cs="宋体" w:hint="eastAsia"/>
                <w:szCs w:val="21"/>
              </w:rPr>
              <w:br/>
              <w:t>8．分散电极电压：250-2500 V</w:t>
            </w:r>
            <w:r w:rsidRPr="003C1794">
              <w:rPr>
                <w:rFonts w:ascii="宋体" w:hAnsi="宋体" w:cs="宋体" w:hint="eastAsia"/>
                <w:szCs w:val="21"/>
              </w:rPr>
              <w:br/>
              <w:t>★9．可选同心喷嘴套组，一套7个，直径：0.20, 0.30, 0.40, 0.50, 0.60, 0.70和0.90 mm</w:t>
            </w:r>
            <w:r w:rsidRPr="003C1794">
              <w:rPr>
                <w:rFonts w:ascii="宋体" w:hAnsi="宋体" w:cs="宋体" w:hint="eastAsia"/>
                <w:szCs w:val="21"/>
              </w:rPr>
              <w:br/>
              <w:t>★10．实时过程控制，通过液晶触摸屏操作，可在线查看和优化微胶囊的生产；</w:t>
            </w:r>
            <w:r w:rsidRPr="003C1794">
              <w:rPr>
                <w:rFonts w:ascii="宋体" w:hAnsi="宋体" w:cs="宋体" w:hint="eastAsia"/>
                <w:szCs w:val="21"/>
              </w:rPr>
              <w:br/>
              <w:t xml:space="preserve">▲11. </w:t>
            </w:r>
            <w:proofErr w:type="gramStart"/>
            <w:r w:rsidRPr="003C1794">
              <w:rPr>
                <w:rFonts w:ascii="宋体" w:hAnsi="宋体" w:cs="宋体" w:hint="eastAsia"/>
                <w:szCs w:val="21"/>
              </w:rPr>
              <w:t>标配频闪灯</w:t>
            </w:r>
            <w:proofErr w:type="gramEnd"/>
            <w:r w:rsidRPr="003C1794">
              <w:rPr>
                <w:rFonts w:ascii="宋体" w:hAnsi="宋体" w:cs="宋体" w:hint="eastAsia"/>
                <w:szCs w:val="21"/>
              </w:rPr>
              <w:t>，精确查看微珠生成过程。</w:t>
            </w:r>
            <w:r w:rsidRPr="003C1794">
              <w:rPr>
                <w:rFonts w:ascii="宋体" w:hAnsi="宋体" w:cs="宋体" w:hint="eastAsia"/>
                <w:szCs w:val="21"/>
              </w:rPr>
              <w:br/>
              <w:t>★12．颗粒大小可实现&lt;5%标准偏差：采用高精度不锈钢开口喷嘴，保证生成小球颗粒的高重现性</w:t>
            </w:r>
            <w:r w:rsidRPr="003C1794">
              <w:rPr>
                <w:rFonts w:ascii="宋体" w:hAnsi="宋体" w:cs="宋体" w:hint="eastAsia"/>
                <w:szCs w:val="21"/>
              </w:rPr>
              <w:br/>
              <w:t>13 提供全进口高质量低粘度海藻酸钠粉末。</w:t>
            </w:r>
            <w:r w:rsidRPr="003C1794">
              <w:rPr>
                <w:rFonts w:ascii="宋体" w:hAnsi="宋体" w:cs="宋体" w:hint="eastAsia"/>
                <w:szCs w:val="21"/>
              </w:rPr>
              <w:br/>
              <w:t>★为保证产品质量及售后服务，需提供生产厂家(或国内总代理)针对本项目的授权书及售后服务承诺函原件。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53" w:rsidRDefault="00EF6C53" w:rsidP="009E0B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53" w:rsidRDefault="00EF6C53" w:rsidP="009E0B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套</w:t>
            </w:r>
          </w:p>
        </w:tc>
      </w:tr>
    </w:tbl>
    <w:p w:rsidR="00EF6C53" w:rsidRDefault="00EF6C53" w:rsidP="00EF6C53">
      <w:pPr>
        <w:spacing w:line="320" w:lineRule="exact"/>
        <w:rPr>
          <w:rFonts w:ascii="宋体" w:hAnsi="宋体" w:hint="eastAsia"/>
          <w:kern w:val="0"/>
          <w:szCs w:val="21"/>
        </w:rPr>
      </w:pPr>
    </w:p>
    <w:p w:rsidR="00170B6A" w:rsidRDefault="00EF6C53"/>
    <w:sectPr w:rsidR="00170B6A" w:rsidSect="00883C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6C53"/>
    <w:rsid w:val="000D567B"/>
    <w:rsid w:val="004227C6"/>
    <w:rsid w:val="00883C75"/>
    <w:rsid w:val="00E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2019-06-11T07:44:00Z</dcterms:created>
  <dcterms:modified xsi:type="dcterms:W3CDTF">2019-06-11T07:46:00Z</dcterms:modified>
</cp:coreProperties>
</file>