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numId w:val="0"/>
        </w:numPr>
        <w:spacing w:line="360" w:lineRule="auto"/>
        <w:jc w:val="center"/>
        <w:outlineLvl w:val="0"/>
        <w:rPr>
          <w:rFonts w:hint="eastAsia" w:hAnsi="宋体"/>
          <w:b/>
          <w:color w:val="auto"/>
          <w:kern w:val="44"/>
          <w:sz w:val="36"/>
        </w:rPr>
      </w:pPr>
      <w:bookmarkStart w:id="0" w:name="_Toc10367"/>
      <w:bookmarkStart w:id="1" w:name="_Toc31111"/>
      <w:r>
        <w:rPr>
          <w:rFonts w:hint="eastAsia" w:hAnsi="宋体"/>
          <w:b/>
          <w:color w:val="auto"/>
          <w:kern w:val="44"/>
          <w:sz w:val="36"/>
          <w:lang w:eastAsia="zh-CN"/>
        </w:rPr>
        <w:t>采购</w:t>
      </w:r>
      <w:r>
        <w:rPr>
          <w:rFonts w:hint="eastAsia" w:hAnsi="宋体"/>
          <w:b/>
          <w:color w:val="auto"/>
          <w:kern w:val="44"/>
          <w:sz w:val="36"/>
        </w:rPr>
        <w:t>需求</w:t>
      </w:r>
      <w:bookmarkEnd w:id="0"/>
      <w:bookmarkEnd w:id="1"/>
      <w:bookmarkStart w:id="2" w:name="_Toc357790812"/>
    </w:p>
    <w:bookmarkEnd w:id="2"/>
    <w:p>
      <w:pPr>
        <w:numPr>
          <w:ilvl w:val="0"/>
          <w:numId w:val="1"/>
        </w:numPr>
        <w:spacing w:line="360" w:lineRule="auto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项目名称：</w:t>
      </w:r>
      <w:r>
        <w:rPr>
          <w:rFonts w:hint="eastAsia" w:hAnsi="宋体" w:eastAsia="宋体" w:cs="宋体"/>
          <w:b/>
          <w:bCs/>
          <w:sz w:val="28"/>
          <w:szCs w:val="28"/>
          <w:lang w:eastAsia="zh-CN"/>
        </w:rPr>
        <w:t>戒毒人员食堂主食供应商（资格）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；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采购预算金额：</w:t>
      </w:r>
      <w:r>
        <w:rPr>
          <w:rFonts w:hint="eastAsia" w:hAnsi="宋体" w:eastAsia="宋体" w:cs="宋体"/>
          <w:b/>
          <w:bCs/>
          <w:sz w:val="28"/>
          <w:szCs w:val="28"/>
          <w:lang w:val="en-US" w:eastAsia="zh-CN"/>
        </w:rPr>
        <w:t>0万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元；</w:t>
      </w:r>
    </w:p>
    <w:tbl>
      <w:tblPr>
        <w:tblStyle w:val="5"/>
        <w:tblpPr w:leftFromText="180" w:rightFromText="180" w:vertAnchor="page" w:horzAnchor="page" w:tblpX="1517" w:tblpY="5274"/>
        <w:tblOverlap w:val="never"/>
        <w:tblW w:w="91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1"/>
        <w:gridCol w:w="1717"/>
        <w:gridCol w:w="4092"/>
        <w:gridCol w:w="1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91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采购品目名称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规格</w:t>
            </w:r>
          </w:p>
        </w:tc>
        <w:tc>
          <w:tcPr>
            <w:tcW w:w="409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相关参数（每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100克的营养参考价值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大米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25KG/袋</w:t>
            </w:r>
          </w:p>
        </w:tc>
        <w:tc>
          <w:tcPr>
            <w:tcW w:w="409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能量1460千焦、17%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蛋白质5.3克、9%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脂肪0.7克、1%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碳水化合物62.8克、21%</w:t>
            </w:r>
          </w:p>
          <w:p>
            <w:p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钠0克、0%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糯米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25KG/袋</w:t>
            </w:r>
          </w:p>
        </w:tc>
        <w:tc>
          <w:tcPr>
            <w:tcW w:w="409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热量348.00大卡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蛋白质7.3克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脂肪1.00克</w:t>
            </w:r>
          </w:p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碳水化合物78.30克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面粉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25KG/袋</w:t>
            </w:r>
          </w:p>
        </w:tc>
        <w:tc>
          <w:tcPr>
            <w:tcW w:w="409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能量1467千焦、17%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蛋白质9.0克、15%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脂肪1.5克、3%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碳水化合物74.0克、25%</w:t>
            </w:r>
          </w:p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钠0克、0%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面条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8.25KG/箱</w:t>
            </w:r>
          </w:p>
        </w:tc>
        <w:tc>
          <w:tcPr>
            <w:tcW w:w="409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能量3700千焦、44%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蛋白质0克、0%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脂肪100克、167%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碳水化合物0克、0%</w:t>
            </w:r>
          </w:p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钠0克、0%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</w:tr>
    </w:tbl>
    <w:p>
      <w:pPr>
        <w:pStyle w:val="3"/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服务期限：一年</w:t>
      </w:r>
      <w:r>
        <w:rPr>
          <w:rFonts w:hint="eastAsia" w:hAnsi="宋体" w:cs="宋体"/>
          <w:b/>
          <w:bCs/>
          <w:sz w:val="28"/>
          <w:szCs w:val="28"/>
          <w:lang w:val="en-US" w:eastAsia="zh-CN"/>
        </w:rPr>
        <w:t>（2019年7月17日至2020年7月16日）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；</w:t>
      </w:r>
    </w:p>
    <w:p>
      <w:pPr>
        <w:pStyle w:val="3"/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交货地点：</w:t>
      </w:r>
      <w:r>
        <w:rPr>
          <w:rFonts w:hint="eastAsia" w:hAnsi="宋体" w:cs="宋体"/>
          <w:b/>
          <w:bCs/>
          <w:sz w:val="28"/>
          <w:szCs w:val="28"/>
          <w:lang w:val="en-US" w:eastAsia="zh-CN"/>
        </w:rPr>
        <w:t>采购人指定地点（海南省内）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；</w:t>
      </w:r>
    </w:p>
    <w:p>
      <w:pPr>
        <w:pStyle w:val="3"/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采购清单：</w:t>
      </w:r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6477E"/>
    <w:multiLevelType w:val="singleLevel"/>
    <w:tmpl w:val="5966477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500581"/>
    <w:rsid w:val="5050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Calibri" w:eastAsia="宋体" w:cs="Times New Roman"/>
      <w:sz w:val="3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widowControl w:val="0"/>
      <w:spacing w:before="260" w:beforeLines="0" w:after="260" w:afterLines="0" w:line="413" w:lineRule="auto"/>
      <w:jc w:val="both"/>
      <w:outlineLvl w:val="1"/>
    </w:pPr>
    <w:rPr>
      <w:rFonts w:ascii="Arial" w:hAnsi="Arial" w:eastAsia="黑体"/>
      <w:b/>
      <w:kern w:val="2"/>
      <w:sz w:val="32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iPriority w:val="0"/>
    <w:pPr>
      <w:ind w:firstLine="420" w:firstLineChars="200"/>
    </w:pPr>
    <w:rPr>
      <w:rFonts w:eastAsia="宋体"/>
      <w:kern w:val="2"/>
      <w:sz w:val="21"/>
      <w:lang w:val="en-US" w:eastAsia="zh-CN"/>
    </w:rPr>
  </w:style>
  <w:style w:type="table" w:styleId="5">
    <w:name w:val="Table Grid"/>
    <w:basedOn w:val="4"/>
    <w:unhideWhenUs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2019-05-16T07:31:00Z</dcterms:created>
  <dc:creator>Administrator</dc:creator>
  <cp:lastModifiedBy>Administrator</cp:lastModifiedBy>
  <dcterms:modified xsi:type="dcterms:W3CDTF">2019-05-16T07:33:32Z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