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891" w:firstLineChars="800"/>
        <w:rPr>
          <w:rFonts w:ascii="华文仿宋" w:hAnsi="华文仿宋" w:eastAsia="华文仿宋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用户需求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一、项目名称：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白沙县公安局刑警专用平板电脑采购项目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二、预算金额：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CN"/>
        </w:rPr>
        <w:t>财政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396000.00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元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三、交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货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期：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天内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四、地点要求：由采购人</w:t>
      </w:r>
      <w:r>
        <w:rPr>
          <w:rFonts w:hint="eastAsia" w:hAnsi="宋体"/>
          <w:b/>
          <w:sz w:val="28"/>
          <w:szCs w:val="28"/>
        </w:rPr>
        <w:t>指定地点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五、采购需求：</w:t>
      </w:r>
    </w:p>
    <w:p>
      <w:pPr>
        <w:ind w:firstLine="241" w:firstLineChars="100"/>
        <w:jc w:val="center"/>
        <w:rPr>
          <w:rFonts w:hint="eastAsia" w:ascii="黑体" w:hAnsi="黑体" w:eastAsia="黑体" w:cs="宋体"/>
          <w:b/>
          <w:bCs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sz w:val="24"/>
          <w:szCs w:val="24"/>
        </w:rPr>
        <w:t>项目要求</w:t>
      </w:r>
    </w:p>
    <w:tbl>
      <w:tblPr>
        <w:tblStyle w:val="4"/>
        <w:tblW w:w="7928" w:type="dxa"/>
        <w:jc w:val="center"/>
        <w:tblInd w:w="4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800"/>
        <w:gridCol w:w="1758"/>
        <w:gridCol w:w="1085"/>
        <w:gridCol w:w="794"/>
        <w:gridCol w:w="6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序号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采购品目名称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项目主要要求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jc w:val="both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数量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单位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210" w:firstLineChars="100"/>
              <w:jc w:val="both"/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白沙县公安局刑警专用平板电脑采购项目</w:t>
            </w:r>
          </w:p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/>
              <w:jc w:val="both"/>
              <w:rPr>
                <w:rFonts w:cs="宋体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公安刑警专用平板电脑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</w:tbl>
    <w:p>
      <w:pPr>
        <w:ind w:firstLine="241" w:firstLineChars="100"/>
        <w:jc w:val="center"/>
        <w:rPr>
          <w:rFonts w:hint="eastAsia" w:ascii="黑体" w:hAnsi="黑体" w:eastAsia="黑体" w:cs="宋体"/>
          <w:b/>
          <w:bCs/>
          <w:sz w:val="24"/>
          <w:szCs w:val="24"/>
          <w:lang w:eastAsia="zh-CN"/>
        </w:rPr>
      </w:pPr>
    </w:p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技术要求</w:t>
      </w:r>
    </w:p>
    <w:p>
      <w:pPr>
        <w:ind w:firstLine="482" w:firstLineChars="200"/>
        <w:jc w:val="both"/>
        <w:rPr>
          <w:rFonts w:hint="eastAsia" w:ascii="黑体" w:hAnsi="黑体" w:eastAsia="黑体" w:cs="宋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b/>
          <w:bCs/>
          <w:sz w:val="24"/>
          <w:szCs w:val="24"/>
          <w:lang w:val="en-US" w:eastAsia="zh-CN"/>
        </w:rPr>
        <w:t>（一）硬件参数要求</w:t>
      </w:r>
    </w:p>
    <w:p>
      <w:pPr>
        <w:ind w:firstLine="280" w:firstLineChars="1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操作系统：Android 8.0</w:t>
      </w:r>
    </w:p>
    <w:p>
      <w:pPr>
        <w:ind w:firstLine="280" w:firstLineChars="1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处理器：≥八核</w:t>
      </w:r>
    </w:p>
    <w:p>
      <w:pPr>
        <w:ind w:firstLine="280" w:firstLineChars="1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屏幕尺寸：≥10.1英寸</w:t>
      </w:r>
    </w:p>
    <w:p>
      <w:pPr>
        <w:ind w:firstLine="280" w:firstLineChars="1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屏幕分辨率：≥1920x1200</w:t>
      </w:r>
    </w:p>
    <w:p>
      <w:pPr>
        <w:ind w:firstLine="280" w:firstLineChars="1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屏幕比例：16:10</w:t>
      </w:r>
    </w:p>
    <w:p>
      <w:pPr>
        <w:ind w:firstLine="280" w:firstLineChars="1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屏幕类型：IPS</w:t>
      </w:r>
    </w:p>
    <w:p>
      <w:pPr>
        <w:ind w:firstLine="280" w:firstLineChars="1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指取设备：触摸</w:t>
      </w:r>
    </w:p>
    <w:p>
      <w:pPr>
        <w:ind w:firstLine="280" w:firstLineChars="1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系统内存：≥3GB</w:t>
      </w:r>
    </w:p>
    <w:p>
      <w:pPr>
        <w:ind w:firstLine="280" w:firstLineChars="1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核心存储：≥32GB</w:t>
      </w:r>
    </w:p>
    <w:p>
      <w:pPr>
        <w:ind w:firstLine="280" w:firstLineChars="1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摄像头：有</w:t>
      </w:r>
    </w:p>
    <w:p>
      <w:pPr>
        <w:ind w:firstLine="280" w:firstLineChars="1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多点触控：支持</w:t>
      </w:r>
    </w:p>
    <w:p>
      <w:pPr>
        <w:ind w:firstLine="280" w:firstLineChars="1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GPS导航：内置GPS芯片</w:t>
      </w:r>
    </w:p>
    <w:p>
      <w:pPr>
        <w:ind w:firstLine="280" w:firstLineChars="1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重力感应：支持</w:t>
      </w:r>
    </w:p>
    <w:p>
      <w:pPr>
        <w:ind w:firstLine="280" w:firstLineChars="1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光线感应：支持</w:t>
      </w:r>
    </w:p>
    <w:p>
      <w:pPr>
        <w:ind w:firstLine="280" w:firstLineChars="1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其他：ROM禁用蓝牙和wifi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1" w:firstLineChars="100"/>
        <w:textAlignment w:val="auto"/>
        <w:rPr>
          <w:rFonts w:hint="eastAsia" w:ascii="黑体" w:hAnsi="黑体" w:eastAsia="黑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宋体"/>
          <w:b/>
          <w:bCs/>
          <w:kern w:val="2"/>
          <w:sz w:val="24"/>
          <w:szCs w:val="24"/>
          <w:lang w:val="en-US" w:eastAsia="zh-CN" w:bidi="ar-SA"/>
        </w:rPr>
        <w:t>（二）软件参数要求</w:t>
      </w:r>
    </w:p>
    <w:p>
      <w:pPr>
        <w:pStyle w:val="6"/>
        <w:numPr>
          <w:ilvl w:val="0"/>
          <w:numId w:val="1"/>
        </w:numPr>
        <w:ind w:left="0"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支持从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海南省</w:t>
      </w:r>
      <w:r>
        <w:rPr>
          <w:rFonts w:hint="eastAsia" w:ascii="宋体" w:hAnsi="宋体" w:eastAsia="宋体" w:cs="宋体"/>
          <w:sz w:val="28"/>
          <w:szCs w:val="28"/>
        </w:rPr>
        <w:t>公安机关男性家族排查系统自动同步户籍数据</w:t>
      </w:r>
    </w:p>
    <w:p>
      <w:pPr>
        <w:ind w:firstLine="4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系统自动进行数据同步，同步的数据包括：行政单位下用户信息、家系信息、家系人员信息、户籍数据信息。</w:t>
      </w:r>
    </w:p>
    <w:p>
      <w:pPr>
        <w:pStyle w:val="6"/>
        <w:numPr>
          <w:ilvl w:val="0"/>
          <w:numId w:val="1"/>
        </w:numPr>
        <w:ind w:left="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支持根据户籍数据自动生成家系谱图</w:t>
      </w:r>
    </w:p>
    <w:p>
      <w:pPr>
        <w:ind w:firstLine="3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系统自动组织关系的建立：家系的自动组织关系户主第一代（配偶隐藏在户主下）及直系子女第二代间自动建立两代关系。如存在第一代兄弟姊妹关系、非直系第二代关系（如侄子、侄女等），第三代关系（孙子、孙女、外孙、外孙女、侄孙、侄孙女等）则以单个人员显示，需人为调查判断与该家系关系。人员的组织关系通过拖拽的形式智能交互组织。</w:t>
      </w:r>
    </w:p>
    <w:p>
      <w:pPr>
        <w:pStyle w:val="6"/>
        <w:numPr>
          <w:ilvl w:val="0"/>
          <w:numId w:val="1"/>
        </w:numPr>
        <w:ind w:left="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支持家系谱图合并</w:t>
      </w:r>
    </w:p>
    <w:p>
      <w:pPr>
        <w:ind w:firstLine="3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系统创建完成的家系信息直观展示，可添加迁徙记录，记录整个家系的迁徙情况，并可通过人员迁出标示及记录字段信息，为家系的合并提供依据。系统可通过可视化方式进行家谱图合并。</w:t>
      </w:r>
    </w:p>
    <w:p>
      <w:pPr>
        <w:pStyle w:val="6"/>
        <w:numPr>
          <w:ilvl w:val="0"/>
          <w:numId w:val="1"/>
        </w:numPr>
        <w:ind w:left="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支持根据家系人员数、支系、年龄采血推荐</w:t>
      </w:r>
    </w:p>
    <w:p>
      <w:pPr>
        <w:ind w:firstLine="3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系统在家系谱图自动根据公安部规定根据家系人员数、支系、年龄推荐采血人员，实际采血人员可以根据实际情况人为调整。</w:t>
      </w:r>
    </w:p>
    <w:p>
      <w:pPr>
        <w:pStyle w:val="6"/>
        <w:numPr>
          <w:ilvl w:val="0"/>
          <w:numId w:val="1"/>
        </w:numPr>
        <w:ind w:left="0" w:leftChars="0"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支持数据自动提交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海南省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公安机关男性家族排查系统</w:t>
      </w:r>
    </w:p>
    <w:p>
      <w:pPr>
        <w:ind w:firstLine="3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系统采集的家系信息数据可以自动提交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海南省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公安机关男性家族</w:t>
      </w:r>
      <w:r>
        <w:rPr>
          <w:rFonts w:hint="eastAsia" w:ascii="宋体" w:hAnsi="宋体" w:eastAsia="宋体" w:cs="宋体"/>
          <w:sz w:val="28"/>
          <w:szCs w:val="28"/>
        </w:rPr>
        <w:t>排查系统中，不需要二次录入。</w:t>
      </w:r>
    </w:p>
    <w:p>
      <w:pPr>
        <w:pStyle w:val="6"/>
        <w:numPr>
          <w:ilvl w:val="0"/>
          <w:numId w:val="1"/>
        </w:numPr>
        <w:ind w:left="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支持家系人员信息编辑、信息标记</w:t>
      </w:r>
    </w:p>
    <w:p>
      <w:pPr>
        <w:ind w:firstLine="3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系统可以编辑家系人员的姓名、身份证号、出生日期、性别、民族、进入家系方式、生存状态、是否迁出、是否本地等信息，自动关联多项人员属性，包括姓名、身份证号、户籍详址、性别、民族等。系统可以标记家系人员的是否采血、是否推荐采血等状态信息。</w:t>
      </w:r>
    </w:p>
    <w:p>
      <w:pPr>
        <w:pStyle w:val="6"/>
        <w:numPr>
          <w:ilvl w:val="0"/>
          <w:numId w:val="1"/>
        </w:numPr>
        <w:ind w:left="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支持家系查询</w:t>
      </w:r>
    </w:p>
    <w:p>
      <w:pPr>
        <w:ind w:firstLine="3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系统可以根据家系编号、家系名称、姓氏、行政村等信息查询家系信息。</w:t>
      </w:r>
    </w:p>
    <w:p>
      <w:pPr>
        <w:pStyle w:val="6"/>
        <w:numPr>
          <w:ilvl w:val="0"/>
          <w:numId w:val="1"/>
        </w:numPr>
        <w:ind w:left="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支持建库人员查询</w:t>
      </w:r>
    </w:p>
    <w:p>
      <w:pPr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系统可以可通过姓名、身份证号、所属家系、出生日期、进入家系方式等来查询家系人员。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支持实时数据统计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包括：家系数量统计、家系人员数、户籍人员数、人员调查完成率、需采集人员数、已采集人员数、已上报样本数、采集完成率、按行政村及派出所统计完成率。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26EA"/>
    <w:multiLevelType w:val="singleLevel"/>
    <w:tmpl w:val="24ED26E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CB3BB3"/>
    <w:rsid w:val="7F9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keepNext/>
      <w:keepLines/>
      <w:spacing w:before="260" w:after="260" w:line="500" w:lineRule="exact"/>
      <w:outlineLvl w:val="1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uiPriority w:val="99"/>
    <w:pPr>
      <w:ind w:firstLine="420" w:firstLine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2019-04-28T05:41:00Z</dcterms:created>
  <dc:creator>Le</dc:creator>
  <cp:lastModifiedBy>Le</cp:lastModifiedBy>
  <dcterms:modified xsi:type="dcterms:W3CDTF">2019-04-28T05:42:21Z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