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陵水黎族自治县公安局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-采购派出所基层民警休息用房及“五小工程”配套设备-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中标公告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  受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陵水黎族自治县公安局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的委托，我公司就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采购派出所基层民警休息用房及“五小工程”配套设备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（项目编号：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HNHZ201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-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257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）组织公开招标采购，现已完成评审工作，评审结果已获得采购人确认，现将中标结果公告如下：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1.项目情况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项目名称：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采购派出所基层民警休息用房及“五小工程”配套设备；</w:t>
      </w:r>
    </w:p>
    <w:p>
      <w:pPr>
        <w:widowControl/>
        <w:spacing w:line="400" w:lineRule="exac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项目编号：HNHZ201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-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257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；</w:t>
      </w:r>
    </w:p>
    <w:p>
      <w:pPr>
        <w:widowControl/>
        <w:spacing w:line="400" w:lineRule="exac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用途：工作需要；</w:t>
      </w:r>
    </w:p>
    <w:p>
      <w:pPr>
        <w:widowControl/>
        <w:spacing w:line="400" w:lineRule="exac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数量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：一批不分包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；</w:t>
      </w:r>
    </w:p>
    <w:p>
      <w:pPr>
        <w:widowControl/>
        <w:spacing w:line="400" w:lineRule="exac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简要技术要求：详见《用户需求书》；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合同履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日期：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中标通知书签发日起计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5天内签订采购合同；采购合同签订日后10天内安装调试完毕并交付使用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2.招标公告、定标及中标公告日期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招标公告日期：2018.12.19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定标日期：2019.1.18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中标结果公告期限：2019.1.21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3.中标结果情况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中标企业：海南中稳实业发展有限公司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中标金额：2421000.00元（人民币贰佰肆拾贰万壹仟元整）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联系地址：海南省海口市龙华区大同路36号华能大厦第七层708号</w:t>
      </w:r>
    </w:p>
    <w:tbl>
      <w:tblPr>
        <w:tblStyle w:val="9"/>
        <w:tblpPr w:leftFromText="180" w:rightFromText="180" w:vertAnchor="text" w:horzAnchor="page" w:tblpX="1844" w:tblpY="219"/>
        <w:tblOverlap w:val="never"/>
        <w:tblW w:w="90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295"/>
        <w:gridCol w:w="765"/>
        <w:gridCol w:w="1200"/>
        <w:gridCol w:w="23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主要中标标的的名称</w:t>
            </w:r>
          </w:p>
        </w:tc>
        <w:tc>
          <w:tcPr>
            <w:tcW w:w="229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规格型号</w:t>
            </w:r>
          </w:p>
        </w:tc>
        <w:tc>
          <w:tcPr>
            <w:tcW w:w="76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数量</w:t>
            </w:r>
          </w:p>
        </w:tc>
        <w:tc>
          <w:tcPr>
            <w:tcW w:w="12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单价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（元）</w:t>
            </w:r>
          </w:p>
        </w:tc>
        <w:tc>
          <w:tcPr>
            <w:tcW w:w="232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简要技术要求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1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计算机</w:t>
            </w:r>
          </w:p>
        </w:tc>
        <w:tc>
          <w:tcPr>
            <w:tcW w:w="229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惠普 285 Pro G3</w:t>
            </w:r>
          </w:p>
        </w:tc>
        <w:tc>
          <w:tcPr>
            <w:tcW w:w="76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4300</w:t>
            </w:r>
          </w:p>
        </w:tc>
        <w:tc>
          <w:tcPr>
            <w:tcW w:w="232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详见招标文件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4.评标委员会成员：陈永、公维伟、洪亮、陈兆坤、何春方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5.代理机构联系方式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联系人：杨小姐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电 话：0898-66261680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地 址:海口市大英山东一路10号国瑞城铂仕苑3栋2单元1002室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6.采购人联系方式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采购人：陵水黎族自治县公安局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电 话： 0898-83321376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联系地址: 陵水黎族自治县公安局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如对上述中标结果有异议，请按政府采购相关法律法规规定执行。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衷心感谢各位投标人对本采购项目的支持。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 海南和正招标有限公司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                            二〇一九年一月十八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11284"/>
    <w:rsid w:val="0B583181"/>
    <w:rsid w:val="0BA6466B"/>
    <w:rsid w:val="10735D2E"/>
    <w:rsid w:val="12631565"/>
    <w:rsid w:val="136C6684"/>
    <w:rsid w:val="14022225"/>
    <w:rsid w:val="17773F11"/>
    <w:rsid w:val="181E2527"/>
    <w:rsid w:val="18356CB4"/>
    <w:rsid w:val="1C6D2CF4"/>
    <w:rsid w:val="20E17B5F"/>
    <w:rsid w:val="257D0025"/>
    <w:rsid w:val="27794FF4"/>
    <w:rsid w:val="29545A8A"/>
    <w:rsid w:val="29594197"/>
    <w:rsid w:val="2A7741B8"/>
    <w:rsid w:val="311F548A"/>
    <w:rsid w:val="36CE6FE9"/>
    <w:rsid w:val="390E5F9F"/>
    <w:rsid w:val="39784886"/>
    <w:rsid w:val="3FB724EA"/>
    <w:rsid w:val="44B935D9"/>
    <w:rsid w:val="471707DD"/>
    <w:rsid w:val="4E896D5F"/>
    <w:rsid w:val="4EF170B6"/>
    <w:rsid w:val="4EFA3DC0"/>
    <w:rsid w:val="4F1549A1"/>
    <w:rsid w:val="4FD23AF5"/>
    <w:rsid w:val="53522CC6"/>
    <w:rsid w:val="55F15812"/>
    <w:rsid w:val="56432FF9"/>
    <w:rsid w:val="595A0896"/>
    <w:rsid w:val="5E945D26"/>
    <w:rsid w:val="600A3B2D"/>
    <w:rsid w:val="60680163"/>
    <w:rsid w:val="60703713"/>
    <w:rsid w:val="63D841A8"/>
    <w:rsid w:val="64431B85"/>
    <w:rsid w:val="6B146AB4"/>
    <w:rsid w:val="6EFE7ADC"/>
    <w:rsid w:val="712B1E65"/>
    <w:rsid w:val="7A6039EE"/>
    <w:rsid w:val="7C261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Typewriter"/>
    <w:basedOn w:val="3"/>
    <w:qFormat/>
    <w:uiPriority w:val="0"/>
    <w:rPr>
      <w:rFonts w:ascii="Courier New" w:hAnsi="Courier New"/>
      <w:sz w:val="20"/>
    </w:rPr>
  </w:style>
  <w:style w:type="character" w:styleId="8">
    <w:name w:val="Hyperlink"/>
    <w:basedOn w:val="3"/>
    <w:qFormat/>
    <w:uiPriority w:val="0"/>
    <w:rPr>
      <w:color w:val="333333"/>
      <w:u w:val="none"/>
    </w:rPr>
  </w:style>
  <w:style w:type="paragraph" w:customStyle="1" w:styleId="10">
    <w:name w:val="p0"/>
    <w:basedOn w:val="1"/>
    <w:qFormat/>
    <w:uiPriority w:val="0"/>
    <w:pPr>
      <w:widowControl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11">
    <w:name w:val="hui"/>
    <w:basedOn w:val="3"/>
    <w:qFormat/>
    <w:uiPriority w:val="0"/>
    <w:rPr>
      <w:color w:val="999999"/>
    </w:rPr>
  </w:style>
  <w:style w:type="character" w:customStyle="1" w:styleId="12">
    <w:name w:val="hui1"/>
    <w:basedOn w:val="3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Administrator.PC-20150719TQPB</dc:creator>
  <cp:lastModifiedBy>符效鸣</cp:lastModifiedBy>
  <dcterms:modified xsi:type="dcterms:W3CDTF">2019-01-18T08:10:40Z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