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38" w:rsidRDefault="005F17DD">
      <w:pPr>
        <w:spacing w:line="220" w:lineRule="atLeas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课桌椅参数</w:t>
      </w:r>
    </w:p>
    <w:tbl>
      <w:tblPr>
        <w:tblStyle w:val="a4"/>
        <w:tblW w:w="10560" w:type="dxa"/>
        <w:tblInd w:w="-1352" w:type="dxa"/>
        <w:tblLayout w:type="fixed"/>
        <w:tblLook w:val="04A0"/>
      </w:tblPr>
      <w:tblGrid>
        <w:gridCol w:w="480"/>
        <w:gridCol w:w="705"/>
        <w:gridCol w:w="1080"/>
        <w:gridCol w:w="345"/>
        <w:gridCol w:w="6585"/>
        <w:gridCol w:w="690"/>
        <w:gridCol w:w="675"/>
      </w:tblGrid>
      <w:tr w:rsidR="00FB4D38">
        <w:trPr>
          <w:trHeight w:val="841"/>
        </w:trPr>
        <w:tc>
          <w:tcPr>
            <w:tcW w:w="480" w:type="dxa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序号</w:t>
            </w:r>
          </w:p>
        </w:tc>
        <w:tc>
          <w:tcPr>
            <w:tcW w:w="705" w:type="dxa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</w:t>
            </w:r>
          </w:p>
        </w:tc>
        <w:tc>
          <w:tcPr>
            <w:tcW w:w="1080" w:type="dxa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型号规格</w:t>
            </w:r>
          </w:p>
        </w:tc>
        <w:tc>
          <w:tcPr>
            <w:tcW w:w="6930" w:type="dxa"/>
            <w:gridSpan w:val="2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主要技术参数和技术指标</w:t>
            </w:r>
          </w:p>
        </w:tc>
        <w:tc>
          <w:tcPr>
            <w:tcW w:w="690" w:type="dxa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单位</w:t>
            </w:r>
          </w:p>
        </w:tc>
        <w:tc>
          <w:tcPr>
            <w:tcW w:w="675" w:type="dxa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数量</w:t>
            </w:r>
          </w:p>
        </w:tc>
      </w:tr>
      <w:tr w:rsidR="00FB4D38">
        <w:trPr>
          <w:trHeight w:val="555"/>
        </w:trPr>
        <w:tc>
          <w:tcPr>
            <w:tcW w:w="480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升降课桌</w:t>
            </w:r>
          </w:p>
        </w:tc>
        <w:tc>
          <w:tcPr>
            <w:tcW w:w="1080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长*宽*高</w:t>
            </w:r>
          </w:p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600*400*760mm</w:t>
            </w:r>
          </w:p>
        </w:tc>
        <w:tc>
          <w:tcPr>
            <w:tcW w:w="345" w:type="dxa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桌面板</w:t>
            </w:r>
          </w:p>
        </w:tc>
        <w:tc>
          <w:tcPr>
            <w:tcW w:w="6585" w:type="dxa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规格:600mm*40mm*18mm采用优质单贴塑面多层板，采用多层实木压叠成型，板材含水率小于10%，塑面颜色为桔黄色，美观大方且有安全圆角。</w:t>
            </w:r>
          </w:p>
        </w:tc>
        <w:tc>
          <w:tcPr>
            <w:tcW w:w="690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张</w:t>
            </w:r>
          </w:p>
        </w:tc>
        <w:tc>
          <w:tcPr>
            <w:tcW w:w="675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4000</w:t>
            </w:r>
          </w:p>
        </w:tc>
      </w:tr>
      <w:tr w:rsidR="00FB4D38">
        <w:trPr>
          <w:trHeight w:val="4806"/>
        </w:trPr>
        <w:tc>
          <w:tcPr>
            <w:tcW w:w="480" w:type="dxa"/>
            <w:vMerge/>
            <w:vAlign w:val="center"/>
          </w:tcPr>
          <w:p w:rsidR="00FB4D38" w:rsidRDefault="00FB4D38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B4D38" w:rsidRDefault="00FB4D38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B4D38" w:rsidRDefault="00FB4D38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桌铁架</w:t>
            </w:r>
          </w:p>
        </w:tc>
        <w:tc>
          <w:tcPr>
            <w:tcW w:w="6585" w:type="dxa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桌腿和凳腿均采用25mm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sym w:font="Webdings" w:char="F072"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54mm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sym w:font="Webdings" w:char="F072"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1.0mm的椭圆型钢管，桌子为双柱单层升降式；桌斗尺寸为：斗长490mm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sym w:font="Webdings" w:char="F072"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斗深360mm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sym w:font="Webdings" w:char="F072"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斗高203mm，桌脚套采用优质原生塑料注塑成型。</w:t>
            </w:r>
            <w:r w:rsidR="00F46F5D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eq \o\ac(</w:instrText>
            </w:r>
            <w:r>
              <w:rPr>
                <w:rFonts w:ascii="宋体" w:eastAsiaTheme="minorEastAsia" w:hAnsiTheme="minorEastAsia" w:hint="eastAsia"/>
                <w:position w:val="-4"/>
                <w:sz w:val="21"/>
                <w:szCs w:val="21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,1)</w:instrText>
            </w:r>
            <w:r w:rsidR="00F46F5D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桌升降侧板：总高370mm，上宽360mm，下宽152mm板厚1.0mm，书斗口位置为凹20mm槽型，可置放笔、橡皮擦等物设计。正前面抽屉边口卷成圆筒形边，与钢架连接处下方前后有半圆弧处理，起到安全保护作用，并有两列高度调节孔，两列为9.2mm中距，其中一列孔离边缘60mm，30mm一档，共7个调节孔，五档调节可升降范围640mm-760mm。整个升降侧板为一次冲压拉伸成型（外型尺寸</w:t>
            </w:r>
          </w:p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±3mm），无菱角，转角处不可开裂，起到保护不被刮伤作用。升降侧板采用1.0mm的冷轧钢板，必须一次冲压成型，不允许电焊拼接、敲打打磨成型。两列孔柱子处带凸型加强筋，配优质塑料挂钩，四周须有加强筋使整块侧板牢固美观。</w:t>
            </w:r>
          </w:p>
          <w:p w:rsidR="00FB4D38" w:rsidRDefault="00F46F5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5F17DD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5F17DD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eq \o\ac(</w:instrText>
            </w:r>
            <w:r w:rsidR="005F17DD">
              <w:rPr>
                <w:rFonts w:ascii="宋体" w:eastAsiaTheme="minorEastAsia" w:hAnsiTheme="minorEastAsia" w:hint="eastAsia"/>
                <w:position w:val="-4"/>
                <w:sz w:val="21"/>
                <w:szCs w:val="21"/>
              </w:rPr>
              <w:instrText>○</w:instrText>
            </w:r>
            <w:r w:rsidR="005F17DD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,2)</w:instrTex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  <w:r w:rsidR="005F17DD">
              <w:rPr>
                <w:rFonts w:asciiTheme="majorEastAsia" w:eastAsiaTheme="majorEastAsia" w:hAnsiTheme="majorEastAsia" w:hint="eastAsia"/>
                <w:sz w:val="21"/>
                <w:szCs w:val="21"/>
              </w:rPr>
              <w:t>书斗地板：书包斗口高180mm、书斗口内高203mm，斗板厚度0.8mm，整个书斗底板为∠5的斜度连接设计，便于物品不容易滑落书包口，书斗口底板连接位置为30*深20mm槽可置笔物设计，整个底板和升降侧板连接处需不大于3mm间隙，确保整个课斗的安全牢固性。</w:t>
            </w:r>
          </w:p>
        </w:tc>
        <w:tc>
          <w:tcPr>
            <w:tcW w:w="690" w:type="dxa"/>
            <w:vMerge/>
            <w:vAlign w:val="center"/>
          </w:tcPr>
          <w:p w:rsidR="00FB4D38" w:rsidRDefault="00FB4D38">
            <w:pPr>
              <w:spacing w:after="0"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FB4D38" w:rsidRDefault="00FB4D38">
            <w:pPr>
              <w:spacing w:after="0"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B4D38">
        <w:trPr>
          <w:trHeight w:val="840"/>
        </w:trPr>
        <w:tc>
          <w:tcPr>
            <w:tcW w:w="480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705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升降椅</w:t>
            </w:r>
          </w:p>
        </w:tc>
        <w:tc>
          <w:tcPr>
            <w:tcW w:w="1080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长*宽*高</w:t>
            </w:r>
          </w:p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400*360*430mm</w:t>
            </w:r>
          </w:p>
        </w:tc>
        <w:tc>
          <w:tcPr>
            <w:tcW w:w="345" w:type="dxa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椅面板</w:t>
            </w:r>
          </w:p>
        </w:tc>
        <w:tc>
          <w:tcPr>
            <w:tcW w:w="6585" w:type="dxa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座板规格：380mm*360mm*10mm，采用优质单贴塑面多层板靠背板规格360mm*150mm*10mm，采用优质双贴塑面多层板，采用多层实木压叠成型，板材含水率小于10%，塑面颜色为桔黄色，美观大方且有安全圆角。</w:t>
            </w:r>
          </w:p>
        </w:tc>
        <w:tc>
          <w:tcPr>
            <w:tcW w:w="690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张</w:t>
            </w:r>
          </w:p>
        </w:tc>
        <w:tc>
          <w:tcPr>
            <w:tcW w:w="675" w:type="dxa"/>
            <w:vMerge w:val="restart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4000</w:t>
            </w:r>
          </w:p>
        </w:tc>
      </w:tr>
      <w:tr w:rsidR="00FB4D38">
        <w:trPr>
          <w:trHeight w:val="840"/>
        </w:trPr>
        <w:tc>
          <w:tcPr>
            <w:tcW w:w="480" w:type="dxa"/>
            <w:vMerge/>
            <w:vAlign w:val="center"/>
          </w:tcPr>
          <w:p w:rsidR="00FB4D38" w:rsidRDefault="00FB4D38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FB4D38" w:rsidRDefault="00FB4D38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B4D38" w:rsidRDefault="00FB4D38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凳铁架</w:t>
            </w:r>
          </w:p>
        </w:tc>
        <w:tc>
          <w:tcPr>
            <w:tcW w:w="6585" w:type="dxa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采用25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sym w:font="Webdings" w:char="F072"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sym w:font="Webdings" w:char="F072"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1.0mm优质椭圆管，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双柱升降侧板1.0mm厚，上宽210mm，总高180mm；</w:t>
            </w:r>
          </w:p>
        </w:tc>
        <w:tc>
          <w:tcPr>
            <w:tcW w:w="690" w:type="dxa"/>
            <w:vMerge/>
            <w:vAlign w:val="center"/>
          </w:tcPr>
          <w:p w:rsidR="00FB4D38" w:rsidRDefault="00FB4D38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FB4D38" w:rsidRDefault="00FB4D38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B4D38">
        <w:trPr>
          <w:trHeight w:val="1395"/>
        </w:trPr>
        <w:tc>
          <w:tcPr>
            <w:tcW w:w="480" w:type="dxa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1785" w:type="dxa"/>
            <w:gridSpan w:val="2"/>
            <w:vAlign w:val="center"/>
          </w:tcPr>
          <w:p w:rsidR="00FB4D38" w:rsidRDefault="005F17D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生产工艺</w:t>
            </w:r>
          </w:p>
        </w:tc>
        <w:tc>
          <w:tcPr>
            <w:tcW w:w="8295" w:type="dxa"/>
            <w:gridSpan w:val="4"/>
            <w:vAlign w:val="center"/>
          </w:tcPr>
          <w:p w:rsidR="00FB4D38" w:rsidRDefault="005F17DD">
            <w:pPr>
              <w:spacing w:after="0" w:line="22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刚材表面经打砂、除油、除锈、抛丸处理，静电喷塑高温固化处理，漆膜厚度≥0.06；焊接采用二氧化碳保护焊，满焊、无焊渣、焊点美观，焊线打磨平整、焊接牢固、不脱焊；紧固螺丝采用国标镀锌螺丝、防退螺帽（带防护帽）；配有自锁止橡胶防滑软角套；钢材油漆为灰色；防火板为白橡木纹色，环保无毒无害无异味清漆饰面。</w:t>
            </w:r>
          </w:p>
        </w:tc>
      </w:tr>
    </w:tbl>
    <w:p w:rsidR="00FB4D38" w:rsidRDefault="00FB4D38" w:rsidP="001C196B">
      <w:pPr>
        <w:spacing w:line="220" w:lineRule="atLeast"/>
        <w:rPr>
          <w:rFonts w:asciiTheme="majorEastAsia" w:eastAsiaTheme="majorEastAsia" w:hAnsiTheme="majorEastAsia"/>
          <w:b/>
        </w:rPr>
      </w:pPr>
    </w:p>
    <w:sectPr w:rsidR="00FB4D38" w:rsidSect="00FB4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62" w:rsidRDefault="00384262" w:rsidP="0017406B">
      <w:pPr>
        <w:spacing w:after="0"/>
      </w:pPr>
      <w:r>
        <w:separator/>
      </w:r>
    </w:p>
  </w:endnote>
  <w:endnote w:type="continuationSeparator" w:id="0">
    <w:p w:rsidR="00384262" w:rsidRDefault="00384262" w:rsidP="001740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62" w:rsidRDefault="00384262" w:rsidP="0017406B">
      <w:pPr>
        <w:spacing w:after="0"/>
      </w:pPr>
      <w:r>
        <w:separator/>
      </w:r>
    </w:p>
  </w:footnote>
  <w:footnote w:type="continuationSeparator" w:id="0">
    <w:p w:rsidR="00384262" w:rsidRDefault="00384262" w:rsidP="001740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7D5A"/>
    <w:rsid w:val="00142BE8"/>
    <w:rsid w:val="0017406B"/>
    <w:rsid w:val="001B51ED"/>
    <w:rsid w:val="001C196B"/>
    <w:rsid w:val="001F1641"/>
    <w:rsid w:val="00323B43"/>
    <w:rsid w:val="00384262"/>
    <w:rsid w:val="003D37D8"/>
    <w:rsid w:val="00426133"/>
    <w:rsid w:val="004358AB"/>
    <w:rsid w:val="00446478"/>
    <w:rsid w:val="00507B1C"/>
    <w:rsid w:val="005F10C4"/>
    <w:rsid w:val="005F17DD"/>
    <w:rsid w:val="00686DD1"/>
    <w:rsid w:val="006963A1"/>
    <w:rsid w:val="00767881"/>
    <w:rsid w:val="00800A2D"/>
    <w:rsid w:val="008045C3"/>
    <w:rsid w:val="008469D0"/>
    <w:rsid w:val="00856841"/>
    <w:rsid w:val="008A3644"/>
    <w:rsid w:val="008B7726"/>
    <w:rsid w:val="00953701"/>
    <w:rsid w:val="00957FF6"/>
    <w:rsid w:val="00A50FEB"/>
    <w:rsid w:val="00BF2E69"/>
    <w:rsid w:val="00CA47B9"/>
    <w:rsid w:val="00D31D50"/>
    <w:rsid w:val="00F46F5D"/>
    <w:rsid w:val="00FB304F"/>
    <w:rsid w:val="00FB4D38"/>
    <w:rsid w:val="00FF7D7E"/>
    <w:rsid w:val="0349047F"/>
    <w:rsid w:val="3FC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3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B4D38"/>
    <w:pPr>
      <w:spacing w:after="0"/>
    </w:pPr>
    <w:rPr>
      <w:sz w:val="18"/>
      <w:szCs w:val="18"/>
    </w:rPr>
  </w:style>
  <w:style w:type="table" w:styleId="a4">
    <w:name w:val="Table Grid"/>
    <w:basedOn w:val="a1"/>
    <w:uiPriority w:val="59"/>
    <w:qFormat/>
    <w:rsid w:val="00FB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B4D38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40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406B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40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40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pc-y</dc:creator>
  <cp:lastModifiedBy>Administrator</cp:lastModifiedBy>
  <cp:revision>19</cp:revision>
  <dcterms:created xsi:type="dcterms:W3CDTF">2008-09-11T17:20:00Z</dcterms:created>
  <dcterms:modified xsi:type="dcterms:W3CDTF">2018-11-05T04:03:00Z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