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85" w:type="dxa"/>
        <w:tblInd w:w="131" w:type="dxa"/>
        <w:tblLook w:val="04A0" w:firstRow="1" w:lastRow="0" w:firstColumn="1" w:lastColumn="0" w:noHBand="0" w:noVBand="1"/>
      </w:tblPr>
      <w:tblGrid>
        <w:gridCol w:w="828"/>
        <w:gridCol w:w="1701"/>
        <w:gridCol w:w="4961"/>
        <w:gridCol w:w="1276"/>
        <w:gridCol w:w="2268"/>
        <w:gridCol w:w="2551"/>
      </w:tblGrid>
      <w:tr w:rsidR="00FA719A" w:rsidRPr="00DE7F6B" w:rsidTr="00086659">
        <w:trPr>
          <w:trHeight w:val="42"/>
        </w:trPr>
        <w:tc>
          <w:tcPr>
            <w:tcW w:w="82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FA719A">
              <w:rPr>
                <w:rFonts w:cs="宋体" w:hint="eastAsia"/>
                <w:b/>
                <w:bCs/>
                <w:color w:val="000000"/>
                <w:szCs w:val="24"/>
              </w:rPr>
              <w:t>成交标的名称</w:t>
            </w:r>
          </w:p>
        </w:tc>
        <w:tc>
          <w:tcPr>
            <w:tcW w:w="4961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FA719A">
              <w:rPr>
                <w:rFonts w:cs="宋体" w:hint="eastAsia"/>
                <w:b/>
                <w:bCs/>
                <w:color w:val="000000"/>
                <w:szCs w:val="24"/>
              </w:rPr>
              <w:t>规格型号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>数量</w:t>
            </w:r>
          </w:p>
        </w:tc>
        <w:tc>
          <w:tcPr>
            <w:tcW w:w="481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/>
                <w:b/>
                <w:bCs/>
                <w:color w:val="000000"/>
                <w:szCs w:val="24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>单价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>总价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proofErr w:type="gramStart"/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>综合布线系统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FA719A">
            <w:pPr>
              <w:widowControl/>
              <w:spacing w:beforeLines="0" w:before="0" w:afterLines="0" w:after="0" w:line="240" w:lineRule="auto"/>
              <w:ind w:firstLineChars="500" w:firstLine="1205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FA719A">
            <w:pPr>
              <w:widowControl/>
              <w:spacing w:beforeLines="0" w:before="0" w:afterLines="0" w:after="0" w:line="240" w:lineRule="auto"/>
              <w:ind w:firstLineChars="500" w:firstLine="1205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 xml:space="preserve">　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>工作区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FA719A">
            <w:pPr>
              <w:widowControl/>
              <w:spacing w:beforeLines="0" w:before="0" w:afterLines="0" w:after="0" w:line="240" w:lineRule="auto"/>
              <w:ind w:firstLineChars="500" w:firstLine="1205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FA719A">
            <w:pPr>
              <w:widowControl/>
              <w:spacing w:beforeLines="0" w:before="0" w:afterLines="0" w:after="0" w:line="240" w:lineRule="auto"/>
              <w:ind w:firstLineChars="500" w:firstLine="1205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 xml:space="preserve">　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六类非屏蔽线缆（内网）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UTP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3240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¥2.54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¥8,213.40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六类非屏蔽线缆（外网）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UTP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3240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</w:t>
            </w:r>
            <w:bookmarkStart w:id="0" w:name="_GoBack"/>
            <w:bookmarkEnd w:id="0"/>
            <w:r w:rsidRPr="00DE7F6B">
              <w:rPr>
                <w:rFonts w:cs="宋体" w:hint="eastAsia"/>
                <w:color w:val="000000"/>
                <w:szCs w:val="24"/>
              </w:rPr>
              <w:t>.54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¥8,213.40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超五类非屏蔽线缆（电话）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UTP 5e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3240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¥1.79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¥5,812.56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双芯单模室内光纤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单模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3240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¥2.21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¥7,160.40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6类模块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¥22.75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¥2,366.00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双孔网络面板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¥6.11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¥317.72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单孔电话面板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¥5.46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¥283.92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超五类非屏蔽模块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¥11.05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¥574.60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底盒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PVC86底盒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¥2.60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¥405.60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空白面板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86面板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¥2.60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¥135.20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底盒开槽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¥6.50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¥1,014.00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PVC管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DN20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¥1.56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¥973.44</w:t>
            </w:r>
          </w:p>
        </w:tc>
      </w:tr>
      <w:tr w:rsidR="00FA719A" w:rsidRPr="00DE7F6B" w:rsidTr="00086659">
        <w:trPr>
          <w:trHeight w:val="85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墙面切割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100*50（宽*深）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¥40.00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¥8,320.00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墙面刷白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¥26.00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¥5,928.00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PVC管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DN110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¥19.50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¥780.00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墙面开孔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¥130.00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¥260.00</w:t>
            </w:r>
          </w:p>
        </w:tc>
      </w:tr>
      <w:tr w:rsidR="00FA719A" w:rsidRPr="00DE7F6B" w:rsidTr="00086659">
        <w:trPr>
          <w:trHeight w:val="85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路面切割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300*200（宽*深）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¥97.50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¥1,950.00</w:t>
            </w:r>
          </w:p>
        </w:tc>
      </w:tr>
      <w:tr w:rsidR="00FA719A" w:rsidRPr="00DE7F6B" w:rsidTr="00086659">
        <w:trPr>
          <w:trHeight w:val="85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楼层垂直镀锌线槽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200*100（1.2mm）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¥40.95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¥819.00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线槽固定件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角钢、螺丝等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¥650.00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¥650.00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楼层地板开口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250*150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¥260.00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¥1,040.00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房间顶部PVC线槽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8分线槽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¥5.20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¥1,456.00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楼层过道PVC线槽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100*50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¥9.10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¥1,365.00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线缆敷设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¥41,600.00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建筑垃圾清理费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切墙等废弃垃圾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¥1,300.00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¥1,300.00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>机房中心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42U机柜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600*600*2000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¥3,</w:t>
            </w:r>
            <w:r>
              <w:rPr>
                <w:rFonts w:cs="宋体" w:hint="eastAsia"/>
                <w:color w:val="000000"/>
                <w:szCs w:val="24"/>
              </w:rPr>
              <w:t>50</w:t>
            </w:r>
            <w:r w:rsidRPr="00DE7F6B">
              <w:rPr>
                <w:rFonts w:cs="宋体" w:hint="eastAsia"/>
                <w:color w:val="000000"/>
                <w:szCs w:val="24"/>
              </w:rPr>
              <w:t>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</w:t>
            </w:r>
            <w:r>
              <w:rPr>
                <w:rFonts w:cs="宋体" w:hint="eastAsia"/>
                <w:color w:val="000000"/>
                <w:szCs w:val="24"/>
              </w:rPr>
              <w:t>7</w:t>
            </w:r>
            <w:r w:rsidRPr="00DE7F6B">
              <w:rPr>
                <w:rFonts w:cs="宋体" w:hint="eastAsia"/>
                <w:color w:val="000000"/>
                <w:szCs w:val="24"/>
              </w:rPr>
              <w:t>,</w:t>
            </w:r>
            <w:r>
              <w:rPr>
                <w:rFonts w:cs="宋体" w:hint="eastAsia"/>
                <w:color w:val="000000"/>
                <w:szCs w:val="24"/>
              </w:rPr>
              <w:t>0</w:t>
            </w:r>
            <w:r w:rsidRPr="00DE7F6B">
              <w:rPr>
                <w:rFonts w:cs="宋体" w:hint="eastAsia"/>
                <w:color w:val="000000"/>
                <w:szCs w:val="24"/>
              </w:rPr>
              <w:t>00.00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六类非屏蔽铜缆配线架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24口（带模块）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¥585.00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¥3,510.00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超五类非屏蔽信息模块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24口（带模块）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¥331.50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¥994.50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理线器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机架式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¥58.50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¥877.50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六类非屏蔽跳线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3米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¥36.40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¥4,732.00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超五类非屏蔽跳线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3米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¥26.00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¥1,352.00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24口光纤配线架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支架式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¥689.00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¥3,445.00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藕合器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FC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¥6.50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¥780.00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FC单模尾</w:t>
            </w: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纤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单模尾</w:t>
            </w: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纤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¥11.08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¥1,151.90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光纤熔接费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光纤熔接费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¥40.00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¥4,160.00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>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>网络系统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</w:tr>
      <w:tr w:rsidR="00FA719A" w:rsidRPr="00DE7F6B" w:rsidTr="00086659">
        <w:trPr>
          <w:trHeight w:val="402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24口核心交换机（内、外网）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（S5720S-28P-SI-AC）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1、交换容量:交换容量≥256Gbps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2、转发性能：转发性能≥96Mpps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3、CPU：要求设备为多核CPU，提高设备处理效率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4、电源：提高设备可靠性，要求支持可插拔双电源，支持交流或直流供电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5、端口类型：24个10/100/1000Base-T以太网端口，4个复用的千兆Combo SFP，4个千兆SFP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支持console口，管理网口和U盘开局并都位于设备前面板，便于维护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6、二层功能：ARP表项规格≥4K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</w: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 xml:space="preserve">7、三层功能：Ipv4路由表≥8K；静态路由，支持RIP，OSPF/OSPFv3；支持VRRP 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8、IPV6路由表&gt;=2K；支持DHCPv6；支持SAVI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9、组播：支持三层组播功能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10、安全功能：支持MFF；支持ND snooping；支持</w:t>
            </w:r>
            <w:proofErr w:type="spellStart"/>
            <w:r w:rsidRPr="00DE7F6B">
              <w:rPr>
                <w:rFonts w:cs="宋体" w:hint="eastAsia"/>
                <w:color w:val="000000"/>
                <w:szCs w:val="24"/>
              </w:rPr>
              <w:t>MACsec</w:t>
            </w:r>
            <w:proofErr w:type="spellEnd"/>
            <w:r w:rsidRPr="00DE7F6B">
              <w:rPr>
                <w:rFonts w:cs="宋体" w:hint="eastAsia"/>
                <w:color w:val="000000"/>
                <w:szCs w:val="24"/>
              </w:rPr>
              <w:br/>
              <w:t>11、可靠性：支持G.8032开放环或SEP、REP半环协议,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12、虚拟化：*支持堆叠，主机</w:t>
            </w: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堆叠数</w:t>
            </w:r>
            <w:proofErr w:type="gramEnd"/>
            <w:r w:rsidRPr="00DE7F6B">
              <w:rPr>
                <w:rFonts w:cs="宋体" w:hint="eastAsia"/>
                <w:color w:val="000000"/>
                <w:szCs w:val="24"/>
              </w:rPr>
              <w:t>不小于9台，堆叠带宽≥24G。支持纵向虚拟化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13、管理协议:支持SNMP v1/v2/v3、Telnet、RMON、SSHv2；支持通过命令行、Web、中文图形化配置软件等方式进行配置和管理；支持NQA；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支持集群管理；支持基于IPv6的管理；支持带外管理以太网口；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14、技术指标：要求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15、交换容量：交换容量≥256Gbps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16、转发性能：转发性能≥96Mpps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17、CPU：要求设备为多核CPU，提高设备处理效率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¥15,000.00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¥30,000.00</w:t>
            </w:r>
          </w:p>
        </w:tc>
      </w:tr>
      <w:tr w:rsidR="00FA719A" w:rsidRPr="00DE7F6B" w:rsidTr="00086659">
        <w:trPr>
          <w:trHeight w:val="402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24口接入层交换机（内、外网）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（S5720S-28P-LI-AC）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1、交换容量：交换容量≥336Gbps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2、包转发率：包转发率≥51Mpps（如有双重值取最小值）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</w: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>3、端口类型：24个</w:t>
            </w: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千兆电口</w:t>
            </w:r>
            <w:proofErr w:type="gramEnd"/>
            <w:r w:rsidRPr="00DE7F6B">
              <w:rPr>
                <w:rFonts w:cs="宋体" w:hint="eastAsia"/>
                <w:color w:val="000000"/>
                <w:szCs w:val="24"/>
              </w:rPr>
              <w:t>，4个千兆SFP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4、二层功能：支持MAC地址≥8K；支持4K</w:t>
            </w: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个</w:t>
            </w:r>
            <w:proofErr w:type="gramEnd"/>
            <w:r w:rsidRPr="00DE7F6B">
              <w:rPr>
                <w:rFonts w:cs="宋体" w:hint="eastAsia"/>
                <w:color w:val="000000"/>
                <w:szCs w:val="24"/>
              </w:rPr>
              <w:t>VLAN，支持Voice VLAN，基于端口的VLAN，基于MAC的VLAN，</w:t>
            </w: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基于协议</w:t>
            </w:r>
            <w:proofErr w:type="gramEnd"/>
            <w:r w:rsidRPr="00DE7F6B">
              <w:rPr>
                <w:rFonts w:cs="宋体" w:hint="eastAsia"/>
                <w:color w:val="000000"/>
                <w:szCs w:val="24"/>
              </w:rPr>
              <w:t>的VLAN；支持VLAN内端口隔离；支持Smart link；支持端口聚合，每个</w:t>
            </w: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聚合组</w:t>
            </w:r>
            <w:proofErr w:type="gramEnd"/>
            <w:r w:rsidRPr="00DE7F6B">
              <w:rPr>
                <w:rFonts w:cs="宋体" w:hint="eastAsia"/>
                <w:color w:val="000000"/>
                <w:szCs w:val="24"/>
              </w:rPr>
              <w:t>至少8个端口；支持跨设备链路聚合。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5、三层功能：支持静态路由、RIP、</w:t>
            </w:r>
            <w:proofErr w:type="spellStart"/>
            <w:r w:rsidRPr="00DE7F6B">
              <w:rPr>
                <w:rFonts w:cs="宋体" w:hint="eastAsia"/>
                <w:color w:val="000000"/>
                <w:szCs w:val="24"/>
              </w:rPr>
              <w:t>RIPng</w:t>
            </w:r>
            <w:proofErr w:type="spellEnd"/>
            <w:r w:rsidRPr="00DE7F6B">
              <w:rPr>
                <w:rFonts w:cs="宋体" w:hint="eastAsia"/>
                <w:color w:val="000000"/>
                <w:szCs w:val="24"/>
              </w:rPr>
              <w:t>、OSPF，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6、组播：支持IGMP v1/v2/v3 Snooping；支持VLAN内组播转发和组播多VLAN复制；支持捆绑端口的组播负载分担；支持可控组播；基于端口的组播流量统计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7、安全功能：支持防止DOS、ARP攻击功能、ICMP防攻击；支持端口隔离、端口安全、Sticky MAC；支持DHCP Relay、DHCP Server、DHCP Snooping支持AAA认证，支持Radius、HWTACACS、NAC等多种方式；支持CPU保护功能，支持CPU攻击防范：支持CPCAR，支持CPU队列限速；支持基于第二层、第三层和第四层的ACL；支持IP/Port/MAC的绑定功能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8、可靠性：支持G.8032开放环网协议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9、虚拟化：支持智能堆叠，堆叠后逻辑上虚拟为一台设备，具有统一的表项和管理，堆叠系统通过多台成员设备之间冗余备份；支持以</w:t>
            </w: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>太网</w:t>
            </w: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电口堆叠</w:t>
            </w:r>
            <w:proofErr w:type="gramEnd"/>
            <w:r w:rsidRPr="00DE7F6B">
              <w:rPr>
                <w:rFonts w:cs="宋体" w:hint="eastAsia"/>
                <w:color w:val="000000"/>
                <w:szCs w:val="24"/>
              </w:rPr>
              <w:t>，用网线连接实现堆叠功能；</w:t>
            </w: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实配交换机</w:t>
            </w:r>
            <w:proofErr w:type="gramEnd"/>
            <w:r w:rsidRPr="00DE7F6B">
              <w:rPr>
                <w:rFonts w:cs="宋体" w:hint="eastAsia"/>
                <w:color w:val="000000"/>
                <w:szCs w:val="24"/>
              </w:rPr>
              <w:t>堆叠的线缆长度&gt;=30米；支持纵向虚拟化，作为纵向子节点零配置即插即用，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¥8,700.00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¥34,800.00</w:t>
            </w:r>
          </w:p>
        </w:tc>
      </w:tr>
      <w:tr w:rsidR="00FA719A" w:rsidRPr="00DE7F6B" w:rsidTr="00086659">
        <w:trPr>
          <w:trHeight w:val="402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外网防火墙（内、外网）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（USG6320）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1、配置要求：</w:t>
            </w: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千兆电口</w:t>
            </w:r>
            <w:proofErr w:type="gramEnd"/>
            <w:r w:rsidRPr="00DE7F6B">
              <w:rPr>
                <w:rFonts w:cs="宋体" w:hint="eastAsia"/>
                <w:color w:val="000000"/>
                <w:szCs w:val="24"/>
              </w:rPr>
              <w:t>≥8；SSL VPN并发数≥95；</w:t>
            </w:r>
            <w:proofErr w:type="spellStart"/>
            <w:r w:rsidRPr="00DE7F6B">
              <w:rPr>
                <w:rFonts w:cs="宋体" w:hint="eastAsia"/>
                <w:color w:val="000000"/>
                <w:szCs w:val="24"/>
              </w:rPr>
              <w:t>IPSec</w:t>
            </w:r>
            <w:proofErr w:type="spellEnd"/>
            <w:r w:rsidRPr="00DE7F6B">
              <w:rPr>
                <w:rFonts w:cs="宋体" w:hint="eastAsia"/>
                <w:color w:val="000000"/>
                <w:szCs w:val="24"/>
              </w:rPr>
              <w:t xml:space="preserve"> VPN隧道≥1800；虚拟防火墙数量≥18；3年IPS，AV，URL过滤特性库升级授权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2、硬件架构：采用非X86多核架构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3、接口要求：</w:t>
            </w: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千兆电接口</w:t>
            </w:r>
            <w:proofErr w:type="gramEnd"/>
            <w:r w:rsidRPr="00DE7F6B">
              <w:rPr>
                <w:rFonts w:cs="宋体" w:hint="eastAsia"/>
                <w:color w:val="000000"/>
                <w:szCs w:val="24"/>
              </w:rPr>
              <w:t>数≥8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4、性能要求：吞吐量≥2Gbps，最大并发连接数≥48万，每秒新建连接数≥1.8万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5、包过滤：能够基于时间、用户/用户组、应用层协议、地理位置、IP地址、端口、内容安全统一界面进行安全策略配置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6、路由功能：支持静态路由、策略路由、RIP、OSPF、BGP、ISIS等路由协议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7、流量控制：可支持基于应用层协议</w:t>
            </w: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设置流控策略</w:t>
            </w:r>
            <w:proofErr w:type="gramEnd"/>
            <w:r w:rsidRPr="00DE7F6B">
              <w:rPr>
                <w:rFonts w:cs="宋体" w:hint="eastAsia"/>
                <w:color w:val="000000"/>
                <w:szCs w:val="24"/>
              </w:rPr>
              <w:t>，包括设置最大带宽、保证带宽、协议流量优先级等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 xml:space="preserve">8、策略调优及冗余分析：支持将基于端口的安全策略转换为基于应用的安全策略，分析设备策略风险，及冗余和失效策略 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9、数据安全：支持数据防泄露，对传输的文件和内容进行识别过滤，对内容与身份证、信</w:t>
            </w: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>用卡、银行卡、社会安全卡号等类型进行匹配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10、</w:t>
            </w:r>
            <w:proofErr w:type="spellStart"/>
            <w:r w:rsidRPr="00DE7F6B">
              <w:rPr>
                <w:rFonts w:cs="宋体" w:hint="eastAsia"/>
                <w:color w:val="000000"/>
                <w:szCs w:val="24"/>
              </w:rPr>
              <w:t>DDoS</w:t>
            </w:r>
            <w:proofErr w:type="spellEnd"/>
            <w:r w:rsidRPr="00DE7F6B">
              <w:rPr>
                <w:rFonts w:cs="宋体" w:hint="eastAsia"/>
                <w:color w:val="000000"/>
                <w:szCs w:val="24"/>
              </w:rPr>
              <w:t>防护：支持HTTP、HTTPS、DNS、SIP等应用层Flood攻击，支持流量自学习功能，可设置自学习时间，并自动生成</w:t>
            </w:r>
            <w:proofErr w:type="spellStart"/>
            <w:r w:rsidRPr="00DE7F6B">
              <w:rPr>
                <w:rFonts w:cs="宋体" w:hint="eastAsia"/>
                <w:color w:val="000000"/>
                <w:szCs w:val="24"/>
              </w:rPr>
              <w:t>DDoS</w:t>
            </w:r>
            <w:proofErr w:type="spellEnd"/>
            <w:r w:rsidRPr="00DE7F6B">
              <w:rPr>
                <w:rFonts w:cs="宋体" w:hint="eastAsia"/>
                <w:color w:val="000000"/>
                <w:szCs w:val="24"/>
              </w:rPr>
              <w:t>防范策略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11、NAT:支持全面NAT功能，对多种应用层协议支持ALG功能，包括ILS、DNS、PPTP、SIP、FTP、ICQ、RTSP等，支持单个公网IP的无限地址转换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12、入侵防御：支持入侵检测与防御，能够防御蠕虫，木马，后门程序，间谍软件，僵尸主机，跨站、SQL注入等应用层入侵攻击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13、病毒防护：可以支持HTTP、FTP、SMTP、POP3、IMAP等协议的病毒防护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14、流量地图：支持基于地理位置的流量和威胁分析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15、可靠性：支持BFD链路检测，支持BFD与VRRP联动实现双机快速切换，支持BFD与OSPF联动实现双机快速切换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¥33,000.00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¥66,000.00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proofErr w:type="gramStart"/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lastRenderedPageBreak/>
              <w:t>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>综合布线系统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FA719A">
            <w:pPr>
              <w:widowControl/>
              <w:spacing w:beforeLines="0" w:before="0" w:afterLines="0" w:after="0" w:line="240" w:lineRule="auto"/>
              <w:ind w:firstLineChars="500" w:firstLine="1205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 xml:space="preserve">　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>工作区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FA719A">
            <w:pPr>
              <w:widowControl/>
              <w:spacing w:beforeLines="0" w:before="0" w:afterLines="0" w:after="0" w:line="240" w:lineRule="auto"/>
              <w:ind w:firstLineChars="500" w:firstLine="1205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 xml:space="preserve">　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六类非屏蔽线缆（内网）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UTP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5520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¥2.54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¥13,993.20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六类非屏蔽线缆（外网）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UTP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5520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¥2.54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¥13,993.20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超五类非屏蔽线缆（电话）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UTP 5e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5520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¥1.79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¥9,902.88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双芯单模室内光纤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单模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5520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¥2.21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¥12,199.20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6类模块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¥22.75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¥4,186.00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双孔网络面板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¥6.11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¥562.12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单孔电话面板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¥5.46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¥502.32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超五类非屏蔽模块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¥11.05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¥1,016.60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底盒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PVC86底盒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¥2.60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¥717.60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空白面板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86面板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¥2.60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¥239.20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底盒开槽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¥6.50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¥1,794.00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PVC管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DN20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¥1.56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¥1,722.24</w:t>
            </w:r>
          </w:p>
        </w:tc>
      </w:tr>
      <w:tr w:rsidR="00FA719A" w:rsidRPr="00DE7F6B" w:rsidTr="00086659">
        <w:trPr>
          <w:trHeight w:val="85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墙面切割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100*50（宽*深）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¥40.00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¥14,720.00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墙面刷白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¥26.00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¥9,880.00</w:t>
            </w:r>
          </w:p>
        </w:tc>
      </w:tr>
      <w:tr w:rsidR="00FA719A" w:rsidRPr="00DE7F6B" w:rsidTr="00086659">
        <w:trPr>
          <w:trHeight w:val="85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楼层垂直镀锌线槽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200*100（1.2mm）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¥40.95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¥819.00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线槽固定件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角钢、螺丝等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¥650.00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¥650.00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楼层地板开口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250*150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¥260.00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¥1,040.00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房间顶部PVC线槽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8分线槽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¥5.20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¥1,820.00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楼层过道PVC线槽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100*50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¥9.10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¥3,822.00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线缆敷设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¥73,600.00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建筑垃圾清理费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切墙等废弃垃圾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¥1,300.00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¥1,300.00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>机房中心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42U机柜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600*600*2000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¥3,</w:t>
            </w:r>
            <w:r>
              <w:rPr>
                <w:rFonts w:cs="宋体" w:hint="eastAsia"/>
                <w:color w:val="000000"/>
                <w:szCs w:val="24"/>
              </w:rPr>
              <w:t>50</w:t>
            </w:r>
            <w:r w:rsidRPr="00DE7F6B">
              <w:rPr>
                <w:rFonts w:cs="宋体" w:hint="eastAsia"/>
                <w:color w:val="000000"/>
                <w:szCs w:val="24"/>
              </w:rPr>
              <w:t>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</w:t>
            </w:r>
            <w:r>
              <w:rPr>
                <w:rFonts w:cs="宋体" w:hint="eastAsia"/>
                <w:color w:val="000000"/>
                <w:szCs w:val="24"/>
              </w:rPr>
              <w:t>7</w:t>
            </w:r>
            <w:r w:rsidRPr="00DE7F6B">
              <w:rPr>
                <w:rFonts w:cs="宋体" w:hint="eastAsia"/>
                <w:color w:val="000000"/>
                <w:szCs w:val="24"/>
              </w:rPr>
              <w:t>,</w:t>
            </w:r>
            <w:r>
              <w:rPr>
                <w:rFonts w:cs="宋体" w:hint="eastAsia"/>
                <w:color w:val="000000"/>
                <w:szCs w:val="24"/>
              </w:rPr>
              <w:t>0</w:t>
            </w:r>
            <w:r w:rsidRPr="00DE7F6B">
              <w:rPr>
                <w:rFonts w:cs="宋体" w:hint="eastAsia"/>
                <w:color w:val="000000"/>
                <w:szCs w:val="24"/>
              </w:rPr>
              <w:t>00.00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六类非屏蔽铜缆配线架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24口（带模块）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¥585.00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¥4,680.00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超五类非屏蔽信息模块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24口（带模块）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¥331.50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¥1,326.00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理线器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机架式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¥58.50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¥1,170.00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六类非屏蔽跳线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3米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¥36.40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¥6,697.60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超五类非屏蔽跳线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3米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¥26.00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¥2,392.00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24口光纤配线架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支架式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¥689.00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¥5,512.00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藕合器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FC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¥6.50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¥1,248.00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FC单模尾</w:t>
            </w: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纤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单模尾</w:t>
            </w: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纤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¥11.08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¥2,037.98</w:t>
            </w:r>
          </w:p>
        </w:tc>
      </w:tr>
      <w:tr w:rsidR="00FA719A" w:rsidRPr="00DE7F6B" w:rsidTr="00086659">
        <w:trPr>
          <w:trHeight w:val="570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光纤熔接费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光纤熔接费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¥40.00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¥7,360.00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>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>网络系统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b/>
                <w:bCs/>
                <w:color w:val="000000"/>
                <w:szCs w:val="24"/>
              </w:rPr>
            </w:pPr>
            <w:r w:rsidRPr="00DE7F6B">
              <w:rPr>
                <w:rFonts w:cs="宋体" w:hint="eastAsia"/>
                <w:b/>
                <w:bCs/>
                <w:color w:val="00000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</w:tr>
      <w:tr w:rsidR="00FA719A" w:rsidRPr="00DE7F6B" w:rsidTr="00086659">
        <w:trPr>
          <w:trHeight w:val="402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24口核心交换</w:t>
            </w: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>机（内、外网）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>（S5720S-28P-SI-AC）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</w: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>1、交换容量:交换容量≥256Gbps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2、转发性能：转发性能≥96Mpps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3、CPU：要求设备为多核CPU，提高设备处理效率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4、电源：提高设备可靠性，要求支持可插拔双电源，支持交流或直流供电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5、端口类型：24个10/100/1000Base-T以太网端口，4个复用的千兆Combo SFP，4个千兆SFP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支持console口，管理网口和U盘开局并都位于设备前面板，便于维护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6、二层功能：ARP表项规格≥4K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 xml:space="preserve">7、三层功能：Ipv4路由表≥8K；静态路由，支持RIP，OSPF/OSPFv3；支持VRRP 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8、IPV6路由表&gt;=2K；支持DHCPv6；支持SAVI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9、组播：支持三层组播功能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10、安全功能：支持MFF；支持ND snooping；支持</w:t>
            </w:r>
            <w:proofErr w:type="spellStart"/>
            <w:r w:rsidRPr="00DE7F6B">
              <w:rPr>
                <w:rFonts w:cs="宋体" w:hint="eastAsia"/>
                <w:color w:val="000000"/>
                <w:szCs w:val="24"/>
              </w:rPr>
              <w:t>MACsec</w:t>
            </w:r>
            <w:proofErr w:type="spellEnd"/>
            <w:r w:rsidRPr="00DE7F6B">
              <w:rPr>
                <w:rFonts w:cs="宋体" w:hint="eastAsia"/>
                <w:color w:val="000000"/>
                <w:szCs w:val="24"/>
              </w:rPr>
              <w:br/>
              <w:t>11、可靠性：支持G.8032开放环或SEP、REP半环协议,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12、虚拟化：*支持堆叠，主机</w:t>
            </w: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堆叠数</w:t>
            </w:r>
            <w:proofErr w:type="gramEnd"/>
            <w:r w:rsidRPr="00DE7F6B">
              <w:rPr>
                <w:rFonts w:cs="宋体" w:hint="eastAsia"/>
                <w:color w:val="000000"/>
                <w:szCs w:val="24"/>
              </w:rPr>
              <w:t>不小于9台，堆叠带宽≥24G。支持纵向虚拟化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13、管理协议:支持SNMP v1/v2/v3、Telnet、RMON、SSHv2；支持通过命令行、Web、中文图形化配置软件等方式进行配置和管理；支持</w:t>
            </w: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>NQA；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支持集群管理；支持基于IPv6的管理；支持带外管理以太网口；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14、技术指标：要求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15、交换容量：交换容量≥256Gbps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16、转发性能：转发性能≥96Mpps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17、CPU：要求设备为多核CPU，提高设备处理效率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¥15,000.00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¥30,000.00</w:t>
            </w:r>
          </w:p>
        </w:tc>
      </w:tr>
      <w:tr w:rsidR="00FA719A" w:rsidRPr="00DE7F6B" w:rsidTr="00086659">
        <w:trPr>
          <w:trHeight w:val="402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24口接入层交换机（内、外网）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（S5720S-28P-LI-AC）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1、交换容量：交换容量≥336Gbps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2、包转发率：包转发率≥51Mpps（如有双重值取最小值）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3、端口类型：24个</w:t>
            </w: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千兆电口</w:t>
            </w:r>
            <w:proofErr w:type="gramEnd"/>
            <w:r w:rsidRPr="00DE7F6B">
              <w:rPr>
                <w:rFonts w:cs="宋体" w:hint="eastAsia"/>
                <w:color w:val="000000"/>
                <w:szCs w:val="24"/>
              </w:rPr>
              <w:t>，4个千兆SFP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4、二层功能：支持MAC地址≥8K；支持4K</w:t>
            </w: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个</w:t>
            </w:r>
            <w:proofErr w:type="gramEnd"/>
            <w:r w:rsidRPr="00DE7F6B">
              <w:rPr>
                <w:rFonts w:cs="宋体" w:hint="eastAsia"/>
                <w:color w:val="000000"/>
                <w:szCs w:val="24"/>
              </w:rPr>
              <w:t>VLAN，支持Voice VLAN，基于端口的VLAN，基于MAC的VLAN，</w:t>
            </w: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基于协议</w:t>
            </w:r>
            <w:proofErr w:type="gramEnd"/>
            <w:r w:rsidRPr="00DE7F6B">
              <w:rPr>
                <w:rFonts w:cs="宋体" w:hint="eastAsia"/>
                <w:color w:val="000000"/>
                <w:szCs w:val="24"/>
              </w:rPr>
              <w:t>的VLAN；支持VLAN内端口隔离；支持Smart link；支持端口聚合，每个</w:t>
            </w: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聚合组</w:t>
            </w:r>
            <w:proofErr w:type="gramEnd"/>
            <w:r w:rsidRPr="00DE7F6B">
              <w:rPr>
                <w:rFonts w:cs="宋体" w:hint="eastAsia"/>
                <w:color w:val="000000"/>
                <w:szCs w:val="24"/>
              </w:rPr>
              <w:t>至少8个端口；支持跨设备链路聚合。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5、三层功能：支持静态路由、RIP、</w:t>
            </w:r>
            <w:proofErr w:type="spellStart"/>
            <w:r w:rsidRPr="00DE7F6B">
              <w:rPr>
                <w:rFonts w:cs="宋体" w:hint="eastAsia"/>
                <w:color w:val="000000"/>
                <w:szCs w:val="24"/>
              </w:rPr>
              <w:t>RIPng</w:t>
            </w:r>
            <w:proofErr w:type="spellEnd"/>
            <w:r w:rsidRPr="00DE7F6B">
              <w:rPr>
                <w:rFonts w:cs="宋体" w:hint="eastAsia"/>
                <w:color w:val="000000"/>
                <w:szCs w:val="24"/>
              </w:rPr>
              <w:t>、OSPF，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6、组播：支持IGMP v1/v2/v3 Snooping；支持VLAN内组播转发和组播多VLAN复制；支持捆绑端口的组播负载分担；支持可控组播；基于端口的组播流量统计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</w: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>7、安全功能：支持防止DOS、ARP攻击功能、ICMP防攻击；支持端口隔离、端口安全、Sticky MAC；支持DHCP Relay、DHCP Server、DHCP Snooping支持AAA认证，支持Radius、HWTACACS、NAC等多种方式；支持CPU保护功能，支持CPU攻击防范：支持CPCAR，支持CPU队列限速；支持基于第二层、第三层和第四层的ACL；支持IP/Port/MAC的绑定功能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8、可靠性：支持G.8032开放环网协议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9、虚拟化：支持智能堆叠，堆叠后逻辑上虚拟为一台设备，具有统一的表项和管理，堆叠系统通过多台成员设备之间冗余备份；支持以太网</w:t>
            </w: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电口堆叠</w:t>
            </w:r>
            <w:proofErr w:type="gramEnd"/>
            <w:r w:rsidRPr="00DE7F6B">
              <w:rPr>
                <w:rFonts w:cs="宋体" w:hint="eastAsia"/>
                <w:color w:val="000000"/>
                <w:szCs w:val="24"/>
              </w:rPr>
              <w:t>，用网线连接实现堆叠功能；</w:t>
            </w: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实配交换机</w:t>
            </w:r>
            <w:proofErr w:type="gramEnd"/>
            <w:r w:rsidRPr="00DE7F6B">
              <w:rPr>
                <w:rFonts w:cs="宋体" w:hint="eastAsia"/>
                <w:color w:val="000000"/>
                <w:szCs w:val="24"/>
              </w:rPr>
              <w:t>堆叠的线缆长度&gt;=30米；支持纵向虚拟化，作为纵向子节点零配置即插即用，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¥8,700.00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¥52,200.00</w:t>
            </w:r>
          </w:p>
        </w:tc>
      </w:tr>
      <w:tr w:rsidR="00FA719A" w:rsidRPr="00DE7F6B" w:rsidTr="00086659">
        <w:trPr>
          <w:trHeight w:val="402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外网防火墙（内、外网）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（USG6320）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1、配置要求：</w:t>
            </w: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千兆电口</w:t>
            </w:r>
            <w:proofErr w:type="gramEnd"/>
            <w:r w:rsidRPr="00DE7F6B">
              <w:rPr>
                <w:rFonts w:cs="宋体" w:hint="eastAsia"/>
                <w:color w:val="000000"/>
                <w:szCs w:val="24"/>
              </w:rPr>
              <w:t>≥8；SSL VPN并发数≥95；</w:t>
            </w:r>
            <w:proofErr w:type="spellStart"/>
            <w:r w:rsidRPr="00DE7F6B">
              <w:rPr>
                <w:rFonts w:cs="宋体" w:hint="eastAsia"/>
                <w:color w:val="000000"/>
                <w:szCs w:val="24"/>
              </w:rPr>
              <w:t>IPSec</w:t>
            </w:r>
            <w:proofErr w:type="spellEnd"/>
            <w:r w:rsidRPr="00DE7F6B">
              <w:rPr>
                <w:rFonts w:cs="宋体" w:hint="eastAsia"/>
                <w:color w:val="000000"/>
                <w:szCs w:val="24"/>
              </w:rPr>
              <w:t xml:space="preserve"> VPN隧道≥1800；虚拟防火墙数量≥18；3年IPS，AV，URL过滤特性库升级授权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2、硬件架构：采用非X86多核架构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3、接口要求：</w:t>
            </w: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千兆电接口</w:t>
            </w:r>
            <w:proofErr w:type="gramEnd"/>
            <w:r w:rsidRPr="00DE7F6B">
              <w:rPr>
                <w:rFonts w:cs="宋体" w:hint="eastAsia"/>
                <w:color w:val="000000"/>
                <w:szCs w:val="24"/>
              </w:rPr>
              <w:t>数≥8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4、性能要求：吞吐量≥2Gbps，最大并发连接数≥48万，每秒新建连接数≥1.8万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5、包过滤：能够基于时间、用户/用户组、应</w:t>
            </w: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>用层协议、地理位置、IP地址、端口、内容安全统一界面进行安全策略配置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6、路由功能：支持静态路由、策略路由、RIP、OSPF、BGP、ISIS等路由协议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7、流量控制：可支持基于应用层协议</w:t>
            </w:r>
            <w:proofErr w:type="gramStart"/>
            <w:r w:rsidRPr="00DE7F6B">
              <w:rPr>
                <w:rFonts w:cs="宋体" w:hint="eastAsia"/>
                <w:color w:val="000000"/>
                <w:szCs w:val="24"/>
              </w:rPr>
              <w:t>设置流控策略</w:t>
            </w:r>
            <w:proofErr w:type="gramEnd"/>
            <w:r w:rsidRPr="00DE7F6B">
              <w:rPr>
                <w:rFonts w:cs="宋体" w:hint="eastAsia"/>
                <w:color w:val="000000"/>
                <w:szCs w:val="24"/>
              </w:rPr>
              <w:t>，包括设置最大带宽、保证带宽、协议流量优先级等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 xml:space="preserve">8、策略调优及冗余分析：支持将基于端口的安全策略转换为基于应用的安全策略，分析设备策略风险，及冗余和失效策略 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9、数据安全：支持数据防泄露，对传输的文件和内容进行识别过滤，对内容与身份证、信用卡、银行卡、社会安全卡号等类型进行匹配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10、</w:t>
            </w:r>
            <w:proofErr w:type="spellStart"/>
            <w:r w:rsidRPr="00DE7F6B">
              <w:rPr>
                <w:rFonts w:cs="宋体" w:hint="eastAsia"/>
                <w:color w:val="000000"/>
                <w:szCs w:val="24"/>
              </w:rPr>
              <w:t>DDoS</w:t>
            </w:r>
            <w:proofErr w:type="spellEnd"/>
            <w:r w:rsidRPr="00DE7F6B">
              <w:rPr>
                <w:rFonts w:cs="宋体" w:hint="eastAsia"/>
                <w:color w:val="000000"/>
                <w:szCs w:val="24"/>
              </w:rPr>
              <w:t>防护：支持HTTP、HTTPS、DNS、SIP等应用层Flood攻击，支持流量自学习功能，可设置自学习时间，并自动生成</w:t>
            </w:r>
            <w:proofErr w:type="spellStart"/>
            <w:r w:rsidRPr="00DE7F6B">
              <w:rPr>
                <w:rFonts w:cs="宋体" w:hint="eastAsia"/>
                <w:color w:val="000000"/>
                <w:szCs w:val="24"/>
              </w:rPr>
              <w:t>DDoS</w:t>
            </w:r>
            <w:proofErr w:type="spellEnd"/>
            <w:r w:rsidRPr="00DE7F6B">
              <w:rPr>
                <w:rFonts w:cs="宋体" w:hint="eastAsia"/>
                <w:color w:val="000000"/>
                <w:szCs w:val="24"/>
              </w:rPr>
              <w:t>防范策略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11、NAT:支持全面NAT功能，对多种应用层协议支持ALG功能，包括ILS、DNS、PPTP、SIP、FTP、ICQ、RTSP等，支持单个公网IP的无限地址转换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12、入侵防御：支持入侵检测与防御，能够防御蠕虫，木马，后门程序，间谍软件，僵尸主机，跨站、SQL注入等应用层入侵攻击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13、病毒防护：可以支持HTTP、FTP、SMTP、</w:t>
            </w: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>POP3、IMAP等协议的病毒防护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14、流量地图：支持基于地理位置的流量和威胁分析</w:t>
            </w:r>
            <w:r w:rsidRPr="00DE7F6B">
              <w:rPr>
                <w:rFonts w:cs="宋体" w:hint="eastAsia"/>
                <w:color w:val="000000"/>
                <w:szCs w:val="24"/>
              </w:rPr>
              <w:br/>
              <w:t>15、可靠性：支持BFD链路检测，支持BFD与VRRP联动实现双机快速切换，支持BFD与OSPF联动实现双机快速切换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center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¥33,000.00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¥66,000.00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安装调试费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¥1,000.00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运输和保险费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¥1,000.00</w:t>
            </w: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税金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  <w:r>
              <w:rPr>
                <w:rFonts w:cs="宋体" w:hint="eastAsia"/>
                <w:color w:val="000000"/>
                <w:szCs w:val="24"/>
              </w:rPr>
              <w:t>税金已经包含在设备、材料单价中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jc w:val="right"/>
              <w:rPr>
                <w:rFonts w:cs="宋体" w:hint="eastAsia"/>
                <w:color w:val="000000"/>
                <w:szCs w:val="24"/>
              </w:rPr>
            </w:pPr>
          </w:p>
        </w:tc>
      </w:tr>
      <w:tr w:rsidR="00FA719A" w:rsidRPr="00DE7F6B" w:rsidTr="00086659">
        <w:trPr>
          <w:trHeight w:val="285"/>
        </w:trPr>
        <w:tc>
          <w:tcPr>
            <w:tcW w:w="8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其他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</w:tr>
      <w:tr w:rsidR="00FA719A" w:rsidRPr="00DE7F6B" w:rsidTr="00086659">
        <w:trPr>
          <w:trHeight w:val="285"/>
        </w:trPr>
        <w:tc>
          <w:tcPr>
            <w:tcW w:w="1103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FA719A">
            <w:pPr>
              <w:widowControl/>
              <w:spacing w:beforeLines="0" w:before="0" w:afterLines="0" w:after="0" w:line="240" w:lineRule="auto"/>
              <w:ind w:firstLineChars="500" w:firstLine="1200"/>
              <w:jc w:val="both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总报价(小写):</w:t>
            </w:r>
            <w:r>
              <w:t xml:space="preserve"> </w:t>
            </w:r>
            <w:r w:rsidRPr="00104322">
              <w:rPr>
                <w:rFonts w:cs="宋体"/>
                <w:color w:val="000000"/>
                <w:szCs w:val="24"/>
              </w:rPr>
              <w:t>617844.2</w:t>
            </w:r>
            <w:r>
              <w:rPr>
                <w:rFonts w:cs="宋体"/>
                <w:color w:val="000000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 xml:space="preserve">　</w:t>
            </w:r>
          </w:p>
        </w:tc>
      </w:tr>
      <w:tr w:rsidR="00FA719A" w:rsidRPr="00DE7F6B" w:rsidTr="00086659">
        <w:trPr>
          <w:trHeight w:val="300"/>
        </w:trPr>
        <w:tc>
          <w:tcPr>
            <w:tcW w:w="13585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A719A" w:rsidRPr="00DE7F6B" w:rsidRDefault="00FA719A" w:rsidP="00343D35">
            <w:pPr>
              <w:widowControl/>
              <w:spacing w:beforeLines="0" w:before="0" w:afterLines="0" w:after="0" w:line="240" w:lineRule="auto"/>
              <w:ind w:firstLineChars="0" w:firstLine="0"/>
              <w:rPr>
                <w:rFonts w:cs="宋体" w:hint="eastAsia"/>
                <w:color w:val="000000"/>
                <w:szCs w:val="24"/>
              </w:rPr>
            </w:pPr>
            <w:r w:rsidRPr="00DE7F6B">
              <w:rPr>
                <w:rFonts w:cs="宋体" w:hint="eastAsia"/>
                <w:color w:val="000000"/>
                <w:szCs w:val="24"/>
              </w:rPr>
              <w:t>总报价(大写)：</w:t>
            </w:r>
            <w:r w:rsidRPr="00104322">
              <w:rPr>
                <w:rFonts w:cs="宋体" w:hint="eastAsia"/>
                <w:color w:val="000000"/>
                <w:szCs w:val="24"/>
              </w:rPr>
              <w:t>人民币</w:t>
            </w:r>
            <w:proofErr w:type="gramStart"/>
            <w:r w:rsidRPr="00104322">
              <w:rPr>
                <w:rFonts w:cs="宋体" w:hint="eastAsia"/>
                <w:color w:val="000000"/>
                <w:szCs w:val="24"/>
              </w:rPr>
              <w:t>陆拾壹万柒仟捌佰肆拾肆</w:t>
            </w:r>
            <w:proofErr w:type="gramEnd"/>
            <w:r w:rsidRPr="00104322">
              <w:rPr>
                <w:rFonts w:cs="宋体" w:hint="eastAsia"/>
                <w:color w:val="000000"/>
                <w:szCs w:val="24"/>
              </w:rPr>
              <w:t>元贰角玖分</w:t>
            </w:r>
          </w:p>
        </w:tc>
      </w:tr>
    </w:tbl>
    <w:p w:rsidR="00C34E74" w:rsidRPr="00FA719A" w:rsidRDefault="00C34E74" w:rsidP="00FA719A">
      <w:pPr>
        <w:spacing w:before="163" w:after="163"/>
        <w:ind w:firstLine="480"/>
      </w:pPr>
    </w:p>
    <w:sectPr w:rsidR="00C34E74" w:rsidRPr="00FA719A" w:rsidSect="00FA719A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9A"/>
    <w:rsid w:val="00086659"/>
    <w:rsid w:val="00133360"/>
    <w:rsid w:val="00C34E74"/>
    <w:rsid w:val="00F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9A"/>
    <w:pPr>
      <w:widowControl w:val="0"/>
      <w:spacing w:beforeLines="50" w:before="50" w:afterLines="50" w:after="50" w:line="360" w:lineRule="auto"/>
      <w:ind w:firstLineChars="200" w:firstLine="200"/>
    </w:pPr>
    <w:rPr>
      <w:rFonts w:ascii="宋体" w:eastAsia="宋体" w:hAnsi="宋体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9A"/>
    <w:pPr>
      <w:widowControl w:val="0"/>
      <w:spacing w:beforeLines="50" w:before="50" w:afterLines="50" w:after="50" w:line="360" w:lineRule="auto"/>
      <w:ind w:firstLineChars="200" w:firstLine="200"/>
    </w:pPr>
    <w:rPr>
      <w:rFonts w:ascii="宋体" w:eastAsia="宋体" w:hAnsi="宋体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DF2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5C24-5907-4ABD-83D1-4A55A14C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1053</Words>
  <Characters>6005</Characters>
  <Application>Microsoft Office Word</Application>
  <DocSecurity>0</DocSecurity>
  <Lines>50</Lines>
  <Paragraphs>14</Paragraphs>
  <ScaleCrop>false</ScaleCrop>
  <Company>MS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2018-08-21T03:28:00Z</dcterms:created>
  <dcterms:modified xsi:type="dcterms:W3CDTF">2018-08-21T04:16:00Z</dcterms:modified>
</cp:coreProperties>
</file>