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 xml:space="preserve"> 用户需求书</w:t>
      </w:r>
    </w:p>
    <w:p>
      <w:pPr>
        <w:adjustRightInd w:val="0"/>
        <w:snapToGrid w:val="0"/>
        <w:spacing w:before="156" w:beforeLines="50" w:after="156" w:afterLines="50" w:line="440" w:lineRule="exact"/>
        <w:rPr>
          <w:rFonts w:ascii="宋体" w:hAnsi="宋体" w:cs="宋体"/>
          <w:b/>
          <w:color w:val="000000" w:themeColor="text1"/>
          <w:sz w:val="28"/>
          <w:szCs w:val="28"/>
          <w:lang w:val="en-GB"/>
          <w14:textFill>
            <w14:solidFill>
              <w14:schemeClr w14:val="tx1"/>
            </w14:solidFill>
          </w14:textFill>
        </w:rPr>
      </w:pPr>
      <w:r>
        <w:rPr>
          <w:rFonts w:hint="eastAsia" w:ascii="宋体" w:hAnsi="宋体" w:cs="宋体"/>
          <w:b/>
          <w:color w:val="000000" w:themeColor="text1"/>
          <w:sz w:val="28"/>
          <w:szCs w:val="28"/>
          <w:lang w:val="en-GB"/>
          <w14:textFill>
            <w14:solidFill>
              <w14:schemeClr w14:val="tx1"/>
            </w14:solidFill>
          </w14:textFill>
        </w:rPr>
        <w:t>一、</w:t>
      </w:r>
      <w:r>
        <w:rPr>
          <w:rFonts w:hint="eastAsia" w:ascii="宋体" w:hAnsi="宋体" w:cs="宋体"/>
          <w:b/>
          <w:bCs/>
          <w:color w:val="000000" w:themeColor="text1"/>
          <w:sz w:val="28"/>
          <w:szCs w:val="28"/>
          <w:lang w:val="en-GB"/>
          <w14:textFill>
            <w14:solidFill>
              <w14:schemeClr w14:val="tx1"/>
            </w14:solidFill>
          </w14:textFill>
        </w:rPr>
        <w:t>采购总预算：</w:t>
      </w:r>
      <w:r>
        <w:rPr>
          <w:rFonts w:hint="eastAsia" w:ascii="宋体" w:hAnsi="宋体" w:cs="宋体"/>
          <w:b/>
          <w:bCs/>
          <w:color w:val="000000" w:themeColor="text1"/>
          <w:sz w:val="28"/>
          <w:szCs w:val="28"/>
          <w14:textFill>
            <w14:solidFill>
              <w14:schemeClr w14:val="tx1"/>
            </w14:solidFill>
          </w14:textFill>
        </w:rPr>
        <w:t>387.781108万元整</w:t>
      </w:r>
    </w:p>
    <w:p>
      <w:pPr>
        <w:adjustRightInd w:val="0"/>
        <w:snapToGrid w:val="0"/>
        <w:spacing w:before="156" w:beforeLines="50" w:after="156" w:afterLines="50" w:line="440" w:lineRule="exac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GB"/>
          <w14:textFill>
            <w14:solidFill>
              <w14:schemeClr w14:val="tx1"/>
            </w14:solidFill>
          </w14:textFill>
        </w:rPr>
        <w:t>二、</w:t>
      </w:r>
      <w:r>
        <w:rPr>
          <w:rFonts w:hint="eastAsia" w:ascii="宋体" w:hAnsi="宋体" w:cs="宋体"/>
          <w:b/>
          <w:color w:val="000000" w:themeColor="text1"/>
          <w:sz w:val="28"/>
          <w:szCs w:val="28"/>
          <w14:textFill>
            <w14:solidFill>
              <w14:schemeClr w14:val="tx1"/>
            </w14:solidFill>
          </w14:textFill>
        </w:rPr>
        <w:t>采购内容</w:t>
      </w:r>
    </w:p>
    <w:tbl>
      <w:tblPr>
        <w:tblStyle w:val="5"/>
        <w:tblW w:w="10871" w:type="dxa"/>
        <w:jc w:val="center"/>
        <w:tblInd w:w="0" w:type="dxa"/>
        <w:tblLayout w:type="fixed"/>
        <w:tblCellMar>
          <w:top w:w="0" w:type="dxa"/>
          <w:left w:w="108" w:type="dxa"/>
          <w:bottom w:w="0" w:type="dxa"/>
          <w:right w:w="108" w:type="dxa"/>
        </w:tblCellMar>
      </w:tblPr>
      <w:tblGrid>
        <w:gridCol w:w="683"/>
        <w:gridCol w:w="2176"/>
        <w:gridCol w:w="5819"/>
        <w:gridCol w:w="1211"/>
        <w:gridCol w:w="982"/>
      </w:tblGrid>
      <w:tr>
        <w:tblPrEx>
          <w:tblLayout w:type="fixed"/>
          <w:tblCellMar>
            <w:top w:w="0" w:type="dxa"/>
            <w:left w:w="108" w:type="dxa"/>
            <w:bottom w:w="0" w:type="dxa"/>
            <w:right w:w="108" w:type="dxa"/>
          </w:tblCellMar>
        </w:tblPrEx>
        <w:trPr>
          <w:trHeight w:val="20" w:hRule="atLeast"/>
          <w:jc w:val="center"/>
        </w:trPr>
        <w:tc>
          <w:tcPr>
            <w:tcW w:w="6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序号</w:t>
            </w:r>
          </w:p>
        </w:tc>
        <w:tc>
          <w:tcPr>
            <w:tcW w:w="21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内容</w:t>
            </w:r>
          </w:p>
        </w:tc>
        <w:tc>
          <w:tcPr>
            <w:tcW w:w="581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规格要求</w:t>
            </w:r>
          </w:p>
        </w:tc>
        <w:tc>
          <w:tcPr>
            <w:tcW w:w="121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单位</w:t>
            </w:r>
          </w:p>
        </w:tc>
        <w:tc>
          <w:tcPr>
            <w:tcW w:w="9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数量</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幼儿椅</w:t>
            </w:r>
          </w:p>
        </w:tc>
        <w:tc>
          <w:tcPr>
            <w:tcW w:w="5819" w:type="dxa"/>
            <w:tcBorders>
              <w:top w:val="nil"/>
              <w:left w:val="nil"/>
              <w:bottom w:val="single" w:color="auto" w:sz="4" w:space="0"/>
              <w:right w:val="single" w:color="auto" w:sz="4" w:space="0"/>
            </w:tcBorders>
            <w:shd w:val="clear" w:color="000000" w:fill="FFFFFF"/>
            <w:vAlign w:val="center"/>
          </w:tcPr>
          <w:p>
            <w:pPr>
              <w:widowControl/>
              <w:ind w:firstLine="220" w:firstLineChars="105"/>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椅面高210mm-270mm可调，桌面高40cm-50cm可调</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张</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180</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幼儿课桌</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桌面高40cm-50cm可调</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张</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窗帘</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遮光、双层</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副</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空调</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冷暖壁挂2p</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24</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电扇</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摇头壁挂风扇</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玩具柜</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开放式、可移动，120cm（长）×60cm（高）×40cm（厚）</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24</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钢琴</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88键</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架</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电子时钟</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标准</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图书架</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木质</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紫外灯</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开关设在室外，安装离地面2.5m</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盏</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保温桶</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不锈钢</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茶杯箱</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木制，箱内分成60小格，多余部分可以摆放备用杯。</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学生茶杯</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不锈钢</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198</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配电</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距离地面2m以上，并加盖防护罩。</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交互平板</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★1.尺寸:≥65英寸,采用LED背光,液晶A规屏;</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2.屏幕物理分辨率:1920*1080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3.满足全屏显示比例16:9;</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4.整机外壳采用金属材质,抗撞抗划抗腐蚀;</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★5.表面无尖锐边缘或凸起,保证师生安全使用;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6.采用4mm厚度钢化防眩玻璃覆盖屏体;</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★7.交互平板表面钢化玻璃玻璃硬度不低于7H,可见光透射比≥89%,雾度范围2%-5%;</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★8.整机具备抗强光干扰性能，在100K LUX照度的光照下保证正常触控、书写.</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9.触摸框采用前维护结构,实现正面免工具拆装维护;</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★10.双系统下支持10点同时触控，支持10笔书写,触摸分辨率:≥32768*32768;</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11.具备书写保障措施:书写区域被手、书本遮挡以及某一条红外框失灵时,可正常书写、操作，不影响教学进程顺利进行；</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12.提供屏体温度实时监控(根据温度变化以不同颜色提示)、高温预警及断电保护等功能并可进行实际模拟演示;</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13.提供硬件系统检测(支持无PC状况下使用):对系统内存、硬盘、红外框、内嵌电脑、屏温监控等提供直观的状态、故障提示;</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 一键PC系统还原物理按钮，不需专业人员即可轻松解决电脑系统故障；</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★15.交互平板采用Windows和Android双系统架构并存设计方案；</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16.整机内嵌针脚数为80Pin(双面),符合 Intel®标准规范的插拔式电脑,支持Windows平台教学应用.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17.提供前置快捷按键实现硬件快速操作,数量不少于6个, 其中包含综合设置键，可一键呼出系统音量、屏幕亮度、显示比例、系统检测、童锁、单独听等功能进行快速设置；</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18.为了便于教育用户使用，避免误操作，交互平板前置物理按键具备中文标识；</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19.为便于教学应用，交互平板左右两侧具有与教学应用密切相关的物理智能快捷键，该快捷键至少具有触控开关键、关闭窗口键，一键打开展台键，并且双侧快捷键具有中文标识，不占用屏显面积，不接受软件快捷键方式；</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★19.交互平板前置面板提供至少1路HDMI高清输入接口(标准HDMI接口，不接受转接方式)，满足高清教学信号源输入需求</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20.为了便于交互平板与推拉黑板嵌入应用状态下外接USB存储设备使用，交互平板前置面板具有不少于3路USB接口，至少1路USB接口可支持同时在Windows及Android系统下被读取，交互平板前置接口具备表述清晰的中文标识；</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★21.交互平板输入端子:≥1路AV；≥1路 YPbPr；≥3路HDMI；≥1路TV ；≥3路多媒体 USB；≥1路RS232接口；≥1路RJ45。</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★22.交互平板需提供多样化护眼显示模式：智能护眼、护眼书写、护眼光控；</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OPS电脑</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★1.整机架构:采用插拔式模块电脑架构(不接受外挂盒模式)，接口严格遵循Intel®相关规范,针脚数不少于80Pin,与大屏无单独接线.</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★2.散热处理:具备高效铜导管散热模组，超低静音侧出风散热设计.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★3.主板规格:采用H110芯片组，支持无盘启动、网络唤醒、上电开机、看门狗等功能；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★4.处理器性能:采用Intel第6代酷睿 Skylake平台I3处理器（CPU 6100及以上）、主频3.7GHz或以上配置;</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★5.内存性能:4G DDR3笔记本内存或以上配置;</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★6.硬盘性能:存储空间500G,并具有防震功能;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7.网络接入:内置10/100/1000M自适应网卡,WiFi遵循IEEE 802.11n标准</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★8.拓展接口:具备独立非外扩展6个USB（至少包含3路USB3.0）接口、HDMI*1、RS232*1,DP*1,满足教学拓展需求;</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★9.系统还原:提供软件、硬件一键系统还原方案;</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交互式备授课系统</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1.备授课模式：根据教师课前、课中两种实际工作场景，在同一软件中提供对应的备课和授课环境，可以一键进行两种场景的快速转换以及课件的浏览。</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2、支持动态视频批注，可对视频文件进行批注。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展台图像插入及展台控制功能：可将展台动态图像插入到白板软件中，可对展台图像拍照，设置分辨率，并在白板软件中对展台通过USB进行控制，包括：焦距调整、灯光控制、自动对焦。展台动态图像插入：可将展台动态图像插入到白板软件中，对展台图像拍照、设置图像分辨率。</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4、语音报读：可在白板软件中对文本框、英语学科中单词、语文学科中的拼音内容，进行朗读。</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5、页面智能显示功能：支持页面分辨率设置，用户可以根据投影输出的分辨率设置页面的大小，以便在不同的屏幕分辨率下做到课件显示不变形。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6、手写识别：  1）.支持边写边识别、文本框手写输入识别模式； 2）.支持中英文字、词识别； 3）.提供识别候选字功能。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7、导入PPT文件功能：软件可以将PPT文件导入到软件中，并且保持PPT文件中对象的独立性，其中图片、文本框以对象形式导入可进行再次编辑和保存，其他对象以图片形式导入。</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学科工具：提供学科工具，面板中包含数学、化学、物理、语言（语文）、生物、地理以及音乐等8大学科工具和教学资源等。数学工具：提供数学教具、立体几何及平面几何图形、函数图形、手绘数学公式等；化学工具：提供各种化学器械、器皿、手绘化学公式、元素周期表等；物理工具：提供物理学科中的力学、电学、电磁学、光学等功能；语文工具：提供对整段文字进行自动拼音标注、汉字笔划及识字功能；英语工具：提供自动音标标注的功能，可分别显示单词及对应的国际音标。音乐工具：提供架子鼓、电子琴以及排箫等相关乐器工具。地理工具：提供地球仪、中国地图、太阳系、昼夜、冷暖空气、植树造林等学科对象。生物工具：提供氨基酸、核苷酸、显微镜、染色体、细胞、细胞信息传递等学科对象。提供艺术字、饼状图和柱状图。</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9、智能识别：智能笔自动识别三角形、圆、椭圆、菱形、矩形、圆弧、箭头等不规则图形。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10、页面特效：提供数十种页面特效，可设置页面播放时的动画效果，并可控制特效速度、设置特效声音。用户可以根据教学需要选择页面的淡出、推出、擦除、条纹等特效。</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11、多文件打开：软件支持在同一窗口下，同时打开多个文件并可新建多个不同的文件，用户可以在多个文件间进行切换，并可在多文件中进行复制、粘贴以及剪切等操作。</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12、页面显示比例及自适应功能：用户可以根据教学内容对当前页面进行等比例缩放，并可设置页面自适应窗口大小显示。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13、与教育云平台深度整合：</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    备授课系统中（白板软件）可以实现：教师备课课程关联资源推送、网络多媒体资源搜索、用户配置信息云端保存。云端可直接调用软件，进行课件新建、打开、编辑和保存。</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14、软件启动页：备授课系统（白板软件）提供软件启动页，将打开文件、打开最近使用文件、选择模板创建文档、云平台登录等功能整合在启动页中，方便用户选择使用。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15、网络课堂：可在任意网络环境下进行远距离教学，实现实时音频以及视频的互动教学，同时共享教学页面，用户可以根据教学需要对对页面中所有对象进行任意操作。实现一个教室讲课，多个教室可以参与课堂教学，并可同时播放6路参与人的视频。</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16、页面无限漫游：可以操作白板页面无限扩展，演示内容可以随意移动。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17、图片颜色透明：可以对图片中相同颜色进行透明设置，可对图片进行整体透明度修改。</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18、外部复制功能：可直接从外部程序复制文字和图片到软件中。</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19、自动更新：提供平板软件自动更新功能，提供下载链接地址。</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20、资源检索：提供平板内置资源和本地资源的检索功能，资源可直接拖拽到平板21、软件中进行编辑、提供对象对齐功能、对象模板功能。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22、支持多指手势（旋转、缩放、漫游）。</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23、锁屏功能：软件界面可被半透明页面锁定，防止误操作。</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24、用户配置：用户可以根据自己的需要进行用户、工具栏以及参数等的配置。</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25、提供资源的全文检索功能与智能推荐功能。教师可通过关键字的方式来搜索教学资源及其它教学内容。搜索的内容可以根据资源的类型进行分类。云平台可根据教师信息自动推荐与所备课程相关的各类资源，包括其他教师的共享课件内容。</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可在任何有网络的地方在线打开云平台上存储已做好的课件进行授课，也可导出。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26、提供诸多专题性质的教学应用，包括： DreamWeaver、PowerPoint、Flash、PhotoShop、3DsMax等教师常用的多媒体软件教学课程。</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提供同步互动、作文、快乐英语等诸多自主学习资料。</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提供安全教育、健康教育、传统节日、古诗词等多个领域的素质教育资料。</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与备课软件结合，在线课程制作功能。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27、教师可在网络上创建自己的课本教材，在网络上可制作教案、教学活动设计、课件等。制作结果直接保存到网络上，教学内容可以直接导出到本地的文档格式。制作课件时候有相关联课程教学资源推荐，支持课件内容共享。</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28、教师个人云存储功能：提供教师单独的网络存储空间。教师可上传保存自己的教学内容和资料。也可分享存储的文件。在云存储空间可建立自己的分类目录。制作的课件可以直接上传的教学云平台上。</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29、资源网站：提供具有与教育部现行教学大纲相配套的资源库网站，能实时通过网络下载各科课件资资源，包括：</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 提供涵盖幼儿园、小学、初中、高中及高职的各类资源下载；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 提供各学科通用的媒体素材，包括背景图、背景音乐、音效等；</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 提供一线教师利用交互平板进行教学的课堂实录及相关教学设计。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30、仿真实验室：可以像在真实的环境中一样完成各种预定的实验项目，最大限度地模拟真实实验的场景，并获得与实际实验操作方法相类似的实践体验。其中400多个生动的实验项目几乎囊括了初、高中物理、化学、生物教材中所有的实验内容，不仅可以在一定程度上代替传统的实验教学,而且可以克服传统实验的各种制约和弊端，从而有效地解决目前实验教学中存在的诸多问题。</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31、网络教学资源的直接访问：通过交互平板软件，可直接访问网络资源库；在网络资源库中，选择需要的资源，可直接拖拽到白板页面中；资源对象的大小和属性可以任意设置；同时可以直接下载教学资源到本地硬盘中；用户也可以将各种资源编入自定义的本地资源库中。</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32、专业的软件在线学习平台，可在任意网络环境中进行在线软件使用学习；平台提供文字与视频相配套的教学内容，并提供初级、中级以及高级的培训考核流程，方便一线用户进行学习和考核。</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壁挂展台</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★1、像素：≥800万；</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★2、TV线：≥1500线</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★3、变焦：整机≥5倍放大</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4、输出接口：USB*1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5、输出最大分辨率：4608*3456；</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6、电源供电：无需独立电源，5V USB直接供电；</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7、臂杆顶部放大、缩小、旋转、拍照触摸式按键；</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★8、内置麦克风，方便微课录制；</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★9、独立物理锁：更安全可靠；</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★10、展台收拢后厚度≤9CM。</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实物视频展示台控制软件</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配合视频展台一同使用，具备快速阅卷功能和图像采集处理功能；★提供投标产品的技术参数说明书原件（原件，加盖厂家公章）；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推拉黑板</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四片推拉结构要求：(内置轨道,外框和轨道一体化设计)。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基本尺寸：保证与电子白板物理尺寸配套；配套的活动黑板装备自锁装置，完全遮挡并保护电子白板后可锁定，黑板与电子白板之间无缝镶嵌。</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书写面材质：采用进口优质烤漆板面，墨绿色、亚光，无裂纹、无气泡等缺陷。</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内芯材料：防潮、吸音、高强度7层瓦楞纸板，书写无吱咔声.厚度≥10mm。</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背板：采用优质防锈热镀锌钢板，厚度≥0.25mm，流水线一次成型，每间隔8公分设有1个2公分的加强凹槽，确保均布承压不低于635N，凹槽造型美观、增加强度。</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板面与衬板粘贴：机械化制作.高温一次成型，30秒钟即100%固化定型，无辐射、无污染，剪切强度≥0.26MPa，耐高温≥262°,耐湿度为全天候，符合GB7124胶粘剂测定方法。</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边框材料：超宽豪华高强度工业电泳香槟色铝合金外框，规格57㎜×100㎜，壁厚1.2㎜，内框规格20㎜×37㎜，配装侧U型镶嵌式含减震胶套滑轮及抽拉式粉尘盒。</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包角材料：采用防老化、抗疲劳、规格57mm×57㎜壁厚2㎜的ABS工程塑料。</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21</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学生睡床</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托班 长120cm-130cm小班 长</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120cm-140cm中班 长130cm-</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140cm大班 长140cm-150cm</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张</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198</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22</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学生橱柜</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衣橱、被橱，每格60*60cm</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23</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消毒柜</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立式或卧式</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24</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毛巾架</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高120cm移动式架子或固定在墙面的挂杆</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25</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学生毛巾</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印号定制</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条</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396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26</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镜子</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安装在水池上方，与洗手池同宽，也可以设计为与龙头对应的单体镜</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27</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清洁桶</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28</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储藏吊柜</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距离地面150cm以上</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组</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29</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储藏地柜</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根据需要设置</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组</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热水器</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电热水器</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组</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31</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空调</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柜机2p</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32</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钢琴</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88键</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33</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摄像机</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存储硬盘式或插卡式</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34</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投影机</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★投影技术：LCD</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★标准亮度：≥6000流明（根据ISO21118标准）</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液晶显板尺寸：0.76英寸×3</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★标准分辨率：1280×800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★灯泡：≤337W  标准模式下灯泡寿命≥3000小时（节能模式下灯泡寿命≥4000小时）</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★对比度：≥8000：1</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2倍变焦比镜头，可更换镜头覆盖投射比0.8-7.2；</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端口：HDMI输入端口×2；HDMI输出端口×1；D-SUB15针输入×1；DisplayPort输入×1；5BNC×1；带音频输入、输出；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RJ-45网络接口；控制串口；3D SYNC端口；</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内置扬声器：≥10W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功耗（标准）： ≤447W，最低待机功耗： ≤0.5W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★重量：≤8.4KG</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液晶板散热方式为冲突风冷系统</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★支持4K超高清信号输入</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支持几何校正功能（中文版软件）；</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内置边缘融合功能、多点校正功能、自拼接功能；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★支持360°安装和垂直纵向安装；</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色彩校正功能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对比度增强模式</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能够进行横向和纵向镜头位移，纵向0.5V，横向±0.3；</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具有主动式3D功能，支持HDMI 3D（蓝光3D）；</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接通电源可自动投射画面的自动开机功能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带网络控制功能（提供中文版软件）</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内置温度传感器，能够监控内部温度。</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机身标识、遥控器及菜单为中文</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不同背景色，可以在黑板或其他颜色背景墙上直接投影</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密码防盗功能及自定义开机LOGO</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35</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投影幕</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150寸电动</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36</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视频展示台</w:t>
            </w:r>
          </w:p>
        </w:tc>
        <w:tc>
          <w:tcPr>
            <w:tcW w:w="5819" w:type="dxa"/>
            <w:tcBorders>
              <w:top w:val="nil"/>
              <w:left w:val="nil"/>
              <w:bottom w:val="single" w:color="auto" w:sz="4" w:space="0"/>
              <w:right w:val="single" w:color="auto" w:sz="4" w:space="0"/>
            </w:tcBorders>
            <w:shd w:val="clear" w:color="000000" w:fill="FFFFFF"/>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★1.专业CCD镜头≥200万像素。</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2.800TV线以上、整机220倍放大</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3.外置12V/4A外置展台电源输入,专用DC12V输出,侧灯3WLED臂灯、CCFL背光灯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4.可存储画面12幅。快捷自动调节键。文本/图象增强。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★5.镜头角度330°旋转.电动镜头</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6.自动/手动对焦/光圈，自动白平衡，正负片转换、图象冻结、镜像、彩色/黑白、旋转。</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★7.接口：二路RGB输入、输出，一路视频输入、输出，一路话筒输入，三路音频输入、一路音频输出。笔记本电脑VGA信号输入接口、液晶显示器接口。</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8.无阻力镜头支架。USB接口。采用RS232控制方式，轻触单键切换。外接电机可以电动挑控镜头旋转</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9.展台断电电脑显示器RGB自接通控制，话筒音量控制。</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37</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电子白板</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1、书写技术：电磁感应技术，投影机光线被遮挡不影响书写连续性</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★2、边框对角线尺寸≥86英寸4:3</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★3、分辨率：17000×12000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★4、有效投影面积≥80英寸</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5、面板快捷键：白板两侧各具备不少于15个快捷键，通过快捷键，可直接操作白板软件；在Windows界面下仅通过操作快捷键，即可实现PPT翻页功能，具备自定义快捷键，可以定义软件功能，方便使用。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6、硬件板擦：提供一个硬件板擦，拿起即可擦除，无需点击软件工具栏，书写擦除无间隔，具有休眠功能，节能环保。</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7、接口盒：免维护独立接口盒设计，性能稳定，更换便捷。</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8、边框：金属材质，坚固不易变形。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9、面板材质：采用防眩目专业材料，光投射到白板上无眩目光圈，不反光</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10、USB连接线：标配不低于7米</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11、笔筒：可固定至白板边框两侧，方便电磁笔的存放</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块</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38</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中控</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标准型</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39</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主音箱</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1.倒相式低频辐射的二分频全频系统，解析力高，瞬态表现快，高频延伸度好。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2.面罩使用有孔金属网背贴声学透声棉，美观大方。</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3.采用无谐振箱体，表面黑色大斑点水性油漆喷涂处理，有效防谐振、防滑及防划伤，经久耐用，可悬挂安装。</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★4.高音单元独有DTT（减震高音技术）先进技术设计，高音清晰甜美。</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5.低音采用加强型纸盒振膜，配合独用的磁场回路技术，提供丰满而稳定的低音重现，声学特征持久稳定。</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6.单元结构LF:10"×1，HF:1"×1</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7.频响范围(±3dB)48Hz-18,000Hz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★8.灵敏度（折算到1m，1W）96dB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★9.最大声压级119dB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10.输入阻抗8Ω</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11.额定功率250W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12.指向性（H×V）90°H×40°V</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13.连接插座2×NeutrikNL4</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14.尺寸（H×W×D）515×315×287mm</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15.重量14.6kg</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40</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主音箱支架</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材料：金属+钢管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重量：3.6kg</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承重：50kg</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长度：280-360mm</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特点：安装、使用方便</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41</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返听音箱</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1．倒相式低频辐射的二分频全频系统，解析力高，瞬态表现快，高频延伸度好。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2.面罩使用有孔金属网背贴声学透声棉，美观大方。</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3.采用无谐振箱体，表面黑色大斑点水性油漆喷涂处理，有效防谐振、防滑及防划伤，经久耐用，可悬挂安装。</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4.高音单元独有DTT（减震高音技术）先进技术设计，高音清晰甜美。</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★5.低音采用加强型纸盒振膜，配合独用的磁场回路技术，提供丰满而稳定的低音重现，声学特征持久稳定。</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★6.4.单元结构LF:8"×1，HF:1"×1</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7.频响范围(±3dB)65-22,000Hz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★8.灵敏度（折算到1m，1W）96db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★9.最大声压级116db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10.输入阻抗8Ω</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11..额定功率150W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12.指向性（H×V）90°×60°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13.连接插座2×NeutrikNL4</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42</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返听音箱支架</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材料：金属+锌合金</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重量：1.2kg</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承重：15-20kg</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特点：安装、使用方便</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43</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主音箱功放</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1.双声道立体声专业功率放大器；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2.有双声道、单声道和BTL桥接三种输出方式供选择，输出方式开关选择；</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3.每声道音量单独可调；</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4.立体声工作最小负载阻抗为4Ω，BTL工作最小负载阻抗为8Ω；动态功率强劲，可实现低阻抗驱动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5.备有XLR和6.35mm两种信号输入接口，使用灵活方便；</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★6.内置温度补偿技术，高温下仍然维持稳定的工作状态。</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★7.具备智能保护模式，具有短路保护、直流保护、电源通断多种保护和告警功能；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★8.内置先进的整机模拟限幅式保护，即使在过载失真时也不会对您的扬声器系统造成损害。</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9.各通道都配备LED工作状态指示，低噪声设计；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★10.电源采用先进的防冲击保护设计，无论功率再大也不会对交流电网电压及音响产生冲击。</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11.额定输出/每声道,8Ω400W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12.额定输出/每声道,4Ω700W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13.额定输出/桥接,8Ω1400W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★14.输入灵敏度1.2dBV</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44</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返听音箱功放</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双声道立体声专业功率放大器；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2.有双声道、单声道和BTL桥接三种输出方式供选择，输出方式开关选择；</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3.每声道音量单独可调；</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4.立体声工作最小负载阻抗为4Ω，BTL工作最小负载阻抗为8Ω；动态功率强劲，可实现低阻抗驱动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5.备有XLR和6.35mm两种信号输入接口，使用灵活方便；</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★6.内置温度补偿技术，高温下仍然维持稳定的工作状态。</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★7.具备智能保护模式，具有短路保护、直流保护、电源通断多种保护和告警功能；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★8.内置先进的整机模拟限幅式保护，即使在过载失真时也不会对您的扬声器系统造成损害。</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9.各通道都配备LED工作状态指示，低噪声设计；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★10.电源采用先进的防冲击保护设计，无论功率再大也不会对交流电网电压及音响产生冲击。</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11.额定输出/每声道,8Ω250W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12.额定输出/每声道,4Ω350W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13.额定输出/桥接,8Ω700W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★14.输入灵敏度1.2dBV</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45</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自动反馈抑制器 </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1.64/128超取样24-bitA/D和D/A转换，高解析度</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2.每个声道12个频道反馈自动搜寻，智能处理</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3.及时方便的缺省处置，完备的反馈抑制性能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4.单点模式自动搜寻并处理和锁定陷波频点，直到手动复位或重新设置</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★5.手动模式可设置2×12个滤波器的所有参数，包括频率、Q值等</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6.伺服平衡输入和输出，镀金XLR和TRS端子</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7.每个滤波器均有单点、自动两种模式</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8.两个并行处理块，左右声道可单独或并联调整</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9.24-bit高性能DSP处理器，保证了信号的解析度和动态范围</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10.开关软启动，无冲击声，噪声门功能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11.背光2×16字符LCD显示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12.2×8LED电平显示，可显示输入或输出电平</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13.采用高质量贴片元件和贴片自动焊接和在线检测工艺，保证了产品的品质和可靠性</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14.采用专业设计内部供电系统</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46</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8路电源时序器 </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1.独立的八路大功率电源输出，万能插座，可满足多种三级的电源插座，如国标插座、美标插座以及欧标插座等；还可满足二级欧式的圆头插座；</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★2.单路最大输出为30A，总输入电流容量45A；</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3.八路通道开关状态可由面板控制操作和显示；通过面板一键开关，可时序关启通道，实现时序功能；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4.开机时由前级到后级按顺序逐个启动各类设备，关机时由后级到前级逐个关闭各个设备，有效的统一管理控制用电设备，确保整个系统的稳定运行；</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5.电源输出:8路，万能插座</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6.单路负荷:10A</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8.控制方式:手动顺序启动、短路信号触发控制。</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7.电源容量:总容量220V，16A</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8.输入电源:AC220-240/50Hz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9.时序间隔:1.5s</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47</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专业机柜 </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尺寸: 1408*535*485mm</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颜色: 黑色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★结构材料：铝材；</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标准化模式，以满足各种需求；</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采用高强度钢制可拆装式机柜，最大承载重量达500公斤；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安装空间29U规格；</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机柜内设计4条可调节铝型材槽轨；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底座可着地或安装活动脚轮；</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装配简单，方便搬运。</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48</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专业调音台 </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10通道调音台</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最多4个话筒/10个线路输入(4个单声道+3个立体声)</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1立体声母线</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1AUX(包括FX)</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“D-PRE”话放，带有倒向晶体管电路。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单旋钮压缩器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单声道输入通道上的PAD开关</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+48V幻象供电</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XLR平衡输出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金属机身</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技术参数:</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总失真:0.02%；</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频响:20Hz～20kHz；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等效输入噪声:-128dBu；</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串音:-74dB；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耗电:30w；</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49</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数码音频处理器</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2入6出数码音频处理器。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可由Android®，IOS®，Mac®或Windows®的设备，通过网络飞速控制,软件可升级；</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XLR接口；</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2×12组快速跟踪陷波滤波器；双28段均衡器；dbx压缩器；120A分谐波合成器；参数均衡器；限幅器；微调延时器；粉红噪声发生器；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快速功能按钮；输出通道有哑音按钮；</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功能导航；50个程式记忆库；测试话筒接口；</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24BitA/D及D/A转换器；LCD显示；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动态范围:&gt;110dB；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频响:20Hz～20kHz,+/-0.5dB；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串音:&lt;-110db；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THD+噪声:0.002%；</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延时每通道10ms。</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工作电压：230V/AC50/60Hz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消耗电源：25Watts</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专业无线话筒</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UHF段液晶显示可调频真分集无线话筒(双手持) ；★提供投标产品的技术参数说明书原件（原件，加盖厂家公章）；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51</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播放器</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能播放所有音视频文件；★提供投标产品的技术参数说明书原件（原件，加盖厂家公章）；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52</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讲台</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可移动</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张</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53</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黑板</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可移动</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54</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镜子</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定制</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组</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55</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把杆</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木质</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组</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56</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折叠活动桌椅</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木质</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57</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灭火器</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58</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窗帘</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双层隔热</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副</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59</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电脑</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主板芯片组：Intel；★CPU：Intel≥双核，主频≥3.0GHz，三级缓存2M ；★内存≥4G DDR4 2400MHz, 不少于2个DIMM插槽，最大支持32G DDR4 2400MHz；★硬盘≥1000G；显卡：高性能集成显卡；网卡：10/100/1000M自适应；扩展性 1),主机USB接口6个, 后置2个USB 2.0端口，2个USB 3.0端口：前置2个3.0(接口位于机箱中部,并排中间由麦克风与耳麦接口相隔,方便插拨,避免干涉), 2),2个PS/2 端口，1个串行端口，1个RJ-45端口，1个耳机插孔，1个麦克风插孔，1个Line-in接口；3), VGA + DVI双接口，支持双屏显示；机箱：1)高效散热静音，砚香黑硬朗商务外观。★2）立式机箱不小于25L，整机防震，具有减震设计，3) 机箱顶部提手设计，且有辅助提手.顶部有资产管理标签，标注主机S/N号码和服务电话。★4)可拆洗防尘罩，减少主机灰尘，提高电脑使用寿命，防尘罩位于机箱正前面底部， 5)可支持后面板I/O保护罩，一体化机箱锁扣。★6）后面板有串并口专用扩展位，避免占用PCI-E和PCI扩展位。开关：顶置微触式开关,一触即开,极大提高了开关使用寿命. 顶置reset键；电源：★为保障主机正常工作，ATX电源不低于210W，符合5000米标准；光驱：DVD光驱；键盘鼠标：抗菌键盘，抗菌光电鼠标，并通过键盘一键开关电脑及上网，极大的方便使用者；显示器：19.5寸LED(宽)，与主机同一品牌，符合国家一级能效标准，提供证书；服务：免费的原厂商售后服务.三年有限保修，原厂商800或400电话支持； ★提供投标产品的技术参数说明书原件（原件，加盖厂家公章）；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60</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电脑</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主板芯片组：Intel；★CPU：Intel≥双核，主频≥3.0GHz，三级缓存2M ；★内存≥4G DDR4 2400MHz, 不少于2个DIMM插槽，最大支持32G DDR4 2400MHz；★硬盘≥1000G；显卡：高性能集成显卡；网卡：10/100/1000M自适应；扩展性 1),主机USB接口6个, 后置2个USB 2.0端口，2个USB 3.0端口：前置2个3.0(接口位于机箱中部,并排中间由麦克风与耳麦接口相隔,方便插拨,避免干涉), 2),2个PS/2 端口，1个串行端口，1个RJ-45端口，1个耳机插孔，1个麦克风插孔，1个Line-in接口；3), VGA + DVI双接口，支持双屏显示；机箱：1)高效散热静音，砚香黑硬朗商务外观。★2）立式机箱不小于25L，整机防震，具有减震设计，3) 机箱顶部提手设计，且有辅助提手.顶部有资产管理标签，标注主机S/N号码和服务电话。★4)可拆洗防尘罩，减少主机灰尘，提高电脑使用寿命，防尘罩位于机箱正前面底部， 5)可支持后面板I/O保护罩，一体化机箱锁扣。★6）后面板有串并口专用扩展位，避免占用PCI-E和PCI扩展位。开关：顶置微触式开关,一触即开,极大提高了开关使用寿命. 顶置reset键；电源：★为保障主机正常工作，ATX电源不低于210W，符合5000米标准；光驱：DVD光驱；键盘鼠标：抗菌键盘，抗菌光电鼠标，并通过键盘一键开关电脑及上网，极大的方便使用者；显示器：19.5寸LED(宽)，与主机同一品牌，符合国家一级能效标准，提供证书；服务：免费的原厂商售后服务.三年有限保修，原厂商800或400电话支持； ★提供投标产品的技术参数说明书原件（原件，加盖厂家公章）；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61</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办公桌</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木质</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张</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62</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书柜</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木质</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63</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靠背椅</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pu皮</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张</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64</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幼儿画册</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中班以下儿童配备的版面宜不小于24K。幼儿园图书可分散放在活动室。</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册</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800</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65</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钢制书架</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钢制</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66</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高清防水枪型网络摄像机</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★1.传感器类型采用1/2.8英寸CMOS</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 具有1920×1080，200W像素；</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 在1920x1080 @25fps下，码率设定为2Mbps，RJ45输出，清晰度不小于1000TVL；</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4. 最低照度彩色：0.001 lx，黑白：0.0001 lx；（以公安部相关检验报告为准，提供检测报告复印件加盖厂商公章或投标专用章证明）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 镜头焦距：2.7mm～12mm；</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 镜头接口：φ14；</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 镜头光圈：F1.4；</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 光圈控制：自动；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 变焦类型：电动；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10. 镜头支持ABF按键一键聚焦功能；（以公安部相关检验报告为准，提供检测报告复印件加盖厂商公章或投标专用章证明）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11. 支持H.265、H.264、MJPEG视频编码格式，其中H.265和H.264都支持Baseline/Main/High Profile；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12. 支持三码流技术，主码流最大1920x1080@30fps，子码流最大704x480@30fps，第三码流最大1920x1080 @30fps；</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★13. 支持帧率动态控制功能，当触发报警时，视频录像帧率应自动调整至设定值；（以公安部相关检验报告为准，提供检测报告复印件加盖厂商公章或投标专用章证明）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14. 在1920x1080 @30fps下，码率设定为1Mbps，图像传输延时≤80ms；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15. 设备与客户端之间用100米网线进行传输，数据包丢包率不大于0.1%；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16. 支持在10%丢包率的网络环境下，可正常显示监视画面；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★17. 红外夜视距离150米；（以公安部相关检验报告为准，提供检测报告复印件加盖厂商公章或投标专用章证明）</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18. 支持智能红外功能；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19. 支持最多同时开启26个视频窗口进行画面浏览；（以公安部相关检验报告为准，提供检测报告复印件加盖厂商公章或投标专用章证明）</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20. 支持区域遮盖功能，并能支持8块区域；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★21. 支持IP地址获取和IP地址搜索功能；（以公安部相关检验报告为准，提供检测报告复印件加盖厂商公章或投标专用章证明）</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22. 支持MAC地址过滤功能，在白名单模式中，只有添加在白名单中的MAC地址才允许访问样机，白名单中最多可添加200个MAC地址，在黑名单模式中，只有添加在黑名单中的MAC地址不允许访问样机，黑名单中最多可添加200个MAC地址支持IP地址访问控制功能，在白名单模式中，只有添加在白名单中的IP地址才允许访问样机，白名单中最多可添加200个IP地址，在黑名单模式中，只有添加在黑名单中的IP地址不允许访问样机，黑名单中最多可添加200个IP地址（以公安部相关检验报告为准，提供检测报告复印件加盖厂商公章或投标专用章证明）</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23. 设置密码时，可以自动提示密码复杂度为高、中、低；</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24. 具备越界入侵、区域入侵、徘徊、停车、快速移动、人员聚集、物体遗留/消失、进入/离开区域、 逆行等智能行为分析功能；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25. 支持客流统计、客流信息查询功能；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26. 支持热度图导出功能，摄像机可根据客流信息生成热度图，并支持热度图导出；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★27. 在音频编码格式设置为PCM、G711、AAC时，采样频率可设置为64KHz；（以公安部相关检验报告为准，提供检测报告复印件加盖厂商公章或投标专用章证明）</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★28. 具有区域曝光、背光补偿、强光抑制、自动增益、数字降噪、电子防抖、透雾、走廊模式、同轴传输、感兴趣区域、SVC、断网续传、配置保存、用户管理、远程管理、配置管理、日志检索等功能；（以公安部相关检验报告为准，提供检测报告复印件加盖厂商公章或投标专用章证明）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★29. 具有音频异常侦测、遮挡报警、虚焦侦测、人脸侦测、人脸增强、场景变更侦测、场景自适应等功能；（以公安部相关检验报告为准，提供检测报告复印件加盖厂商公章或投标专用章证明）</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30. 摄像机能够在-45~70摄氏度，湿度小于93%环境下稳定工作；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31. 具有2路报警输入接口、1路报警输出接口、1路音频输入接口、1路音频输出接口；</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32. 具有1个10M/100M/1000M自适应RJ45网络接口、1个CVBS视频输出接口、1个RS485接口、1个RS232接口、1个SD卡插槽、1个RESET按键；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33. 支持128G SD卡；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34. 支持IP67防护等级；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35. 支持DC12V/POE供电，电源电压在DC12V±30%范围内变化时设备可以正常工作；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36. 设备工作状态时，支持空气放电8kV，接触放电6kV，电源输入端和网络接口端均支持6kV峰值电压；</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67</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机架</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68</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电源适配器</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DC12V，2A</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69</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单联操作台</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 规格：长600×宽1000×高1115（mm）；</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2.材料：选用精装冷轧钢板；</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3.表面处理：经酸洗、磷化防腐防锈后静电喷塑，正常使用塑面经久耐用；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4.喷塑颜色：深、浅颜色配合，突出监控室的严肃和整体感。（也可选其他颜色）；</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5.采用多节式拼装而成，可根据您的需要进行多种组合；安装简单，运输方便；</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6.台内采用机架式结构，并配置可调节的升降搁板，可放置较多监控设备。</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70</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网络硬盘录像机</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)操作系统：嵌入式Linux实时操作系统；</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 操作界面：WEB、本地GUI；</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 网络协议：IPv4、IPv6、HTTP、UPnP、NTP、SADP、SNMP、PPPoE、DNS、FTP、ONVIF、PSIA；</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 网络视频接入：16路，网络压缩视频输入；</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 网络带宽：满负载条件下的大接入带宽 224Mbps、最大转发带宽224Mbps；（以公安部相关检验报告为准，提供检测报告复印件加盖厂商公章或投标专用章证明）</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 解码能力：2×12M/4×4K/6×5M/8×4M/11×3M/16×1080P/32×720P；</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 画面分割：1、4、8、9、16分割；</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 视频输出：1路VGA输出，2路HDMI输出，支持VGA和HDMI 1同源输出，双HDMI 异源输出；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 录像方式：手动录像;动态检测录像;定时录像;报警录像；</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 录像的优先级：手动录像&gt;报警录像&gt;动态检测录像&gt;定时录像；</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11) 录像保存：硬盘、外接USB存储设备、DVD刻录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12) 备份方式：U盘，eSATA方式，DVD刻录；</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13) 音频输入：1路，RCA支持IPC复合音频输入；</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14) 音频输出：1路，RCA支持语音对讲输出；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15) 视频压缩标准：H.265/H.264/MPEG4/MJPEG；</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16) 音频压缩标准：G.711A、G.711U、PCM、G726；</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★17) 前智能：支持Smart IPC接入、绊线入侵、区域入侵、场景变化、移动侦测、人脸检测、物品遗留和物品搬移时，可给出报警提示，可对检测到的人脸图像进行裁切可实现智能规则配置和智能录像查询；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★18) 支持移动客户端通过互联网扫描二维码登陆设备；（以公安部相关检验报告为准，提供检测报告复印件加盖厂商公章或投标专用章证明）</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★19) 支持将多台NVR配置为集群管理方式，当主机发生故障时，备机可替换故障主机继续录像，故障恢复后，备机可将存储的录像回传至故障主机；（以公安部相关检验报告为准，提供检测报告复印件加盖厂商公章或投标专用章证明）</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★20) 支持通过浏览器或客户端，以CSV文档的形式，导入导出远程设备配置。CSV文档允许用户编辑；（以公安部相关检验报告为准，提供检测报告复印件加盖厂商公章或投标专用章证明）</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21) 在预览和回放模式下，支持对接入的视 频按照设置的拼接方式进行后矫正。鱼眼视 频的分辨率最大支持4000X3000；（以公安部相关检验报告为准，提供检测报告复印件加盖厂商公章或投标专用章证明）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22) 音频接口：1路，RCA支持IPC复合音频输入/1路，RCA支持语音对讲输出；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23) 报警接口：16进6出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24) 硬盘接口：8个内置SATA接口，单盘支持6T；</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25) 支持对硬盘进行S.M.A.R.T检测、坏道 检测、并可査看相关检测结果；（以公安部相关检验报告为准，提供检测报告复印件加盖厂商公章或投标专用章证明）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26) 支持 RAIDO、RAID1、RAID5、RAID6、 RAID10、RAID50、RAID60,可实现多个硬盘读写同步，支持硬盘热插拔；（以公安部相关检验报告为准，提供检测报告复印件加盖厂商公章或投标专用章证明）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★27) eSATA接口：1个外置eSATA接口；</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★28) USB接口：2个前置USB2.0接口/2个后置USB3.0接口；</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★29) 网络接口：2个RJ45 10/100/1000Mbps自适应以太网口；</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30) 工作温度：-10℃～+55℃；</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71</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显示器</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20寸，塑胶边框，分辨率1366*768；亮度300cd/m²，</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72</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硬盘</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3.5英寸4T7200</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73</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9U机柜</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★1、产品尺寸：600*550*500容量9U；</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2、机柜框架为焊接式结构；</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前门钢化玻璃门，安装后前框架可整体开启，方便理线；</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材料为优质SPCC冷轧钢板，其中角规厚度1.5㎜，侧板厚度1.0mm，其他主要部件厚度1.2㎜；</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3、最大静态负载50KG；</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两块侧板可拆卸，壁挂方式安装；</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表面脱脂、磷化、静电喷塑处理。</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74</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24口网络交换机</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★固定接口数:24端口GE RJ45+2端口GE SFP+2端口GE Combo;</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★背板交换容量:240Gbps;</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★端口交换容量:56Gbps;</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★包转发率:42Mpps;</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MAC表容量:16K;</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L2 功能:支持IEEE 802.1q VLAN，IEEE 802.1p，IEEE 802.3ad， STP，RSTP，MSTP， 灵活 QinQ，VLAN翻译，PVLAN，DHCP Snooping，802.1x;</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L3功能:静态路由</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IPV6:IPv6 Ping,IPv6 Telnet, ND(Neighbor Discovery), MLD Snooping, DHCPv6 Snooping, IPv6 ACL;</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组播:支持IGMP 侦听、过滤、代理和快速离开， 组播VLAN注册，静态组播组注册，用户组播访问控制，用户组播访问记录;</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QOS:支持基于802.1p、IP DSCP等优先级标记、改写和映射，每端口支持8个硬件队列，SP、WRR、SP+WRR等队列调度机制，基于端口/流的带宽管理，尾丢弃等拥塞避免机制;</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安全:支持CPU防攻击， CPU过载保护，生成树根保护（Root Guard），BPDU攻击保护，ARP攻击保护，IP source Guard， DAI， DHCP Snooping， DHCP option82，802.1x，双向ACL;</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可靠性:LACP，ZESS，ZESR/ZESR+;</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增强特性:Smart VLAN ， M-BUTTON，零部署， EEE，双向ACL;</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设备管理:RS232 Console（RJ45）， USB Console，带外管理网口，CLI，Telnet，SSH，用户远程和本地认证，Web管理，SNMP，NetNumen U31，集群管理（ZGMP）;</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DC 电源:-48V;</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AC 电源:100V~240V，50Hz~60Hz;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最大功耗:27W;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电源冗余模式:180W外置RPS电源（输入AC/DC：100V~240V/-48V，输出DC ：+12V）;</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散热方式:强制风冷;</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最大散热量:76 BTU/h;</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工作环境:工作环境温度：-5oC~+50oC，湿度：20%~90%;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MTBF/MTTR :&gt; 100000 小时/ &lt; 30 分钟;</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75</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超五类4对屏蔽网线</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超五类屏蔽(单股)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符合标准：ISO/IEC 11801：2008；IEC 61156-5-2009；TIA /EIA- 568-C.2</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通过标准100MHz带宽测试要求 可扩展到350MHz带宽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单根导体直流电阻：≤9.5Ω/100m</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额定传输速率(NVP)：67%</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电缆对数：4对</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十字骨架材料：PE混合物</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导体材料：无氧圆铜（纯度99.99%）</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导体线规：24AWG</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绝缘材料：HDPE</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屏蔽方式：U/UTP</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外护套材料：PVC或LSZH低烟无卤阻燃或PE阻水</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安装温度: 0℃～+50℃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工作温度：-20℃～+60℃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交货长度（米/盘）：305米/箱</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包装方式: 箱装</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最小弯曲半径：10倍电缆外径</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★提供50年质量说明书（原件，加盖厂家公章）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箱</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76</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监控电源线</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米</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1000</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77</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电脑</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主板芯片组：Intel；★CPU：Intel≥双核，主频≥3.0GHz，三级缓存2M ；★内存≥4G DDR4 2400MHz, 不少于2个DIMM插槽，最大支持32G DDR4 2400MHz；★硬盘≥1000G；显卡：高性能集成显卡；网卡：10/100/1000M自适应；扩展性 1),主机USB接口6个, 后置2个USB 2.0端口，2个USB 3.0端口：前置2个3.0(接口位于机箱中部,并排中间由麦克风与耳麦接口相隔,方便插拨,避免干涉), 2),2个PS/2 端口，1个串行端口，1个RJ-45端口，1个耳机插孔，1个麦克风插孔，1个Line-in接口；3), VGA + DVI双接口，支持双屏显示；机箱：1)高效散热静音，砚香黑硬朗商务外观。★2）立式机箱不小于25L，整机防震，具有减震设计，3) 机箱顶部提手设计，且有辅助提手.顶部有资产管理标签，标注主机S/N号码和服务电话。★4)可拆洗防尘罩，减少主机灰尘，提高电脑使用寿命，防尘罩位于机箱正前面底部， 5)可支持后面板I/O保护罩，一体化机箱锁扣。★6）后面板有串并口专用扩展位，避免占用PCI-E和PCI扩展位。开关：顶置微触式开关,一触即开,极大提高了开关使用寿命. 顶置reset键；电源：★为保障主机正常工作，ATX电源不低于210W，符合5000米标准；光驱：DVD光驱；键盘鼠标：抗菌键盘，抗菌光电鼠标，并通过键盘一键开关电脑及上网，极大的方便使用者；显示器：19.5寸LED(宽)，与主机同一品牌，符合国家一级能效标准，提供证书；服务：免费的原厂商售后服务.三年有限保修，原厂商800或400电话支持； ★提供投标产品的技术参数说明书原件（原件，加盖厂家公章）；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78</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计算机桌椅</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1200-1400mm主桌+活动柜+侧柜</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79</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数码复印机</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最大尺寸A3</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80</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专用柜组</w:t>
            </w:r>
          </w:p>
        </w:tc>
        <w:tc>
          <w:tcPr>
            <w:tcW w:w="581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可存放以上各项设备</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81</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光纤收发器</w:t>
            </w:r>
          </w:p>
        </w:tc>
        <w:tc>
          <w:tcPr>
            <w:tcW w:w="5819"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10/100M多模（内置电源）2kmSC1310nmFP</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对</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82</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24口网络交换机</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★固定接口数:24端口GE RJ45+2端口GE SFP+2端口GE Combo;</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★背板交换容量:240Gbps;</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★端口交换容量:56Gbps;</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★包转发率:42Mpps;</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MAC表容量:16K;</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L2 功能:支持IEEE 802.1q VLAN，IEEE 802.1p，IEEE 802.3ad， STP，RSTP，MSTP， 灵活 QinQ，VLAN翻译，PVLAN，DHCP Snooping，802.1x;</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L3功能:静态路由</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IPV6:IPv6 Ping,IPv6 Telnet, ND(Neighbor Discovery), MLD Snooping, DHCPv6 Snooping, IPv6 ACL;</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组播:支持IGMP 侦听、过滤、代理和快速离开， 组播VLAN注册，静态组播组注册，用户组播访问控制，用户组播访问记录;</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QOS:支持基于802.1p、IP DSCP等优先级标记、改写和映射，每端口支持8个硬件队列，SP、WRR、SP+WRR等队列调度机制，基于端口/流的带宽管理，尾丢弃等拥塞避免机制;</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安全:支持CPU防攻击， CPU过载保护，生成树根保护（Root Guard），BPDU攻击保护，ARP攻击保护，IP source Guard， DAI， DHCP Snooping， DHCP option82，802.1x，双向ACL;</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可靠性:LACP，ZESS，ZESR/ZESR+;</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增强特性:Smart VLAN ， M-BUTTON，零部署， EEE，双向ACL;</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设备管理:RS232 Console（RJ45）， USB Console，带外管理网口，CLI，Telnet，SSH，用户远程和本地认证，Web管理，SNMP，NetNumen U31，集群管理（ZGMP）;</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DC 电源:-48V;</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AC 电源:100V~240V，50Hz~60Hz;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最大功耗:27W;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电源冗余模式:180W外置RPS电源（输入AC/DC：100V~240V/-48V，输出DC ：+12V）;</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散热方式:强制风冷;</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最大散热量:76 BTU/h;</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工作环境:工作环境温度：-5oC~+50oC，湿度：20%~90%;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MTBF/MTTR :&gt; 100000 小时/ &lt; 30 分钟;</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83</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六类24口配线架</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★1、符合标准：ISO/IEC11801:2008；YD/T926.3-2009；TIA/EIA-568-C.2标准19英寸机架式安装；</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★2、端口数量：24位；</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3、IDC材料：磷青铜；</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4、金针：磷青铜表面镀金；</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5、屏蔽方式：非屏蔽；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6、卡线后座及线缆保护盖：PC材料；</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7、进行方式：180°垂直进线方式，45°斜角卡线簧片设计；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8、打线方式：110工具端接方式，兼容T568A/B两种端接方式；</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★9、插头与插座插合次数：≥1000次；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★10、导线端接次数：≥250次；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11、卡接导体线规：22~26AWG；</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12、工作温度：-25～60℃。</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★提供50年质量说明书（原件，加盖厂家公章）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84</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理线架</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(带盖板) ★提供投标产品的技术参数说明书原件（原件，加盖厂家公章）；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85</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PTU</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4-6位</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86</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单孔插座面板</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★单口86型底盒配套使用；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组合式结构，前后双层面板设计，外形美观，避免固定螺丝孔外露；</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★带有防尘盖，防止灰尘侵入接口；</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带有标识条或应用标识；</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★面板尺寸：86×86；</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颜色：瓷白色；</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材料：PC/ABS。</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40</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87</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六类网络插座模块</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★1、符合标准：ISO/IEC11801:2008；YD/T926.3-2009；TIA/EIA-568-C.2；</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★2、IDC采用45度自锁式结构交叉设计；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3、IDC材料：磷青铜；</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4、金针：磷青铜表面镀金；</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5、防尘盖：透明PC材料；</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★6、插头与插座插合次数：≥1000次；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★7、导线端接次数：≥250次；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10、打线方式：110工具端接方式，兼容T568A/B两种端接方式；</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11、卡接导体线规：22~26AWG；</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12、工作温度：-25～60℃。</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★提供50年质量说明书（原件，加盖厂家公章）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40</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88</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底盒</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86国标</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40</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89</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UTP六类4对网线</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★符合标准：ISO/IEC11801：2008；IEC61156-5-2009；TIA/EIA-568-C.2</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通过标准250MHz带宽测试要求可扩展到550MHz带宽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单根导体直流电阻：≤9.0Ω/100m</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额定传输速率(NVP)：68%</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电缆对数：4对</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★十字骨架材料：PE混合物</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导体材料：无氧圆铜（纯度99.99%）</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导体线规：23AWG</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绝缘材料：HDPE</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屏蔽方式：U/UTP</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外护套材料：PVC或LSZH低烟无卤阻燃或PE阻水</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安装温度:0℃～+50℃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工作温度：-20℃～+60℃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包装方式:箱装</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★最小弯曲半径：10倍电缆外径</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★提供50年质量说明书（原件，加盖厂家公章）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箱</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90</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9U机柜</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★1、产品尺寸：600*550*500容量9U；</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2、机柜框架为焊接式结构；</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前门钢化玻璃门，安装后前框架可整体开启，方便理线；</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材料为优质SPCC冷轧钢板，其中角规厚度1.5㎜，侧板厚度1.0mm，其他主要部件厚度1.2㎜；</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3、最大静态负载50KG；</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两块侧板可拆卸，壁挂方式安装；</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表面脱脂、磷化、静电喷塑处理。</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91</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42U机柜</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★1.产品尺寸：600*900*2000  容量 42U；</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2.机柜框架为拼装式结构；</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★3.前门为高密度六角通风孔带折单开门，后门为高密度六角通风带折单开门；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★4.材料为优质SPCC冷轧钢板，其中角规厚度2.0㎜，框架厚度1.2㎜ 600深侧板厚度1.0㎜（600以上深侧板厚度1.2㎜）；</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5．角规深度方向可前后调整；</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6.前后门长柄锁；</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★7.静态负载≤1000KG；</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8.通风率＞70%；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9.前、后门最大开启角度＞180度；</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10.防护等级：IP20；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11.两块侧板可拆卸，带锁侧板，配舒适型塑料拉手。预留各种走线通道；风扇单元从顶部安装，使用过程中拆卸维护方便；机柜预留对地安装孔，吊装孔和接地柱，满足现场使用需求；机柜表面脱脂、磷化、静电喷塑处理。</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92</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六类24口配线架</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★1、符合标准：ISO/IEC11801:2008；YD/T926.3-2009；TIA/EIA-568-C.2标准19英寸机架式安装；</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★2、端口数量：24位；</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3、IDC材料：磷青铜；</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4、金针：磷青铜表面镀金；</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5、屏蔽方式：非屏蔽；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6、卡线后座及线缆保护盖：PC材料；</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7、进行方式：180°垂直进线方式，45°斜角卡线簧片设计；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8、打线方式：110工具端接方式，兼容T568A/B两种端接方式；</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★9、插头与插座插合次数：≥1000次；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★10、导线端接次数：≥250次；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11、卡接导体线规：22~26AWG；</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12、工作温度：-25～60℃。</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★提供50年质量说明书（原件，加盖厂家公章）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93</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理线架</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(带盖板) ★提供投标产品的技术参数说明书原件（原件，加盖厂家公章）；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94</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PTU</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4-6位</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95</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UTP六类4对跳线</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符合标准：ISO/IEC 11801:2008；YD/T 926.3-2009；TIA /EIA- 568-C.2</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★导体结构: 多股绞合</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★跳线长度：0.5M，1M，2M，3M，5M可选</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导体材料：无氧圆铜(纯度99.99%),</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★RJ45接口: 8P8C</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RJ45簧片材料：磷青铜表面镀金</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导体线规：23AWG</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★RJ45接口 插拔次数≥1000次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插头护套：聚氯乙烯(PVC)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跳线包装方式：1根/袋（PE彩袋）</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使用温度：-20℃～+60℃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★护套颜色：GY-灰、BL-蓝、RE-红、YE-黄、GR-绿、其它长度的跳线均可定做</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★提供50年质量说明书（原件，加盖厂家公章）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条</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96</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防静电地板</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60*60*5cm</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平米</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97</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UPS主机</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★1、主机：功率为10KVA，单进单出；后备电池达到半小时（30分钟）。</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★2、UPS主机具备经济运行模式ECO功能。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3、具备电池冷启动功能。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4、市电输入电压 176V—276V（加AVR）单相输入；输入功率因数&gt;0.99。</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5、输入频率：40-70HZ。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6、输出电压220Vac±1%。</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7、输出频率：市电模式可以进行正负10%上下设置，电池模式50HZ/±0.2%。</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8、整机效率：经济运行模式&gt;97%，正常模式≥94.5%，过载能力：过载125%/150%维持10分钟/1分钟后转旁路，负载正常后自动恢复。</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9、并机方式：通过选配并机接口模块可以实现4台机器并联。</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★10、为了节省成本及电池损坏维护方便，直流电压:192/216/240Vdc 可选。</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11、电池管理：采用智能化电池管理系统，从而提高电池的可靠性和使用寿命。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12、面板采用LED+LCD液晶显示；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★13、UPS机柜具有防潮功能。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★14、UPS主机三年免费上门保修，终身维护，所有电池因质量问题可三年免费更换；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15、现场安装位置有限，要求UPS主机尺寸≤250×828×868mm。</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98</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电池柜</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含配套电池连接线</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99</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UPS电池</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★1、电池类型：高性能、高可靠性的全密封阀控式免维护铅酸蓄电池12V 100AH</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2、品牌：采用国内外知名品牌，不得采用OEM产品。投标人应提供所投品牌相应的第三方排名报告资料；</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3、蓄电池应能承受50Kpa的正压或负压而不破裂，压力释放后壳体无残余变形；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4、蓄电池按规定充电后，其外观应无明显变形、漏液；蓄电池的正极、负极端子应该便于连接，有明显极性标记；</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★5、电池间连接电压差≤5mv，提供该系列电池的泰尔检测报告扫描件证明</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6、蓄电池尺寸必须满足以下要求：体积≤长407mm*宽174mm*高236mm；单节电池重量大于27.5KG</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7、采用固定型阀控式密封免维护铅酸蓄电池，在温度为25℃时，电池的浮充设计寿命不小于8年；</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★8、单体蓄电池内阻要求≤3MΩ</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节</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机房空调</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2p环保节能</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101</w:t>
            </w:r>
          </w:p>
        </w:tc>
        <w:tc>
          <w:tcPr>
            <w:tcW w:w="21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机房配电</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w:t>
            </w:r>
          </w:p>
        </w:tc>
        <w:tc>
          <w:tcPr>
            <w:tcW w:w="98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102</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节目定时播放器</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★4.3寸TFT彩色液晶触摸式显示屏显示机器所有状态，并实现触摸屏操控。</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中/英文字幕两种语言显示可选择。</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可播放U盘、SD卡上的MP3音乐节目。</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可定时播放SD卡上的MP3音乐节目。</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★可编辑8个定时方案按周循环，一个日方案最多可编辑100个定时点，具有定时点信息掉电记忆功能。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可在电脑上编辑定时点，通过SD卡复制到本机执行。也可将本机上的定时点信息通过SD卡复制到电脑上进行备份储存。</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有一路AC220V 2000W电源输出插座，具有接受定时点定时控制其开关的功能。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具有定时点到来前1-60秒（时间可以设置）内自动提前打开定时电源的功能。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★有一路短路信号输出接口与定时电源输出联动，一路音频信号输出接口（4个插座并联输出）。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可连接耳机监听播放状态。输出LED电平指示。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★MP3输入灵敏度 230-280mV</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线路输出 1000mV(±50mV)</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耳机监听电平 1000mV(±50mV)</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最大输出噪声电压 ≤0.5mV</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定时电源插座 1只（220V/50HZ适时电网电压）</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插座容量 220V , 2000W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★定时次数 周方案8个，日方案1个</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时间制式 24小时制</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保护 一只F 1A交流保险管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工作电源 AC 220-240V/50-60Hz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103</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CD/MP3播放器</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CD/MP3/MP4/VCD/DVD播放功能；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高亮度动态VFD显示，清晰醒目；</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★具有曲目直选功能；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具有通电后自动播放功能；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拥有赛宝第三方检测报告；</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拥有中国国家强制性产品认证3C证书；</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频率响应 20Hz-20kHz（±3dB）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★信噪比 90dB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动态范围 90dB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谐波失真 0.005%</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抖晃 可测极限之下</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★输出电平 0dBV</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保护 AC保险丝</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电源 AC220-240V/50-60Hz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104</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广播寻呼话筒</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按电声学原理精心设计、采用直径16mm小膜片背极式电容极头，具有良好的频响特</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音质保真、清晰、宏亮；先进的表面处理工艺，软管加工方法独特，弯曲时手感良好，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作防锈处理；灯环显示新颖的鹅颈式外形，美观大方；</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★输入阻抗：600欧；</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★频响：50-15000Hz；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★灵敏度：-54dB±3dB；</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只</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105</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合并式功放</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（250W）</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★三个话筒输入口，两个辅助输入口，一个辅助输出口。</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★100V, 70V 250W定压输出和4Ω定阻（平衡，不接地）输出。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有默音功能,便于插入优先广播。</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各通道独立音量控制,高音和低音音调控制。</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★5单位LED 电平表,甚易监察工作状态, 输出短路保护并告警。</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拥有中国国家强制性产品认证3C证书</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输出调整率 由满载到空载，小于3dB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输出方式 P1，70V、100V定压输出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辅助输出 ≥1V</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输入 Mic1,2,3：600Ω, ≤3mV, 不平衡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 AUX1,2：10kΩ, ≤300mV, 不平衡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★频响 50Hz-16kHz (±3dB)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谐波失真 &lt;1%  at 1kHz , 1/3额定输出电压</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★信噪比 Mic1,2,3：&gt;75dB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 AUX1,2：&gt;80dB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音调调节 低音：±10dB（100Hz）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 高音：±10dB（10kHz)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保护 交流保险丝, 直流输出，过载, 短路。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默音功能 Mic1 输入覆盖其它输入（衰减0 到 -30dB）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电源 AC 220V-240V/50Hz-60Hz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106</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前置放大器</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★多种、多个输入/输出口：5个话筒口；3个辅助口；2个优先口；2个输出；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各通道独立音量控制，高音和低音音调控制；</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自动默音（有强插功能）；</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拥有赛宝第三方检测报告；</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拥有中国国家强制性产品认证3C证书；</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★输入 Mic 1, 2, 3, 4, 5: 600Ω, 2.5mV, 不平衡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Aux 1, 2, 3 : 10kΩ, 250mV, 不平衡</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输出 0dBV</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★频响 Mic : 100Hz-15kHz（±3dB）;  Line : 20Hz-18kHz(±3dB）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信噪比 Mic input : 80dB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Aux input : 90dB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音调 Bass : ±10dB（100Hz）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Treble : ±10dB（10kHz）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保护 AC保险丝</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电源 AC 220-240V/50-60Hz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107</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纯后级定压功放</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（350W）</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100V, 70V 350W定压输出和4Ωhms 定阻输出（平衡，不接地）；</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 单位LED 显示器，作状态显示；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RCA 插口和 XLR 插口供方便地实现环接；</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★输出短路保护并示警；</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拥有赛宝第三方检测报告；</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拥有中国国家强制性产品认证3C证书；</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输入灵敏度 0dBV</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★信噪比 &gt;80dB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阻尼系数 200:1</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共模抑制 大于90dB.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★频响 50Hz-15kHz (±3dB)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总谐波失真 4/1kHz &lt;0.3 %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上升速率 &gt;15V/微秒</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指示灯 “电源”, “削顶”, “信号”,“保护” 和“超温”</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保护 上电, 高温, 直流, 短路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电源 AC220-240V/50-60Hz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耗电量 700W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108</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壁挂扬声器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（10W）</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工作电压70/100V，功率1.5-10W（多个配接端子），适应不同场合；</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★最大声压级达100±2dB，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★有效频率范围宽达160Hz-18kHz;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重1.75kg，自备悬挂孔，安装方便；</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优质工程塑料注塑成型，经久耐用，不变形，不褪色；</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扬声器悬边阻尼处理，寿命长，</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★灵敏度高（达92±2dB）， 声音清晰</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只</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109</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室外防水音柱</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（30W）</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工作电压70/100V，功率30～60W, 多个配接端子，适应不同场合；</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★最大声压级达106±2dB，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★有效频率范围宽达140Hz ~14kHz；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重4.5 kg，配有安装支架，安装便捷；</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尺寸(长×宽×高): 500×150×125mm</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全天候设计，金黄色外观，铝网，选用防水单元，铝合金材质网罩，永不生锈；室内外均宜，，寿命长，</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喇叭单元4"全频扬声器x1, 2.5"高音扬声器x1；</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★灵敏度高(89±2dB)，声音清晰、明亮。</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拥有中国赛宝六级防水认证</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只</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110</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时序电源控制器</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按顺序开启或关闭16路受控设备的电源；</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可以通过定时器自动控制或人工控制；</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★插座总容量达4.5KVA；</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拥有赛宝第三方检测报告；</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电源插座输出总容量 4.5kVA，20A,  16通道；</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每个插座最大输出为220V，10A。</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定时器控制信号 交流220伏, 0.01A</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★动作间隔时间 0.4秒-0.5秒</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保护 AC 保险丝</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耗电 AC220-240V/50-60Hz/20A</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111</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避雷器</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本机用于广播系统的雷电保护、过压保护及漏电保护；</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4通道输入输出通断控制；</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★一目了然的正常运行指示和故障保护指示；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拥有赛宝第三方检测报告；</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输入容量 每个通道70-100V , 20A （功率输入）</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输出容量 每个通道70-100V , 20A （功率输出）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★防雷等级 满足IEC529/EN60 529的保护等级: IP 20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过压保护阀值电压 280V</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额定放电冲击电流I imp(8/20)μs 电流峰值：30kA</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★漏电保护电流 ≥10mA</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★告警输出电平 0V（短路）</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本机保护 AC 保险丝</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电源 AC 220-240V/50-60Hz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112</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无线话筒(双手持)</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★1.100组UHF频率通道可选用，一拖二真分集接收机，空旷接收距离可达150米，包含2支发射机。；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2.带两通道音量监听接口，方便远程监听；</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3.带8级射频电平显示，8级音频电平显示，频道菜单显示，静音显示；</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★4.平衡和非平衡两种选择输出端口，适应不同的设备连接需求；</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5.LCD液晶显示屏能同时显示工作组，信道号与工作频率。轻触式按钮控制简捷，让用户使用更方便；</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6.超强的抗干扰能力，能有效抑制由外部带来的噪音干扰及同频干扰；</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7.方便快捷的自动搜索功能，接收机能快速搜索到未被用户使用，并且不受干扰的信道；</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8.红外对频功能，能方便、快捷的使发射机与接收机频率同步；</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9.中频丰富，声音且有磁性感和混厚感，属人声话筒音持的精华。</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★10.频率范围:520-920MHz（可使用的频率取决于当地的规定）</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11.调制方式:宽带FM</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12.信息数目:100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13.信道间隔:250KHz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14.频率稳定度:±0.005%以内</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15.动态范围:100dB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16.最大频偏:±45KHz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17.频率响应:80Hz-18KHz（±3dB）（整个系统的频率取决于话筒单元）</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18.综合信噪比:&gt;105dB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19.综合失真:≤0.5%</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20.工作距离:约150m（工作距离取决于很多音量，包括RF信号的吸收、反射和干扰等）</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21.工作温度:-10℃～+50℃</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22.接收机方式:二次变频超外差</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23.中频频率:110MHz，10.7MHz</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24.无线接口:BNC/50Ω</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25.灵敏度:12dBμV（80dBS/N)</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26.灵敏度调节范围:12-32dBμV</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27.离散抑制:≥75dB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28.最大输出电平:+10dBV</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29.供电方式:直流12V300mA输入</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30.音头:动圈式麦克风，电容式（领夹话筒，头戴话筒）</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31.天线:手持麦克风内置螺旋天线，佩挂发射机采用1/4波长鞭状天线</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32.输出功率:高功率30mW；低功率3mW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33.离散抑制:-60dB</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34.供电:2节5号1.5V碱性电池</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35.电池寿命:30mW时大约10个小时，3mW时大约15个小时</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36.功能特点:采用真分集接收方式，有避免断频现象和延长接收距离</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37.音质特点:中频丰富，唱歌轻松，声音且有磁性感和混厚感，属人声话筒音持的精华</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★提供投标产品的技术参数说明书原件（原件，加盖厂家公章）；</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113</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机柜</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尺寸: 1408*535*485mm</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颜色: 黑色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★结构材料：铝材；</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标准化模式，以满足各种需求；</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采用高强度钢制可拆装式机柜，最大承载重量达500公斤；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安装空间28U规格；</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机柜内设计4条可调节铝型材槽轨；</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底座可着地或安装活动脚轮；</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装配简单，方便搬运。</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114</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户外大型搭建玩具</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7.5*5.9*3.8米</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115</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海豚摇乐</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98*60*75cm</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116</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小马摇乐</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80*60*80cm</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117</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青蛙摇乐</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80*40*94cm</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118</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梅花摇乐</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54*45*77cm</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119</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大象摇乐</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68*46*66cm</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120</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鲸鱼摇乐</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93*46*82cm</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121</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鸽子摇乐</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84*43*90cm</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122</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蝴蝶摇乐</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54*45*77cm</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123</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小鸡摇乐</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85*50*98cm</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124</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海马摇乐</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92*42*102cm</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125</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小鲤鱼摇乐</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90*50*98cm</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126</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卡通小鹿摇乐</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80*40*90cm</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127</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Φ2.3雪花片积木</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大号盒装包装，4022片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128</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Φ3.3雪花片积木</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大号盒装包装，2853片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129</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Φ4.3雪花片积木</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大号盒装包装，1653片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130</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嘟嘟玩具</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小号盒装包装，135片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131</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嘟嘟玩具</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中号盒装包装，290片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132</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嘟嘟玩具</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大号盒装包装，477片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133</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串珠积木</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小号盒装包装，112片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134</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串珠积木</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中号盒装包装，237片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135</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串珠积木</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大号盒装包装，377片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136</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软体宝塔积木</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小号盒装包装，127片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137</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软体宝塔积木</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中号盒装包装，246片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138</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软体宝塔积木</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大号盒装包装，383片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139</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塔状链接玩具</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小号盒装包装，127片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140</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塔状链接玩具</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中号盒装包装，246片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141</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塔状链接玩具</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大号盒装包装，383片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142</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多功能积木</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小号盒装包装，140片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143</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多功能积木</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中号盒装包装，290片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144</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多功能积木</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大号盒装包装，560片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145</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特大磁性教学认知荟萃教具箱</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1、动物12种共计120只。2、数</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字0-10各4付  3、辩形：认识正方形、圆形、棱形、五角形、长方形、三角形、椭圆形、六角形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、梯形  4、辩色：认识兰色、绿色、橙色、红色、白色、紫色</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、黄色  5、认识数形  6、认识时钟  7、认识元、角、分  8、认识年、月、日  9、认识星期</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10、认数识数  11、磁性塑料圆珠供老师活动使用，1－10的排列，认识大小、多少、长短等</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12、认识单数和双数  13、数的大小，这套荟萃如：认数识数教</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具根据教育部《3-6岁儿童学习</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146</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水果仿真计算磁性演示教具箱</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大班306件/箱</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147</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水果仿真计算磁性演示教具箱</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中班214件/箱</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148</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水果仿真计算磁性演示教具箱</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小班166件/箱</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149</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蔬菜水果计算磁性演示教具箱</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小班166件/箱</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150</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动物计算磁性演示教具箱</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大班306件/箱</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151</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动物计算磁性演示教具箱</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中班214件/箱</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152</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动物计算磁性演示教具箱</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小班166件/箱</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153</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禽畜蔬果计算磁性演示教具箱</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大班306件/箱</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154</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禽畜蔬果计算磁性演示教具箱</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中班214件/箱</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155</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禽畜蔬果计算磁性演示教具箱</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小班166件/箱</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156</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特大英语，磁性活动教具</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8*7CM，26个英文字母，每种5</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个，130件/箱</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157</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磁性教具通用字母</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5.5CM-10CM，通用字母，每种5</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个，160件/箱</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158</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三星水池</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规格：1800*700*800+150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159</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挂墙架</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规格：1800*350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160</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挂墙架</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规格：1500*350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161</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四层平板货架</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规格：1100*500*1550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162</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四层平板货架</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规格：1000*500*1550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163</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双层工作台</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规格：1500*700*800+150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164</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更衣柜</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规格：1200*500*1850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165</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四层平板货架</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规格：1200*500*1550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166</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四层平板货架</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规格：1500*500*1550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167</w:t>
            </w:r>
          </w:p>
        </w:tc>
        <w:tc>
          <w:tcPr>
            <w:tcW w:w="21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蒸饭车24盘</w:t>
            </w:r>
          </w:p>
        </w:tc>
        <w:tc>
          <w:tcPr>
            <w:tcW w:w="581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380V    24KW</w:t>
            </w:r>
          </w:p>
        </w:tc>
        <w:tc>
          <w:tcPr>
            <w:tcW w:w="12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829" w:hRule="atLeast"/>
          <w:jc w:val="center"/>
        </w:trPr>
        <w:tc>
          <w:tcPr>
            <w:tcW w:w="6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168</w:t>
            </w:r>
          </w:p>
        </w:tc>
        <w:tc>
          <w:tcPr>
            <w:tcW w:w="2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电磁双头双尾炒炉</w:t>
            </w:r>
          </w:p>
        </w:tc>
        <w:tc>
          <w:tcPr>
            <w:tcW w:w="5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板材厚度：主板1.2mm-10c 其余 1.0mm-10c     380V  30KW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规格：2000*1050*800+400</w:t>
            </w:r>
          </w:p>
        </w:tc>
        <w:tc>
          <w:tcPr>
            <w:tcW w:w="12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169</w:t>
            </w:r>
          </w:p>
        </w:tc>
        <w:tc>
          <w:tcPr>
            <w:tcW w:w="21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电磁单头矮汤炉</w:t>
            </w:r>
          </w:p>
        </w:tc>
        <w:tc>
          <w:tcPr>
            <w:tcW w:w="581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380V   30KW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规格：700*700*1200</w:t>
            </w:r>
          </w:p>
        </w:tc>
        <w:tc>
          <w:tcPr>
            <w:tcW w:w="12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170</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保鲜工作台</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功率：0.43KW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电压：220V                  温度范围：-5℃～5℃</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规格：1500*800*800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171</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台上立架</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380V   30KW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规格：1500*350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172</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双通工作台</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规格：1800*800*800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173</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单星水池带台</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规格：1200*760*800+150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174</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双层工作台</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规格：1800*800*800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175</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双星水池</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规格：1200*700*800+150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176</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四门冰柜</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型号：D1.0L4</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功率：0.52KW，电压：220V ，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温度范围(℃):0～ -12/8～0         规格：1220*730*1910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177</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四层平板货架</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规格：1000*500*1550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178</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烟罩</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规格：4200*1200*500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米</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179</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后墙板</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规格：L=4200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米</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180</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三星水池</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规格：1800*700*800+150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181</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挂墙架</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规格：1300*350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182</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挂墙架</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规格：1800*350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183</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双层工作台</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规格：1300*700*800+150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184</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消毒柜</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型号：RPT-800A2</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功率：18.5KW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电压：380V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规格：1220*850*1190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185</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四门碗柜</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规格：1200*500*1850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186</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四层平板货架</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规格：1200*500*1550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187</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四层平板货架</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规格：1500*500*1550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188</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挂墙水池</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规格：500*500*1200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189</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单通工作台</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规格：1800*800*800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190</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台上立架</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规格：1800*350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191</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单星水池</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材质：201#不锈钢</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 xml:space="preserve">板材厚度：主板1.2mm-10c 其余 1.0mm-10c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规格：700*800*800+150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192</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上下门留样冰箱</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功率：0.52KW，电压：220V ，  </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温度范围(℃):0～ -12/8～0         规格：650*670*1910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193</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抽油烟风管      </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材质：镀锌板</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板材厚度：1.0mm</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规格：600*600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平米</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155</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194</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弯头、变径</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材质：镀锌板</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板材厚度：1.0mm</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195</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抽油烟风柜(22〞)</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型号：y132S-4</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功率：7.5KW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电压：380V</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规格：1220*970*940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196</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抽油烟风柜支架</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现场定制</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197</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油烟净化器支架</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现场定制</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198</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油烟净化器</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12000风量</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199</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风柜缺相保护器</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内置缺相断电保护装置</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200</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软连接</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帆布制作</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法兰</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角铁</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202</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鲜风风柜20"</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型号：y112M-4</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功率：4KW</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电压：380V</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规格：1220*970*940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203</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支架</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现场定制</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204</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鲜风管道 </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材质：镀锌板</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板材厚度：1.0mm</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规格：500*500</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平米</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85</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205</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鲜风散流器</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206</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软连接</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帆布制作</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207</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鲜风口防护网</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208</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弯头、变径</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材质：镀锌板</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板材厚度：1.0mm</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209</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外墙墙体彩绘</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涂料、色浆、丙烯</w:t>
            </w:r>
          </w:p>
        </w:tc>
        <w:tc>
          <w:tcPr>
            <w:tcW w:w="12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平米</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1500</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210</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内墙墙体彩绘</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涂料、色浆、丙烯</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平米</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3600</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211</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门牌号                         </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涂料、色浆、丙烯</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36</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212</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大门发光字</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涂料、色浆、丙烯</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平米</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213</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户外引导标识</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涂料、色浆、丙烯</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120</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214</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楼顶发光字</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涂料、色浆、丙烯</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平米</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40</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215</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铁艺门</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方钢焊接定制</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平米</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216</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检查床</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张</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217</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药品柜</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张</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218</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身高体重计</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219</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紫外线灯</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220</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资料柜</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221</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污物桶</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222</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医用平推车</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223</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带盖方盘</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224</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医用摄子</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225</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医用剪刀</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226</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电子手臂血压计</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227</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叩诊锤</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228</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视力表</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229</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辨色图普</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盏</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230</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酒精灯</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231</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冲眼壶</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232</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受水器</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条</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233</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胸围尺</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把</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234</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手电筒</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235</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止血钳</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把</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236</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诊查桌</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张</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237</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诊查凳</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张</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238</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止血带</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扎</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239</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器械缸</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240</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压舌板</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盒</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241</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体温计</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支</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242</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听诊器</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支</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243</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综合急救箱</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244</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高压消毒锅</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245</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五官科器械</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246</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担架</w:t>
            </w:r>
          </w:p>
        </w:tc>
        <w:tc>
          <w:tcPr>
            <w:tcW w:w="58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国标</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个</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247</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辅材</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　</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20" w:hRule="atLeast"/>
          <w:jc w:val="center"/>
        </w:trPr>
        <w:tc>
          <w:tcPr>
            <w:tcW w:w="68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248</w:t>
            </w:r>
          </w:p>
        </w:tc>
        <w:tc>
          <w:tcPr>
            <w:tcW w:w="2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运输、安装、调试</w:t>
            </w:r>
          </w:p>
        </w:tc>
        <w:tc>
          <w:tcPr>
            <w:tcW w:w="58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　</w:t>
            </w:r>
          </w:p>
        </w:tc>
        <w:tc>
          <w:tcPr>
            <w:tcW w:w="12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bl>
    <w:p>
      <w:pPr>
        <w:tabs>
          <w:tab w:val="left" w:pos="2730"/>
          <w:tab w:val="left" w:pos="2835"/>
        </w:tabs>
        <w:adjustRightInd w:val="0"/>
        <w:snapToGrid w:val="0"/>
        <w:spacing w:before="156" w:beforeLines="50" w:after="156" w:afterLines="50" w:line="440" w:lineRule="exact"/>
        <w:rPr>
          <w:rFonts w:ascii="宋体" w:hAnsi="宋体" w:cs="宋体"/>
          <w:b/>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三、</w:t>
      </w:r>
      <w:r>
        <w:rPr>
          <w:rFonts w:hint="eastAsia" w:ascii="宋体" w:hAnsi="宋体" w:cs="宋体"/>
          <w:b/>
          <w:color w:val="000000" w:themeColor="text1"/>
          <w:sz w:val="28"/>
          <w:szCs w:val="28"/>
          <w14:textFill>
            <w14:solidFill>
              <w14:schemeClr w14:val="tx1"/>
            </w14:solidFill>
          </w14:textFill>
        </w:rPr>
        <w:t>验收标准和要求：</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1、交付时间：合同签订生效之日起</w:t>
      </w:r>
      <w:r>
        <w:rPr>
          <w:rFonts w:hint="eastAsia" w:ascii="宋体" w:hAnsi="宋体" w:cs="宋体"/>
          <w:b/>
          <w:bCs/>
          <w:color w:val="000000" w:themeColor="text1"/>
          <w:sz w:val="24"/>
          <w:lang w:val="en-GB"/>
          <w14:textFill>
            <w14:solidFill>
              <w14:schemeClr w14:val="tx1"/>
            </w14:solidFill>
          </w14:textFill>
        </w:rPr>
        <w:t>30</w:t>
      </w:r>
      <w:r>
        <w:rPr>
          <w:rFonts w:hint="eastAsia" w:ascii="宋体" w:hAnsi="宋体" w:cs="宋体"/>
          <w:color w:val="000000" w:themeColor="text1"/>
          <w:sz w:val="24"/>
          <w:lang w:val="en-GB"/>
          <w14:textFill>
            <w14:solidFill>
              <w14:schemeClr w14:val="tx1"/>
            </w14:solidFill>
          </w14:textFill>
        </w:rPr>
        <w:t>天内。</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 xml:space="preserve">2、交付地点：用户指定地点。 </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3、付款条件：1、本合同签订生效之日起</w:t>
      </w:r>
      <w:r>
        <w:rPr>
          <w:rFonts w:hint="eastAsia" w:ascii="宋体" w:hAnsi="宋体" w:cs="宋体"/>
          <w:b/>
          <w:bCs/>
          <w:color w:val="000000" w:themeColor="text1"/>
          <w:sz w:val="24"/>
          <w:u w:val="single"/>
          <w:lang w:val="en-GB"/>
          <w14:textFill>
            <w14:solidFill>
              <w14:schemeClr w14:val="tx1"/>
            </w14:solidFill>
          </w14:textFill>
        </w:rPr>
        <w:t>10</w:t>
      </w:r>
      <w:r>
        <w:rPr>
          <w:rFonts w:hint="eastAsia" w:ascii="宋体" w:hAnsi="宋体" w:cs="宋体"/>
          <w:color w:val="000000" w:themeColor="text1"/>
          <w:sz w:val="24"/>
          <w:lang w:val="en-GB"/>
          <w14:textFill>
            <w14:solidFill>
              <w14:schemeClr w14:val="tx1"/>
            </w14:solidFill>
          </w14:textFill>
        </w:rPr>
        <w:t>个工作日内，甲方凭乙方开具的正式有效发票向乙方支付合同金额的</w:t>
      </w:r>
      <w:r>
        <w:rPr>
          <w:rFonts w:hint="eastAsia" w:ascii="宋体" w:hAnsi="宋体" w:cs="宋体"/>
          <w:b/>
          <w:bCs/>
          <w:color w:val="000000" w:themeColor="text1"/>
          <w:sz w:val="24"/>
          <w:u w:val="single"/>
          <w:lang w:val="en-GB"/>
          <w14:textFill>
            <w14:solidFill>
              <w14:schemeClr w14:val="tx1"/>
            </w14:solidFill>
          </w14:textFill>
        </w:rPr>
        <w:t>30%</w:t>
      </w:r>
      <w:r>
        <w:rPr>
          <w:rFonts w:hint="eastAsia" w:ascii="宋体" w:hAnsi="宋体" w:cs="宋体"/>
          <w:color w:val="000000" w:themeColor="text1"/>
          <w:sz w:val="24"/>
          <w:lang w:val="en-GB"/>
          <w14:textFill>
            <w14:solidFill>
              <w14:schemeClr w14:val="tx1"/>
            </w14:solidFill>
          </w14:textFill>
        </w:rPr>
        <w:t>。</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2、采购货物运达甲方指定地点后，</w:t>
      </w:r>
      <w:r>
        <w:rPr>
          <w:rFonts w:hint="eastAsia" w:ascii="宋体" w:hAnsi="宋体" w:cs="宋体"/>
          <w:b/>
          <w:bCs/>
          <w:color w:val="000000" w:themeColor="text1"/>
          <w:sz w:val="24"/>
          <w:u w:val="single"/>
          <w:lang w:val="en-GB"/>
          <w14:textFill>
            <w14:solidFill>
              <w14:schemeClr w14:val="tx1"/>
            </w14:solidFill>
          </w14:textFill>
        </w:rPr>
        <w:t>10</w:t>
      </w:r>
      <w:r>
        <w:rPr>
          <w:rFonts w:hint="eastAsia" w:ascii="宋体" w:hAnsi="宋体" w:cs="宋体"/>
          <w:color w:val="000000" w:themeColor="text1"/>
          <w:sz w:val="24"/>
          <w:lang w:val="en-GB"/>
          <w14:textFill>
            <w14:solidFill>
              <w14:schemeClr w14:val="tx1"/>
            </w14:solidFill>
          </w14:textFill>
        </w:rPr>
        <w:t>个工作日内，甲方凭乙方开具的正式有效发票向乙方支付合同金额的</w:t>
      </w:r>
      <w:r>
        <w:rPr>
          <w:rFonts w:hint="eastAsia" w:ascii="宋体" w:hAnsi="宋体" w:cs="宋体"/>
          <w:b/>
          <w:bCs/>
          <w:color w:val="000000" w:themeColor="text1"/>
          <w:sz w:val="24"/>
          <w:u w:val="single"/>
          <w:lang w:val="en-GB"/>
          <w14:textFill>
            <w14:solidFill>
              <w14:schemeClr w14:val="tx1"/>
            </w14:solidFill>
          </w14:textFill>
        </w:rPr>
        <w:t>40%</w:t>
      </w:r>
      <w:r>
        <w:rPr>
          <w:rFonts w:hint="eastAsia" w:ascii="宋体" w:hAnsi="宋体" w:cs="宋体"/>
          <w:color w:val="000000" w:themeColor="text1"/>
          <w:sz w:val="24"/>
          <w:lang w:val="en-GB"/>
          <w14:textFill>
            <w14:solidFill>
              <w14:schemeClr w14:val="tx1"/>
            </w14:solidFill>
          </w14:textFill>
        </w:rPr>
        <w:t>。</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3、采购货物安装、调试、验收合格后，</w:t>
      </w:r>
      <w:r>
        <w:rPr>
          <w:rFonts w:hint="eastAsia" w:ascii="宋体" w:hAnsi="宋体" w:cs="宋体"/>
          <w:b/>
          <w:bCs/>
          <w:color w:val="000000" w:themeColor="text1"/>
          <w:sz w:val="24"/>
          <w:u w:val="single"/>
          <w:lang w:val="en-GB"/>
          <w14:textFill>
            <w14:solidFill>
              <w14:schemeClr w14:val="tx1"/>
            </w14:solidFill>
          </w14:textFill>
        </w:rPr>
        <w:t>10</w:t>
      </w:r>
      <w:r>
        <w:rPr>
          <w:rFonts w:hint="eastAsia" w:ascii="宋体" w:hAnsi="宋体" w:cs="宋体"/>
          <w:color w:val="000000" w:themeColor="text1"/>
          <w:sz w:val="24"/>
          <w:lang w:val="en-GB"/>
          <w14:textFill>
            <w14:solidFill>
              <w14:schemeClr w14:val="tx1"/>
            </w14:solidFill>
          </w14:textFill>
        </w:rPr>
        <w:t>个工作日内，甲方凭乙方开具的正式有效发票向乙方支付合同金额的</w:t>
      </w:r>
      <w:r>
        <w:rPr>
          <w:rFonts w:hint="eastAsia" w:ascii="宋体" w:hAnsi="宋体" w:cs="宋体"/>
          <w:b/>
          <w:bCs/>
          <w:color w:val="000000" w:themeColor="text1"/>
          <w:sz w:val="24"/>
          <w:u w:val="single"/>
          <w:lang w:val="en-GB"/>
          <w14:textFill>
            <w14:solidFill>
              <w14:schemeClr w14:val="tx1"/>
            </w14:solidFill>
          </w14:textFill>
        </w:rPr>
        <w:t>30%</w:t>
      </w:r>
      <w:r>
        <w:rPr>
          <w:rFonts w:hint="eastAsia" w:ascii="宋体" w:hAnsi="宋体" w:cs="宋体"/>
          <w:color w:val="000000" w:themeColor="text1"/>
          <w:sz w:val="24"/>
          <w:lang w:val="en-GB"/>
          <w14:textFill>
            <w14:solidFill>
              <w14:schemeClr w14:val="tx1"/>
            </w14:solidFill>
          </w14:textFill>
        </w:rPr>
        <w:t>。</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4、验收要求：按招标文件技术参数进行验收。</w:t>
      </w:r>
    </w:p>
    <w:p>
      <w:pPr>
        <w:spacing w:line="440" w:lineRule="exact"/>
        <w:ind w:firstLine="562" w:firstLineChars="200"/>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四、履约保证金：</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为保证该项目的顺利进行，如中标金额低于预算金额的90%，中标人在收到中标通知书7个工作日之内向采购人（采购人提供指定账户）缴纳中标金额的10%作为作为履约保证金（不接受银行保函）。如项目实施过程中出现中标人不按招标文件要求和投标文件的响应实施，以次充好，偷工减料、降低质量标准、超过工期等损害采购人行为，采购人有权终止合同，没收履约保证金，并报政府采购管理部门严肃处理。</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履约保证金缴纳方式：投标结束后，中标单位转账或现金缴纳相应的履约保证金至业主单位指定银行账号后，按中标金额签订合同，中标单位开始履行合同；</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履约保证金退还方式：待验收完成后12个月，中标单位向业主单位提交退款申请，批准后退还中标单位；</w:t>
      </w:r>
    </w:p>
    <w:p>
      <w:pPr>
        <w:snapToGrid w:val="0"/>
        <w:spacing w:line="440" w:lineRule="exact"/>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五、项目售后服务及培训需求</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1、售后服务要求：</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1）质保期自货物验收合格之日起计算。设备质量保证按国家“三包”标准实行，但不得少于一年。设备制造厂商的质保条款高于国家标准的，按厂家标准实行，低于国家标准的，按国家标准实行；整个项目运行的维护及保养由中标供应商负责，免费维养期为一年。</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2）中标供应商有相应的技术人员和充足的备品备件，设立维护热线电话，7天×24小时响应。在质保期内出现故障，除合同另有规定除外，出现由于设计、技术或材料的缺陷而造成的任何缺陷或故障必须在2小时内响应，接到买方通知后24小时上门服务，解决设备故障不得超过10个工作日；在免费保修期内无偿提供人员和技术支持；投标人应提供质保期内日常维护和保养计划。</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3）保修期内，若因非操作不当引起的故障，应无偿维修；维修不能解决的，无条件更换；若因买方操作不当引起的故障，卖方可合理地收取维修费。保修期内，卖方对买方提出的维修通知在5个工作日内不予响应的，买方有权委托其他维修单位维修，所需费用由卖方承担。</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（4）保修期结束后，供应商应继续为货物提供完善而优惠的售后服务。保修期外提供的终身维修服务的配件，应不高于市场价格，并在接到买方通知后4小时内响应，12小时内将配件寄出。</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2、培训要求：项目安装调试完毕，由中标供应商根据采购单位使用要求免费提供设备的使用培训。</w:t>
      </w:r>
    </w:p>
    <w:p>
      <w:bookmarkStart w:id="0" w:name="_GoBack"/>
      <w:bookmarkEnd w:id="0"/>
    </w:p>
    <w:sectPr>
      <w:footerReference r:id="rId3" w:type="default"/>
      <w:pgSz w:w="11906" w:h="16838"/>
      <w:pgMar w:top="1134" w:right="1417" w:bottom="1134"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align>top</wp:align>
              </wp:positionV>
              <wp:extent cx="1215390" cy="173990"/>
              <wp:effectExtent l="0" t="0" r="0" b="0"/>
              <wp:wrapNone/>
              <wp:docPr id="5" name="文本框3"/>
              <wp:cNvGraphicFramePr/>
              <a:graphic xmlns:a="http://schemas.openxmlformats.org/drawingml/2006/main">
                <a:graphicData uri="http://schemas.microsoft.com/office/word/2010/wordprocessingShape">
                  <wps:wsp>
                    <wps:cNvSpPr/>
                    <wps:spPr>
                      <a:xfrm>
                        <a:off x="0" y="0"/>
                        <a:ext cx="1215390" cy="173990"/>
                      </a:xfrm>
                      <a:prstGeom prst="rect">
                        <a:avLst/>
                      </a:prstGeom>
                      <a:noFill/>
                      <a:ln w="9525">
                        <a:noFill/>
                      </a:ln>
                    </wps:spPr>
                    <wps:txbx>
                      <w:txbxContent>
                        <w:p>
                          <w:pPr>
                            <w:snapToGrid w:val="0"/>
                            <w:rPr>
                              <w:rFonts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26</w:t>
                          </w:r>
                          <w:r>
                            <w:rPr>
                              <w:rFonts w:hint="eastAsia" w:ascii="宋体" w:hAnsi="宋体" w:cs="宋体"/>
                              <w:szCs w:val="21"/>
                            </w:rPr>
                            <w:fldChar w:fldCharType="end"/>
                          </w:r>
                          <w:r>
                            <w:rPr>
                              <w:rFonts w:hint="eastAsia" w:ascii="宋体" w:hAnsi="宋体" w:cs="宋体"/>
                              <w:szCs w:val="21"/>
                            </w:rPr>
                            <w:t xml:space="preserve"> 页 共</w:t>
                          </w:r>
                          <w:r>
                            <w:rPr>
                              <w:rFonts w:hint="eastAsia" w:ascii="宋体" w:hAnsi="宋体" w:cs="宋体"/>
                              <w:szCs w:val="21"/>
                              <w:lang w:val="en-US" w:eastAsia="zh-CN"/>
                            </w:rPr>
                            <w:t>34</w:t>
                          </w:r>
                          <w:r>
                            <w:rPr>
                              <w:rFonts w:hint="eastAsia" w:ascii="宋体" w:hAnsi="宋体" w:cs="宋体"/>
                              <w:szCs w:val="21"/>
                            </w:rPr>
                            <w:t>页</w:t>
                          </w:r>
                        </w:p>
                      </w:txbxContent>
                    </wps:txbx>
                    <wps:bodyPr lIns="0" tIns="0" rIns="0" bIns="0" upright="1"/>
                  </wps:wsp>
                </a:graphicData>
              </a:graphic>
            </wp:anchor>
          </w:drawing>
        </mc:Choice>
        <mc:Fallback>
          <w:pict>
            <v:rect id="文本框3" o:spid="_x0000_s1026" o:spt="1" style="position:absolute;left:0pt;height:13.7pt;width:95.7pt;mso-position-horizontal:center;mso-position-horizontal-relative:margin;mso-position-vertical:top;z-index:1024;mso-width-relative:page;mso-height-relative:page;" filled="f" stroked="f" coordsize="21600,21600" o:gfxdata="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TgCzxNYAAAAEAQAADwAAAAAAAAAB&#10;ACAAAAAiAAAAZHJzL2Rvd25yZXYueG1sUEsBAhQAFAAAAAgAh07iQJgVdQygAQAAIgMAAA4AAAAA&#10;AAAAAQAgAAAAJQEAAGRycy9lMm9Eb2MueG1sUEsFBgAAAAAGAAYAWQEAADcFAAAAAA==&#10;">
              <v:fill on="f" focussize="0,0"/>
              <v:stroke on="f"/>
              <v:imagedata o:title=""/>
              <o:lock v:ext="edit" aspectratio="f"/>
              <v:textbox inset="0mm,0mm,0mm,0mm">
                <w:txbxContent>
                  <w:p>
                    <w:pPr>
                      <w:snapToGrid w:val="0"/>
                      <w:rPr>
                        <w:rFonts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26</w:t>
                    </w:r>
                    <w:r>
                      <w:rPr>
                        <w:rFonts w:hint="eastAsia" w:ascii="宋体" w:hAnsi="宋体" w:cs="宋体"/>
                        <w:szCs w:val="21"/>
                      </w:rPr>
                      <w:fldChar w:fldCharType="end"/>
                    </w:r>
                    <w:r>
                      <w:rPr>
                        <w:rFonts w:hint="eastAsia" w:ascii="宋体" w:hAnsi="宋体" w:cs="宋体"/>
                        <w:szCs w:val="21"/>
                      </w:rPr>
                      <w:t xml:space="preserve"> 页 共</w:t>
                    </w:r>
                    <w:r>
                      <w:rPr>
                        <w:rFonts w:hint="eastAsia" w:ascii="宋体" w:hAnsi="宋体" w:cs="宋体"/>
                        <w:szCs w:val="21"/>
                        <w:lang w:val="en-US" w:eastAsia="zh-CN"/>
                      </w:rPr>
                      <w:t>34</w:t>
                    </w:r>
                    <w:r>
                      <w:rPr>
                        <w:rFonts w:hint="eastAsia" w:ascii="宋体" w:hAnsi="宋体" w:cs="宋体"/>
                        <w:szCs w:val="21"/>
                      </w:rPr>
                      <w:t>页</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07918"/>
    <w:rsid w:val="303E05CC"/>
    <w:rsid w:val="6D535020"/>
    <w:rsid w:val="73407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2018-08-07T03:52:00Z</dcterms:created>
  <dc:creator>阿拉斯加</dc:creator>
  <cp:lastModifiedBy>阿拉斯加</cp:lastModifiedBy>
  <dcterms:modified xsi:type="dcterms:W3CDTF">2018-08-07T03:53:48Z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