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D" w:rsidRDefault="004E7EAD">
      <w:pPr>
        <w:ind w:firstLineChars="100" w:firstLine="280"/>
        <w:rPr>
          <w:sz w:val="28"/>
          <w:szCs w:val="28"/>
        </w:rPr>
      </w:pPr>
    </w:p>
    <w:p w:rsidR="004E7EAD" w:rsidRDefault="00BE15B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4E7EAD" w:rsidRDefault="00BE15BD">
      <w:pPr>
        <w:jc w:val="center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采购参数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340"/>
        <w:gridCol w:w="1260"/>
        <w:gridCol w:w="1252"/>
        <w:gridCol w:w="1628"/>
        <w:gridCol w:w="1800"/>
      </w:tblGrid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位置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12" w:type="dxa"/>
            <w:gridSpan w:val="2"/>
          </w:tcPr>
          <w:p w:rsidR="004E7EAD" w:rsidRDefault="00BE15BD">
            <w:pPr>
              <w:jc w:val="center"/>
              <w:rPr>
                <w:rFonts w:ascii="??" w:eastAsia="Times New Roman" w:hAnsi="??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洞口尺寸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樘／数量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面积</w:t>
            </w:r>
          </w:p>
        </w:tc>
      </w:tr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一楼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甲级钢制防火门</w:t>
            </w:r>
          </w:p>
        </w:tc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宽</w:t>
            </w:r>
            <w:r>
              <w:rPr>
                <w:rFonts w:ascii="??" w:eastAsia="Times New Roman" w:hAnsi="??"/>
                <w:sz w:val="28"/>
                <w:szCs w:val="28"/>
              </w:rPr>
              <w:t>mm</w:t>
            </w:r>
          </w:p>
        </w:tc>
        <w:tc>
          <w:tcPr>
            <w:tcW w:w="1252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高</w:t>
            </w:r>
            <w:r>
              <w:rPr>
                <w:rFonts w:ascii="??" w:eastAsia="Times New Roman" w:hAnsi="??"/>
                <w:sz w:val="28"/>
                <w:szCs w:val="28"/>
              </w:rPr>
              <w:t>mm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6.132</w:t>
            </w:r>
          </w:p>
        </w:tc>
      </w:tr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二楼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甲级钢制防火门</w:t>
            </w:r>
          </w:p>
        </w:tc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1460</w:t>
            </w:r>
          </w:p>
        </w:tc>
        <w:tc>
          <w:tcPr>
            <w:tcW w:w="1252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2100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6.132</w:t>
            </w:r>
          </w:p>
        </w:tc>
      </w:tr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三楼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甲级钢制防火门</w:t>
            </w:r>
          </w:p>
        </w:tc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1460</w:t>
            </w:r>
          </w:p>
        </w:tc>
        <w:tc>
          <w:tcPr>
            <w:tcW w:w="1252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2100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6.132</w:t>
            </w:r>
          </w:p>
        </w:tc>
      </w:tr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四楼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甲级钢制防火门</w:t>
            </w:r>
          </w:p>
        </w:tc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1460</w:t>
            </w:r>
          </w:p>
        </w:tc>
        <w:tc>
          <w:tcPr>
            <w:tcW w:w="1252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2100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6.132</w:t>
            </w:r>
          </w:p>
        </w:tc>
      </w:tr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五楼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甲级钢制防火门</w:t>
            </w:r>
          </w:p>
        </w:tc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1460</w:t>
            </w:r>
          </w:p>
        </w:tc>
        <w:tc>
          <w:tcPr>
            <w:tcW w:w="1252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2100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6.132</w:t>
            </w:r>
          </w:p>
        </w:tc>
      </w:tr>
      <w:tr w:rsidR="004E7EAD"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六楼</w:t>
            </w:r>
          </w:p>
        </w:tc>
        <w:tc>
          <w:tcPr>
            <w:tcW w:w="234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甲级钢制防火门</w:t>
            </w:r>
          </w:p>
        </w:tc>
        <w:tc>
          <w:tcPr>
            <w:tcW w:w="126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1460</w:t>
            </w:r>
          </w:p>
        </w:tc>
        <w:tc>
          <w:tcPr>
            <w:tcW w:w="1252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2100</w:t>
            </w:r>
          </w:p>
        </w:tc>
        <w:tc>
          <w:tcPr>
            <w:tcW w:w="1628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E7EAD" w:rsidRDefault="00BE15BD">
            <w:pPr>
              <w:jc w:val="center"/>
              <w:rPr>
                <w:rFonts w:ascii="??" w:eastAsia="Times New Roman" w:hAnsi="??"/>
                <w:sz w:val="28"/>
                <w:szCs w:val="28"/>
              </w:rPr>
            </w:pPr>
            <w:r>
              <w:rPr>
                <w:rFonts w:ascii="??" w:eastAsia="Times New Roman" w:hAnsi="??"/>
                <w:sz w:val="28"/>
                <w:szCs w:val="28"/>
              </w:rPr>
              <w:t>6.132</w:t>
            </w:r>
          </w:p>
        </w:tc>
      </w:tr>
    </w:tbl>
    <w:p w:rsidR="004E7EAD" w:rsidRDefault="00BE15BD">
      <w:pPr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三、采购预算</w:t>
      </w:r>
    </w:p>
    <w:p w:rsidR="004E7EAD" w:rsidRDefault="00BE15BD" w:rsidP="00F47FF9">
      <w:pPr>
        <w:ind w:firstLineChars="196" w:firstLine="549"/>
        <w:rPr>
          <w:rFonts w:ascii="??" w:eastAsia="Times New Roman" w:hAnsi="??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本项目采购预算为</w:t>
      </w:r>
      <w:r>
        <w:rPr>
          <w:rFonts w:ascii="??" w:eastAsia="Times New Roman" w:hAnsi="??"/>
          <w:sz w:val="28"/>
          <w:szCs w:val="28"/>
        </w:rPr>
        <w:t>81944.00</w:t>
      </w:r>
      <w:r>
        <w:rPr>
          <w:rFonts w:ascii="宋体" w:hAnsi="宋体" w:cs="宋体" w:hint="eastAsia"/>
          <w:sz w:val="28"/>
          <w:szCs w:val="28"/>
        </w:rPr>
        <w:t>元（含货物、运输、税金、安装调试、技术服务等费用）。</w:t>
      </w:r>
    </w:p>
    <w:p w:rsidR="004E7EAD" w:rsidRDefault="00BE15BD">
      <w:pPr>
        <w:ind w:firstLineChars="50" w:firstLine="141"/>
        <w:rPr>
          <w:rFonts w:ascii="??" w:eastAsia="Times New Roman" w:hAnsi="??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四、安装交付时间与地点要求</w:t>
      </w:r>
    </w:p>
    <w:p w:rsidR="004E7EAD" w:rsidRDefault="00BE15BD">
      <w:pPr>
        <w:spacing w:line="460" w:lineRule="exact"/>
        <w:ind w:left="150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、合同签订后</w:t>
      </w:r>
      <w:r>
        <w:rPr>
          <w:rFonts w:ascii="??" w:eastAsia="Times New Roman" w:hAnsi="??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个工作日内</w:t>
      </w:r>
    </w:p>
    <w:p w:rsidR="004E7EAD" w:rsidRDefault="00BE15BD">
      <w:pPr>
        <w:spacing w:line="460" w:lineRule="exact"/>
        <w:ind w:left="150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、用户指定地点</w:t>
      </w:r>
    </w:p>
    <w:p w:rsidR="004E7EAD" w:rsidRDefault="00BE15BD">
      <w:pPr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五、质保期要求</w:t>
      </w:r>
    </w:p>
    <w:p w:rsidR="004E7EAD" w:rsidRDefault="00BE15BD">
      <w:pPr>
        <w:rPr>
          <w:rFonts w:ascii="??" w:eastAsia="Times New Roman" w:hAnsi="??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一年</w:t>
      </w:r>
    </w:p>
    <w:p w:rsidR="004E7EAD" w:rsidRDefault="00BE15BD">
      <w:pPr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六、付款方式</w:t>
      </w:r>
    </w:p>
    <w:p w:rsidR="004E7EAD" w:rsidRDefault="00BE15BD" w:rsidP="00F47FF9">
      <w:pPr>
        <w:ind w:firstLineChars="196" w:firstLine="549"/>
        <w:rPr>
          <w:rFonts w:ascii="??" w:eastAsia="Times New Roman" w:hAnsi="??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安装、调试、验收合格后，支付合同价款的</w:t>
      </w:r>
      <w:r>
        <w:rPr>
          <w:rFonts w:ascii="??" w:eastAsia="Times New Roman" w:hAnsi="??"/>
          <w:sz w:val="28"/>
          <w:szCs w:val="28"/>
        </w:rPr>
        <w:t>95%</w:t>
      </w:r>
      <w:r>
        <w:rPr>
          <w:rFonts w:ascii="宋体" w:hAnsi="宋体" w:cs="宋体" w:hint="eastAsia"/>
          <w:sz w:val="28"/>
          <w:szCs w:val="28"/>
        </w:rPr>
        <w:t>，一年质保期满无质量问题后支付剩余的</w:t>
      </w:r>
      <w:r>
        <w:rPr>
          <w:rFonts w:ascii="??" w:eastAsia="Times New Roman" w:hAnsi="??"/>
          <w:sz w:val="28"/>
          <w:szCs w:val="28"/>
        </w:rPr>
        <w:t>5%</w:t>
      </w:r>
      <w:r>
        <w:rPr>
          <w:rFonts w:ascii="宋体" w:hAnsi="宋体" w:cs="宋体" w:hint="eastAsia"/>
          <w:sz w:val="28"/>
          <w:szCs w:val="28"/>
        </w:rPr>
        <w:t>合同价款</w:t>
      </w:r>
    </w:p>
    <w:p w:rsidR="004E7EAD" w:rsidRDefault="00BE15BD">
      <w:pPr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七、售后服务及其他要求</w:t>
      </w:r>
    </w:p>
    <w:p w:rsidR="004E7EAD" w:rsidRDefault="00BE15BD">
      <w:pPr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lastRenderedPageBreak/>
        <w:t xml:space="preserve"> 1</w:t>
      </w:r>
      <w:r>
        <w:rPr>
          <w:rFonts w:ascii="宋体" w:hAnsi="宋体" w:cs="宋体" w:hint="eastAsia"/>
          <w:sz w:val="28"/>
          <w:szCs w:val="28"/>
        </w:rPr>
        <w:t>、保修期内因乙方提供设备、施工及质量问题造成故障，由乙方承担修复活更换责任；质保期满后，乙方提供有偿维修，维修的零部件按成本价计算</w:t>
      </w:r>
      <w:r>
        <w:rPr>
          <w:rFonts w:ascii="宋体" w:hAnsi="宋体" w:cs="宋体" w:hint="eastAsia"/>
          <w:b/>
          <w:sz w:val="28"/>
          <w:szCs w:val="28"/>
        </w:rPr>
        <w:t>。</w:t>
      </w:r>
    </w:p>
    <w:p w:rsidR="004E7EAD" w:rsidRDefault="00BE15BD">
      <w:pPr>
        <w:ind w:firstLineChars="50" w:firstLine="140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、如产品在使用过程中出现故障，乙方在</w:t>
      </w:r>
      <w:r>
        <w:rPr>
          <w:rFonts w:ascii="??" w:eastAsia="Times New Roman" w:hAnsi="??"/>
          <w:sz w:val="28"/>
          <w:szCs w:val="28"/>
        </w:rPr>
        <w:t>48</w:t>
      </w:r>
      <w:r>
        <w:rPr>
          <w:rFonts w:ascii="宋体" w:hAnsi="宋体" w:cs="宋体" w:hint="eastAsia"/>
          <w:sz w:val="28"/>
          <w:szCs w:val="28"/>
        </w:rPr>
        <w:t>小时提供维修服务。</w:t>
      </w:r>
    </w:p>
    <w:p w:rsidR="004E7EAD" w:rsidRDefault="00BE15BD">
      <w:pPr>
        <w:ind w:firstLineChars="50" w:firstLine="140"/>
        <w:rPr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、如因质量问题给乙方造成的经济损失，由乙方全部承担。</w:t>
      </w:r>
    </w:p>
    <w:sectPr w:rsidR="004E7EAD" w:rsidSect="004E7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BD" w:rsidRDefault="00BE15BD" w:rsidP="00F47FF9">
      <w:r>
        <w:separator/>
      </w:r>
    </w:p>
  </w:endnote>
  <w:endnote w:type="continuationSeparator" w:id="1">
    <w:p w:rsidR="00BE15BD" w:rsidRDefault="00BE15BD" w:rsidP="00F4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BD" w:rsidRDefault="00BE15BD" w:rsidP="00F47FF9">
      <w:r>
        <w:separator/>
      </w:r>
    </w:p>
  </w:footnote>
  <w:footnote w:type="continuationSeparator" w:id="1">
    <w:p w:rsidR="00BE15BD" w:rsidRDefault="00BE15BD" w:rsidP="00F47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B6FAA"/>
    <w:multiLevelType w:val="singleLevel"/>
    <w:tmpl w:val="841B6FA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819B315"/>
    <w:multiLevelType w:val="multilevel"/>
    <w:tmpl w:val="5819B315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52"/>
    <w:rsid w:val="001D72C7"/>
    <w:rsid w:val="001F639E"/>
    <w:rsid w:val="00336509"/>
    <w:rsid w:val="00346E94"/>
    <w:rsid w:val="00443195"/>
    <w:rsid w:val="0045520D"/>
    <w:rsid w:val="004E7EAD"/>
    <w:rsid w:val="00514DB0"/>
    <w:rsid w:val="0054734D"/>
    <w:rsid w:val="005E142B"/>
    <w:rsid w:val="007F40C8"/>
    <w:rsid w:val="00863AD3"/>
    <w:rsid w:val="00A11DD3"/>
    <w:rsid w:val="00A51E5D"/>
    <w:rsid w:val="00B14802"/>
    <w:rsid w:val="00B26A7E"/>
    <w:rsid w:val="00B66D30"/>
    <w:rsid w:val="00BE15BD"/>
    <w:rsid w:val="00CB20BE"/>
    <w:rsid w:val="00E55D52"/>
    <w:rsid w:val="00EF02BE"/>
    <w:rsid w:val="00F47FF9"/>
    <w:rsid w:val="00F86CD6"/>
    <w:rsid w:val="09010C6C"/>
    <w:rsid w:val="1BC667D9"/>
    <w:rsid w:val="20453FFC"/>
    <w:rsid w:val="2A4262C5"/>
    <w:rsid w:val="2C177AAB"/>
    <w:rsid w:val="2E8A4AB5"/>
    <w:rsid w:val="34ED7C9A"/>
    <w:rsid w:val="38246523"/>
    <w:rsid w:val="38F10965"/>
    <w:rsid w:val="3F6A2482"/>
    <w:rsid w:val="451337E8"/>
    <w:rsid w:val="4D0C186A"/>
    <w:rsid w:val="4EDA4C8C"/>
    <w:rsid w:val="524F4226"/>
    <w:rsid w:val="56487828"/>
    <w:rsid w:val="5A2E1754"/>
    <w:rsid w:val="658B2455"/>
    <w:rsid w:val="6BBA3424"/>
    <w:rsid w:val="70DC7610"/>
    <w:rsid w:val="777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E7EAD"/>
    <w:pPr>
      <w:keepNext/>
      <w:keepLines/>
      <w:numPr>
        <w:numId w:val="1"/>
      </w:numPr>
      <w:spacing w:beforeLines="50" w:afterLines="50" w:line="3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7EAD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paragraph" w:styleId="a4">
    <w:name w:val="header"/>
    <w:basedOn w:val="a"/>
    <w:link w:val="Char0"/>
    <w:uiPriority w:val="99"/>
    <w:qFormat/>
    <w:rsid w:val="004E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4E7EA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uiPriority w:val="99"/>
    <w:rsid w:val="004E7EAD"/>
    <w:rPr>
      <w:rFonts w:cs="Times New Roman"/>
    </w:rPr>
  </w:style>
  <w:style w:type="table" w:styleId="a7">
    <w:name w:val="Table Grid"/>
    <w:basedOn w:val="a1"/>
    <w:uiPriority w:val="99"/>
    <w:rsid w:val="004E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4E7EAD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locked/>
    <w:rsid w:val="004E7EAD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E7EAD"/>
    <w:rPr>
      <w:rFonts w:ascii="Calibri" w:hAnsi="Calibri" w:cs="Times New Roman"/>
      <w:sz w:val="18"/>
      <w:szCs w:val="18"/>
    </w:rPr>
  </w:style>
  <w:style w:type="character" w:customStyle="1" w:styleId="Char1">
    <w:name w:val="副标题 Char"/>
    <w:basedOn w:val="a0"/>
    <w:link w:val="a5"/>
    <w:uiPriority w:val="99"/>
    <w:qFormat/>
    <w:locked/>
    <w:rsid w:val="004E7EA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a"/>
    <w:uiPriority w:val="99"/>
    <w:rsid w:val="004E7EAD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10</cp:revision>
  <dcterms:created xsi:type="dcterms:W3CDTF">2014-10-29T12:08:00Z</dcterms:created>
  <dcterms:modified xsi:type="dcterms:W3CDTF">2018-06-13T07:04:00Z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