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9F" w:rsidRDefault="001176B8">
      <w:pPr>
        <w:ind w:firstLineChars="100" w:firstLine="280"/>
        <w:rPr>
          <w:sz w:val="28"/>
          <w:szCs w:val="28"/>
        </w:rPr>
      </w:pPr>
      <w:r>
        <w:rPr>
          <w:rFonts w:hint="eastAsia"/>
          <w:sz w:val="28"/>
          <w:szCs w:val="28"/>
        </w:rPr>
        <w:t>附件</w:t>
      </w:r>
    </w:p>
    <w:p w:rsidR="0018329F" w:rsidRDefault="0018329F">
      <w:pPr>
        <w:spacing w:line="400" w:lineRule="exact"/>
        <w:jc w:val="center"/>
        <w:rPr>
          <w:rFonts w:ascii="宋体" w:cs="宋体"/>
          <w:b/>
          <w:bCs/>
          <w:sz w:val="28"/>
          <w:szCs w:val="36"/>
        </w:rPr>
      </w:pPr>
    </w:p>
    <w:p w:rsidR="0018329F" w:rsidRDefault="001176B8">
      <w:pPr>
        <w:spacing w:line="400" w:lineRule="exact"/>
        <w:jc w:val="center"/>
        <w:rPr>
          <w:rFonts w:ascii="宋体" w:cs="宋体"/>
          <w:b/>
          <w:bCs/>
          <w:sz w:val="28"/>
          <w:szCs w:val="36"/>
        </w:rPr>
      </w:pPr>
      <w:r>
        <w:rPr>
          <w:rFonts w:ascii="宋体" w:hAnsi="宋体" w:cs="宋体" w:hint="eastAsia"/>
          <w:b/>
          <w:bCs/>
          <w:sz w:val="28"/>
          <w:szCs w:val="36"/>
        </w:rPr>
        <w:t>服务内容及要求</w:t>
      </w:r>
    </w:p>
    <w:p w:rsidR="0018329F" w:rsidRDefault="001176B8">
      <w:pPr>
        <w:rPr>
          <w:rFonts w:ascii="仿宋" w:eastAsia="仿宋" w:hAnsi="仿宋"/>
          <w:sz w:val="28"/>
          <w:szCs w:val="28"/>
        </w:rPr>
      </w:pPr>
      <w:r>
        <w:rPr>
          <w:rFonts w:ascii="仿宋" w:eastAsia="仿宋" w:hAnsi="仿宋" w:hint="eastAsia"/>
          <w:sz w:val="28"/>
          <w:szCs w:val="28"/>
        </w:rPr>
        <w:t>（一）服务内容</w:t>
      </w:r>
    </w:p>
    <w:p w:rsidR="0018329F" w:rsidRDefault="001176B8">
      <w:pPr>
        <w:ind w:firstLineChars="100" w:firstLine="280"/>
        <w:rPr>
          <w:rFonts w:ascii="仿宋" w:eastAsia="仿宋" w:hAnsi="仿宋"/>
          <w:b/>
          <w:sz w:val="28"/>
          <w:szCs w:val="28"/>
        </w:rPr>
      </w:pPr>
      <w:r>
        <w:rPr>
          <w:rFonts w:ascii="仿宋" w:eastAsia="仿宋" w:hAnsi="仿宋"/>
          <w:sz w:val="28"/>
          <w:szCs w:val="28"/>
        </w:rPr>
        <w:t>1</w:t>
      </w:r>
      <w:r>
        <w:rPr>
          <w:rFonts w:ascii="仿宋" w:eastAsia="仿宋" w:hAnsi="仿宋" w:hint="eastAsia"/>
          <w:sz w:val="28"/>
          <w:szCs w:val="28"/>
        </w:rPr>
        <w:t>、核定床位数为</w:t>
      </w:r>
      <w:r>
        <w:rPr>
          <w:rFonts w:ascii="仿宋" w:eastAsia="仿宋" w:hAnsi="仿宋"/>
          <w:sz w:val="28"/>
          <w:szCs w:val="28"/>
        </w:rPr>
        <w:t>1200</w:t>
      </w:r>
      <w:r>
        <w:rPr>
          <w:rFonts w:ascii="仿宋" w:eastAsia="仿宋" w:hAnsi="仿宋" w:hint="eastAsia"/>
          <w:sz w:val="28"/>
          <w:szCs w:val="28"/>
        </w:rPr>
        <w:t>张</w:t>
      </w:r>
    </w:p>
    <w:p w:rsidR="0018329F" w:rsidRDefault="001176B8">
      <w:pPr>
        <w:ind w:firstLineChars="100" w:firstLine="280"/>
        <w:rPr>
          <w:rFonts w:ascii="仿宋" w:eastAsia="仿宋" w:hAnsi="仿宋" w:cs="宋体"/>
          <w:color w:val="000000"/>
          <w:kern w:val="0"/>
          <w:sz w:val="28"/>
          <w:szCs w:val="28"/>
        </w:rPr>
      </w:pPr>
      <w:r>
        <w:rPr>
          <w:rFonts w:ascii="仿宋" w:eastAsia="仿宋" w:hAnsi="仿宋"/>
          <w:sz w:val="28"/>
          <w:szCs w:val="28"/>
        </w:rPr>
        <w:t>2</w:t>
      </w:r>
      <w:r>
        <w:rPr>
          <w:rFonts w:ascii="仿宋" w:eastAsia="仿宋" w:hAnsi="仿宋" w:hint="eastAsia"/>
          <w:sz w:val="28"/>
          <w:szCs w:val="28"/>
        </w:rPr>
        <w:t>、医院布草包括病人衣服、床单、病房布巾、手术布巾等。医院布草洗涤</w:t>
      </w:r>
      <w:r>
        <w:rPr>
          <w:rFonts w:ascii="仿宋" w:eastAsia="仿宋" w:hAnsi="仿宋" w:cs="宋体" w:hint="eastAsia"/>
          <w:color w:val="000000"/>
          <w:kern w:val="0"/>
          <w:sz w:val="28"/>
          <w:szCs w:val="28"/>
        </w:rPr>
        <w:t>服务包括布草的收取、洗涤、发放（直接送到科室）、运输等。</w:t>
      </w:r>
    </w:p>
    <w:p w:rsidR="0018329F" w:rsidRDefault="001176B8">
      <w:pPr>
        <w:rPr>
          <w:rFonts w:ascii="仿宋" w:eastAsia="仿宋" w:hAnsi="仿宋"/>
          <w:sz w:val="28"/>
          <w:szCs w:val="28"/>
        </w:rPr>
      </w:pPr>
      <w:r>
        <w:rPr>
          <w:rFonts w:ascii="仿宋" w:eastAsia="仿宋" w:hAnsi="仿宋" w:hint="eastAsia"/>
          <w:sz w:val="28"/>
          <w:szCs w:val="28"/>
        </w:rPr>
        <w:t>（二）服务要求</w:t>
      </w:r>
    </w:p>
    <w:p w:rsidR="0018329F" w:rsidRDefault="001176B8">
      <w:pPr>
        <w:ind w:firstLineChars="100" w:firstLine="28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、医用布草质量标准要求</w:t>
      </w:r>
    </w:p>
    <w:p w:rsidR="0018329F" w:rsidRDefault="001176B8">
      <w:pPr>
        <w:ind w:firstLineChars="100" w:firstLine="280"/>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布草洗涤感官指标</w:t>
      </w:r>
    </w:p>
    <w:p w:rsidR="0018329F" w:rsidRDefault="001176B8">
      <w:pPr>
        <w:ind w:firstLineChars="300" w:firstLine="840"/>
        <w:rPr>
          <w:rFonts w:ascii="仿宋" w:eastAsia="仿宋" w:hAnsi="仿宋"/>
          <w:sz w:val="28"/>
          <w:szCs w:val="28"/>
        </w:rPr>
      </w:pPr>
      <w:r>
        <w:rPr>
          <w:rFonts w:ascii="仿宋" w:eastAsia="仿宋" w:hAnsi="仿宋" w:hint="eastAsia"/>
          <w:sz w:val="28"/>
          <w:szCs w:val="28"/>
        </w:rPr>
        <w:t>无污渍；无串色（布草原因除外）；白色布草洁白度良好，无发灰发黄现象；工作服、被套、床单、（无松紧带的）熨烫平整，舒展，无异味，无异物，无破损</w:t>
      </w:r>
    </w:p>
    <w:p w:rsidR="0018329F" w:rsidRDefault="001176B8">
      <w:pPr>
        <w:ind w:firstLineChars="100" w:firstLine="280"/>
        <w:rPr>
          <w:rFonts w:ascii="仿宋" w:eastAsia="仿宋" w:hAnsi="仿宋"/>
          <w:sz w:val="28"/>
          <w:szCs w:val="28"/>
        </w:rPr>
      </w:pPr>
      <w:r>
        <w:rPr>
          <w:rFonts w:ascii="仿宋" w:eastAsia="仿宋" w:hAnsi="仿宋"/>
          <w:sz w:val="28"/>
          <w:szCs w:val="28"/>
        </w:rPr>
        <w:t>1.2</w:t>
      </w:r>
      <w:r>
        <w:rPr>
          <w:rFonts w:ascii="仿宋" w:eastAsia="仿宋" w:hAnsi="仿宋" w:hint="eastAsia"/>
          <w:sz w:val="28"/>
          <w:szCs w:val="28"/>
        </w:rPr>
        <w:t>布草洗涤微生物指标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18329F">
        <w:tc>
          <w:tcPr>
            <w:tcW w:w="4261" w:type="dxa"/>
          </w:tcPr>
          <w:p w:rsidR="0018329F" w:rsidRDefault="001176B8">
            <w:pPr>
              <w:jc w:val="center"/>
              <w:rPr>
                <w:rFonts w:ascii="仿宋" w:eastAsia="仿宋" w:hAnsi="仿宋"/>
                <w:b/>
                <w:sz w:val="28"/>
                <w:szCs w:val="28"/>
              </w:rPr>
            </w:pPr>
            <w:r>
              <w:rPr>
                <w:rFonts w:ascii="仿宋" w:eastAsia="仿宋" w:hAnsi="仿宋" w:hint="eastAsia"/>
                <w:b/>
                <w:sz w:val="28"/>
                <w:szCs w:val="28"/>
              </w:rPr>
              <w:t>项目</w:t>
            </w:r>
          </w:p>
        </w:tc>
        <w:tc>
          <w:tcPr>
            <w:tcW w:w="4261" w:type="dxa"/>
          </w:tcPr>
          <w:p w:rsidR="0018329F" w:rsidRDefault="001176B8">
            <w:pPr>
              <w:jc w:val="center"/>
              <w:rPr>
                <w:rFonts w:ascii="仿宋" w:eastAsia="仿宋" w:hAnsi="仿宋"/>
                <w:b/>
                <w:sz w:val="28"/>
                <w:szCs w:val="28"/>
              </w:rPr>
            </w:pPr>
            <w:r>
              <w:rPr>
                <w:rFonts w:ascii="仿宋" w:eastAsia="仿宋" w:hAnsi="仿宋" w:hint="eastAsia"/>
                <w:b/>
                <w:sz w:val="28"/>
                <w:szCs w:val="28"/>
              </w:rPr>
              <w:t>指标</w:t>
            </w:r>
          </w:p>
        </w:tc>
      </w:tr>
      <w:tr w:rsidR="0018329F">
        <w:tc>
          <w:tcPr>
            <w:tcW w:w="4261" w:type="dxa"/>
          </w:tcPr>
          <w:p w:rsidR="0018329F" w:rsidRDefault="001176B8">
            <w:pPr>
              <w:jc w:val="center"/>
              <w:rPr>
                <w:rFonts w:ascii="仿宋" w:eastAsia="仿宋" w:hAnsi="仿宋"/>
                <w:sz w:val="28"/>
                <w:szCs w:val="28"/>
              </w:rPr>
            </w:pPr>
            <w:r>
              <w:rPr>
                <w:rFonts w:ascii="仿宋" w:eastAsia="仿宋" w:hAnsi="仿宋" w:hint="eastAsia"/>
                <w:sz w:val="28"/>
                <w:szCs w:val="28"/>
              </w:rPr>
              <w:t>细菌总数</w:t>
            </w:r>
          </w:p>
        </w:tc>
        <w:tc>
          <w:tcPr>
            <w:tcW w:w="4261" w:type="dxa"/>
          </w:tcPr>
          <w:p w:rsidR="0018329F" w:rsidRDefault="001176B8">
            <w:pPr>
              <w:jc w:val="center"/>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200cfu</w:t>
            </w:r>
            <w:r>
              <w:rPr>
                <w:rFonts w:ascii="仿宋" w:eastAsia="仿宋" w:hAnsi="仿宋" w:hint="eastAsia"/>
                <w:sz w:val="28"/>
                <w:szCs w:val="28"/>
              </w:rPr>
              <w:t>／</w:t>
            </w:r>
            <w:r>
              <w:rPr>
                <w:rFonts w:ascii="仿宋" w:eastAsia="仿宋" w:hAnsi="仿宋"/>
                <w:sz w:val="28"/>
                <w:szCs w:val="28"/>
              </w:rPr>
              <w:t>100c</w:t>
            </w:r>
            <w:r>
              <w:rPr>
                <w:rFonts w:ascii="仿宋" w:eastAsia="仿宋" w:hAnsi="仿宋" w:hint="eastAsia"/>
                <w:sz w:val="28"/>
                <w:szCs w:val="28"/>
              </w:rPr>
              <w:t>㎡</w:t>
            </w:r>
          </w:p>
        </w:tc>
      </w:tr>
      <w:tr w:rsidR="0018329F">
        <w:tc>
          <w:tcPr>
            <w:tcW w:w="4261" w:type="dxa"/>
          </w:tcPr>
          <w:p w:rsidR="0018329F" w:rsidRDefault="001176B8">
            <w:pPr>
              <w:jc w:val="center"/>
              <w:rPr>
                <w:rFonts w:ascii="仿宋" w:eastAsia="仿宋" w:hAnsi="仿宋"/>
                <w:sz w:val="28"/>
                <w:szCs w:val="28"/>
              </w:rPr>
            </w:pPr>
            <w:r>
              <w:rPr>
                <w:rFonts w:ascii="仿宋" w:eastAsia="仿宋" w:hAnsi="仿宋" w:hint="eastAsia"/>
                <w:sz w:val="28"/>
                <w:szCs w:val="28"/>
              </w:rPr>
              <w:t>致病微生物</w:t>
            </w:r>
          </w:p>
        </w:tc>
        <w:tc>
          <w:tcPr>
            <w:tcW w:w="4261" w:type="dxa"/>
          </w:tcPr>
          <w:p w:rsidR="0018329F" w:rsidRDefault="001176B8">
            <w:pPr>
              <w:jc w:val="center"/>
              <w:rPr>
                <w:rFonts w:ascii="仿宋" w:eastAsia="仿宋" w:hAnsi="仿宋"/>
                <w:sz w:val="28"/>
                <w:szCs w:val="28"/>
              </w:rPr>
            </w:pPr>
            <w:r>
              <w:rPr>
                <w:rFonts w:ascii="仿宋" w:eastAsia="仿宋" w:hAnsi="仿宋" w:hint="eastAsia"/>
                <w:sz w:val="28"/>
                <w:szCs w:val="28"/>
              </w:rPr>
              <w:t>不得检出</w:t>
            </w:r>
          </w:p>
        </w:tc>
      </w:tr>
      <w:tr w:rsidR="0018329F">
        <w:tc>
          <w:tcPr>
            <w:tcW w:w="4261" w:type="dxa"/>
          </w:tcPr>
          <w:p w:rsidR="0018329F" w:rsidRDefault="001176B8">
            <w:pPr>
              <w:jc w:val="center"/>
              <w:rPr>
                <w:rFonts w:ascii="仿宋" w:eastAsia="仿宋" w:hAnsi="仿宋"/>
                <w:sz w:val="28"/>
                <w:szCs w:val="28"/>
              </w:rPr>
            </w:pPr>
            <w:r>
              <w:rPr>
                <w:rFonts w:ascii="仿宋" w:eastAsia="仿宋" w:hAnsi="仿宋"/>
                <w:sz w:val="28"/>
                <w:szCs w:val="28"/>
              </w:rPr>
              <w:t>PH</w:t>
            </w:r>
            <w:r>
              <w:rPr>
                <w:rFonts w:ascii="仿宋" w:eastAsia="仿宋" w:hAnsi="仿宋" w:hint="eastAsia"/>
                <w:sz w:val="28"/>
                <w:szCs w:val="28"/>
              </w:rPr>
              <w:t>值</w:t>
            </w:r>
          </w:p>
        </w:tc>
        <w:tc>
          <w:tcPr>
            <w:tcW w:w="4261" w:type="dxa"/>
          </w:tcPr>
          <w:p w:rsidR="0018329F" w:rsidRDefault="001176B8">
            <w:pPr>
              <w:jc w:val="center"/>
              <w:rPr>
                <w:rFonts w:ascii="仿宋" w:eastAsia="仿宋" w:hAnsi="仿宋"/>
                <w:sz w:val="28"/>
                <w:szCs w:val="28"/>
              </w:rPr>
            </w:pPr>
            <w:r>
              <w:rPr>
                <w:rFonts w:ascii="仿宋" w:eastAsia="仿宋" w:hAnsi="仿宋"/>
                <w:sz w:val="28"/>
                <w:szCs w:val="28"/>
              </w:rPr>
              <w:t>PH</w:t>
            </w:r>
            <w:r>
              <w:rPr>
                <w:rFonts w:ascii="仿宋" w:eastAsia="仿宋" w:hAnsi="仿宋" w:hint="eastAsia"/>
                <w:sz w:val="28"/>
                <w:szCs w:val="28"/>
              </w:rPr>
              <w:t>值</w:t>
            </w:r>
            <w:r>
              <w:rPr>
                <w:rFonts w:ascii="仿宋" w:eastAsia="仿宋" w:hAnsi="仿宋"/>
                <w:sz w:val="28"/>
                <w:szCs w:val="28"/>
              </w:rPr>
              <w:t>6.5-7.4</w:t>
            </w:r>
            <w:r>
              <w:rPr>
                <w:rFonts w:ascii="仿宋" w:eastAsia="仿宋" w:hAnsi="仿宋" w:hint="eastAsia"/>
                <w:sz w:val="28"/>
                <w:szCs w:val="28"/>
              </w:rPr>
              <w:t>之间</w:t>
            </w:r>
          </w:p>
        </w:tc>
      </w:tr>
    </w:tbl>
    <w:p w:rsidR="0018329F" w:rsidRDefault="001176B8">
      <w:pPr>
        <w:ind w:firstLineChars="100" w:firstLine="280"/>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实用标准</w:t>
      </w:r>
    </w:p>
    <w:p w:rsidR="0018329F" w:rsidRDefault="001176B8">
      <w:pPr>
        <w:ind w:firstLineChars="100" w:firstLine="280"/>
        <w:rPr>
          <w:rFonts w:ascii="仿宋" w:eastAsia="仿宋" w:hAnsi="仿宋"/>
          <w:sz w:val="28"/>
          <w:szCs w:val="28"/>
        </w:rPr>
      </w:pPr>
      <w:r>
        <w:rPr>
          <w:rFonts w:ascii="仿宋" w:eastAsia="仿宋" w:hAnsi="仿宋" w:hint="eastAsia"/>
          <w:sz w:val="28"/>
          <w:szCs w:val="28"/>
        </w:rPr>
        <w:t>保持洗涤布草不发灰，不变硬，不破损</w:t>
      </w:r>
    </w:p>
    <w:p w:rsidR="0018329F" w:rsidRDefault="001176B8">
      <w:pPr>
        <w:ind w:firstLineChars="100" w:firstLine="28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、布草洗涤部门（房）布局要求</w:t>
      </w:r>
    </w:p>
    <w:p w:rsidR="0018329F" w:rsidRDefault="001176B8">
      <w:pPr>
        <w:ind w:firstLineChars="100" w:firstLine="280"/>
        <w:rPr>
          <w:rFonts w:ascii="仿宋" w:eastAsia="仿宋" w:hAnsi="仿宋"/>
          <w:sz w:val="28"/>
          <w:szCs w:val="28"/>
        </w:rPr>
      </w:pPr>
      <w:r>
        <w:rPr>
          <w:rFonts w:ascii="仿宋" w:eastAsia="仿宋" w:hAnsi="仿宋"/>
          <w:sz w:val="28"/>
          <w:szCs w:val="28"/>
        </w:rPr>
        <w:t>2.1</w:t>
      </w:r>
      <w:r>
        <w:rPr>
          <w:rFonts w:ascii="仿宋" w:eastAsia="仿宋" w:hAnsi="仿宋" w:hint="eastAsia"/>
          <w:sz w:val="28"/>
          <w:szCs w:val="28"/>
        </w:rPr>
        <w:t>洗涤部门（房）应严格按功能分区，包括污染区（清点、分类、</w:t>
      </w:r>
      <w:r>
        <w:rPr>
          <w:rFonts w:ascii="仿宋" w:eastAsia="仿宋" w:hAnsi="仿宋" w:hint="eastAsia"/>
          <w:sz w:val="28"/>
          <w:szCs w:val="28"/>
        </w:rPr>
        <w:lastRenderedPageBreak/>
        <w:t>清洗和污车存放处）和清洁区（烘干、熨烫、修补、折叠、储存、发放及清洁车存放处），两区应有实际隔离屏障，应有明显标识。</w:t>
      </w:r>
    </w:p>
    <w:p w:rsidR="0018329F" w:rsidRDefault="001176B8">
      <w:pPr>
        <w:ind w:firstLineChars="100" w:firstLine="280"/>
        <w:rPr>
          <w:rFonts w:ascii="仿宋" w:eastAsia="仿宋" w:hAnsi="仿宋"/>
          <w:sz w:val="28"/>
          <w:szCs w:val="28"/>
        </w:rPr>
      </w:pPr>
      <w:r>
        <w:rPr>
          <w:rFonts w:ascii="仿宋" w:eastAsia="仿宋" w:hAnsi="仿宋"/>
          <w:sz w:val="28"/>
          <w:szCs w:val="28"/>
        </w:rPr>
        <w:t>2.2</w:t>
      </w:r>
      <w:r>
        <w:rPr>
          <w:rFonts w:ascii="仿宋" w:eastAsia="仿宋" w:hAnsi="仿宋" w:hint="eastAsia"/>
          <w:sz w:val="28"/>
          <w:szCs w:val="28"/>
        </w:rPr>
        <w:t>工作流程合理：人流、物流应洁、污分开。物流由洗涤区</w:t>
      </w:r>
      <w:r>
        <w:rPr>
          <w:rFonts w:ascii="仿宋" w:eastAsia="仿宋" w:hAnsi="仿宋"/>
          <w:sz w:val="28"/>
          <w:szCs w:val="28"/>
        </w:rPr>
        <w:t>——</w:t>
      </w:r>
      <w:r>
        <w:rPr>
          <w:rFonts w:ascii="仿宋" w:eastAsia="仿宋" w:hAnsi="仿宋" w:hint="eastAsia"/>
          <w:sz w:val="28"/>
          <w:szCs w:val="28"/>
        </w:rPr>
        <w:t>烘干熨烫区</w:t>
      </w:r>
      <w:r>
        <w:rPr>
          <w:rFonts w:ascii="仿宋" w:eastAsia="仿宋" w:hAnsi="仿宋"/>
          <w:sz w:val="28"/>
          <w:szCs w:val="28"/>
        </w:rPr>
        <w:t>——</w:t>
      </w:r>
      <w:r>
        <w:rPr>
          <w:rFonts w:ascii="仿宋" w:eastAsia="仿宋" w:hAnsi="仿宋" w:hint="eastAsia"/>
          <w:sz w:val="28"/>
          <w:szCs w:val="28"/>
        </w:rPr>
        <w:t>清洁衣物存放处，由污到洁，不得逆流。</w:t>
      </w:r>
    </w:p>
    <w:p w:rsidR="0018329F" w:rsidRDefault="001176B8">
      <w:pPr>
        <w:ind w:firstLineChars="100" w:firstLine="280"/>
        <w:rPr>
          <w:rFonts w:ascii="仿宋" w:eastAsia="仿宋" w:hAnsi="仿宋"/>
          <w:sz w:val="28"/>
          <w:szCs w:val="28"/>
        </w:rPr>
      </w:pPr>
      <w:r>
        <w:rPr>
          <w:rFonts w:ascii="仿宋" w:eastAsia="仿宋" w:hAnsi="仿宋"/>
          <w:sz w:val="28"/>
          <w:szCs w:val="28"/>
        </w:rPr>
        <w:t>2.3</w:t>
      </w:r>
      <w:r>
        <w:rPr>
          <w:rFonts w:ascii="仿宋" w:eastAsia="仿宋" w:hAnsi="仿宋" w:hint="eastAsia"/>
          <w:sz w:val="28"/>
          <w:szCs w:val="28"/>
        </w:rPr>
        <w:t>洗涤部门（房）应保持良好的空气流通，保持空气从清洁区向污染区流动，其要求参照</w:t>
      </w:r>
      <w:r>
        <w:rPr>
          <w:rFonts w:ascii="仿宋" w:eastAsia="仿宋" w:hAnsi="仿宋"/>
          <w:sz w:val="28"/>
          <w:szCs w:val="28"/>
        </w:rPr>
        <w:t>GBZ2—2002</w:t>
      </w:r>
      <w:r>
        <w:rPr>
          <w:rFonts w:ascii="仿宋" w:eastAsia="仿宋" w:hAnsi="仿宋" w:hint="eastAsia"/>
          <w:sz w:val="28"/>
          <w:szCs w:val="28"/>
        </w:rPr>
        <w:t>和</w:t>
      </w:r>
      <w:r>
        <w:rPr>
          <w:rFonts w:ascii="仿宋" w:eastAsia="仿宋" w:hAnsi="仿宋"/>
          <w:sz w:val="28"/>
          <w:szCs w:val="28"/>
        </w:rPr>
        <w:t>GB</w:t>
      </w:r>
      <w:r>
        <w:rPr>
          <w:rFonts w:ascii="仿宋" w:eastAsia="仿宋" w:hAnsi="仿宋" w:hint="eastAsia"/>
          <w:sz w:val="28"/>
          <w:szCs w:val="28"/>
        </w:rPr>
        <w:t>／</w:t>
      </w:r>
      <w:r>
        <w:rPr>
          <w:rFonts w:ascii="仿宋" w:eastAsia="仿宋" w:hAnsi="仿宋"/>
          <w:sz w:val="28"/>
          <w:szCs w:val="28"/>
        </w:rPr>
        <w:t>T18883—2002</w:t>
      </w:r>
      <w:r>
        <w:rPr>
          <w:rFonts w:ascii="仿宋" w:eastAsia="仿宋" w:hAnsi="仿宋" w:hint="eastAsia"/>
          <w:sz w:val="28"/>
          <w:szCs w:val="28"/>
        </w:rPr>
        <w:t>执行。</w:t>
      </w:r>
    </w:p>
    <w:p w:rsidR="0018329F" w:rsidRDefault="001176B8">
      <w:pPr>
        <w:ind w:firstLineChars="100" w:firstLine="28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、洗涤过程卫生要求</w:t>
      </w:r>
    </w:p>
    <w:p w:rsidR="0018329F" w:rsidRDefault="001176B8">
      <w:pPr>
        <w:ind w:firstLineChars="100" w:firstLine="280"/>
        <w:rPr>
          <w:rFonts w:ascii="仿宋" w:eastAsia="仿宋" w:hAnsi="仿宋"/>
          <w:sz w:val="28"/>
          <w:szCs w:val="28"/>
        </w:rPr>
      </w:pPr>
      <w:r>
        <w:rPr>
          <w:rFonts w:ascii="仿宋" w:eastAsia="仿宋" w:hAnsi="仿宋"/>
          <w:sz w:val="28"/>
          <w:szCs w:val="28"/>
        </w:rPr>
        <w:t>3.1</w:t>
      </w:r>
      <w:r>
        <w:rPr>
          <w:rFonts w:ascii="仿宋" w:eastAsia="仿宋" w:hAnsi="仿宋" w:hint="eastAsia"/>
          <w:sz w:val="28"/>
          <w:szCs w:val="28"/>
        </w:rPr>
        <w:t>洗涤流程分分检、洗涤、烘干、熨烫、修补、折叠等六个程序。</w:t>
      </w:r>
    </w:p>
    <w:p w:rsidR="0018329F" w:rsidRDefault="001176B8">
      <w:pPr>
        <w:ind w:firstLineChars="100" w:firstLine="280"/>
        <w:rPr>
          <w:rFonts w:ascii="仿宋" w:eastAsia="仿宋" w:hAnsi="仿宋"/>
          <w:sz w:val="28"/>
          <w:szCs w:val="28"/>
        </w:rPr>
      </w:pPr>
      <w:r>
        <w:rPr>
          <w:rFonts w:ascii="仿宋" w:eastAsia="仿宋" w:hAnsi="仿宋"/>
          <w:sz w:val="28"/>
          <w:szCs w:val="28"/>
        </w:rPr>
        <w:t>3</w:t>
      </w:r>
      <w:r>
        <w:rPr>
          <w:rFonts w:ascii="仿宋" w:eastAsia="仿宋" w:hAnsi="仿宋"/>
          <w:sz w:val="28"/>
          <w:szCs w:val="28"/>
        </w:rPr>
        <w:t>.2</w:t>
      </w:r>
      <w:r>
        <w:rPr>
          <w:rFonts w:ascii="仿宋" w:eastAsia="仿宋" w:hAnsi="仿宋" w:hint="eastAsia"/>
          <w:sz w:val="28"/>
          <w:szCs w:val="28"/>
        </w:rPr>
        <w:t>分检时应依布草的来源不同，分为一般布草、有明显污染的布草和婴儿布草。</w:t>
      </w:r>
    </w:p>
    <w:p w:rsidR="0018329F" w:rsidRDefault="001176B8">
      <w:pPr>
        <w:ind w:firstLineChars="100" w:firstLine="280"/>
        <w:rPr>
          <w:rFonts w:ascii="仿宋" w:eastAsia="仿宋" w:hAnsi="仿宋"/>
          <w:sz w:val="28"/>
          <w:szCs w:val="28"/>
        </w:rPr>
      </w:pPr>
      <w:r>
        <w:rPr>
          <w:rFonts w:ascii="仿宋" w:eastAsia="仿宋" w:hAnsi="仿宋"/>
          <w:sz w:val="28"/>
          <w:szCs w:val="28"/>
        </w:rPr>
        <w:t>3.3</w:t>
      </w:r>
      <w:r>
        <w:rPr>
          <w:rFonts w:ascii="仿宋" w:eastAsia="仿宋" w:hAnsi="仿宋" w:hint="eastAsia"/>
          <w:sz w:val="28"/>
          <w:szCs w:val="28"/>
        </w:rPr>
        <w:t>洗涤要求：婴儿室、产房、手术室等重点科室病人的布草应单机清洗；医务人员布草应与病人布草应分机清洗或分批清洗；有明显污染的布草应专机清洗。</w:t>
      </w:r>
    </w:p>
    <w:p w:rsidR="0018329F" w:rsidRDefault="001176B8">
      <w:pPr>
        <w:ind w:firstLineChars="100" w:firstLine="280"/>
        <w:rPr>
          <w:rFonts w:ascii="仿宋" w:eastAsia="仿宋" w:hAnsi="仿宋"/>
          <w:sz w:val="28"/>
          <w:szCs w:val="28"/>
        </w:rPr>
      </w:pPr>
      <w:r>
        <w:rPr>
          <w:rFonts w:ascii="仿宋" w:eastAsia="仿宋" w:hAnsi="仿宋"/>
          <w:sz w:val="28"/>
          <w:szCs w:val="28"/>
        </w:rPr>
        <w:t>3.4</w:t>
      </w:r>
      <w:r>
        <w:rPr>
          <w:rFonts w:ascii="仿宋" w:eastAsia="仿宋" w:hAnsi="仿宋" w:hint="eastAsia"/>
          <w:sz w:val="28"/>
          <w:szCs w:val="28"/>
        </w:rPr>
        <w:t>洗涤周期包括预洗、主洗、漂洗、中和、整理等五个步骤。</w:t>
      </w:r>
    </w:p>
    <w:p w:rsidR="0018329F" w:rsidRDefault="001176B8">
      <w:pPr>
        <w:ind w:firstLineChars="100" w:firstLine="28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、布草的贮存、运输要求</w:t>
      </w:r>
    </w:p>
    <w:p w:rsidR="0018329F" w:rsidRDefault="001176B8">
      <w:pPr>
        <w:ind w:firstLineChars="100" w:firstLine="280"/>
        <w:rPr>
          <w:rFonts w:ascii="仿宋" w:eastAsia="仿宋" w:hAnsi="仿宋"/>
          <w:sz w:val="28"/>
          <w:szCs w:val="28"/>
        </w:rPr>
      </w:pPr>
      <w:r>
        <w:rPr>
          <w:rFonts w:ascii="仿宋" w:eastAsia="仿宋" w:hAnsi="仿宋"/>
          <w:sz w:val="28"/>
          <w:szCs w:val="28"/>
        </w:rPr>
        <w:t>4.1</w:t>
      </w:r>
      <w:r>
        <w:rPr>
          <w:rFonts w:ascii="仿宋" w:eastAsia="仿宋" w:hAnsi="仿宋" w:hint="eastAsia"/>
          <w:sz w:val="28"/>
          <w:szCs w:val="28"/>
        </w:rPr>
        <w:t>污染布草和清洁布草不能用同一辆同时运输。运送完污染布草的车辆应及时进行消毒。</w:t>
      </w:r>
    </w:p>
    <w:p w:rsidR="0018329F" w:rsidRDefault="001176B8">
      <w:pPr>
        <w:ind w:firstLineChars="100" w:firstLine="280"/>
        <w:rPr>
          <w:rFonts w:ascii="仿宋" w:eastAsia="仿宋" w:hAnsi="仿宋"/>
          <w:sz w:val="28"/>
          <w:szCs w:val="28"/>
        </w:rPr>
      </w:pPr>
      <w:r>
        <w:rPr>
          <w:rFonts w:ascii="仿宋" w:eastAsia="仿宋" w:hAnsi="仿宋"/>
          <w:sz w:val="28"/>
          <w:szCs w:val="28"/>
        </w:rPr>
        <w:t>4.2</w:t>
      </w:r>
      <w:r>
        <w:rPr>
          <w:rFonts w:ascii="仿宋" w:eastAsia="仿宋" w:hAnsi="仿宋" w:hint="eastAsia"/>
          <w:sz w:val="28"/>
          <w:szCs w:val="28"/>
        </w:rPr>
        <w:t>污染布草应密闭运输，防止环境的污染。</w:t>
      </w:r>
    </w:p>
    <w:p w:rsidR="0018329F" w:rsidRDefault="001176B8">
      <w:pPr>
        <w:ind w:firstLineChars="100" w:firstLine="280"/>
        <w:rPr>
          <w:rFonts w:ascii="仿宋" w:eastAsia="仿宋" w:hAnsi="仿宋"/>
          <w:sz w:val="28"/>
          <w:szCs w:val="28"/>
        </w:rPr>
      </w:pPr>
      <w:r>
        <w:rPr>
          <w:rFonts w:ascii="仿宋" w:eastAsia="仿宋" w:hAnsi="仿宋"/>
          <w:sz w:val="28"/>
          <w:szCs w:val="28"/>
        </w:rPr>
        <w:t>4.3</w:t>
      </w:r>
      <w:r>
        <w:rPr>
          <w:rFonts w:ascii="仿宋" w:eastAsia="仿宋" w:hAnsi="仿宋" w:hint="eastAsia"/>
          <w:sz w:val="28"/>
          <w:szCs w:val="28"/>
        </w:rPr>
        <w:t>污染布草运输应有包装，包装材料必须无害、无毒。污染布草与清洁布草包装不应混</w:t>
      </w:r>
      <w:r>
        <w:rPr>
          <w:rFonts w:ascii="仿宋" w:eastAsia="仿宋" w:hAnsi="仿宋" w:hint="eastAsia"/>
          <w:sz w:val="28"/>
          <w:szCs w:val="28"/>
        </w:rPr>
        <w:t>用，清洁布草包装运输过程必须防止污染。</w:t>
      </w:r>
    </w:p>
    <w:p w:rsidR="0018329F" w:rsidRDefault="001176B8">
      <w:pPr>
        <w:ind w:firstLineChars="100" w:firstLine="280"/>
        <w:rPr>
          <w:rFonts w:ascii="仿宋" w:eastAsia="仿宋" w:hAnsi="仿宋"/>
          <w:sz w:val="28"/>
          <w:szCs w:val="28"/>
        </w:rPr>
      </w:pPr>
      <w:r>
        <w:rPr>
          <w:rFonts w:ascii="仿宋" w:eastAsia="仿宋" w:hAnsi="仿宋"/>
          <w:sz w:val="28"/>
          <w:szCs w:val="28"/>
        </w:rPr>
        <w:t>4.4</w:t>
      </w:r>
      <w:r>
        <w:rPr>
          <w:rFonts w:ascii="仿宋" w:eastAsia="仿宋" w:hAnsi="仿宋" w:hint="eastAsia"/>
          <w:sz w:val="28"/>
          <w:szCs w:val="28"/>
        </w:rPr>
        <w:t>清洁布草应储存在清洁干燥处，储存过程中应防止污染（即烟雾、灰尘、湿气和寄生虫等）</w:t>
      </w:r>
    </w:p>
    <w:p w:rsidR="0018329F" w:rsidRDefault="001176B8">
      <w:pPr>
        <w:ind w:firstLineChars="100" w:firstLine="280"/>
        <w:rPr>
          <w:rFonts w:ascii="仿宋" w:eastAsia="仿宋" w:hAnsi="仿宋"/>
          <w:sz w:val="28"/>
          <w:szCs w:val="28"/>
        </w:rPr>
      </w:pPr>
      <w:r>
        <w:rPr>
          <w:rFonts w:ascii="仿宋" w:eastAsia="仿宋" w:hAnsi="仿宋"/>
          <w:sz w:val="28"/>
          <w:szCs w:val="28"/>
        </w:rPr>
        <w:lastRenderedPageBreak/>
        <w:t>5</w:t>
      </w:r>
      <w:r>
        <w:rPr>
          <w:rFonts w:ascii="仿宋" w:eastAsia="仿宋" w:hAnsi="仿宋" w:hint="eastAsia"/>
          <w:sz w:val="28"/>
          <w:szCs w:val="28"/>
        </w:rPr>
        <w:t>、工作人员卫生要求</w:t>
      </w:r>
    </w:p>
    <w:p w:rsidR="0018329F" w:rsidRDefault="001176B8">
      <w:pPr>
        <w:ind w:firstLineChars="100" w:firstLine="280"/>
        <w:rPr>
          <w:rFonts w:ascii="仿宋" w:eastAsia="仿宋" w:hAnsi="仿宋"/>
          <w:sz w:val="28"/>
          <w:szCs w:val="28"/>
        </w:rPr>
      </w:pPr>
      <w:r>
        <w:rPr>
          <w:rFonts w:ascii="仿宋" w:eastAsia="仿宋" w:hAnsi="仿宋"/>
          <w:sz w:val="28"/>
          <w:szCs w:val="28"/>
        </w:rPr>
        <w:t>5.1</w:t>
      </w:r>
      <w:r>
        <w:rPr>
          <w:rFonts w:ascii="仿宋" w:eastAsia="仿宋" w:hAnsi="仿宋" w:hint="eastAsia"/>
          <w:sz w:val="28"/>
          <w:szCs w:val="28"/>
        </w:rPr>
        <w:t>污染区工作人员进行分检和装机清洗过程中，要严格执行标准预防。</w:t>
      </w:r>
    </w:p>
    <w:p w:rsidR="0018329F" w:rsidRDefault="001176B8">
      <w:pPr>
        <w:ind w:firstLineChars="100" w:firstLine="280"/>
        <w:rPr>
          <w:rFonts w:ascii="仿宋" w:eastAsia="仿宋" w:hAnsi="仿宋"/>
          <w:sz w:val="28"/>
          <w:szCs w:val="28"/>
        </w:rPr>
      </w:pPr>
      <w:r>
        <w:rPr>
          <w:rFonts w:ascii="仿宋" w:eastAsia="仿宋" w:hAnsi="仿宋"/>
          <w:sz w:val="28"/>
          <w:szCs w:val="28"/>
        </w:rPr>
        <w:t>5.2</w:t>
      </w:r>
      <w:r>
        <w:rPr>
          <w:rFonts w:ascii="仿宋" w:eastAsia="仿宋" w:hAnsi="仿宋" w:hint="eastAsia"/>
          <w:sz w:val="28"/>
          <w:szCs w:val="28"/>
        </w:rPr>
        <w:t>污染区工作人员进行烘干、压熨、折叠、发放等过程中，应保持手清洁卫生，防止布草污染。</w:t>
      </w:r>
    </w:p>
    <w:p w:rsidR="0018329F" w:rsidRDefault="001176B8">
      <w:pPr>
        <w:ind w:firstLineChars="100" w:firstLine="280"/>
        <w:rPr>
          <w:rFonts w:ascii="仿宋" w:eastAsia="仿宋" w:hAnsi="仿宋"/>
          <w:sz w:val="28"/>
          <w:szCs w:val="28"/>
        </w:rPr>
      </w:pPr>
      <w:r>
        <w:rPr>
          <w:rFonts w:ascii="仿宋" w:eastAsia="仿宋" w:hAnsi="仿宋"/>
          <w:sz w:val="28"/>
          <w:szCs w:val="28"/>
        </w:rPr>
        <w:t>5.3</w:t>
      </w:r>
      <w:r>
        <w:rPr>
          <w:rFonts w:ascii="仿宋" w:eastAsia="仿宋" w:hAnsi="仿宋" w:hint="eastAsia"/>
          <w:sz w:val="28"/>
          <w:szCs w:val="28"/>
        </w:rPr>
        <w:t>痢疾、伤寒、肺结核、各类肠道传染病及化脓性或渗出性皮肤病患者不应参与直接与布草接触的工作。</w:t>
      </w:r>
    </w:p>
    <w:p w:rsidR="0018329F" w:rsidRDefault="001176B8">
      <w:pPr>
        <w:ind w:firstLineChars="100" w:firstLine="280"/>
        <w:rPr>
          <w:rFonts w:ascii="仿宋" w:eastAsia="仿宋" w:hAnsi="仿宋"/>
          <w:sz w:val="28"/>
          <w:szCs w:val="28"/>
        </w:rPr>
      </w:pPr>
      <w:r>
        <w:rPr>
          <w:rFonts w:ascii="仿宋" w:eastAsia="仿宋" w:hAnsi="仿宋"/>
          <w:sz w:val="28"/>
          <w:szCs w:val="28"/>
        </w:rPr>
        <w:t>5.4</w:t>
      </w:r>
      <w:r>
        <w:rPr>
          <w:rFonts w:ascii="仿宋" w:eastAsia="仿宋" w:hAnsi="仿宋" w:hint="eastAsia"/>
          <w:sz w:val="28"/>
          <w:szCs w:val="28"/>
        </w:rPr>
        <w:t>从事洗涤的工作人员，应定期（每年一次）进行健康体检，应定期进行知识的培训，考核合格方可上岗。</w:t>
      </w:r>
    </w:p>
    <w:p w:rsidR="0018329F" w:rsidRDefault="001176B8">
      <w:pPr>
        <w:ind w:firstLineChars="100" w:firstLine="28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、布</w:t>
      </w:r>
      <w:r>
        <w:rPr>
          <w:rFonts w:ascii="仿宋" w:eastAsia="仿宋" w:hAnsi="仿宋" w:hint="eastAsia"/>
          <w:sz w:val="28"/>
          <w:szCs w:val="28"/>
        </w:rPr>
        <w:t>草洗涤破损率要求</w:t>
      </w:r>
    </w:p>
    <w:p w:rsidR="0018329F" w:rsidRDefault="001176B8">
      <w:pPr>
        <w:ind w:firstLineChars="250" w:firstLine="700"/>
        <w:rPr>
          <w:rFonts w:ascii="仿宋" w:eastAsia="仿宋" w:hAnsi="仿宋"/>
          <w:sz w:val="28"/>
          <w:szCs w:val="28"/>
        </w:rPr>
      </w:pPr>
      <w:r>
        <w:rPr>
          <w:rFonts w:ascii="仿宋" w:eastAsia="仿宋" w:hAnsi="仿宋" w:hint="eastAsia"/>
          <w:sz w:val="28"/>
          <w:szCs w:val="28"/>
        </w:rPr>
        <w:t>布草洗涤破损率应控制在千分之四以内，超出破损率部分的布草，应照折旧价进行赔偿。</w:t>
      </w:r>
    </w:p>
    <w:p w:rsidR="0018329F" w:rsidRDefault="001176B8">
      <w:pPr>
        <w:ind w:firstLineChars="100" w:firstLine="28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、布草收发要求</w:t>
      </w:r>
    </w:p>
    <w:p w:rsidR="0018329F" w:rsidRDefault="001176B8">
      <w:pPr>
        <w:ind w:firstLine="570"/>
        <w:rPr>
          <w:rFonts w:ascii="仿宋" w:eastAsia="仿宋" w:hAnsi="仿宋"/>
          <w:sz w:val="28"/>
          <w:szCs w:val="28"/>
        </w:rPr>
      </w:pPr>
      <w:r>
        <w:rPr>
          <w:rFonts w:ascii="仿宋" w:eastAsia="仿宋" w:hAnsi="仿宋" w:hint="eastAsia"/>
          <w:sz w:val="28"/>
          <w:szCs w:val="28"/>
        </w:rPr>
        <w:t>要求下收下送，每日至少完成一次布草下收下送工作，保证医疗秩序正常运作。</w:t>
      </w:r>
    </w:p>
    <w:p w:rsidR="0018329F" w:rsidRDefault="001176B8">
      <w:pPr>
        <w:ind w:firstLineChars="200" w:firstLine="560"/>
        <w:rPr>
          <w:rFonts w:ascii="仿宋" w:eastAsia="仿宋" w:hAnsi="仿宋"/>
          <w:sz w:val="28"/>
          <w:szCs w:val="28"/>
        </w:rPr>
      </w:pPr>
      <w:r>
        <w:rPr>
          <w:rFonts w:ascii="仿宋" w:eastAsia="仿宋" w:hAnsi="仿宋" w:hint="eastAsia"/>
          <w:sz w:val="28"/>
          <w:szCs w:val="28"/>
        </w:rPr>
        <w:t>（三）</w:t>
      </w:r>
      <w:r>
        <w:rPr>
          <w:rFonts w:ascii="仿宋" w:eastAsia="仿宋" w:hAnsi="仿宋" w:hint="eastAsia"/>
          <w:sz w:val="28"/>
          <w:szCs w:val="28"/>
        </w:rPr>
        <w:t>布草洗涤服务费支付方式</w:t>
      </w:r>
    </w:p>
    <w:p w:rsidR="0018329F" w:rsidRDefault="001176B8">
      <w:pPr>
        <w:ind w:firstLine="57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、每月底由甲方对乙方的服务质量进行考评，根据考评核算服务费，甲方在</w:t>
      </w:r>
      <w:r>
        <w:rPr>
          <w:rFonts w:ascii="仿宋" w:eastAsia="仿宋" w:hAnsi="仿宋" w:hint="eastAsia"/>
          <w:sz w:val="28"/>
          <w:szCs w:val="28"/>
        </w:rPr>
        <w:t>15</w:t>
      </w:r>
      <w:r>
        <w:rPr>
          <w:rFonts w:ascii="仿宋" w:eastAsia="仿宋" w:hAnsi="仿宋" w:hint="eastAsia"/>
          <w:sz w:val="28"/>
          <w:szCs w:val="28"/>
        </w:rPr>
        <w:t>个工作日内向乙方支付上个月的布草洗涤服务费，乙方给甲方开具税务发票，税费由乙方承担。</w:t>
      </w:r>
    </w:p>
    <w:p w:rsidR="0018329F" w:rsidRDefault="001176B8">
      <w:pPr>
        <w:ind w:firstLine="57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、甲方承担所需服务工具材料。</w:t>
      </w:r>
    </w:p>
    <w:p w:rsidR="0018329F" w:rsidRDefault="001176B8">
      <w:pPr>
        <w:ind w:firstLine="570"/>
        <w:rPr>
          <w:rFonts w:ascii="仿宋" w:eastAsia="仿宋" w:hAnsi="仿宋"/>
          <w:sz w:val="28"/>
          <w:szCs w:val="28"/>
        </w:rPr>
      </w:pPr>
      <w:r>
        <w:rPr>
          <w:rFonts w:ascii="仿宋" w:eastAsia="仿宋" w:hAnsi="仿宋" w:hint="eastAsia"/>
          <w:sz w:val="28"/>
          <w:szCs w:val="28"/>
        </w:rPr>
        <w:t>（四）</w:t>
      </w:r>
      <w:r>
        <w:rPr>
          <w:rFonts w:ascii="仿宋" w:eastAsia="仿宋" w:hAnsi="仿宋" w:hint="eastAsia"/>
          <w:sz w:val="28"/>
          <w:szCs w:val="28"/>
        </w:rPr>
        <w:t>委托管理期限</w:t>
      </w:r>
    </w:p>
    <w:p w:rsidR="0018329F" w:rsidRDefault="001176B8">
      <w:pPr>
        <w:ind w:firstLine="570"/>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委托管理期限为</w:t>
      </w:r>
      <w:r>
        <w:rPr>
          <w:rFonts w:ascii="仿宋" w:eastAsia="仿宋" w:hAnsi="仿宋" w:hint="eastAsia"/>
          <w:sz w:val="28"/>
          <w:szCs w:val="28"/>
        </w:rPr>
        <w:t>一</w:t>
      </w:r>
      <w:bookmarkStart w:id="0" w:name="_GoBack"/>
      <w:bookmarkEnd w:id="0"/>
      <w:r>
        <w:rPr>
          <w:rFonts w:ascii="仿宋" w:eastAsia="仿宋" w:hAnsi="仿宋" w:hint="eastAsia"/>
          <w:sz w:val="28"/>
          <w:szCs w:val="28"/>
        </w:rPr>
        <w:t>年；</w:t>
      </w:r>
    </w:p>
    <w:p w:rsidR="0018329F" w:rsidRDefault="001176B8">
      <w:pPr>
        <w:ind w:firstLine="570"/>
        <w:rPr>
          <w:rFonts w:ascii="仿宋" w:eastAsia="仿宋" w:hAnsi="仿宋"/>
          <w:sz w:val="28"/>
          <w:szCs w:val="28"/>
        </w:rPr>
      </w:pPr>
      <w:r>
        <w:rPr>
          <w:rFonts w:ascii="仿宋" w:eastAsia="仿宋" w:hAnsi="仿宋" w:hint="eastAsia"/>
          <w:sz w:val="28"/>
          <w:szCs w:val="28"/>
        </w:rPr>
        <w:lastRenderedPageBreak/>
        <w:t>（五）</w:t>
      </w:r>
      <w:r>
        <w:rPr>
          <w:rFonts w:ascii="仿宋" w:eastAsia="仿宋" w:hAnsi="仿宋" w:hint="eastAsia"/>
          <w:sz w:val="28"/>
          <w:szCs w:val="28"/>
        </w:rPr>
        <w:t>布草洗涤服务项目预算为：</w:t>
      </w:r>
      <w:r>
        <w:rPr>
          <w:rFonts w:ascii="仿宋" w:eastAsia="仿宋" w:hAnsi="仿宋" w:hint="eastAsia"/>
          <w:sz w:val="28"/>
          <w:szCs w:val="28"/>
        </w:rPr>
        <w:t>1620000</w:t>
      </w:r>
      <w:r>
        <w:rPr>
          <w:rFonts w:ascii="仿宋" w:eastAsia="仿宋" w:hAnsi="仿宋" w:hint="eastAsia"/>
          <w:sz w:val="28"/>
          <w:szCs w:val="28"/>
        </w:rPr>
        <w:t>元</w:t>
      </w:r>
      <w:r>
        <w:rPr>
          <w:rFonts w:ascii="仿宋" w:eastAsia="仿宋" w:hAnsi="仿宋" w:hint="eastAsia"/>
          <w:sz w:val="28"/>
          <w:szCs w:val="28"/>
        </w:rPr>
        <w:t>/</w:t>
      </w:r>
      <w:r>
        <w:rPr>
          <w:rFonts w:ascii="仿宋" w:eastAsia="仿宋" w:hAnsi="仿宋" w:hint="eastAsia"/>
          <w:sz w:val="28"/>
          <w:szCs w:val="28"/>
        </w:rPr>
        <w:t>年；核定床位数为</w:t>
      </w:r>
      <w:r>
        <w:rPr>
          <w:rFonts w:ascii="仿宋" w:eastAsia="仿宋" w:hAnsi="仿宋" w:hint="eastAsia"/>
          <w:sz w:val="28"/>
          <w:szCs w:val="28"/>
        </w:rPr>
        <w:t>1200</w:t>
      </w:r>
      <w:r>
        <w:rPr>
          <w:rFonts w:ascii="仿宋" w:eastAsia="仿宋" w:hAnsi="仿宋" w:hint="eastAsia"/>
          <w:sz w:val="28"/>
          <w:szCs w:val="28"/>
        </w:rPr>
        <w:t>张。</w:t>
      </w:r>
    </w:p>
    <w:p w:rsidR="0018329F" w:rsidRDefault="0018329F">
      <w:pPr>
        <w:ind w:firstLineChars="100" w:firstLine="280"/>
        <w:rPr>
          <w:sz w:val="28"/>
          <w:szCs w:val="28"/>
        </w:rPr>
      </w:pPr>
    </w:p>
    <w:sectPr w:rsidR="0018329F" w:rsidSect="001832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6B8" w:rsidRDefault="001176B8" w:rsidP="00991659">
      <w:r>
        <w:separator/>
      </w:r>
    </w:p>
  </w:endnote>
  <w:endnote w:type="continuationSeparator" w:id="1">
    <w:p w:rsidR="001176B8" w:rsidRDefault="001176B8" w:rsidP="009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6B8" w:rsidRDefault="001176B8" w:rsidP="00991659">
      <w:r>
        <w:separator/>
      </w:r>
    </w:p>
  </w:footnote>
  <w:footnote w:type="continuationSeparator" w:id="1">
    <w:p w:rsidR="001176B8" w:rsidRDefault="001176B8" w:rsidP="00991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1B6FAA"/>
    <w:multiLevelType w:val="singleLevel"/>
    <w:tmpl w:val="841B6FAA"/>
    <w:lvl w:ilvl="0">
      <w:start w:val="2"/>
      <w:numFmt w:val="chineseCounting"/>
      <w:suff w:val="nothing"/>
      <w:lvlText w:val="（%1）"/>
      <w:lvlJc w:val="left"/>
      <w:rPr>
        <w:rFonts w:cs="Times New Roman" w:hint="eastAsia"/>
      </w:rPr>
    </w:lvl>
  </w:abstractNum>
  <w:abstractNum w:abstractNumId="1">
    <w:nsid w:val="2D949DA8"/>
    <w:multiLevelType w:val="singleLevel"/>
    <w:tmpl w:val="2D949DA8"/>
    <w:lvl w:ilvl="0">
      <w:start w:val="1"/>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992"/>
    <w:rsid w:val="001176B8"/>
    <w:rsid w:val="0018329F"/>
    <w:rsid w:val="002844E1"/>
    <w:rsid w:val="00427168"/>
    <w:rsid w:val="00991659"/>
    <w:rsid w:val="00A11DD3"/>
    <w:rsid w:val="00A41707"/>
    <w:rsid w:val="00B5195B"/>
    <w:rsid w:val="00B57C9C"/>
    <w:rsid w:val="00C22992"/>
    <w:rsid w:val="00E84396"/>
    <w:rsid w:val="00ED3450"/>
    <w:rsid w:val="017672D6"/>
    <w:rsid w:val="1BCE418C"/>
    <w:rsid w:val="34ED7C9A"/>
    <w:rsid w:val="3B28512C"/>
    <w:rsid w:val="451337E8"/>
    <w:rsid w:val="4CE12654"/>
    <w:rsid w:val="4EDA4C8C"/>
    <w:rsid w:val="56487828"/>
    <w:rsid w:val="5A2E1754"/>
    <w:rsid w:val="658B2455"/>
    <w:rsid w:val="6BBA3424"/>
    <w:rsid w:val="777F05E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9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16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1659"/>
    <w:rPr>
      <w:rFonts w:ascii="Calibri" w:hAnsi="Calibri"/>
      <w:kern w:val="2"/>
      <w:sz w:val="18"/>
      <w:szCs w:val="18"/>
    </w:rPr>
  </w:style>
  <w:style w:type="paragraph" w:styleId="a4">
    <w:name w:val="footer"/>
    <w:basedOn w:val="a"/>
    <w:link w:val="Char0"/>
    <w:uiPriority w:val="99"/>
    <w:semiHidden/>
    <w:unhideWhenUsed/>
    <w:rsid w:val="009916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165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pgos</cp:lastModifiedBy>
  <cp:revision>6</cp:revision>
  <dcterms:created xsi:type="dcterms:W3CDTF">2014-10-29T12:08:00Z</dcterms:created>
  <dcterms:modified xsi:type="dcterms:W3CDTF">2018-06-13T06:58:00Z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