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A2" w:rsidRPr="00DF0BA2" w:rsidRDefault="00DF0BA2" w:rsidP="00DF0BA2">
      <w:pPr>
        <w:pStyle w:val="a5"/>
        <w:spacing w:line="360" w:lineRule="auto"/>
        <w:ind w:left="420" w:right="2279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hint="eastAsia"/>
          <w:sz w:val="44"/>
          <w:szCs w:val="44"/>
        </w:rPr>
        <w:t xml:space="preserve">       </w:t>
      </w:r>
      <w:r w:rsidRPr="00DF0BA2">
        <w:rPr>
          <w:rFonts w:ascii="黑体" w:eastAsia="黑体" w:hAnsi="黑体" w:hint="eastAsia"/>
          <w:sz w:val="36"/>
          <w:szCs w:val="36"/>
        </w:rPr>
        <w:t xml:space="preserve">  中标清单</w:t>
      </w:r>
    </w:p>
    <w:p w:rsidR="00DF0BA2" w:rsidRPr="00DF0BA2" w:rsidRDefault="00DF0BA2" w:rsidP="00DF0BA2">
      <w:pPr>
        <w:tabs>
          <w:tab w:val="left" w:pos="14742"/>
        </w:tabs>
        <w:adjustRightInd w:val="0"/>
        <w:snapToGrid w:val="0"/>
        <w:ind w:right="1077"/>
        <w:outlineLvl w:val="0"/>
        <w:rPr>
          <w:rFonts w:ascii="宋体" w:hAnsi="宋体"/>
          <w:sz w:val="28"/>
          <w:szCs w:val="28"/>
        </w:rPr>
      </w:pPr>
      <w:r w:rsidRPr="00DF0BA2">
        <w:rPr>
          <w:rFonts w:ascii="宋体" w:hAnsi="宋体" w:hint="eastAsia"/>
          <w:sz w:val="28"/>
          <w:szCs w:val="28"/>
        </w:rPr>
        <w:t>项目名称：海南省脱贫致富电视夜校培训服务项目</w:t>
      </w:r>
    </w:p>
    <w:p w:rsidR="00DF0BA2" w:rsidRPr="00DF0BA2" w:rsidRDefault="00DF0BA2" w:rsidP="00DF0BA2">
      <w:pPr>
        <w:tabs>
          <w:tab w:val="left" w:pos="14742"/>
        </w:tabs>
        <w:adjustRightInd w:val="0"/>
        <w:snapToGrid w:val="0"/>
        <w:ind w:right="1077"/>
        <w:outlineLvl w:val="0"/>
        <w:rPr>
          <w:rFonts w:ascii="宋体" w:hAnsi="宋体"/>
          <w:sz w:val="28"/>
          <w:szCs w:val="28"/>
        </w:rPr>
      </w:pPr>
      <w:r w:rsidRPr="00DF0BA2">
        <w:rPr>
          <w:rFonts w:ascii="宋体" w:hAnsi="宋体" w:hint="eastAsia"/>
          <w:sz w:val="28"/>
          <w:szCs w:val="28"/>
        </w:rPr>
        <w:t>招标编号：HNJY2018-12-2</w:t>
      </w:r>
    </w:p>
    <w:p w:rsidR="00DF0BA2" w:rsidRPr="00DF0BA2" w:rsidRDefault="00DF0BA2" w:rsidP="00DF0BA2">
      <w:pPr>
        <w:tabs>
          <w:tab w:val="left" w:pos="14742"/>
        </w:tabs>
        <w:adjustRightInd w:val="0"/>
        <w:snapToGrid w:val="0"/>
        <w:ind w:right="1077"/>
        <w:outlineLvl w:val="0"/>
        <w:rPr>
          <w:rFonts w:ascii="宋体" w:hAnsi="宋体"/>
          <w:sz w:val="30"/>
          <w:szCs w:val="30"/>
        </w:rPr>
      </w:pPr>
      <w:r w:rsidRPr="00DF0BA2">
        <w:rPr>
          <w:rFonts w:ascii="宋体" w:hAnsi="宋体" w:hint="eastAsia"/>
          <w:sz w:val="28"/>
          <w:szCs w:val="28"/>
        </w:rPr>
        <w:t xml:space="preserve">中标单位：曲阜学能通教育科技有限公司    </w:t>
      </w:r>
      <w:r w:rsidRPr="00DF0BA2"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4"/>
        </w:rPr>
        <w:t xml:space="preserve">   </w:t>
      </w:r>
    </w:p>
    <w:tbl>
      <w:tblPr>
        <w:tblW w:w="5000" w:type="pct"/>
        <w:jc w:val="center"/>
        <w:tblCellMar>
          <w:left w:w="54" w:type="dxa"/>
          <w:right w:w="54" w:type="dxa"/>
        </w:tblCellMar>
        <w:tblLook w:val="0000"/>
      </w:tblPr>
      <w:tblGrid>
        <w:gridCol w:w="763"/>
        <w:gridCol w:w="1753"/>
        <w:gridCol w:w="8311"/>
        <w:gridCol w:w="1561"/>
        <w:gridCol w:w="1274"/>
        <w:gridCol w:w="1582"/>
      </w:tblGrid>
      <w:tr w:rsidR="00DF0BA2" w:rsidRPr="00DF0BA2" w:rsidTr="00DF0BA2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服务名称</w:t>
            </w:r>
          </w:p>
        </w:tc>
        <w:tc>
          <w:tcPr>
            <w:tcW w:w="2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服务内容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服务公司名称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投标总价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服务实施时间</w:t>
            </w:r>
          </w:p>
        </w:tc>
      </w:tr>
      <w:tr w:rsidR="00DF0BA2" w:rsidRPr="00DF0BA2" w:rsidTr="00DF0BA2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海南省脱贫致富电视夜校培训服务项目</w:t>
            </w:r>
          </w:p>
        </w:tc>
        <w:tc>
          <w:tcPr>
            <w:tcW w:w="2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拟确定以下几大主题方向：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1.脱贫致富电视夜校运行机制与服务范围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2.电视夜校课堂组织与教学方法和技巧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3.农村创业知识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4.农村电商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5.乡村旅游相关政策、经营等知识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6.其他方面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具体选题根据培训时间与市县要求由中标单位与用户单位协商确认。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培训人数（人）具体人数以实际培训到场为准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培训时间（天）具体培训天数以实际为准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1.拟培训对象：主要面向电视夜校教学点一线管理人员、乡村基层干部。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2.拟培训师资：培训教师须是高校中职以上职称教师或其他行业相当于</w:t>
            </w:r>
            <w:r w:rsidRPr="00DF0BA2">
              <w:rPr>
                <w:rFonts w:ascii="仿宋" w:eastAsia="仿宋" w:hAnsi="仿宋" w:cs="宋体"/>
                <w:kern w:val="0"/>
                <w:sz w:val="24"/>
                <w:szCs w:val="24"/>
              </w:rPr>
              <w:t>同等专业水平</w:t>
            </w: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能力的技术人员。教师人选由培训单位拟选，教师资格由省脱贫致富电视夜校办公室审定。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3.拟培训人数：每期培训海口地区为50—80人，各市县培训为40人以内。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4.拟培训时间：每期培训时间可按课程设置为4—5天的集中培训和送教入村的1—2天短期培训两种。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5.拟培训方式：理论+现场教学。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ind w:left="360" w:hangingChars="150" w:hanging="36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6．参训学员来往车费需由中标单位支付（以公共交通为准，凭实际发票报销），本项目培训过程中的食宿安排具体方案与用户单位协商确认。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ind w:left="360" w:hangingChars="150" w:hanging="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7、培训课时每天安排：上午8:30-11:30；下午14:30-17:30 ；晚上19:30-21:00（具体时间安排以选定课程安排为准）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ind w:left="360" w:hangingChars="150" w:hanging="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8、本项目实施过程中所产生的所有费用均由中标单位支付（包含食宿、交通、场地、设备、专家费等）。</w:t>
            </w:r>
          </w:p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8.培训实施时间：本项目需在2018年6月30日前培训完成。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曲阜学能通教育科技有限公司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81.51万元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  <w:szCs w:val="24"/>
              </w:rPr>
              <w:t>按用户单位要求实施</w:t>
            </w:r>
          </w:p>
        </w:tc>
      </w:tr>
      <w:tr w:rsidR="00DF0BA2" w:rsidRPr="00DF0BA2" w:rsidTr="00DF0BA2">
        <w:trPr>
          <w:jc w:val="center"/>
        </w:trPr>
        <w:tc>
          <w:tcPr>
            <w:tcW w:w="35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</w:rPr>
              <w:t>大写：捌拾壹万伍仟壹佰元整</w:t>
            </w:r>
          </w:p>
        </w:tc>
        <w:tc>
          <w:tcPr>
            <w:tcW w:w="144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A2" w:rsidRPr="00DF0BA2" w:rsidRDefault="00DF0BA2" w:rsidP="00DF0BA2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F0BA2">
              <w:rPr>
                <w:rFonts w:ascii="仿宋" w:eastAsia="仿宋" w:hAnsi="仿宋" w:cs="宋体" w:hint="eastAsia"/>
                <w:sz w:val="24"/>
              </w:rPr>
              <w:t>合计：815100.00元整</w:t>
            </w:r>
          </w:p>
        </w:tc>
      </w:tr>
    </w:tbl>
    <w:p w:rsidR="002943CB" w:rsidRPr="00DF0BA2" w:rsidRDefault="002943CB" w:rsidP="00DF0BA2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="宋体" w:hAnsi="宋体" w:cs="宋体"/>
          <w:sz w:val="24"/>
        </w:rPr>
      </w:pPr>
    </w:p>
    <w:sectPr w:rsidR="002943CB" w:rsidRPr="00DF0BA2" w:rsidSect="00DF0BA2">
      <w:footerReference w:type="default" r:id="rId6"/>
      <w:pgSz w:w="16838" w:h="11906" w:orient="landscape"/>
      <w:pgMar w:top="851" w:right="851" w:bottom="851" w:left="851" w:header="39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ED" w:rsidRDefault="00D33DED" w:rsidP="00DF0BA2">
      <w:r>
        <w:separator/>
      </w:r>
    </w:p>
  </w:endnote>
  <w:endnote w:type="continuationSeparator" w:id="1">
    <w:p w:rsidR="00D33DED" w:rsidRDefault="00D33DED" w:rsidP="00DF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6027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F0BA2" w:rsidRDefault="00DF0BA2" w:rsidP="00DF0BA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43B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3BAE">
              <w:rPr>
                <w:b/>
                <w:sz w:val="24"/>
                <w:szCs w:val="24"/>
              </w:rPr>
              <w:fldChar w:fldCharType="separate"/>
            </w:r>
            <w:r w:rsidR="00BC7726">
              <w:rPr>
                <w:b/>
                <w:noProof/>
              </w:rPr>
              <w:t>1</w:t>
            </w:r>
            <w:r w:rsidR="00843BA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43B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3BAE">
              <w:rPr>
                <w:b/>
                <w:sz w:val="24"/>
                <w:szCs w:val="24"/>
              </w:rPr>
              <w:fldChar w:fldCharType="separate"/>
            </w:r>
            <w:r w:rsidR="00BC7726">
              <w:rPr>
                <w:b/>
                <w:noProof/>
              </w:rPr>
              <w:t>1</w:t>
            </w:r>
            <w:r w:rsidR="00843B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ED" w:rsidRDefault="00D33DED" w:rsidP="00DF0BA2">
      <w:r>
        <w:separator/>
      </w:r>
    </w:p>
  </w:footnote>
  <w:footnote w:type="continuationSeparator" w:id="1">
    <w:p w:rsidR="00D33DED" w:rsidRDefault="00D33DED" w:rsidP="00DF0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BA2"/>
    <w:rsid w:val="002943CB"/>
    <w:rsid w:val="00843BAE"/>
    <w:rsid w:val="00BC7726"/>
    <w:rsid w:val="00D33DED"/>
    <w:rsid w:val="00D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BA2"/>
    <w:rPr>
      <w:sz w:val="18"/>
      <w:szCs w:val="18"/>
    </w:rPr>
  </w:style>
  <w:style w:type="paragraph" w:styleId="a5">
    <w:name w:val="List Paragraph"/>
    <w:basedOn w:val="a"/>
    <w:uiPriority w:val="99"/>
    <w:qFormat/>
    <w:rsid w:val="00DF0BA2"/>
    <w:pPr>
      <w:ind w:left="7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2018-05-04T02:46:00Z</cp:lastPrinted>
  <dcterms:created xsi:type="dcterms:W3CDTF">2018-05-04T02:35:00Z</dcterms:created>
  <dcterms:modified xsi:type="dcterms:W3CDTF">2018-05-04T02:46:00Z</dcterms:modified>
</cp:coreProperties>
</file>