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jc w:val="center"/>
      </w:pPr>
      <w:bookmarkStart w:id="0" w:name="_Toc465846806"/>
      <w:r>
        <w:rPr>
          <w:rFonts w:hint="eastAsia"/>
          <w:lang w:eastAsia="zh-CN"/>
        </w:rPr>
        <w:t>采购项目</w:t>
      </w:r>
      <w:r>
        <w:rPr>
          <w:rFonts w:hint="eastAsia"/>
        </w:rPr>
        <w:t>一览表</w:t>
      </w:r>
    </w:p>
    <w:tbl>
      <w:tblPr>
        <w:tblStyle w:val="5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214"/>
        <w:gridCol w:w="1415"/>
        <w:gridCol w:w="1514"/>
        <w:gridCol w:w="1513"/>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rPr>
                <w:rFonts w:ascii="宋体" w:hAnsi="宋体" w:eastAsia="宋体" w:cs="Times New Roman"/>
                <w:b/>
                <w:kern w:val="0"/>
                <w:szCs w:val="24"/>
              </w:rPr>
            </w:pPr>
            <w:r>
              <w:rPr>
                <w:rFonts w:ascii="宋体" w:hAnsi="宋体" w:eastAsia="宋体" w:cs="Times New Roman"/>
                <w:b/>
                <w:kern w:val="0"/>
                <w:szCs w:val="24"/>
              </w:rPr>
              <w:t>序号</w:t>
            </w:r>
          </w:p>
        </w:tc>
        <w:tc>
          <w:tcPr>
            <w:tcW w:w="3629" w:type="dxa"/>
            <w:gridSpan w:val="2"/>
            <w:tcBorders>
              <w:right w:val="single" w:color="000000" w:sz="6" w:space="0"/>
            </w:tcBorders>
            <w:shd w:val="clear" w:color="auto" w:fill="auto"/>
          </w:tcPr>
          <w:p>
            <w:pPr>
              <w:widowControl/>
              <w:adjustRightInd/>
              <w:snapToGrid/>
              <w:ind w:firstLine="0" w:firstLineChars="0"/>
              <w:jc w:val="center"/>
              <w:rPr>
                <w:rFonts w:ascii="宋体" w:hAnsi="宋体" w:eastAsia="宋体" w:cs="Times New Roman"/>
                <w:b/>
                <w:kern w:val="0"/>
                <w:szCs w:val="24"/>
              </w:rPr>
            </w:pPr>
            <w:r>
              <w:rPr>
                <w:rFonts w:hint="eastAsia" w:ascii="宋体" w:hAnsi="宋体" w:eastAsia="宋体" w:cs="Times New Roman"/>
                <w:b/>
                <w:kern w:val="0"/>
                <w:szCs w:val="24"/>
              </w:rPr>
              <w:t>建设</w:t>
            </w:r>
            <w:r>
              <w:rPr>
                <w:rFonts w:ascii="宋体" w:hAnsi="宋体" w:eastAsia="宋体" w:cs="Times New Roman"/>
                <w:b/>
                <w:kern w:val="0"/>
                <w:szCs w:val="24"/>
              </w:rPr>
              <w:t>内容</w:t>
            </w:r>
          </w:p>
        </w:tc>
        <w:tc>
          <w:tcPr>
            <w:tcW w:w="1514" w:type="dxa"/>
            <w:tcBorders>
              <w:left w:val="single" w:color="000000" w:sz="6" w:space="0"/>
            </w:tcBorders>
            <w:shd w:val="clear" w:color="auto" w:fill="auto"/>
          </w:tcPr>
          <w:p>
            <w:pPr>
              <w:widowControl/>
              <w:adjustRightInd/>
              <w:snapToGrid/>
              <w:ind w:firstLine="0" w:firstLineChars="0"/>
              <w:jc w:val="center"/>
              <w:rPr>
                <w:rFonts w:hint="eastAsia" w:ascii="宋体" w:hAnsi="宋体" w:eastAsia="宋体" w:cs="Times New Roman"/>
                <w:b/>
                <w:kern w:val="0"/>
                <w:szCs w:val="24"/>
              </w:rPr>
            </w:pPr>
          </w:p>
        </w:tc>
        <w:tc>
          <w:tcPr>
            <w:tcW w:w="1513" w:type="dxa"/>
          </w:tcPr>
          <w:p>
            <w:pPr>
              <w:widowControl/>
              <w:adjustRightInd/>
              <w:snapToGrid/>
              <w:ind w:firstLine="0" w:firstLineChars="0"/>
              <w:jc w:val="center"/>
              <w:rPr>
                <w:rFonts w:ascii="宋体" w:hAnsi="宋体" w:eastAsia="宋体" w:cs="Times New Roman"/>
                <w:b/>
                <w:kern w:val="0"/>
                <w:szCs w:val="24"/>
              </w:rPr>
            </w:pPr>
            <w:r>
              <w:rPr>
                <w:rFonts w:ascii="宋体" w:hAnsi="宋体" w:eastAsia="宋体" w:cs="Times New Roman"/>
                <w:b/>
                <w:kern w:val="0"/>
                <w:szCs w:val="24"/>
              </w:rPr>
              <w:t>单位</w:t>
            </w:r>
          </w:p>
        </w:tc>
        <w:tc>
          <w:tcPr>
            <w:tcW w:w="701" w:type="dxa"/>
            <w:shd w:val="clear" w:color="auto" w:fill="auto"/>
          </w:tcPr>
          <w:p>
            <w:pPr>
              <w:widowControl/>
              <w:adjustRightInd/>
              <w:snapToGrid/>
              <w:ind w:firstLine="0" w:firstLineChars="0"/>
              <w:jc w:val="center"/>
              <w:rPr>
                <w:rFonts w:ascii="宋体" w:hAnsi="宋体" w:eastAsia="宋体" w:cs="Times New Roman"/>
                <w:b/>
                <w:kern w:val="0"/>
                <w:szCs w:val="24"/>
              </w:rPr>
            </w:pPr>
            <w:r>
              <w:rPr>
                <w:rFonts w:ascii="宋体" w:hAnsi="宋体" w:eastAsia="宋体" w:cs="Times New Roman"/>
                <w:b/>
                <w:kern w:val="0"/>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left"/>
              <w:rPr>
                <w:rFonts w:ascii="宋体" w:hAnsi="宋体" w:eastAsia="宋体" w:cs="Times New Roman"/>
                <w:b/>
                <w:kern w:val="0"/>
                <w:szCs w:val="24"/>
              </w:rPr>
            </w:pPr>
            <w:r>
              <w:rPr>
                <w:rFonts w:hint="eastAsia" w:ascii="宋体" w:hAnsi="宋体" w:eastAsia="宋体" w:cs="Times New Roman"/>
                <w:b/>
                <w:kern w:val="0"/>
                <w:szCs w:val="24"/>
              </w:rPr>
              <w:t>一</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b/>
                <w:kern w:val="0"/>
                <w:szCs w:val="24"/>
              </w:rPr>
            </w:pPr>
            <w:r>
              <w:rPr>
                <w:rFonts w:hint="eastAsia" w:ascii="宋体" w:hAnsi="宋体" w:eastAsia="宋体" w:cs="Times New Roman"/>
                <w:b/>
                <w:kern w:val="0"/>
                <w:szCs w:val="24"/>
              </w:rPr>
              <w:t>系统建设</w:t>
            </w:r>
          </w:p>
        </w:tc>
        <w:tc>
          <w:tcPr>
            <w:tcW w:w="1514" w:type="dxa"/>
            <w:tcBorders>
              <w:left w:val="single" w:color="000000" w:sz="6" w:space="0"/>
            </w:tcBorders>
            <w:shd w:val="clear" w:color="auto" w:fill="auto"/>
          </w:tcPr>
          <w:p>
            <w:pPr>
              <w:widowControl/>
              <w:adjustRightInd/>
              <w:snapToGrid/>
              <w:ind w:firstLine="0" w:firstLineChars="0"/>
              <w:jc w:val="left"/>
              <w:rPr>
                <w:rFonts w:hint="eastAsia" w:ascii="宋体" w:hAnsi="宋体" w:eastAsia="宋体" w:cs="Times New Roman"/>
                <w:b/>
                <w:kern w:val="0"/>
                <w:szCs w:val="24"/>
              </w:rPr>
            </w:pPr>
          </w:p>
        </w:tc>
        <w:tc>
          <w:tcPr>
            <w:tcW w:w="1513" w:type="dxa"/>
          </w:tcPr>
          <w:p>
            <w:pPr>
              <w:widowControl/>
              <w:adjustRightInd/>
              <w:snapToGrid/>
              <w:ind w:firstLine="0" w:firstLineChars="0"/>
              <w:jc w:val="center"/>
              <w:rPr>
                <w:rFonts w:ascii="宋体" w:hAnsi="宋体" w:eastAsia="宋体" w:cs="Times New Roman"/>
                <w:b/>
                <w:kern w:val="0"/>
                <w:szCs w:val="24"/>
              </w:rPr>
            </w:pPr>
          </w:p>
        </w:tc>
        <w:tc>
          <w:tcPr>
            <w:tcW w:w="701" w:type="dxa"/>
            <w:shd w:val="clear" w:color="auto" w:fill="auto"/>
          </w:tcPr>
          <w:p>
            <w:pPr>
              <w:widowControl/>
              <w:adjustRightInd/>
              <w:snapToGrid/>
              <w:ind w:firstLine="0" w:firstLineChars="0"/>
              <w:jc w:val="center"/>
              <w:rPr>
                <w:rFonts w:ascii="宋体" w:hAnsi="宋体" w:eastAsia="宋体" w:cs="Times New Roman"/>
                <w:b/>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left"/>
              <w:rPr>
                <w:rFonts w:hint="eastAsia" w:ascii="宋体" w:hAnsi="宋体" w:eastAsia="宋体" w:cs="Times New Roman"/>
                <w:b/>
                <w:kern w:val="0"/>
                <w:szCs w:val="24"/>
              </w:rPr>
            </w:pPr>
            <w:r>
              <w:rPr>
                <w:rFonts w:hint="eastAsia" w:ascii="宋体" w:hAnsi="宋体" w:eastAsia="宋体" w:cs="Times New Roman"/>
                <w:b/>
                <w:kern w:val="0"/>
                <w:szCs w:val="24"/>
              </w:rPr>
              <w:t>（一）</w:t>
            </w:r>
          </w:p>
        </w:tc>
        <w:tc>
          <w:tcPr>
            <w:tcW w:w="3629" w:type="dxa"/>
            <w:gridSpan w:val="2"/>
            <w:tcBorders>
              <w:right w:val="single" w:color="000000" w:sz="6" w:space="0"/>
            </w:tcBorders>
            <w:shd w:val="clear" w:color="auto" w:fill="auto"/>
          </w:tcPr>
          <w:p>
            <w:pPr>
              <w:widowControl/>
              <w:adjustRightInd/>
              <w:snapToGrid/>
              <w:ind w:firstLine="0" w:firstLineChars="0"/>
              <w:jc w:val="left"/>
              <w:rPr>
                <w:rFonts w:hint="eastAsia" w:ascii="宋体" w:hAnsi="宋体" w:eastAsia="宋体" w:cs="Times New Roman"/>
                <w:b/>
                <w:kern w:val="0"/>
                <w:szCs w:val="24"/>
              </w:rPr>
            </w:pPr>
            <w:r>
              <w:rPr>
                <w:rFonts w:hint="eastAsia" w:ascii="宋体" w:hAnsi="宋体" w:eastAsia="宋体" w:cs="Times New Roman"/>
                <w:b/>
                <w:kern w:val="0"/>
                <w:szCs w:val="24"/>
              </w:rPr>
              <w:t>软件系统开发</w:t>
            </w:r>
          </w:p>
        </w:tc>
        <w:tc>
          <w:tcPr>
            <w:tcW w:w="1514" w:type="dxa"/>
            <w:tcBorders>
              <w:left w:val="single" w:color="000000" w:sz="6" w:space="0"/>
            </w:tcBorders>
            <w:shd w:val="clear" w:color="auto" w:fill="auto"/>
          </w:tcPr>
          <w:p>
            <w:pPr>
              <w:widowControl/>
              <w:adjustRightInd/>
              <w:snapToGrid/>
              <w:ind w:firstLine="0" w:firstLineChars="0"/>
              <w:jc w:val="left"/>
              <w:rPr>
                <w:rFonts w:hint="eastAsia" w:ascii="宋体" w:hAnsi="宋体" w:eastAsia="宋体" w:cs="Times New Roman"/>
                <w:b/>
                <w:kern w:val="0"/>
                <w:szCs w:val="24"/>
              </w:rPr>
            </w:pPr>
          </w:p>
        </w:tc>
        <w:tc>
          <w:tcPr>
            <w:tcW w:w="1513" w:type="dxa"/>
          </w:tcPr>
          <w:p>
            <w:pPr>
              <w:widowControl/>
              <w:adjustRightInd/>
              <w:snapToGrid/>
              <w:ind w:firstLine="0" w:firstLineChars="0"/>
              <w:jc w:val="center"/>
              <w:rPr>
                <w:rFonts w:ascii="宋体" w:hAnsi="宋体" w:eastAsia="宋体" w:cs="Times New Roman"/>
                <w:b/>
                <w:kern w:val="0"/>
                <w:szCs w:val="24"/>
              </w:rPr>
            </w:pPr>
            <w:bookmarkStart w:id="52" w:name="_GoBack"/>
            <w:bookmarkEnd w:id="52"/>
          </w:p>
        </w:tc>
        <w:tc>
          <w:tcPr>
            <w:tcW w:w="701" w:type="dxa"/>
            <w:shd w:val="clear" w:color="auto" w:fill="auto"/>
          </w:tcPr>
          <w:p>
            <w:pPr>
              <w:widowControl/>
              <w:adjustRightInd/>
              <w:snapToGrid/>
              <w:ind w:firstLine="0" w:firstLineChars="0"/>
              <w:jc w:val="center"/>
              <w:rPr>
                <w:rFonts w:ascii="宋体" w:hAnsi="宋体" w:eastAsia="宋体" w:cs="Times New Roman"/>
                <w:b/>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hint="eastAsia" w:ascii="宋体" w:hAnsi="宋体" w:eastAsia="宋体" w:cs="Times New Roman"/>
                <w:kern w:val="0"/>
                <w:szCs w:val="24"/>
              </w:rPr>
            </w:pPr>
            <w:r>
              <w:rPr>
                <w:rFonts w:ascii="宋体" w:hAnsi="宋体" w:eastAsia="宋体" w:cs="Times New Roman"/>
                <w:kern w:val="0"/>
                <w:szCs w:val="24"/>
              </w:rPr>
              <w:t>1</w:t>
            </w:r>
          </w:p>
        </w:tc>
        <w:tc>
          <w:tcPr>
            <w:tcW w:w="3629" w:type="dxa"/>
            <w:gridSpan w:val="2"/>
            <w:tcBorders>
              <w:right w:val="single" w:color="000000" w:sz="6" w:space="0"/>
            </w:tcBorders>
            <w:shd w:val="clear" w:color="auto" w:fill="auto"/>
          </w:tcPr>
          <w:p>
            <w:pPr>
              <w:widowControl/>
              <w:adjustRightInd/>
              <w:snapToGrid/>
              <w:ind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rPr>
              <w:t>保护区数据管理系统</w:t>
            </w:r>
          </w:p>
        </w:tc>
        <w:tc>
          <w:tcPr>
            <w:tcW w:w="1514" w:type="dxa"/>
            <w:tcBorders>
              <w:left w:val="single" w:color="000000" w:sz="6" w:space="0"/>
            </w:tcBorders>
            <w:shd w:val="clear" w:color="auto" w:fill="auto"/>
          </w:tcPr>
          <w:p>
            <w:pPr>
              <w:widowControl/>
              <w:adjustRightInd/>
              <w:snapToGrid/>
              <w:ind w:firstLine="0" w:firstLineChars="0"/>
              <w:jc w:val="left"/>
              <w:rPr>
                <w:rFonts w:hint="eastAsia" w:ascii="宋体" w:hAnsi="宋体" w:eastAsia="宋体" w:cs="Times New Roman"/>
                <w:kern w:val="0"/>
                <w:szCs w:val="24"/>
                <w:lang w:eastAsia="zh-CN"/>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2</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野生</w:t>
            </w:r>
            <w:r>
              <w:rPr>
                <w:rFonts w:ascii="宋体" w:hAnsi="宋体" w:eastAsia="宋体" w:cs="Times New Roman"/>
                <w:kern w:val="0"/>
                <w:szCs w:val="24"/>
              </w:rPr>
              <w:t>动植物调查监测管理系统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3</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综合监测管理系统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4</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巡护管理系统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hint="eastAsia" w:ascii="宋体" w:hAnsi="宋体" w:eastAsia="宋体" w:cs="Times New Roman"/>
                <w:kern w:val="0"/>
                <w:szCs w:val="24"/>
              </w:rPr>
            </w:pPr>
            <w:r>
              <w:rPr>
                <w:rFonts w:ascii="宋体" w:hAnsi="宋体" w:eastAsia="宋体" w:cs="Times New Roman"/>
                <w:kern w:val="0"/>
                <w:szCs w:val="24"/>
              </w:rPr>
              <w:t>5</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生物</w:t>
            </w:r>
            <w:r>
              <w:rPr>
                <w:rFonts w:ascii="宋体" w:hAnsi="宋体" w:eastAsia="宋体" w:cs="Times New Roman"/>
                <w:kern w:val="0"/>
                <w:szCs w:val="24"/>
              </w:rPr>
              <w:t>多样性信息发布展示系统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6</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生态</w:t>
            </w:r>
            <w:r>
              <w:rPr>
                <w:rFonts w:ascii="宋体" w:hAnsi="宋体" w:eastAsia="宋体" w:cs="Times New Roman"/>
                <w:kern w:val="0"/>
                <w:szCs w:val="24"/>
              </w:rPr>
              <w:t>旅游管理系统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7</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社区共管管理系统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8</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kern w:val="0"/>
                <w:szCs w:val="24"/>
              </w:rPr>
            </w:pPr>
            <w:r>
              <w:rPr>
                <w:rFonts w:hint="eastAsia" w:ascii="宋体" w:hAnsi="宋体" w:eastAsia="宋体" w:cs="Times New Roman"/>
                <w:kern w:val="0"/>
                <w:szCs w:val="24"/>
              </w:rPr>
              <w:t>运行</w:t>
            </w:r>
            <w:r>
              <w:rPr>
                <w:rFonts w:ascii="宋体" w:hAnsi="宋体" w:eastAsia="宋体" w:cs="Times New Roman"/>
                <w:kern w:val="0"/>
                <w:szCs w:val="24"/>
              </w:rPr>
              <w:t>管理系统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ascii="宋体" w:hAnsi="宋体" w:eastAsia="宋体" w:cs="Times New Roman"/>
                <w:kern w:val="0"/>
                <w:szCs w:val="24"/>
              </w:rPr>
            </w:pPr>
            <w:r>
              <w:rPr>
                <w:rFonts w:hint="eastAsia" w:ascii="宋体" w:hAnsi="宋体" w:eastAsia="宋体" w:cs="Times New Roman"/>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kern w:val="0"/>
                <w:szCs w:val="24"/>
              </w:rPr>
            </w:pPr>
            <w:r>
              <w:rPr>
                <w:rFonts w:ascii="宋体" w:hAnsi="宋体" w:eastAsia="宋体" w:cs="Times New Roman"/>
                <w:kern w:val="0"/>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left"/>
              <w:rPr>
                <w:rFonts w:hint="eastAsia" w:ascii="宋体" w:hAnsi="宋体" w:eastAsia="宋体" w:cs="Times New Roman"/>
                <w:b/>
                <w:kern w:val="0"/>
                <w:szCs w:val="24"/>
              </w:rPr>
            </w:pPr>
            <w:r>
              <w:rPr>
                <w:rFonts w:hint="eastAsia" w:ascii="宋体" w:hAnsi="宋体" w:eastAsia="宋体" w:cs="Times New Roman"/>
                <w:b/>
                <w:kern w:val="0"/>
                <w:szCs w:val="24"/>
              </w:rPr>
              <w:t>（二）</w:t>
            </w:r>
          </w:p>
        </w:tc>
        <w:tc>
          <w:tcPr>
            <w:tcW w:w="3629" w:type="dxa"/>
            <w:gridSpan w:val="2"/>
            <w:tcBorders>
              <w:right w:val="single" w:color="000000" w:sz="6" w:space="0"/>
            </w:tcBorders>
            <w:shd w:val="clear" w:color="auto" w:fill="auto"/>
          </w:tcPr>
          <w:p>
            <w:pPr>
              <w:widowControl/>
              <w:adjustRightInd/>
              <w:snapToGrid/>
              <w:ind w:firstLine="0" w:firstLineChars="0"/>
              <w:jc w:val="left"/>
              <w:rPr>
                <w:rFonts w:ascii="宋体" w:hAnsi="宋体" w:eastAsia="宋体" w:cs="Times New Roman"/>
                <w:b/>
                <w:kern w:val="0"/>
                <w:szCs w:val="24"/>
              </w:rPr>
            </w:pPr>
            <w:r>
              <w:rPr>
                <w:rFonts w:hint="eastAsia" w:ascii="宋体" w:hAnsi="宋体" w:eastAsia="宋体" w:cs="Times New Roman"/>
                <w:b/>
                <w:kern w:val="0"/>
                <w:szCs w:val="24"/>
              </w:rPr>
              <w:t>数据</w:t>
            </w:r>
            <w:r>
              <w:rPr>
                <w:rFonts w:ascii="宋体" w:hAnsi="宋体" w:eastAsia="宋体" w:cs="Times New Roman"/>
                <w:b/>
                <w:kern w:val="0"/>
                <w:szCs w:val="24"/>
              </w:rPr>
              <w:t>资源整理</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b/>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保护区</w:t>
            </w:r>
            <w:r>
              <w:rPr>
                <w:rFonts w:hint="eastAsia" w:ascii="宋体" w:hAnsi="宋体" w:eastAsia="宋体" w:cs="Times New Roman"/>
                <w:kern w:val="0"/>
                <w:szCs w:val="24"/>
                <w:lang w:eastAsia="zh-CN"/>
              </w:rPr>
              <w:t>（处）</w:t>
            </w:r>
          </w:p>
        </w:tc>
        <w:tc>
          <w:tcPr>
            <w:tcW w:w="701" w:type="dxa"/>
            <w:shd w:val="clear" w:color="auto" w:fill="auto"/>
          </w:tcPr>
          <w:p>
            <w:pPr>
              <w:widowControl/>
              <w:adjustRightInd/>
              <w:snapToGrid/>
              <w:ind w:firstLine="0" w:firstLineChars="0"/>
              <w:jc w:val="center"/>
              <w:rPr>
                <w:rFonts w:hint="eastAsia" w:ascii="宋体" w:hAnsi="宋体" w:eastAsia="宋体" w:cs="Times New Roman"/>
                <w:kern w:val="0"/>
                <w:szCs w:val="24"/>
              </w:rPr>
            </w:pPr>
            <w:r>
              <w:rPr>
                <w:rFonts w:hint="eastAsia" w:ascii="宋体" w:hAnsi="宋体" w:eastAsia="宋体" w:cs="Times New Roman"/>
                <w:kern w:val="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9" w:type="dxa"/>
            <w:shd w:val="clear" w:color="auto" w:fill="auto"/>
          </w:tcPr>
          <w:p>
            <w:pPr>
              <w:widowControl/>
              <w:adjustRightInd/>
              <w:snapToGrid/>
              <w:ind w:firstLine="0" w:firstLineChars="0"/>
              <w:jc w:val="left"/>
              <w:rPr>
                <w:rFonts w:ascii="宋体" w:hAnsi="宋体" w:eastAsia="宋体" w:cs="Times New Roman"/>
                <w:b/>
                <w:kern w:val="0"/>
                <w:szCs w:val="24"/>
              </w:rPr>
            </w:pPr>
            <w:r>
              <w:rPr>
                <w:rFonts w:hint="eastAsia" w:ascii="宋体" w:hAnsi="宋体" w:eastAsia="宋体" w:cs="Times New Roman"/>
                <w:b/>
                <w:kern w:val="0"/>
                <w:szCs w:val="24"/>
              </w:rPr>
              <w:t>（三）</w:t>
            </w:r>
          </w:p>
        </w:tc>
        <w:tc>
          <w:tcPr>
            <w:tcW w:w="3629" w:type="dxa"/>
            <w:gridSpan w:val="2"/>
            <w:tcBorders>
              <w:right w:val="single" w:color="000000" w:sz="6" w:space="0"/>
            </w:tcBorders>
            <w:shd w:val="clear" w:color="auto" w:fill="auto"/>
          </w:tcPr>
          <w:p>
            <w:pPr>
              <w:widowControl/>
              <w:adjustRightInd/>
              <w:snapToGrid/>
              <w:ind w:firstLine="0" w:firstLineChars="0"/>
              <w:jc w:val="left"/>
              <w:rPr>
                <w:rFonts w:hint="eastAsia" w:ascii="宋体" w:hAnsi="宋体" w:eastAsia="宋体" w:cs="Times New Roman"/>
                <w:b/>
                <w:kern w:val="0"/>
                <w:szCs w:val="24"/>
              </w:rPr>
            </w:pPr>
            <w:r>
              <w:rPr>
                <w:rFonts w:hint="eastAsia" w:ascii="宋体" w:hAnsi="宋体" w:eastAsia="宋体" w:cs="Times New Roman"/>
                <w:b/>
                <w:kern w:val="0"/>
                <w:szCs w:val="24"/>
              </w:rPr>
              <w:t>生境</w:t>
            </w:r>
            <w:r>
              <w:rPr>
                <w:rFonts w:hint="eastAsia" w:ascii="宋体" w:hAnsi="宋体" w:eastAsia="宋体" w:cs="Times New Roman"/>
                <w:b/>
                <w:kern w:val="0"/>
                <w:szCs w:val="24"/>
                <w:lang w:eastAsia="zh-CN"/>
              </w:rPr>
              <w:t>因子</w:t>
            </w:r>
            <w:r>
              <w:rPr>
                <w:rFonts w:hint="eastAsia" w:ascii="宋体" w:hAnsi="宋体" w:eastAsia="宋体" w:cs="Times New Roman"/>
                <w:b/>
                <w:kern w:val="0"/>
                <w:szCs w:val="24"/>
              </w:rPr>
              <w:t>采集系统</w:t>
            </w:r>
          </w:p>
        </w:tc>
        <w:tc>
          <w:tcPr>
            <w:tcW w:w="1514" w:type="dxa"/>
            <w:tcBorders>
              <w:left w:val="single" w:color="000000" w:sz="6" w:space="0"/>
            </w:tcBorders>
            <w:shd w:val="clear" w:color="auto" w:fill="auto"/>
          </w:tcPr>
          <w:p>
            <w:pPr>
              <w:widowControl/>
              <w:adjustRightInd/>
              <w:snapToGrid/>
              <w:ind w:left="0" w:leftChars="0" w:firstLine="0" w:firstLineChars="0"/>
              <w:jc w:val="left"/>
              <w:rPr>
                <w:rFonts w:hint="eastAsia" w:ascii="宋体" w:hAnsi="宋体" w:eastAsia="宋体" w:cs="Times New Roman"/>
                <w:b/>
                <w:kern w:val="0"/>
                <w:szCs w:val="24"/>
              </w:rPr>
            </w:pPr>
            <w:r>
              <w:rPr>
                <w:rFonts w:hint="eastAsia" w:ascii="宋体" w:hAnsi="宋体" w:eastAsia="宋体" w:cs="Times New Roman"/>
                <w:kern w:val="0"/>
                <w:szCs w:val="24"/>
                <w:lang w:eastAsia="zh-CN"/>
              </w:rPr>
              <w:t>详见附件</w:t>
            </w:r>
          </w:p>
        </w:tc>
        <w:tc>
          <w:tcPr>
            <w:tcW w:w="1513" w:type="dxa"/>
          </w:tcPr>
          <w:p>
            <w:pPr>
              <w:widowControl/>
              <w:adjustRightInd/>
              <w:snapToGrid/>
              <w:ind w:firstLine="0" w:firstLineChars="0"/>
              <w:jc w:val="center"/>
              <w:rPr>
                <w:rFonts w:hint="eastAsia" w:ascii="宋体" w:hAnsi="宋体" w:eastAsia="宋体" w:cs="Times New Roman"/>
                <w:b/>
                <w:kern w:val="0"/>
                <w:szCs w:val="24"/>
              </w:rPr>
            </w:pPr>
            <w:r>
              <w:rPr>
                <w:rFonts w:hint="eastAsia" w:ascii="宋体" w:hAnsi="宋体" w:eastAsia="宋体" w:cs="Times New Roman"/>
                <w:b/>
                <w:kern w:val="0"/>
                <w:szCs w:val="24"/>
              </w:rPr>
              <w:t>套</w:t>
            </w:r>
          </w:p>
        </w:tc>
        <w:tc>
          <w:tcPr>
            <w:tcW w:w="701" w:type="dxa"/>
            <w:shd w:val="clear" w:color="auto" w:fill="auto"/>
          </w:tcPr>
          <w:p>
            <w:pPr>
              <w:widowControl/>
              <w:adjustRightInd/>
              <w:snapToGrid/>
              <w:ind w:firstLine="0" w:firstLineChars="0"/>
              <w:jc w:val="center"/>
              <w:rPr>
                <w:rFonts w:ascii="宋体" w:hAnsi="宋体" w:eastAsia="宋体" w:cs="Times New Roman"/>
                <w:b/>
                <w:kern w:val="0"/>
                <w:szCs w:val="24"/>
              </w:rPr>
            </w:pPr>
            <w:r>
              <w:rPr>
                <w:rFonts w:hint="eastAsia" w:ascii="宋体" w:hAnsi="宋体" w:eastAsia="宋体" w:cs="Times New Roman"/>
                <w:b/>
                <w:kern w:val="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gridSpan w:val="2"/>
            <w:shd w:val="clear" w:color="auto" w:fill="auto"/>
            <w:vAlign w:val="center"/>
          </w:tcPr>
          <w:p>
            <w:pPr>
              <w:widowControl/>
              <w:adjustRightInd/>
              <w:snapToGrid/>
              <w:ind w:firstLine="0" w:firstLineChars="0"/>
              <w:rPr>
                <w:rFonts w:hint="eastAsia" w:ascii="宋体" w:hAnsi="宋体" w:eastAsia="宋体" w:cs="Times New Roman"/>
                <w:b/>
                <w:kern w:val="0"/>
                <w:szCs w:val="24"/>
              </w:rPr>
            </w:pPr>
            <w:r>
              <w:rPr>
                <w:rFonts w:hint="eastAsia" w:ascii="宋体" w:hAnsi="宋体" w:eastAsia="宋体" w:cs="Times New Roman"/>
                <w:b/>
                <w:kern w:val="0"/>
                <w:szCs w:val="24"/>
              </w:rPr>
              <w:t>工期要求</w:t>
            </w:r>
          </w:p>
        </w:tc>
        <w:tc>
          <w:tcPr>
            <w:tcW w:w="5143" w:type="dxa"/>
            <w:gridSpan w:val="4"/>
            <w:shd w:val="clear" w:color="auto" w:fill="auto"/>
          </w:tcPr>
          <w:p>
            <w:pPr>
              <w:snapToGrid/>
              <w:ind w:firstLine="0" w:firstLineChars="0"/>
            </w:pPr>
            <w:r>
              <w:rPr>
                <w:rFonts w:hint="eastAsia"/>
              </w:rPr>
              <w:t>项目实施时间共12个月，其中：</w:t>
            </w:r>
          </w:p>
          <w:p>
            <w:pPr>
              <w:pStyle w:val="65"/>
              <w:numPr>
                <w:ilvl w:val="0"/>
                <w:numId w:val="22"/>
              </w:numPr>
              <w:snapToGrid/>
              <w:ind w:firstLineChars="0"/>
            </w:pPr>
            <w:r>
              <w:rPr>
                <w:rFonts w:hint="eastAsia"/>
              </w:rPr>
              <w:t>建设期：8个月，完成系统建设在野生动物保护管理局和1个保护区进行试运行；</w:t>
            </w:r>
          </w:p>
          <w:p>
            <w:pPr>
              <w:pStyle w:val="65"/>
              <w:numPr>
                <w:ilvl w:val="0"/>
                <w:numId w:val="22"/>
              </w:numPr>
              <w:snapToGrid/>
              <w:ind w:firstLineChars="0"/>
              <w:rPr>
                <w:rFonts w:hint="eastAsia" w:ascii="宋体" w:hAnsi="宋体" w:eastAsia="宋体" w:cs="Times New Roman"/>
                <w:b/>
                <w:kern w:val="0"/>
                <w:szCs w:val="24"/>
              </w:rPr>
            </w:pPr>
            <w:r>
              <w:t>推广期</w:t>
            </w:r>
            <w:r>
              <w:rPr>
                <w:rFonts w:hint="eastAsia"/>
              </w:rPr>
              <w:t>：4个月，推广至其他4个自然保护区。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gridSpan w:val="2"/>
            <w:shd w:val="clear" w:color="auto" w:fill="auto"/>
            <w:vAlign w:val="center"/>
          </w:tcPr>
          <w:p>
            <w:pPr>
              <w:widowControl/>
              <w:adjustRightInd/>
              <w:snapToGrid/>
              <w:ind w:firstLine="0" w:firstLineChars="0"/>
              <w:rPr>
                <w:rFonts w:hint="eastAsia" w:ascii="宋体" w:hAnsi="宋体" w:eastAsia="宋体" w:cs="Times New Roman"/>
                <w:b/>
                <w:kern w:val="0"/>
                <w:szCs w:val="24"/>
              </w:rPr>
            </w:pPr>
            <w:r>
              <w:rPr>
                <w:rFonts w:hint="eastAsia" w:ascii="宋体" w:hAnsi="宋体" w:eastAsia="宋体" w:cs="Times New Roman"/>
                <w:b/>
                <w:kern w:val="0"/>
                <w:szCs w:val="24"/>
              </w:rPr>
              <w:t>质保期要求</w:t>
            </w:r>
          </w:p>
        </w:tc>
        <w:tc>
          <w:tcPr>
            <w:tcW w:w="5143" w:type="dxa"/>
            <w:gridSpan w:val="4"/>
            <w:shd w:val="clear" w:color="auto" w:fill="auto"/>
          </w:tcPr>
          <w:p>
            <w:pPr>
              <w:snapToGrid/>
              <w:ind w:firstLine="0" w:firstLineChars="0"/>
              <w:rPr>
                <w:rFonts w:hint="eastAsia" w:ascii="宋体" w:hAnsi="宋体" w:eastAsia="宋体" w:cs="Times New Roman"/>
                <w:b/>
                <w:kern w:val="0"/>
                <w:szCs w:val="24"/>
              </w:rPr>
            </w:pPr>
            <w:r>
              <w:rPr>
                <w:rFonts w:hint="eastAsia"/>
              </w:rPr>
              <w:t>中标供应商必须为本项目整体提供至少1年的免费质量保证服务。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gridSpan w:val="2"/>
            <w:shd w:val="clear" w:color="auto" w:fill="auto"/>
            <w:vAlign w:val="center"/>
          </w:tcPr>
          <w:p>
            <w:pPr>
              <w:widowControl/>
              <w:adjustRightInd/>
              <w:snapToGrid/>
              <w:ind w:firstLine="0" w:firstLineChars="0"/>
              <w:rPr>
                <w:rFonts w:hint="eastAsia" w:ascii="宋体" w:hAnsi="宋体" w:eastAsia="宋体" w:cs="Times New Roman"/>
                <w:b/>
                <w:kern w:val="0"/>
                <w:szCs w:val="24"/>
              </w:rPr>
            </w:pPr>
            <w:r>
              <w:rPr>
                <w:rFonts w:hint="eastAsia" w:ascii="宋体" w:hAnsi="宋体" w:eastAsia="宋体" w:cs="Times New Roman"/>
                <w:b/>
                <w:kern w:val="0"/>
                <w:szCs w:val="24"/>
              </w:rPr>
              <w:t>培训要求</w:t>
            </w:r>
          </w:p>
        </w:tc>
        <w:tc>
          <w:tcPr>
            <w:tcW w:w="5143" w:type="dxa"/>
            <w:gridSpan w:val="4"/>
            <w:shd w:val="clear" w:color="auto" w:fill="auto"/>
          </w:tcPr>
          <w:p>
            <w:pPr>
              <w:ind w:firstLine="0" w:firstLineChars="0"/>
              <w:rPr>
                <w:rFonts w:hint="eastAsia" w:ascii="宋体" w:hAnsi="宋体" w:eastAsia="宋体" w:cs="Times New Roman"/>
                <w:b/>
                <w:kern w:val="0"/>
                <w:szCs w:val="24"/>
              </w:rPr>
            </w:pPr>
            <w:r>
              <w:rPr>
                <w:rFonts w:hint="eastAsia"/>
              </w:rPr>
              <w:t>系统完成后开展一次省级用户和试运行保护区主要用户的集中培训，另外在每个示范保护区各开展一次面向该保护区全部用户的培训。</w:t>
            </w:r>
          </w:p>
        </w:tc>
      </w:tr>
      <w:bookmarkEnd w:id="0"/>
    </w:tbl>
    <w:p>
      <w:pPr>
        <w:pStyle w:val="3"/>
        <w:numPr>
          <w:ilvl w:val="1"/>
          <w:numId w:val="0"/>
        </w:numPr>
        <w:adjustRightInd/>
        <w:snapToGrid/>
        <w:ind w:leftChars="0"/>
        <w:rPr>
          <w:rFonts w:hint="eastAsia"/>
        </w:rPr>
      </w:pPr>
      <w:r>
        <w:rPr>
          <w:rFonts w:hint="eastAsia"/>
          <w:lang w:eastAsia="zh-CN"/>
        </w:rPr>
        <w:t>附件：</w:t>
      </w:r>
      <w:r>
        <w:rPr>
          <w:rFonts w:hint="eastAsia"/>
        </w:rPr>
        <w:t>功能需求和技术参数</w:t>
      </w:r>
    </w:p>
    <w:p>
      <w:pPr>
        <w:pStyle w:val="3"/>
        <w:numPr>
          <w:ilvl w:val="1"/>
          <w:numId w:val="0"/>
        </w:numPr>
        <w:adjustRightInd/>
        <w:snapToGrid/>
        <w:ind w:leftChars="0"/>
      </w:pPr>
      <w:r>
        <w:rPr>
          <w:rFonts w:hint="eastAsia"/>
          <w:lang w:val="en-US" w:eastAsia="zh-CN"/>
        </w:rPr>
        <w:t>1.</w:t>
      </w:r>
      <w:r>
        <w:rPr>
          <w:rFonts w:hint="eastAsia"/>
        </w:rPr>
        <w:t>总体框架与建设</w:t>
      </w:r>
      <w:r>
        <w:t>内容</w:t>
      </w:r>
    </w:p>
    <w:p>
      <w:pPr>
        <w:ind w:firstLine="480"/>
      </w:pPr>
      <w:r>
        <w:rPr>
          <w:rFonts w:hint="eastAsia"/>
        </w:rPr>
        <w:t>建设上下一体的自然保护区和野生动植物监管体系，为各自然保护区提供信息化管理工具，全面提升海南自然保护区生态环境、预警和综合信息管理水平，充分支持信息化管理模式、移动便捷式监测方式，从而实现海南自然保护区和野生动植物管理的高效化、实用化、便捷化、可视化和智能化，为海南自然保护区和野生动植物保护工作提供有力支撑。总体框架如下：</w:t>
      </w:r>
    </w:p>
    <w:p>
      <w:pPr>
        <w:ind w:firstLine="0" w:firstLineChars="0"/>
        <w:rPr>
          <w:rFonts w:hint="eastAsia"/>
        </w:rPr>
      </w:pPr>
      <w:r>
        <w:object>
          <v:shape id="_x0000_i1025" o:spt="75" type="#_x0000_t75" style="height:379.7pt;width:415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5" r:id="rId10">
            <o:LockedField>false</o:LockedField>
          </o:OLEObject>
        </w:object>
      </w:r>
    </w:p>
    <w:p>
      <w:pPr>
        <w:snapToGrid/>
        <w:ind w:firstLine="480"/>
      </w:pPr>
      <w:r>
        <w:rPr>
          <w:rFonts w:hint="eastAsia"/>
        </w:rPr>
        <w:t>按照系统总体框架采用国家林业局信息化“四橫两纵”的总体框架，建设主要包括：应用系统建设、资源数据整理和生境信息采集系统建设。</w:t>
      </w:r>
    </w:p>
    <w:p>
      <w:pPr>
        <w:snapToGrid/>
        <w:ind w:firstLine="480"/>
      </w:pPr>
      <w:bookmarkStart w:id="1" w:name="_Toc448491710"/>
      <w:bookmarkStart w:id="2" w:name="_Toc448491821"/>
      <w:bookmarkStart w:id="3" w:name="_Toc448492238"/>
      <w:bookmarkStart w:id="4" w:name="_Toc448496371"/>
      <w:r>
        <w:rPr>
          <w:rFonts w:hint="eastAsia"/>
        </w:rPr>
        <w:t>（1）应用系统建设</w:t>
      </w:r>
      <w:bookmarkEnd w:id="1"/>
      <w:bookmarkEnd w:id="2"/>
      <w:bookmarkEnd w:id="3"/>
      <w:bookmarkEnd w:id="4"/>
    </w:p>
    <w:p>
      <w:pPr>
        <w:snapToGrid/>
        <w:ind w:firstLine="480"/>
      </w:pPr>
      <w:r>
        <w:rPr>
          <w:rFonts w:hint="eastAsia"/>
        </w:rPr>
        <w:t>海南自然保护区和野生动植物管理应用系统建设包括保护区数据管理系统、野生动植物调查监测管理系统、综合监测管理系统、巡护管理系统、生物多样性信息发布展示系统、生态旅游管理系统、社区共管管理系统、运行管理系统8个子系统建设。</w:t>
      </w:r>
    </w:p>
    <w:p>
      <w:pPr>
        <w:snapToGrid/>
        <w:ind w:firstLine="480"/>
      </w:pPr>
      <w:r>
        <w:rPr>
          <w:rFonts w:hint="eastAsia"/>
        </w:rPr>
        <w:t>（2）</w:t>
      </w:r>
      <w:r>
        <w:t>数据资源整理</w:t>
      </w:r>
    </w:p>
    <w:p>
      <w:pPr>
        <w:snapToGrid/>
        <w:ind w:firstLine="480"/>
      </w:pPr>
      <w:r>
        <w:rPr>
          <w:rFonts w:hint="eastAsia"/>
        </w:rPr>
        <w:t>实现对5个示范保护区的基础地理数据、自然保护区数据、野生动植物数据、野生动物疫源疫病数据、综合监测数据、巡护管理数据等的整合、检查、入库，形成省级数据库。</w:t>
      </w:r>
    </w:p>
    <w:p>
      <w:pPr>
        <w:snapToGrid/>
        <w:ind w:firstLine="480"/>
      </w:pPr>
      <w:bookmarkStart w:id="5" w:name="_Toc448492239"/>
      <w:bookmarkStart w:id="6" w:name="_Toc448491822"/>
      <w:bookmarkStart w:id="7" w:name="_Toc448491711"/>
      <w:bookmarkStart w:id="8" w:name="_Toc448496372"/>
      <w:r>
        <w:rPr>
          <w:rFonts w:hint="eastAsia"/>
        </w:rPr>
        <w:t>（3）生境信息采集系统建设</w:t>
      </w:r>
      <w:bookmarkEnd w:id="5"/>
      <w:bookmarkEnd w:id="6"/>
      <w:bookmarkEnd w:id="7"/>
      <w:bookmarkEnd w:id="8"/>
    </w:p>
    <w:p>
      <w:pPr>
        <w:snapToGrid/>
        <w:ind w:firstLine="480"/>
        <w:rPr>
          <w:rFonts w:hint="eastAsia"/>
        </w:rPr>
      </w:pPr>
      <w:r>
        <w:rPr>
          <w:rFonts w:hint="eastAsia"/>
        </w:rPr>
        <w:t>建设共计3套生境监测终端。</w:t>
      </w:r>
    </w:p>
    <w:p>
      <w:pPr>
        <w:pStyle w:val="3"/>
        <w:numPr>
          <w:ilvl w:val="1"/>
          <w:numId w:val="0"/>
        </w:numPr>
        <w:adjustRightInd/>
        <w:snapToGrid/>
        <w:ind w:leftChars="0"/>
        <w:rPr>
          <w:rFonts w:hint="eastAsia"/>
          <w:lang w:val="en-US" w:eastAsia="zh-CN"/>
        </w:rPr>
      </w:pPr>
      <w:r>
        <w:rPr>
          <w:rFonts w:hint="eastAsia"/>
          <w:lang w:val="en-US" w:eastAsia="zh-CN"/>
        </w:rPr>
        <w:t>2.应用系统功能要求</w:t>
      </w:r>
    </w:p>
    <w:p>
      <w:pPr>
        <w:pStyle w:val="5"/>
        <w:numPr>
          <w:ilvl w:val="3"/>
          <w:numId w:val="0"/>
        </w:numPr>
        <w:ind w:leftChars="0"/>
        <w:rPr>
          <w:rFonts w:hint="eastAsia"/>
          <w:lang w:val="en-US" w:eastAsia="zh-CN"/>
        </w:rPr>
      </w:pPr>
      <w:bookmarkStart w:id="9" w:name="_Toc465846813"/>
      <w:r>
        <w:rPr>
          <w:rFonts w:hint="eastAsia"/>
          <w:lang w:val="en-US" w:eastAsia="zh-CN"/>
        </w:rPr>
        <w:t>2.1软件系统开发</w:t>
      </w:r>
    </w:p>
    <w:p>
      <w:pPr>
        <w:pStyle w:val="5"/>
        <w:numPr>
          <w:ilvl w:val="3"/>
          <w:numId w:val="0"/>
        </w:numPr>
        <w:ind w:leftChars="0"/>
      </w:pPr>
      <w:r>
        <w:rPr>
          <w:rFonts w:hint="eastAsia"/>
          <w:lang w:val="en-US" w:eastAsia="zh-CN"/>
        </w:rPr>
        <w:t>2.1.1</w:t>
      </w:r>
      <w:r>
        <w:rPr>
          <w:rFonts w:hint="eastAsia"/>
        </w:rPr>
        <w:t>保护区数据管理系统</w:t>
      </w:r>
      <w:bookmarkEnd w:id="9"/>
    </w:p>
    <w:p>
      <w:pPr>
        <w:snapToGrid/>
        <w:ind w:firstLine="480"/>
      </w:pPr>
      <w:r>
        <w:rPr>
          <w:rFonts w:hint="eastAsia"/>
        </w:rPr>
        <w:t>保护区数据管理系统对保护区基本信息，包括保护内土地利用信息、森林资源信息、景观类型、水质管理信息、土壤与气候、保护设施的基本分布情况等进行管理，主要功能包括：</w:t>
      </w:r>
    </w:p>
    <w:p>
      <w:pPr>
        <w:snapToGrid/>
        <w:ind w:firstLine="480"/>
      </w:pPr>
      <w:bookmarkStart w:id="10" w:name="_Toc448491718"/>
      <w:bookmarkStart w:id="11" w:name="_Toc448491829"/>
      <w:bookmarkStart w:id="12" w:name="_Toc448492246"/>
      <w:bookmarkStart w:id="13" w:name="_Toc448496379"/>
      <w:bookmarkStart w:id="14" w:name="_Toc433905949"/>
      <w:bookmarkStart w:id="15" w:name="_Toc371587408"/>
      <w:r>
        <w:rPr>
          <w:rFonts w:hint="eastAsia"/>
        </w:rPr>
        <w:t>（1）保护区基本信息维护</w:t>
      </w:r>
      <w:bookmarkEnd w:id="10"/>
      <w:bookmarkEnd w:id="11"/>
      <w:bookmarkEnd w:id="12"/>
      <w:bookmarkEnd w:id="13"/>
    </w:p>
    <w:p>
      <w:pPr>
        <w:snapToGrid/>
        <w:ind w:firstLine="480"/>
      </w:pPr>
      <w:r>
        <w:rPr>
          <w:rFonts w:hint="eastAsia"/>
        </w:rPr>
        <w:t>对保护区基本信息，包括保护内土地利用信息、森林资源信息、景观类型、水质管理信息、土壤与气候、野生动植物资源的基本分布情况各类等管理，提供图形编辑及属性编辑功能。</w:t>
      </w:r>
    </w:p>
    <w:p>
      <w:pPr>
        <w:snapToGrid/>
        <w:ind w:firstLine="480"/>
      </w:pPr>
      <w:r>
        <w:rPr>
          <w:rFonts w:hint="eastAsia"/>
        </w:rPr>
        <w:t>（</w:t>
      </w:r>
      <w:r>
        <w:t>2</w:t>
      </w:r>
      <w:r>
        <w:rPr>
          <w:rFonts w:hint="eastAsia"/>
        </w:rPr>
        <w:t>）卫星影像管理</w:t>
      </w:r>
    </w:p>
    <w:p>
      <w:pPr>
        <w:snapToGrid/>
        <w:ind w:firstLine="480"/>
      </w:pPr>
      <w:r>
        <w:rPr>
          <w:rFonts w:hint="eastAsia"/>
        </w:rPr>
        <w:t>对</w:t>
      </w:r>
      <w:r>
        <w:t>获取的遥感影像进行管理</w:t>
      </w:r>
      <w:r>
        <w:rPr>
          <w:rFonts w:hint="eastAsia"/>
        </w:rPr>
        <w:t>。</w:t>
      </w:r>
    </w:p>
    <w:p>
      <w:pPr>
        <w:snapToGrid/>
        <w:ind w:firstLine="480"/>
      </w:pPr>
      <w:r>
        <w:rPr>
          <w:rFonts w:hint="eastAsia"/>
        </w:rPr>
        <w:t>（</w:t>
      </w:r>
      <w:r>
        <w:t>3</w:t>
      </w:r>
      <w:r>
        <w:rPr>
          <w:rFonts w:hint="eastAsia"/>
        </w:rPr>
        <w:t>）违建信息提取</w:t>
      </w:r>
    </w:p>
    <w:p>
      <w:pPr>
        <w:snapToGrid/>
        <w:ind w:firstLine="480"/>
      </w:pPr>
      <w:r>
        <w:rPr>
          <w:rFonts w:hint="eastAsia"/>
        </w:rPr>
        <w:t>通过遥感影像对违建进行提取。根据历年的遥感影像，结合保护区范围，提取违建信息。</w:t>
      </w:r>
    </w:p>
    <w:p>
      <w:pPr>
        <w:snapToGrid/>
        <w:ind w:firstLine="480"/>
      </w:pPr>
      <w:bookmarkStart w:id="16" w:name="_Toc415152425"/>
      <w:bookmarkStart w:id="17" w:name="_Toc448491719"/>
      <w:bookmarkStart w:id="18" w:name="_Toc448491830"/>
      <w:bookmarkStart w:id="19" w:name="_Toc448492247"/>
      <w:bookmarkStart w:id="20" w:name="_Toc448496380"/>
      <w:r>
        <w:rPr>
          <w:rFonts w:hint="eastAsia"/>
        </w:rPr>
        <w:t>（</w:t>
      </w:r>
      <w:r>
        <w:t>4</w:t>
      </w:r>
      <w:r>
        <w:rPr>
          <w:rFonts w:hint="eastAsia"/>
        </w:rPr>
        <w:t>）数据浏览</w:t>
      </w:r>
      <w:bookmarkEnd w:id="16"/>
      <w:bookmarkEnd w:id="17"/>
      <w:bookmarkEnd w:id="18"/>
      <w:bookmarkEnd w:id="19"/>
      <w:bookmarkEnd w:id="20"/>
    </w:p>
    <w:p>
      <w:pPr>
        <w:snapToGrid/>
        <w:ind w:firstLine="480"/>
      </w:pPr>
      <w:r>
        <w:rPr>
          <w:rFonts w:hint="eastAsia"/>
        </w:rPr>
        <w:t>实现自然保护区数据浏览功能，包括显示设置、图层显示、显示操作、属性表显示等。</w:t>
      </w:r>
    </w:p>
    <w:p>
      <w:pPr>
        <w:snapToGrid/>
        <w:ind w:firstLine="480"/>
      </w:pPr>
      <w:bookmarkStart w:id="21" w:name="_Toc415152426"/>
      <w:bookmarkStart w:id="22" w:name="_Toc448491720"/>
      <w:bookmarkStart w:id="23" w:name="_Toc448491831"/>
      <w:bookmarkStart w:id="24" w:name="_Toc448492248"/>
      <w:bookmarkStart w:id="25" w:name="_Toc448496381"/>
      <w:r>
        <w:rPr>
          <w:rFonts w:hint="eastAsia"/>
        </w:rPr>
        <w:t>（</w:t>
      </w:r>
      <w:r>
        <w:t>5</w:t>
      </w:r>
      <w:r>
        <w:rPr>
          <w:rFonts w:hint="eastAsia"/>
        </w:rPr>
        <w:t>）数据查询</w:t>
      </w:r>
      <w:bookmarkEnd w:id="21"/>
      <w:bookmarkEnd w:id="22"/>
      <w:bookmarkEnd w:id="23"/>
      <w:bookmarkEnd w:id="24"/>
      <w:bookmarkEnd w:id="25"/>
    </w:p>
    <w:p>
      <w:pPr>
        <w:snapToGrid/>
        <w:ind w:firstLine="480"/>
      </w:pPr>
      <w:r>
        <w:rPr>
          <w:rFonts w:hint="eastAsia"/>
        </w:rPr>
        <w:t>提供图属互查功能，可通过图形查询属性，也可通过属性字段查询图形位置。</w:t>
      </w:r>
    </w:p>
    <w:p>
      <w:pPr>
        <w:snapToGrid/>
        <w:ind w:firstLine="480"/>
      </w:pPr>
      <w:bookmarkStart w:id="26" w:name="_Toc448491722"/>
      <w:bookmarkStart w:id="27" w:name="_Toc448491833"/>
      <w:bookmarkStart w:id="28" w:name="_Toc448492250"/>
      <w:bookmarkStart w:id="29" w:name="_Toc448496383"/>
      <w:r>
        <w:rPr>
          <w:rFonts w:hint="eastAsia"/>
        </w:rPr>
        <w:t>（</w:t>
      </w:r>
      <w:r>
        <w:t>6</w:t>
      </w:r>
      <w:r>
        <w:rPr>
          <w:rFonts w:hint="eastAsia"/>
        </w:rPr>
        <w:t>）专题制图</w:t>
      </w:r>
      <w:bookmarkEnd w:id="26"/>
      <w:bookmarkEnd w:id="27"/>
      <w:bookmarkEnd w:id="28"/>
      <w:bookmarkEnd w:id="29"/>
    </w:p>
    <w:p>
      <w:pPr>
        <w:snapToGrid/>
        <w:ind w:firstLine="480"/>
      </w:pPr>
      <w:r>
        <w:rPr>
          <w:rFonts w:hint="eastAsia"/>
        </w:rPr>
        <w:t>提供符号管理</w:t>
      </w:r>
      <w:bookmarkStart w:id="30" w:name="_Ref407008192"/>
      <w:r>
        <w:rPr>
          <w:rFonts w:hint="eastAsia"/>
        </w:rPr>
        <w:t>、专题图模板</w:t>
      </w:r>
      <w:bookmarkEnd w:id="30"/>
      <w:r>
        <w:rPr>
          <w:rFonts w:hint="eastAsia"/>
        </w:rPr>
        <w:t>管理、专题图生成等</w:t>
      </w:r>
      <w:r>
        <w:t>功能</w:t>
      </w:r>
      <w:r>
        <w:rPr>
          <w:rFonts w:hint="eastAsia"/>
        </w:rPr>
        <w:t>。</w:t>
      </w:r>
    </w:p>
    <w:p>
      <w:pPr>
        <w:snapToGrid/>
        <w:ind w:firstLine="480"/>
      </w:pPr>
      <w:bookmarkStart w:id="31" w:name="_Toc415152428"/>
      <w:bookmarkStart w:id="32" w:name="_Toc448491723"/>
      <w:bookmarkStart w:id="33" w:name="_Toc448491834"/>
      <w:bookmarkStart w:id="34" w:name="_Toc448492251"/>
      <w:bookmarkStart w:id="35" w:name="_Toc448496384"/>
      <w:r>
        <w:rPr>
          <w:rFonts w:hint="eastAsia"/>
        </w:rPr>
        <w:t>（</w:t>
      </w:r>
      <w:r>
        <w:t>7</w:t>
      </w:r>
      <w:r>
        <w:rPr>
          <w:rFonts w:hint="eastAsia"/>
        </w:rPr>
        <w:t>）数据分析</w:t>
      </w:r>
      <w:bookmarkEnd w:id="31"/>
      <w:bookmarkEnd w:id="32"/>
      <w:bookmarkEnd w:id="33"/>
      <w:bookmarkEnd w:id="34"/>
      <w:bookmarkEnd w:id="35"/>
    </w:p>
    <w:p>
      <w:pPr>
        <w:snapToGrid/>
        <w:ind w:firstLine="480"/>
      </w:pPr>
      <w:r>
        <w:rPr>
          <w:rFonts w:hint="eastAsia"/>
        </w:rPr>
        <w:t>系统支持对数据分析规则的定制；支持缓冲区分析、叠置分析等GIS通用空间分析功能包括历史数据对比分析、保护区周边设施影响分析等功能。</w:t>
      </w:r>
    </w:p>
    <w:bookmarkEnd w:id="14"/>
    <w:bookmarkEnd w:id="15"/>
    <w:p>
      <w:pPr>
        <w:pStyle w:val="5"/>
        <w:numPr>
          <w:ilvl w:val="3"/>
          <w:numId w:val="0"/>
        </w:numPr>
        <w:ind w:leftChars="0"/>
      </w:pPr>
      <w:bookmarkStart w:id="36" w:name="_Toc461549326"/>
      <w:bookmarkStart w:id="37" w:name="_Toc465846780"/>
      <w:bookmarkStart w:id="38" w:name="_Toc465846814"/>
      <w:r>
        <w:rPr>
          <w:rFonts w:hint="eastAsia"/>
          <w:lang w:val="en-US" w:eastAsia="zh-CN"/>
        </w:rPr>
        <w:t>2.1.2</w:t>
      </w:r>
      <w:r>
        <w:rPr>
          <w:rFonts w:hint="eastAsia"/>
        </w:rPr>
        <w:t>野生动植物调查监测管理系统</w:t>
      </w:r>
      <w:bookmarkEnd w:id="36"/>
      <w:bookmarkEnd w:id="37"/>
    </w:p>
    <w:p>
      <w:pPr>
        <w:snapToGrid/>
        <w:ind w:firstLine="480"/>
      </w:pPr>
      <w:r>
        <w:rPr>
          <w:rFonts w:hint="eastAsia"/>
        </w:rPr>
        <w:t>主要对野生动植物调查数据、日常监测数据进行管理，需提供野生动物调查监测管理、野生植物调查监测管理、野生动植物调查监测APP等模块。</w:t>
      </w:r>
    </w:p>
    <w:bookmarkEnd w:id="38"/>
    <w:p>
      <w:pPr>
        <w:pStyle w:val="6"/>
        <w:numPr>
          <w:ilvl w:val="4"/>
          <w:numId w:val="0"/>
        </w:numPr>
        <w:ind w:leftChars="0"/>
      </w:pPr>
      <w:r>
        <w:rPr>
          <w:rFonts w:hint="eastAsia"/>
          <w:lang w:val="en-US" w:eastAsia="zh-CN"/>
        </w:rPr>
        <w:t>2.1.2.1</w:t>
      </w:r>
      <w:r>
        <w:rPr>
          <w:rFonts w:hint="eastAsia"/>
        </w:rPr>
        <w:t>野生动物调查监测子系统</w:t>
      </w:r>
    </w:p>
    <w:p>
      <w:pPr>
        <w:snapToGrid/>
        <w:ind w:firstLine="480"/>
      </w:pPr>
      <w:r>
        <w:rPr>
          <w:rFonts w:hint="eastAsia"/>
        </w:rPr>
        <w:t>对野生动植物数据进行管理维护，提供样地/线/点管理、野生动物种群数据管理、野生动物栖息地数据管理、野生动物调查/监测数据计算，野生动物数据浏览查询、统计、专题制图等功能。</w:t>
      </w:r>
    </w:p>
    <w:p>
      <w:pPr>
        <w:snapToGrid/>
        <w:ind w:firstLine="480"/>
      </w:pPr>
      <w:r>
        <w:rPr>
          <w:rFonts w:hint="eastAsia"/>
        </w:rPr>
        <w:t>（1）样地、样线、样点管理</w:t>
      </w:r>
    </w:p>
    <w:p>
      <w:pPr>
        <w:snapToGrid/>
        <w:ind w:firstLine="480"/>
      </w:pPr>
      <w:r>
        <w:rPr>
          <w:rFonts w:hint="eastAsia"/>
        </w:rPr>
        <w:t>对野生动物（兽类、鸟类、爬行类、两栖类）调查/监测的样地、样线、样点进行管理，提供样地、样线、样点的图形维护、属性维护等功能。</w:t>
      </w:r>
    </w:p>
    <w:p>
      <w:pPr>
        <w:snapToGrid/>
        <w:ind w:firstLine="480"/>
      </w:pPr>
      <w:r>
        <w:rPr>
          <w:rFonts w:hint="eastAsia"/>
        </w:rPr>
        <w:t>（</w:t>
      </w:r>
      <w:r>
        <w:t>2</w:t>
      </w:r>
      <w:r>
        <w:rPr>
          <w:rFonts w:hint="eastAsia"/>
        </w:rPr>
        <w:t>）野生动物种群数据管理</w:t>
      </w:r>
    </w:p>
    <w:p>
      <w:pPr>
        <w:snapToGrid/>
        <w:ind w:firstLine="480"/>
      </w:pPr>
      <w:r>
        <w:rPr>
          <w:rFonts w:hint="eastAsia"/>
        </w:rPr>
        <w:t>可将调查/监测的数据录入系统，通过移动终端野生动植物调查监测APP采集的数据可直接导入系统，包括动物名称、地理位置、数量、影像等。</w:t>
      </w:r>
    </w:p>
    <w:p>
      <w:pPr>
        <w:snapToGrid/>
        <w:ind w:firstLine="480"/>
      </w:pPr>
      <w:r>
        <w:rPr>
          <w:rFonts w:hint="eastAsia"/>
        </w:rPr>
        <w:t>（</w:t>
      </w:r>
      <w:r>
        <w:t>3</w:t>
      </w:r>
      <w:r>
        <w:rPr>
          <w:rFonts w:hint="eastAsia"/>
        </w:rPr>
        <w:t>）野生动物栖息地数据管理</w:t>
      </w:r>
    </w:p>
    <w:p>
      <w:pPr>
        <w:snapToGrid/>
        <w:ind w:firstLine="480"/>
      </w:pPr>
      <w:r>
        <w:rPr>
          <w:rFonts w:hint="eastAsia"/>
        </w:rPr>
        <w:t>结合野生动物种群数据对野生动物栖息地数据进行管理，包括动物或活动痕迹所在地的地貌、坡度、坡位、坡向、植被类型等栖息地因子及干扰状况和保护状况等。</w:t>
      </w:r>
    </w:p>
    <w:p>
      <w:pPr>
        <w:snapToGrid/>
        <w:ind w:firstLine="480"/>
      </w:pPr>
      <w:r>
        <w:rPr>
          <w:rFonts w:hint="eastAsia"/>
        </w:rPr>
        <w:t>（</w:t>
      </w:r>
      <w:r>
        <w:t>4</w:t>
      </w:r>
      <w:r>
        <w:rPr>
          <w:rFonts w:hint="eastAsia"/>
        </w:rPr>
        <w:t>）野生动物分布区社会经济调查数据管理</w:t>
      </w:r>
    </w:p>
    <w:p>
      <w:pPr>
        <w:snapToGrid/>
        <w:ind w:firstLine="480"/>
      </w:pPr>
      <w:r>
        <w:rPr>
          <w:rFonts w:hint="eastAsia"/>
        </w:rPr>
        <w:t>对野生动物分布区社会经济调查数据进行管理，提供增加、修改、删除等功能。</w:t>
      </w:r>
    </w:p>
    <w:p>
      <w:pPr>
        <w:snapToGrid/>
        <w:ind w:firstLine="480"/>
      </w:pPr>
      <w:r>
        <w:rPr>
          <w:rFonts w:hint="eastAsia"/>
        </w:rPr>
        <w:t>（5）野生动物调查/监测样区数据计算</w:t>
      </w:r>
    </w:p>
    <w:p>
      <w:pPr>
        <w:snapToGrid/>
        <w:ind w:firstLine="480"/>
      </w:pPr>
      <w:r>
        <w:rPr>
          <w:rFonts w:hint="eastAsia"/>
        </w:rPr>
        <w:t>对野生动物调查/监测样区数据进行计算，包括分布面积计算、栖息地面积计算、野生种群密度及数量计算功能。</w:t>
      </w:r>
    </w:p>
    <w:p>
      <w:pPr>
        <w:snapToGrid/>
        <w:ind w:firstLine="480"/>
      </w:pPr>
      <w:r>
        <w:rPr>
          <w:rFonts w:hint="eastAsia"/>
        </w:rPr>
        <w:t>（6）野生动物调查/监测单元数据计算</w:t>
      </w:r>
    </w:p>
    <w:p>
      <w:pPr>
        <w:snapToGrid/>
        <w:ind w:firstLine="480"/>
      </w:pPr>
      <w:r>
        <w:rPr>
          <w:rFonts w:hint="eastAsia"/>
        </w:rPr>
        <w:t>对野生动物调查/监测单元数据进行计算，包括分布面积计算、栖息地面积计算、种群数量估算功能。</w:t>
      </w:r>
    </w:p>
    <w:p>
      <w:pPr>
        <w:snapToGrid/>
        <w:ind w:firstLine="480"/>
      </w:pPr>
      <w:r>
        <w:rPr>
          <w:rFonts w:hint="eastAsia"/>
        </w:rPr>
        <w:t>（7）野生动物驯养、繁殖、利用数据管理</w:t>
      </w:r>
    </w:p>
    <w:p>
      <w:pPr>
        <w:snapToGrid/>
        <w:ind w:firstLine="480"/>
      </w:pPr>
      <w:r>
        <w:rPr>
          <w:rFonts w:hint="eastAsia"/>
        </w:rPr>
        <w:t>对野生动物驯养、繁殖、利用数据进行管理，包括野生动物养殖场所及人工种群调查数据、狩猎场及狩猎数据、野生动物产品加工数据、野生动物国内贸易数据、野生动物国际贸易数据等。</w:t>
      </w:r>
    </w:p>
    <w:p>
      <w:pPr>
        <w:snapToGrid/>
        <w:ind w:firstLine="480"/>
      </w:pPr>
      <w:r>
        <w:rPr>
          <w:rFonts w:hint="eastAsia"/>
        </w:rPr>
        <w:t>（8）野生动物数据浏览查询</w:t>
      </w:r>
    </w:p>
    <w:p>
      <w:pPr>
        <w:snapToGrid/>
        <w:ind w:firstLine="480"/>
      </w:pPr>
      <w:r>
        <w:rPr>
          <w:rFonts w:hint="eastAsia"/>
        </w:rPr>
        <w:t>对样地/线/点、野生动物种群数据、野生动物栖息地数据、野生动物分布区社会经济调查数据等进行数据浏览及查询，可基于GIS地图对调查数据进行浏览，可对各数据的属性内容进行查询。</w:t>
      </w:r>
    </w:p>
    <w:p>
      <w:pPr>
        <w:snapToGrid/>
        <w:ind w:firstLine="480"/>
      </w:pPr>
      <w:r>
        <w:rPr>
          <w:rFonts w:hint="eastAsia"/>
        </w:rPr>
        <w:t>（9）野生动物数据统计</w:t>
      </w:r>
    </w:p>
    <w:p>
      <w:pPr>
        <w:snapToGrid/>
        <w:ind w:firstLine="480"/>
      </w:pPr>
      <w:r>
        <w:rPr>
          <w:rFonts w:hint="eastAsia"/>
        </w:rPr>
        <w:t>对野生动物数据进行统计，生成野生动物管理标准统计表等。</w:t>
      </w:r>
    </w:p>
    <w:p>
      <w:pPr>
        <w:snapToGrid/>
        <w:ind w:firstLine="480"/>
      </w:pPr>
      <w:r>
        <w:rPr>
          <w:rFonts w:hint="eastAsia"/>
        </w:rPr>
        <w:t>（10）野生动物专题制图</w:t>
      </w:r>
    </w:p>
    <w:p>
      <w:pPr>
        <w:snapToGrid/>
        <w:ind w:firstLine="480"/>
      </w:pPr>
      <w:r>
        <w:rPr>
          <w:rFonts w:hint="eastAsia"/>
        </w:rPr>
        <w:t>提供野生动物专题制图制作功能，包括符号管理、专题图模板管理、专题图生成功能。</w:t>
      </w:r>
    </w:p>
    <w:p>
      <w:pPr>
        <w:snapToGrid/>
        <w:ind w:firstLine="480"/>
      </w:pPr>
      <w:r>
        <w:rPr>
          <w:rFonts w:hint="eastAsia"/>
        </w:rPr>
        <w:t>（11）野生动物名录管理</w:t>
      </w:r>
    </w:p>
    <w:p>
      <w:pPr>
        <w:snapToGrid/>
        <w:ind w:firstLine="480"/>
      </w:pPr>
      <w:r>
        <w:rPr>
          <w:rFonts w:hint="eastAsia"/>
        </w:rPr>
        <w:t>根据调查数据，生成野生动物名录，可对野生动物名录进行数据编辑、照片关联、查询等操作。</w:t>
      </w:r>
    </w:p>
    <w:p>
      <w:pPr>
        <w:pStyle w:val="6"/>
        <w:numPr>
          <w:ilvl w:val="4"/>
          <w:numId w:val="0"/>
        </w:numPr>
        <w:ind w:leftChars="0"/>
      </w:pPr>
      <w:r>
        <w:rPr>
          <w:rFonts w:hint="eastAsia"/>
          <w:lang w:val="en-US" w:eastAsia="zh-CN"/>
        </w:rPr>
        <w:t>2.1.2.2</w:t>
      </w:r>
      <w:r>
        <w:rPr>
          <w:rFonts w:hint="eastAsia"/>
        </w:rPr>
        <w:t>野生植物调查监测子系统</w:t>
      </w:r>
    </w:p>
    <w:p>
      <w:pPr>
        <w:snapToGrid/>
        <w:ind w:firstLine="480"/>
      </w:pPr>
      <w:r>
        <w:rPr>
          <w:rFonts w:hint="eastAsia"/>
        </w:rPr>
        <w:t>提供野生植物实测数据的管理、样地样线的维护、物种数据的维护理、生境数据的维护、数据浏览、数据统计、专题制图等功能。</w:t>
      </w:r>
    </w:p>
    <w:p>
      <w:pPr>
        <w:snapToGrid/>
        <w:ind w:firstLine="480"/>
      </w:pPr>
      <w:r>
        <w:rPr>
          <w:rFonts w:hint="eastAsia"/>
        </w:rPr>
        <w:t>（1）野生植物实测数据管理</w:t>
      </w:r>
    </w:p>
    <w:p>
      <w:pPr>
        <w:snapToGrid/>
        <w:ind w:firstLine="480"/>
      </w:pPr>
      <w:r>
        <w:rPr>
          <w:rFonts w:hint="eastAsia"/>
        </w:rPr>
        <w:t>对采取实测法的分布区域狭窄，分布面积小，种群数量稀少而便于直接计数的目的物种数据进行管理，提供分布区域数据管理、属性数据管理等功能。</w:t>
      </w:r>
    </w:p>
    <w:p>
      <w:pPr>
        <w:snapToGrid/>
        <w:ind w:firstLine="480"/>
      </w:pPr>
      <w:r>
        <w:rPr>
          <w:rFonts w:hint="eastAsia"/>
        </w:rPr>
        <w:t>（2）样地样线管理</w:t>
      </w:r>
    </w:p>
    <w:p>
      <w:pPr>
        <w:snapToGrid/>
        <w:ind w:firstLine="480"/>
      </w:pPr>
      <w:r>
        <w:rPr>
          <w:rFonts w:hint="eastAsia"/>
        </w:rPr>
        <w:t>对野生植物调查/监测的样地、样线进行管理，提供样地、样线的图形维护、目的物种属性维护等功能。</w:t>
      </w:r>
    </w:p>
    <w:p>
      <w:pPr>
        <w:snapToGrid/>
        <w:ind w:firstLine="480"/>
      </w:pPr>
      <w:r>
        <w:rPr>
          <w:rFonts w:hint="eastAsia"/>
        </w:rPr>
        <w:t>（</w:t>
      </w:r>
      <w:r>
        <w:t>3</w:t>
      </w:r>
      <w:r>
        <w:rPr>
          <w:rFonts w:hint="eastAsia"/>
        </w:rPr>
        <w:t>）样地调查/监测物种数据管理</w:t>
      </w:r>
    </w:p>
    <w:p>
      <w:pPr>
        <w:snapToGrid/>
        <w:ind w:firstLine="480"/>
      </w:pPr>
      <w:r>
        <w:rPr>
          <w:rFonts w:hint="eastAsia"/>
        </w:rPr>
        <w:t>对样地调查/监测的野生植物物种的分布格局、株数、树高、胸径、健康等级及幼树数量等数据进行管理，提供新增、编辑、删除等功能。</w:t>
      </w:r>
    </w:p>
    <w:p>
      <w:pPr>
        <w:snapToGrid/>
        <w:ind w:firstLine="480"/>
      </w:pPr>
      <w:r>
        <w:rPr>
          <w:rFonts w:hint="eastAsia"/>
        </w:rPr>
        <w:t>（</w:t>
      </w:r>
      <w:r>
        <w:t>4</w:t>
      </w:r>
      <w:r>
        <w:rPr>
          <w:rFonts w:hint="eastAsia"/>
        </w:rPr>
        <w:t>）样地调查/监测生境数据管理</w:t>
      </w:r>
    </w:p>
    <w:p>
      <w:pPr>
        <w:snapToGrid/>
        <w:ind w:firstLine="480"/>
      </w:pPr>
      <w:r>
        <w:rPr>
          <w:rFonts w:hint="eastAsia"/>
        </w:rPr>
        <w:t>对样地调查/监测的野生植物的地理位置、目的物种所处生境类型；植物群落的名称、种类组成、郁闭度或盖度；地貌、海拔、坡度、坡向、坡位、土壤类型等；人为干扰方式与程度；保护状况等生境数据进行管理。</w:t>
      </w:r>
    </w:p>
    <w:p>
      <w:pPr>
        <w:snapToGrid/>
        <w:ind w:firstLine="480"/>
      </w:pPr>
      <w:r>
        <w:rPr>
          <w:rFonts w:hint="eastAsia"/>
        </w:rPr>
        <w:t>（</w:t>
      </w:r>
      <w:r>
        <w:t>5</w:t>
      </w:r>
      <w:r>
        <w:rPr>
          <w:rFonts w:hint="eastAsia"/>
        </w:rPr>
        <w:t>）人工培植资源及加工利用数据管理</w:t>
      </w:r>
    </w:p>
    <w:p>
      <w:pPr>
        <w:snapToGrid/>
        <w:ind w:firstLine="480"/>
      </w:pPr>
      <w:r>
        <w:rPr>
          <w:rFonts w:hint="eastAsia"/>
        </w:rPr>
        <w:t>对人工培植资源及加工利用数据进行管理，包括具有独立法人资质的植物园、树木园、花卉中心、苗圃、林场等人工培植场所。</w:t>
      </w:r>
    </w:p>
    <w:p>
      <w:pPr>
        <w:snapToGrid/>
        <w:ind w:firstLine="480"/>
      </w:pPr>
      <w:r>
        <w:rPr>
          <w:rFonts w:hint="eastAsia"/>
        </w:rPr>
        <w:t>（</w:t>
      </w:r>
      <w:r>
        <w:t>6</w:t>
      </w:r>
      <w:r>
        <w:rPr>
          <w:rFonts w:hint="eastAsia"/>
        </w:rPr>
        <w:t>）野生植物调查/监测数据计算</w:t>
      </w:r>
    </w:p>
    <w:p>
      <w:pPr>
        <w:snapToGrid/>
        <w:ind w:firstLine="480"/>
      </w:pPr>
      <w:r>
        <w:rPr>
          <w:rFonts w:hint="eastAsia"/>
        </w:rPr>
        <w:t>对植物群落或生境面积、目的物种在某种植物群落中每hm2的数量、某一植物群落（生境）目的物种总量、某植物群落（生境）目的物种株数等进行计算，计算方式以国家、海南省野生植物调查/监测相关技术规程为准。</w:t>
      </w:r>
    </w:p>
    <w:p>
      <w:pPr>
        <w:snapToGrid/>
        <w:ind w:firstLine="480"/>
      </w:pPr>
      <w:r>
        <w:rPr>
          <w:rFonts w:hint="eastAsia"/>
        </w:rPr>
        <w:t>（</w:t>
      </w:r>
      <w:r>
        <w:t>7</w:t>
      </w:r>
      <w:r>
        <w:rPr>
          <w:rFonts w:hint="eastAsia"/>
        </w:rPr>
        <w:t>）野生植物数据浏览查询</w:t>
      </w:r>
    </w:p>
    <w:p>
      <w:pPr>
        <w:snapToGrid/>
        <w:ind w:firstLine="480"/>
      </w:pPr>
      <w:r>
        <w:rPr>
          <w:rFonts w:hint="eastAsia"/>
        </w:rPr>
        <w:t>对野生植物物种数据、野生植物生境数据进行数据浏览及查询，可基于GIS地图对调查数据进行浏览，可对各数据的属性内容进行查询。</w:t>
      </w:r>
    </w:p>
    <w:p>
      <w:pPr>
        <w:snapToGrid/>
        <w:ind w:firstLine="480"/>
      </w:pPr>
      <w:r>
        <w:rPr>
          <w:rFonts w:hint="eastAsia"/>
        </w:rPr>
        <w:t>（</w:t>
      </w:r>
      <w:r>
        <w:t>8</w:t>
      </w:r>
      <w:r>
        <w:rPr>
          <w:rFonts w:hint="eastAsia"/>
        </w:rPr>
        <w:t>）野生植物数据统计</w:t>
      </w:r>
    </w:p>
    <w:p>
      <w:pPr>
        <w:snapToGrid/>
        <w:ind w:firstLine="480"/>
      </w:pPr>
      <w:r>
        <w:rPr>
          <w:rFonts w:hint="eastAsia"/>
        </w:rPr>
        <w:t>对野生植物数据进行统计，生成目的物种野生资源数量统计表及其汇总表、目的物种栽培情况汇总表、野生植物人工培植单位调查统计表等。</w:t>
      </w:r>
    </w:p>
    <w:p>
      <w:pPr>
        <w:snapToGrid/>
        <w:ind w:firstLine="480"/>
      </w:pPr>
      <w:r>
        <w:rPr>
          <w:rFonts w:hint="eastAsia"/>
        </w:rPr>
        <w:t>（</w:t>
      </w:r>
      <w:r>
        <w:t>9</w:t>
      </w:r>
      <w:r>
        <w:rPr>
          <w:rFonts w:hint="eastAsia"/>
        </w:rPr>
        <w:t>）野生植物专题制图</w:t>
      </w:r>
    </w:p>
    <w:p>
      <w:pPr>
        <w:snapToGrid/>
        <w:ind w:firstLine="480"/>
      </w:pPr>
      <w:r>
        <w:rPr>
          <w:rFonts w:hint="eastAsia"/>
        </w:rPr>
        <w:t>提供野生植物专题制图符号管理、专题图模板管理、专题图生成功能。</w:t>
      </w:r>
    </w:p>
    <w:p>
      <w:pPr>
        <w:snapToGrid/>
        <w:ind w:firstLine="480"/>
      </w:pPr>
      <w:r>
        <w:rPr>
          <w:rFonts w:hint="eastAsia"/>
        </w:rPr>
        <w:t>（10）野生植物名录管理</w:t>
      </w:r>
    </w:p>
    <w:p>
      <w:pPr>
        <w:snapToGrid/>
        <w:ind w:firstLine="480"/>
      </w:pPr>
      <w:r>
        <w:rPr>
          <w:rFonts w:hint="eastAsia"/>
        </w:rPr>
        <w:t>根据调查数据，生成野生植物名录，可对野生植物名录进行管理。</w:t>
      </w:r>
    </w:p>
    <w:p>
      <w:pPr>
        <w:pStyle w:val="6"/>
        <w:numPr>
          <w:ilvl w:val="4"/>
          <w:numId w:val="0"/>
        </w:numPr>
        <w:ind w:leftChars="0"/>
      </w:pPr>
      <w:r>
        <w:rPr>
          <w:rFonts w:hint="eastAsia"/>
          <w:lang w:val="en-US" w:eastAsia="zh-CN"/>
        </w:rPr>
        <w:t>2.1.2.3</w:t>
      </w:r>
      <w:r>
        <w:rPr>
          <w:rFonts w:hint="eastAsia"/>
        </w:rPr>
        <w:t>野生动植物调查监测APP</w:t>
      </w:r>
    </w:p>
    <w:p>
      <w:pPr>
        <w:snapToGrid/>
        <w:ind w:firstLine="480"/>
      </w:pPr>
      <w:r>
        <w:rPr>
          <w:rFonts w:hint="eastAsia"/>
        </w:rPr>
        <w:t>在移动终端上安装野生动植物调查监测APP，可进行野生动植物调查、监测数据采集，采集的数据可与野生动物调查监测子系统、野生植物调查监测子系统进行同步。</w:t>
      </w:r>
    </w:p>
    <w:p>
      <w:pPr>
        <w:snapToGrid/>
        <w:ind w:firstLine="480"/>
      </w:pPr>
      <w:r>
        <w:rPr>
          <w:rFonts w:hint="eastAsia"/>
        </w:rPr>
        <w:t>（</w:t>
      </w:r>
      <w:r>
        <w:t>1</w:t>
      </w:r>
      <w:r>
        <w:rPr>
          <w:rFonts w:hint="eastAsia"/>
        </w:rPr>
        <w:t>）数据导入</w:t>
      </w:r>
    </w:p>
    <w:p>
      <w:pPr>
        <w:snapToGrid/>
        <w:ind w:firstLine="480"/>
      </w:pPr>
      <w:r>
        <w:rPr>
          <w:rFonts w:hint="eastAsia"/>
        </w:rPr>
        <w:t>可将调查样地、样线、样点以及小班数据等基础数据导入移动终端。</w:t>
      </w:r>
    </w:p>
    <w:p>
      <w:pPr>
        <w:snapToGrid/>
        <w:ind w:firstLine="480"/>
      </w:pPr>
      <w:r>
        <w:rPr>
          <w:rFonts w:hint="eastAsia"/>
        </w:rPr>
        <w:t>（</w:t>
      </w:r>
      <w:r>
        <w:t>2</w:t>
      </w:r>
      <w:r>
        <w:rPr>
          <w:rFonts w:hint="eastAsia"/>
        </w:rPr>
        <w:t>）数据浏览</w:t>
      </w:r>
    </w:p>
    <w:p>
      <w:pPr>
        <w:snapToGrid/>
        <w:ind w:firstLine="480"/>
      </w:pPr>
      <w:r>
        <w:rPr>
          <w:rFonts w:hint="eastAsia"/>
        </w:rPr>
        <w:t>可浏览导入的基础数据及样地、样线、样点等数据，提供图层管理、放大、缩小、移动、属性查看等功能呢。</w:t>
      </w:r>
    </w:p>
    <w:p>
      <w:pPr>
        <w:snapToGrid/>
        <w:ind w:firstLine="480"/>
      </w:pPr>
      <w:r>
        <w:rPr>
          <w:rFonts w:hint="eastAsia"/>
        </w:rPr>
        <w:t>（</w:t>
      </w:r>
      <w:r>
        <w:t>3</w:t>
      </w:r>
      <w:r>
        <w:rPr>
          <w:rFonts w:hint="eastAsia"/>
        </w:rPr>
        <w:t>）调查导航</w:t>
      </w:r>
    </w:p>
    <w:p>
      <w:pPr>
        <w:snapToGrid/>
        <w:ind w:firstLine="480"/>
      </w:pPr>
      <w:r>
        <w:rPr>
          <w:rFonts w:hint="eastAsia"/>
        </w:rPr>
        <w:t>提供实时定位，样地、样点导航，样线导航功能。</w:t>
      </w:r>
    </w:p>
    <w:p>
      <w:pPr>
        <w:snapToGrid/>
        <w:ind w:firstLine="480"/>
      </w:pPr>
      <w:r>
        <w:rPr>
          <w:rFonts w:hint="eastAsia"/>
        </w:rPr>
        <w:t>（</w:t>
      </w:r>
      <w:r>
        <w:t>4</w:t>
      </w:r>
      <w:r>
        <w:rPr>
          <w:rFonts w:hint="eastAsia"/>
        </w:rPr>
        <w:t>）样地设置</w:t>
      </w:r>
    </w:p>
    <w:p>
      <w:pPr>
        <w:snapToGrid/>
        <w:ind w:firstLine="480"/>
      </w:pPr>
      <w:r>
        <w:rPr>
          <w:rFonts w:hint="eastAsia"/>
        </w:rPr>
        <w:t>在调查过程中可根据实际需求建立样地，用户可通过手动勾绘图形的方式建立样地。</w:t>
      </w:r>
    </w:p>
    <w:p>
      <w:pPr>
        <w:snapToGrid/>
        <w:ind w:firstLine="480"/>
      </w:pPr>
      <w:r>
        <w:rPr>
          <w:rFonts w:hint="eastAsia"/>
        </w:rPr>
        <w:t>（</w:t>
      </w:r>
      <w:r>
        <w:t>5</w:t>
      </w:r>
      <w:r>
        <w:rPr>
          <w:rFonts w:hint="eastAsia"/>
        </w:rPr>
        <w:t>）调查/监测数据采集</w:t>
      </w:r>
    </w:p>
    <w:p>
      <w:pPr>
        <w:snapToGrid/>
        <w:ind w:firstLine="480"/>
      </w:pPr>
      <w:r>
        <w:rPr>
          <w:rFonts w:hint="eastAsia"/>
        </w:rPr>
        <w:t>提供相关的调查</w:t>
      </w:r>
      <w:r>
        <w:t>/</w:t>
      </w:r>
      <w:r>
        <w:rPr>
          <w:rFonts w:hint="eastAsia"/>
        </w:rPr>
        <w:t>监测采集表，采集野生动物种群数据、野生动物栖息地数据、野生动物分布区社会经济数据、野生植物物种数据、野生动物分布数据等属性数据；采用图形勾绘或轨迹记录等方式采集野生植物分布区域等图形数据。</w:t>
      </w:r>
    </w:p>
    <w:p>
      <w:pPr>
        <w:pStyle w:val="5"/>
        <w:numPr>
          <w:ilvl w:val="3"/>
          <w:numId w:val="0"/>
        </w:numPr>
        <w:ind w:leftChars="0"/>
      </w:pPr>
      <w:bookmarkStart w:id="39" w:name="_Toc461549328"/>
      <w:bookmarkStart w:id="40" w:name="_Toc465846781"/>
      <w:bookmarkStart w:id="41" w:name="_Toc461549329"/>
      <w:bookmarkStart w:id="42" w:name="_Toc465846782"/>
      <w:bookmarkStart w:id="43" w:name="_Toc461549327"/>
      <w:bookmarkStart w:id="44" w:name="_Toc465846783"/>
      <w:bookmarkStart w:id="45" w:name="_Toc461549332"/>
      <w:bookmarkStart w:id="46" w:name="_Toc465846784"/>
      <w:bookmarkStart w:id="47" w:name="_Toc465846785"/>
      <w:bookmarkStart w:id="48" w:name="_Toc465846786"/>
      <w:r>
        <w:rPr>
          <w:rFonts w:hint="eastAsia"/>
          <w:lang w:val="en-US" w:eastAsia="zh-CN"/>
        </w:rPr>
        <w:t>2.1.3</w:t>
      </w:r>
      <w:r>
        <w:rPr>
          <w:rFonts w:hint="eastAsia"/>
        </w:rPr>
        <w:t>综合监测管理系统</w:t>
      </w:r>
      <w:bookmarkEnd w:id="39"/>
      <w:bookmarkEnd w:id="40"/>
    </w:p>
    <w:p>
      <w:pPr>
        <w:snapToGrid/>
        <w:ind w:firstLine="480"/>
      </w:pPr>
      <w:r>
        <w:rPr>
          <w:rFonts w:hint="eastAsia"/>
        </w:rPr>
        <w:t>将各保护区的视频监控信息、气候/水质/土壤等环境监测信息接入省野生动植物保护管理局，实现对各自然保护区前端设备信息采集、处理、控制及监管。</w:t>
      </w:r>
    </w:p>
    <w:p>
      <w:pPr>
        <w:snapToGrid/>
        <w:ind w:firstLine="480"/>
      </w:pPr>
      <w:r>
        <w:rPr>
          <w:rFonts w:hint="eastAsia"/>
        </w:rPr>
        <w:t>（1）监测点管理</w:t>
      </w:r>
    </w:p>
    <w:p>
      <w:pPr>
        <w:snapToGrid/>
        <w:ind w:firstLine="480"/>
      </w:pPr>
      <w:r>
        <w:rPr>
          <w:rFonts w:hint="eastAsia"/>
        </w:rPr>
        <w:t>需支持监测点位置、数据的编辑。</w:t>
      </w:r>
    </w:p>
    <w:p>
      <w:pPr>
        <w:snapToGrid/>
        <w:ind w:firstLine="480"/>
      </w:pPr>
      <w:r>
        <w:rPr>
          <w:rFonts w:hint="eastAsia"/>
        </w:rPr>
        <w:t>（2）无人机监测管理</w:t>
      </w:r>
    </w:p>
    <w:p>
      <w:pPr>
        <w:snapToGrid/>
        <w:ind w:firstLine="480"/>
      </w:pPr>
      <w:r>
        <w:rPr>
          <w:rFonts w:hint="eastAsia"/>
        </w:rPr>
        <w:t>将无人机监测数据同步至省级数据中心。</w:t>
      </w:r>
    </w:p>
    <w:p>
      <w:pPr>
        <w:snapToGrid/>
        <w:ind w:firstLine="480"/>
      </w:pPr>
      <w:r>
        <w:rPr>
          <w:rFonts w:hint="eastAsia"/>
        </w:rPr>
        <w:t>（3）红外相机监测管理</w:t>
      </w:r>
    </w:p>
    <w:p>
      <w:pPr>
        <w:snapToGrid/>
        <w:ind w:firstLine="480"/>
      </w:pPr>
      <w:r>
        <w:rPr>
          <w:rFonts w:hint="eastAsia"/>
        </w:rPr>
        <w:t>将红外相机监测数据同步至省级数据中心。</w:t>
      </w:r>
    </w:p>
    <w:p>
      <w:pPr>
        <w:snapToGrid/>
        <w:ind w:firstLine="480"/>
      </w:pPr>
      <w:r>
        <w:rPr>
          <w:rFonts w:hint="eastAsia"/>
        </w:rPr>
        <w:t>（4）视频监测控制</w:t>
      </w:r>
    </w:p>
    <w:p>
      <w:pPr>
        <w:snapToGrid/>
        <w:ind w:firstLine="480"/>
      </w:pPr>
      <w:r>
        <w:rPr>
          <w:rFonts w:hint="eastAsia"/>
        </w:rPr>
        <w:t>省级用户可查看各监测点视频，并进行远程控制。</w:t>
      </w:r>
    </w:p>
    <w:p>
      <w:pPr>
        <w:snapToGrid/>
        <w:ind w:firstLine="480"/>
      </w:pPr>
      <w:r>
        <w:rPr>
          <w:rFonts w:hint="eastAsia"/>
        </w:rPr>
        <w:t>（5）生境监测</w:t>
      </w:r>
    </w:p>
    <w:p>
      <w:pPr>
        <w:snapToGrid/>
        <w:ind w:firstLine="480"/>
      </w:pPr>
      <w:r>
        <w:rPr>
          <w:rFonts w:hint="eastAsia"/>
        </w:rPr>
        <w:t>可将生境监测数据同步至省级数据中心。</w:t>
      </w:r>
    </w:p>
    <w:p>
      <w:pPr>
        <w:pStyle w:val="5"/>
        <w:numPr>
          <w:ilvl w:val="3"/>
          <w:numId w:val="0"/>
        </w:numPr>
        <w:ind w:leftChars="0"/>
      </w:pPr>
      <w:r>
        <w:rPr>
          <w:rFonts w:hint="eastAsia"/>
          <w:lang w:val="en-US" w:eastAsia="zh-CN"/>
        </w:rPr>
        <w:t>2.1.4</w:t>
      </w:r>
      <w:r>
        <w:rPr>
          <w:rFonts w:hint="eastAsia"/>
        </w:rPr>
        <w:t>巡护管理系统</w:t>
      </w:r>
      <w:bookmarkEnd w:id="41"/>
      <w:bookmarkEnd w:id="42"/>
    </w:p>
    <w:p>
      <w:pPr>
        <w:snapToGrid/>
        <w:ind w:firstLine="480"/>
      </w:pPr>
      <w:r>
        <w:rPr>
          <w:rFonts w:hint="eastAsia"/>
        </w:rPr>
        <w:t>对保护区管护人员进行严格规范化的管理，应支持自动或手动上报信息，并支持拍照、录像，能及时向管理中心反馈巡检过程中发现的各种事件，并标明准确的空间位置。</w:t>
      </w:r>
    </w:p>
    <w:p>
      <w:pPr>
        <w:snapToGrid/>
        <w:ind w:firstLine="480"/>
      </w:pPr>
      <w:r>
        <w:rPr>
          <w:rFonts w:hint="eastAsia"/>
        </w:rPr>
        <w:t>（1）手持巡护</w:t>
      </w:r>
    </w:p>
    <w:p>
      <w:pPr>
        <w:snapToGrid/>
        <w:ind w:firstLine="480"/>
      </w:pPr>
      <w:r>
        <w:rPr>
          <w:rFonts w:hint="eastAsia"/>
        </w:rPr>
        <w:t>手持巡护系统基于安卓操作系统开发运行，为巡护人员提供日常巡护工作中信息采集、通讯报警的工具，主要包括数据导入、浏览查询、实时定位、区域导航、轨迹记录、信息采集、面积计算、距离量测、实时通讯、一键报警等功能。</w:t>
      </w:r>
    </w:p>
    <w:p>
      <w:pPr>
        <w:snapToGrid/>
        <w:ind w:firstLine="480"/>
      </w:pPr>
      <w:r>
        <w:rPr>
          <w:rFonts w:hint="eastAsia"/>
        </w:rPr>
        <w:t>（2）巡护后台管理</w:t>
      </w:r>
    </w:p>
    <w:p>
      <w:pPr>
        <w:snapToGrid/>
        <w:ind w:firstLine="480"/>
      </w:pPr>
      <w:r>
        <w:rPr>
          <w:rFonts w:hint="eastAsia"/>
        </w:rPr>
        <w:t>巡护后台管理子系统为管理人员提供巡护的后台管理工具，主要功能包括人员信息管理、管护区域管理、巡护规划、巡护监控、调度指挥，巡查日志查看，作业考勤管理等功能。</w:t>
      </w:r>
    </w:p>
    <w:p>
      <w:pPr>
        <w:pStyle w:val="5"/>
        <w:numPr>
          <w:ilvl w:val="3"/>
          <w:numId w:val="0"/>
        </w:numPr>
        <w:ind w:leftChars="0"/>
      </w:pPr>
      <w:r>
        <w:rPr>
          <w:rFonts w:hint="eastAsia"/>
          <w:lang w:val="en-US" w:eastAsia="zh-CN"/>
        </w:rPr>
        <w:t>2.1.5</w:t>
      </w:r>
      <w:r>
        <w:rPr>
          <w:rFonts w:hint="eastAsia"/>
        </w:rPr>
        <w:t>生物多样性信息发布展示系统</w:t>
      </w:r>
      <w:bookmarkEnd w:id="43"/>
      <w:bookmarkEnd w:id="44"/>
    </w:p>
    <w:p>
      <w:pPr>
        <w:snapToGrid/>
        <w:ind w:firstLine="480"/>
      </w:pPr>
      <w:r>
        <w:rPr>
          <w:rFonts w:hint="eastAsia"/>
        </w:rPr>
        <w:t>对自然保护区、野生动物、野生植物等数据进行信息发布，提供生物多样性一张图的综合展示。</w:t>
      </w:r>
    </w:p>
    <w:p>
      <w:pPr>
        <w:snapToGrid/>
        <w:ind w:firstLine="480"/>
      </w:pPr>
      <w:r>
        <w:rPr>
          <w:rFonts w:hint="eastAsia"/>
        </w:rPr>
        <w:t>（1）信息发布</w:t>
      </w:r>
    </w:p>
    <w:p>
      <w:pPr>
        <w:snapToGrid/>
        <w:ind w:firstLine="480"/>
      </w:pPr>
      <w:r>
        <w:rPr>
          <w:rFonts w:hint="eastAsia"/>
        </w:rPr>
        <w:t>可发布符合OGC标准的服务，可对数据进行切片处理。</w:t>
      </w:r>
    </w:p>
    <w:p>
      <w:pPr>
        <w:snapToGrid/>
        <w:ind w:firstLine="480"/>
      </w:pPr>
      <w:r>
        <w:rPr>
          <w:rFonts w:hint="eastAsia"/>
        </w:rPr>
        <w:t>（2）生物多样性一张图展示</w:t>
      </w:r>
    </w:p>
    <w:p>
      <w:pPr>
        <w:snapToGrid/>
        <w:ind w:firstLine="480"/>
      </w:pPr>
      <w:r>
        <w:rPr>
          <w:rFonts w:hint="eastAsia"/>
        </w:rPr>
        <w:t>主要为用户提供自然保护区和野生动植物资源直观展示和信息资源的查询、统计、分析和图上标注等信息应用服务，方便用户了解保护区的各种空间数据资源，进行查询、统计、分析等应用服务。基本功能模块包括目地图展示、地图操作、信息查询、空间分析、数据统计、地图标注、三维电子沙盘等。</w:t>
      </w:r>
    </w:p>
    <w:bookmarkEnd w:id="45"/>
    <w:p>
      <w:pPr>
        <w:pStyle w:val="5"/>
        <w:numPr>
          <w:ilvl w:val="3"/>
          <w:numId w:val="0"/>
        </w:numPr>
        <w:ind w:leftChars="0"/>
      </w:pPr>
      <w:r>
        <w:rPr>
          <w:rFonts w:hint="eastAsia"/>
          <w:lang w:val="en-US" w:eastAsia="zh-CN"/>
        </w:rPr>
        <w:t>2.1.6</w:t>
      </w:r>
      <w:r>
        <w:rPr>
          <w:rFonts w:hint="eastAsia"/>
        </w:rPr>
        <w:t>生态旅游管理系统</w:t>
      </w:r>
      <w:bookmarkEnd w:id="46"/>
    </w:p>
    <w:p>
      <w:pPr>
        <w:ind w:firstLine="480"/>
      </w:pPr>
      <w:r>
        <w:rPr>
          <w:rFonts w:hint="eastAsia"/>
        </w:rPr>
        <w:t>对生态旅游信息进行管理，需实现以下功能</w:t>
      </w:r>
    </w:p>
    <w:p>
      <w:pPr>
        <w:ind w:firstLine="480"/>
      </w:pPr>
      <w:r>
        <w:rPr>
          <w:rFonts w:hint="eastAsia"/>
        </w:rPr>
        <w:t>（1）景点信息管理</w:t>
      </w:r>
    </w:p>
    <w:p>
      <w:pPr>
        <w:ind w:firstLine="480"/>
      </w:pPr>
      <w:r>
        <w:rPr>
          <w:rFonts w:hint="eastAsia"/>
        </w:rPr>
        <w:t>对保护区生态旅游景点基本信息进行管理。</w:t>
      </w:r>
    </w:p>
    <w:p>
      <w:pPr>
        <w:ind w:firstLine="480"/>
      </w:pPr>
      <w:r>
        <w:rPr>
          <w:rFonts w:hint="eastAsia"/>
        </w:rPr>
        <w:t>（2） 商业信息管理</w:t>
      </w:r>
    </w:p>
    <w:p>
      <w:pPr>
        <w:ind w:firstLine="480"/>
      </w:pPr>
      <w:r>
        <w:rPr>
          <w:rFonts w:hint="eastAsia"/>
        </w:rPr>
        <w:t>对保护区生态旅游商业基本信息进行管理。</w:t>
      </w:r>
    </w:p>
    <w:p>
      <w:pPr>
        <w:ind w:firstLine="480"/>
      </w:pPr>
      <w:r>
        <w:rPr>
          <w:rFonts w:hint="eastAsia"/>
        </w:rPr>
        <w:t>（3）林下产品信息管理</w:t>
      </w:r>
    </w:p>
    <w:p>
      <w:pPr>
        <w:ind w:firstLine="480"/>
      </w:pPr>
      <w:r>
        <w:rPr>
          <w:rFonts w:hint="eastAsia"/>
        </w:rPr>
        <w:t>对保护区周边社区林下产品信息进行管理。</w:t>
      </w:r>
    </w:p>
    <w:p>
      <w:pPr>
        <w:ind w:firstLine="480"/>
      </w:pPr>
      <w:r>
        <w:rPr>
          <w:rFonts w:hint="eastAsia"/>
        </w:rPr>
        <w:t>（4）森林康养活动管理</w:t>
      </w:r>
    </w:p>
    <w:p>
      <w:pPr>
        <w:ind w:firstLine="480"/>
      </w:pPr>
      <w:r>
        <w:rPr>
          <w:rFonts w:hint="eastAsia"/>
        </w:rPr>
        <w:t>对保护区的开展的森林康养活动进行管理。</w:t>
      </w:r>
    </w:p>
    <w:p>
      <w:pPr>
        <w:pStyle w:val="5"/>
        <w:numPr>
          <w:ilvl w:val="3"/>
          <w:numId w:val="0"/>
        </w:numPr>
        <w:ind w:leftChars="0"/>
      </w:pPr>
      <w:r>
        <w:rPr>
          <w:rFonts w:hint="eastAsia"/>
          <w:lang w:val="en-US" w:eastAsia="zh-CN"/>
        </w:rPr>
        <w:t>2.1.7</w:t>
      </w:r>
      <w:r>
        <w:rPr>
          <w:rFonts w:hint="eastAsia"/>
        </w:rPr>
        <w:t>社区公共管管理系统</w:t>
      </w:r>
      <w:bookmarkEnd w:id="47"/>
    </w:p>
    <w:p>
      <w:pPr>
        <w:ind w:firstLine="480"/>
      </w:pPr>
      <w:r>
        <w:rPr>
          <w:rFonts w:hint="eastAsia"/>
        </w:rPr>
        <w:t>对社区共管活动的信息化管理，需提供以下功能：</w:t>
      </w:r>
    </w:p>
    <w:p>
      <w:pPr>
        <w:ind w:firstLine="480"/>
      </w:pPr>
      <w:r>
        <w:rPr>
          <w:rFonts w:hint="eastAsia"/>
        </w:rPr>
        <w:t>（1）社区基本信息管理</w:t>
      </w:r>
    </w:p>
    <w:p>
      <w:pPr>
        <w:ind w:firstLine="480"/>
      </w:pPr>
      <w:r>
        <w:rPr>
          <w:rFonts w:hint="eastAsia"/>
        </w:rPr>
        <w:t>对保护区周边社区基本信息进行管理维护。</w:t>
      </w:r>
    </w:p>
    <w:p>
      <w:pPr>
        <w:ind w:firstLine="480"/>
      </w:pPr>
      <w:r>
        <w:rPr>
          <w:rFonts w:hint="eastAsia"/>
        </w:rPr>
        <w:t>（2）社区共建活动管理</w:t>
      </w:r>
    </w:p>
    <w:p>
      <w:pPr>
        <w:ind w:firstLine="480"/>
      </w:pPr>
      <w:r>
        <w:rPr>
          <w:rFonts w:hint="eastAsia"/>
        </w:rPr>
        <w:t>对保护区的开展的社区共建活动进行管理。</w:t>
      </w:r>
    </w:p>
    <w:p>
      <w:pPr>
        <w:pStyle w:val="5"/>
        <w:numPr>
          <w:ilvl w:val="3"/>
          <w:numId w:val="0"/>
        </w:numPr>
        <w:ind w:leftChars="0"/>
      </w:pPr>
      <w:r>
        <w:rPr>
          <w:rFonts w:hint="eastAsia"/>
          <w:lang w:val="en-US" w:eastAsia="zh-CN"/>
        </w:rPr>
        <w:t>2.1.8</w:t>
      </w:r>
      <w:r>
        <w:rPr>
          <w:rFonts w:hint="eastAsia"/>
        </w:rPr>
        <w:t>运行管理系统</w:t>
      </w:r>
      <w:bookmarkEnd w:id="48"/>
    </w:p>
    <w:p>
      <w:pPr>
        <w:snapToGrid/>
        <w:ind w:firstLine="480"/>
      </w:pPr>
      <w:r>
        <w:rPr>
          <w:rFonts w:hint="eastAsia"/>
        </w:rPr>
        <w:t>提供管理维护人员全面掌握、管理、监控各部门用户对系统使用情况的工具，负责统一管理与运行维护有关的内容，对系统的服务、安全运行等各环节进行实时监控，对系统运行的关键信息进行记录，对突发事件进行报警处理。基本功能模块包括安全认证登陆、组织机构管理、用户管理、权限管理、服务管理、日志管理与统计、系统监控等。</w:t>
      </w:r>
    </w:p>
    <w:p>
      <w:pPr>
        <w:pStyle w:val="4"/>
        <w:numPr>
          <w:ilvl w:val="2"/>
          <w:numId w:val="0"/>
        </w:numPr>
        <w:ind w:leftChars="0"/>
      </w:pPr>
      <w:r>
        <w:rPr>
          <w:rFonts w:hint="eastAsia"/>
          <w:lang w:val="en-US" w:eastAsia="zh-CN"/>
        </w:rPr>
        <w:t>2.2</w:t>
      </w:r>
      <w:r>
        <w:rPr>
          <w:rFonts w:hint="eastAsia"/>
        </w:rPr>
        <w:t>数据资源整理需求</w:t>
      </w:r>
    </w:p>
    <w:p>
      <w:pPr>
        <w:snapToGrid/>
        <w:ind w:firstLine="480"/>
      </w:pPr>
      <w:r>
        <w:rPr>
          <w:rFonts w:hint="eastAsia"/>
        </w:rPr>
        <w:t>实现对5个示范保护区的基础地理数据、自然保护区数据、野生动植物数据、野生动物疫源疫病数据、综合监测数据、巡护管理数据等的整合、检查、入库，形成省级数据库。</w:t>
      </w:r>
    </w:p>
    <w:p>
      <w:pPr>
        <w:snapToGrid/>
        <w:ind w:firstLine="0" w:firstLineChars="0"/>
        <w:jc w:val="center"/>
        <w:rPr>
          <w:rFonts w:ascii="黑体" w:eastAsia="黑体" w:cs="宋体"/>
          <w:spacing w:val="1"/>
          <w:position w:val="-2"/>
          <w:szCs w:val="21"/>
        </w:rPr>
      </w:pPr>
      <w:r>
        <w:rPr>
          <w:rFonts w:hint="eastAsia" w:ascii="黑体" w:eastAsia="黑体" w:cs="宋体"/>
          <w:spacing w:val="1"/>
          <w:position w:val="-2"/>
          <w:szCs w:val="21"/>
        </w:rPr>
        <w:t>数据资源表</w:t>
      </w:r>
    </w:p>
    <w:tbl>
      <w:tblPr>
        <w:tblStyle w:val="57"/>
        <w:tblpPr w:leftFromText="180" w:rightFromText="180" w:vertAnchor="text" w:tblpXSpec="center" w:tblpY="1"/>
        <w:tblOverlap w:val="never"/>
        <w:tblW w:w="8388"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2790"/>
        <w:gridCol w:w="487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序号</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数据库名称</w:t>
            </w:r>
          </w:p>
        </w:tc>
        <w:tc>
          <w:tcPr>
            <w:tcW w:w="4878"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备  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1</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基础地理空间数据库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包含各比例尺的DEM、DLG数据, 多种分辨率遥感影像等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2</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保护区和野生动植物数据库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包含自然保护区数据、野生动物数据、野生植物数据等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3</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综合监测数据库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包含视频监测数据和环境监测数据等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4</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管护巡查数据库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包含巡护人员、巡护范围、巡护轨迹、巡护记录等数据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5</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生态旅游数据库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景点信息、商业信息、林下产品信息、森林康养活动信息等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6</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社区共管数据库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社区基本信息、社区共建活动等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c>
          <w:tcPr>
            <w:tcW w:w="72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7</w:t>
            </w:r>
          </w:p>
        </w:tc>
        <w:tc>
          <w:tcPr>
            <w:tcW w:w="2790" w:type="dxa"/>
            <w:vAlign w:val="center"/>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运行维护数据库</w:t>
            </w:r>
          </w:p>
        </w:tc>
        <w:tc>
          <w:tcPr>
            <w:tcW w:w="4878" w:type="dxa"/>
          </w:tcPr>
          <w:p>
            <w:pPr>
              <w:adjustRightInd/>
              <w:snapToGrid/>
              <w:ind w:firstLine="0" w:firstLineChars="0"/>
              <w:rPr>
                <w:rFonts w:asciiTheme="minorEastAsia" w:hAnsiTheme="minorEastAsia"/>
                <w:bCs/>
                <w:sz w:val="21"/>
                <w:szCs w:val="21"/>
              </w:rPr>
            </w:pPr>
            <w:r>
              <w:rPr>
                <w:rFonts w:hint="eastAsia" w:asciiTheme="minorEastAsia" w:hAnsiTheme="minorEastAsia"/>
                <w:bCs/>
                <w:sz w:val="21"/>
                <w:szCs w:val="21"/>
              </w:rPr>
              <w:t>部门数据、用户数据、权限数据等</w:t>
            </w:r>
          </w:p>
        </w:tc>
      </w:tr>
    </w:tbl>
    <w:p>
      <w:pPr>
        <w:pStyle w:val="4"/>
        <w:numPr>
          <w:ilvl w:val="2"/>
          <w:numId w:val="0"/>
        </w:numPr>
        <w:ind w:leftChars="0"/>
      </w:pPr>
      <w:r>
        <w:rPr>
          <w:rFonts w:hint="eastAsia"/>
          <w:lang w:val="en-US" w:eastAsia="zh-CN"/>
        </w:rPr>
        <w:t>2.3</w:t>
      </w:r>
      <w:r>
        <w:rPr>
          <w:rFonts w:hint="eastAsia"/>
        </w:rPr>
        <w:t>生境因子采集系统</w:t>
      </w:r>
    </w:p>
    <w:p>
      <w:pPr>
        <w:snapToGrid/>
        <w:ind w:firstLine="480"/>
      </w:pPr>
      <w:r>
        <w:rPr>
          <w:rFonts w:hint="eastAsia"/>
        </w:rPr>
        <w:t>用于温湿度、降雨量、风速、风向、光照强度、CO2浓度等生境数据的实时采集，共3台，主要参数如下：</w:t>
      </w:r>
    </w:p>
    <w:p>
      <w:pPr>
        <w:snapToGrid/>
        <w:ind w:firstLine="480"/>
      </w:pPr>
      <w:r>
        <w:rPr>
          <w:rFonts w:hint="eastAsia"/>
        </w:rPr>
        <w:t>（1）生境因子采集参数</w:t>
      </w:r>
    </w:p>
    <w:p>
      <w:pPr>
        <w:keepNext/>
        <w:snapToGrid/>
        <w:ind w:firstLine="0" w:firstLineChars="0"/>
        <w:jc w:val="center"/>
        <w:rPr>
          <w:rFonts w:ascii="黑体" w:eastAsia="黑体" w:cs="宋体"/>
          <w:spacing w:val="1"/>
          <w:position w:val="-2"/>
          <w:szCs w:val="21"/>
        </w:rPr>
      </w:pPr>
      <w:r>
        <w:rPr>
          <w:rFonts w:hint="eastAsia" w:ascii="黑体" w:eastAsia="黑体" w:cs="宋体"/>
          <w:spacing w:val="1"/>
          <w:position w:val="-2"/>
          <w:szCs w:val="21"/>
        </w:rPr>
        <w:t>生境因子采集参数</w:t>
      </w:r>
    </w:p>
    <w:tbl>
      <w:tblPr>
        <w:tblStyle w:val="57"/>
        <w:tblW w:w="8359" w:type="dxa"/>
        <w:jc w:val="center"/>
        <w:tblInd w:w="0" w:type="dxa"/>
        <w:tblLayout w:type="fixed"/>
        <w:tblCellMar>
          <w:top w:w="0" w:type="dxa"/>
          <w:left w:w="108" w:type="dxa"/>
          <w:bottom w:w="0" w:type="dxa"/>
          <w:right w:w="108" w:type="dxa"/>
        </w:tblCellMar>
      </w:tblPr>
      <w:tblGrid>
        <w:gridCol w:w="1414"/>
        <w:gridCol w:w="3858"/>
        <w:gridCol w:w="3087"/>
      </w:tblGrid>
      <w:tr>
        <w:tblPrEx>
          <w:tblLayout w:type="fixed"/>
          <w:tblCellMar>
            <w:top w:w="0" w:type="dxa"/>
            <w:left w:w="108" w:type="dxa"/>
            <w:bottom w:w="0" w:type="dxa"/>
            <w:right w:w="108" w:type="dxa"/>
          </w:tblCellMar>
        </w:tblPrEx>
        <w:trPr>
          <w:trHeight w:val="20" w:hRule="atLeast"/>
          <w:jc w:val="center"/>
        </w:trPr>
        <w:tc>
          <w:tcPr>
            <w:tcW w:w="14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要素</w:t>
            </w:r>
          </w:p>
        </w:tc>
        <w:tc>
          <w:tcPr>
            <w:tcW w:w="3858" w:type="dxa"/>
            <w:tcBorders>
              <w:top w:val="single" w:color="auto" w:sz="4" w:space="0"/>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测量范围</w:t>
            </w:r>
          </w:p>
        </w:tc>
        <w:tc>
          <w:tcPr>
            <w:tcW w:w="3087" w:type="dxa"/>
            <w:tcBorders>
              <w:top w:val="single" w:color="auto" w:sz="4" w:space="0"/>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精度</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风向</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0 -- 360°</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±5°</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风速</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0 -- 60m/s</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±(0.5+0.03V*)m/s</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气温</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-50 -- 50℃</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±0.2℃</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湿度</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0 -- 100%RH</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±4%RH</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气压</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550 -- 1060hPa</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±0.4hPa</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降雨</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0--4mm/min(雨强)</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±0.4mm(≤10mm)±4%(＞10mm)</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土壤湿度</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0～100%</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±3%</w:t>
            </w:r>
          </w:p>
        </w:tc>
      </w:tr>
      <w:tr>
        <w:tblPrEx>
          <w:tblLayout w:type="fixed"/>
          <w:tblCellMar>
            <w:top w:w="0" w:type="dxa"/>
            <w:left w:w="108" w:type="dxa"/>
            <w:bottom w:w="0" w:type="dxa"/>
            <w:right w:w="108" w:type="dxa"/>
          </w:tblCellMar>
        </w:tblPrEx>
        <w:trPr>
          <w:trHeight w:val="20" w:hRule="atLeast"/>
          <w:jc w:val="center"/>
        </w:trPr>
        <w:tc>
          <w:tcPr>
            <w:tcW w:w="1414" w:type="dxa"/>
            <w:tcBorders>
              <w:top w:val="nil"/>
              <w:left w:val="single" w:color="auto" w:sz="4" w:space="0"/>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土壤温度</w:t>
            </w:r>
          </w:p>
        </w:tc>
        <w:tc>
          <w:tcPr>
            <w:tcW w:w="3858"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cs="宋体" w:asciiTheme="minorEastAsia" w:hAnsiTheme="minorEastAsia"/>
                <w:color w:val="000000"/>
                <w:kern w:val="0"/>
                <w:sz w:val="21"/>
                <w:szCs w:val="21"/>
              </w:rPr>
              <w:t>-50</w:t>
            </w:r>
            <w:r>
              <w:rPr>
                <w:rFonts w:hint="eastAsia" w:cs="宋体" w:asciiTheme="minorEastAsia" w:hAnsiTheme="minorEastAsia"/>
                <w:color w:val="000000"/>
                <w:kern w:val="0"/>
                <w:sz w:val="21"/>
                <w:szCs w:val="21"/>
              </w:rPr>
              <w:t>～</w:t>
            </w:r>
            <w:r>
              <w:rPr>
                <w:rFonts w:cs="宋体" w:asciiTheme="minorEastAsia" w:hAnsiTheme="minorEastAsia"/>
                <w:color w:val="000000"/>
                <w:kern w:val="0"/>
                <w:sz w:val="21"/>
                <w:szCs w:val="21"/>
              </w:rPr>
              <w:t>80</w:t>
            </w:r>
            <w:r>
              <w:rPr>
                <w:rFonts w:hint="eastAsia" w:cs="宋体" w:asciiTheme="minorEastAsia" w:hAnsiTheme="minorEastAsia"/>
                <w:color w:val="000000"/>
                <w:kern w:val="0"/>
                <w:sz w:val="21"/>
                <w:szCs w:val="21"/>
              </w:rPr>
              <w:t>℃</w:t>
            </w:r>
          </w:p>
        </w:tc>
        <w:tc>
          <w:tcPr>
            <w:tcW w:w="3087" w:type="dxa"/>
            <w:tcBorders>
              <w:top w:val="nil"/>
              <w:left w:val="nil"/>
              <w:bottom w:val="single" w:color="auto" w:sz="4" w:space="0"/>
              <w:right w:val="single" w:color="auto" w:sz="4" w:space="0"/>
            </w:tcBorders>
            <w:shd w:val="clear" w:color="auto" w:fill="auto"/>
            <w:vAlign w:val="center"/>
          </w:tcPr>
          <w:p>
            <w:pPr>
              <w:widowControl/>
              <w:snapToGrid/>
              <w:ind w:firstLine="0" w:firstLineChars="0"/>
              <w:jc w:val="center"/>
              <w:rPr>
                <w:rFonts w:cs="宋体" w:asciiTheme="minorEastAsia" w:hAnsiTheme="minorEastAsia"/>
                <w:color w:val="000000"/>
                <w:kern w:val="0"/>
                <w:sz w:val="21"/>
                <w:szCs w:val="21"/>
              </w:rPr>
            </w:pPr>
            <w:r>
              <w:rPr>
                <w:rFonts w:cs="宋体" w:asciiTheme="minorEastAsia" w:hAnsiTheme="minorEastAsia"/>
                <w:color w:val="000000"/>
                <w:kern w:val="0"/>
                <w:sz w:val="21"/>
                <w:szCs w:val="21"/>
              </w:rPr>
              <w:t>±0.2</w:t>
            </w:r>
            <w:r>
              <w:rPr>
                <w:rFonts w:hint="eastAsia" w:cs="宋体" w:asciiTheme="minorEastAsia" w:hAnsiTheme="minorEastAsia"/>
                <w:color w:val="000000"/>
                <w:kern w:val="0"/>
                <w:sz w:val="21"/>
                <w:szCs w:val="21"/>
              </w:rPr>
              <w:t>℃</w:t>
            </w:r>
          </w:p>
        </w:tc>
      </w:tr>
      <w:tr>
        <w:tblPrEx>
          <w:tblLayout w:type="fixed"/>
          <w:tblCellMar>
            <w:top w:w="0" w:type="dxa"/>
            <w:left w:w="108" w:type="dxa"/>
            <w:bottom w:w="0" w:type="dxa"/>
            <w:right w:w="108" w:type="dxa"/>
          </w:tblCellMar>
        </w:tblPrEx>
        <w:trPr>
          <w:trHeight w:val="20" w:hRule="atLeast"/>
          <w:jc w:val="center"/>
        </w:trPr>
        <w:tc>
          <w:tcPr>
            <w:tcW w:w="835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ind w:firstLine="0" w:firstLineChars="0"/>
              <w:jc w:val="left"/>
              <w:rPr>
                <w:rFonts w:cs="宋体" w:asciiTheme="minorEastAsia" w:hAnsiTheme="minorEastAsia"/>
                <w:color w:val="000000"/>
                <w:kern w:val="0"/>
                <w:sz w:val="21"/>
                <w:szCs w:val="21"/>
              </w:rPr>
            </w:pPr>
            <w:r>
              <w:rPr>
                <w:rFonts w:hint="eastAsia" w:cs="宋体" w:asciiTheme="minorEastAsia" w:hAnsiTheme="minorEastAsia"/>
                <w:color w:val="000000"/>
                <w:kern w:val="0"/>
                <w:sz w:val="21"/>
                <w:szCs w:val="21"/>
              </w:rPr>
              <w:t>注： *V为被测风速</w:t>
            </w:r>
          </w:p>
        </w:tc>
      </w:tr>
    </w:tbl>
    <w:p>
      <w:pPr>
        <w:snapToGrid/>
        <w:ind w:firstLine="480"/>
      </w:pPr>
      <w:r>
        <w:rPr>
          <w:rFonts w:hint="eastAsia"/>
        </w:rPr>
        <w:t>（2）采集箱指标：</w:t>
      </w:r>
    </w:p>
    <w:p>
      <w:pPr>
        <w:pStyle w:val="65"/>
        <w:numPr>
          <w:ilvl w:val="0"/>
          <w:numId w:val="23"/>
        </w:numPr>
        <w:snapToGrid/>
        <w:ind w:firstLineChars="0"/>
      </w:pPr>
      <w:r>
        <w:t>时钟精度：±2秒/天</w:t>
      </w:r>
    </w:p>
    <w:p>
      <w:pPr>
        <w:pStyle w:val="65"/>
        <w:numPr>
          <w:ilvl w:val="0"/>
          <w:numId w:val="23"/>
        </w:numPr>
        <w:snapToGrid/>
        <w:ind w:firstLineChars="0"/>
      </w:pPr>
      <w:r>
        <w:t>电   </w:t>
      </w:r>
      <w:r>
        <w:rPr>
          <w:rFonts w:hint="eastAsia"/>
        </w:rPr>
        <w:t xml:space="preserve"> </w:t>
      </w:r>
      <w:r>
        <w:t xml:space="preserve">源：AC220V+10%/-15%； 50±2HZ </w:t>
      </w:r>
    </w:p>
    <w:p>
      <w:pPr>
        <w:pStyle w:val="65"/>
        <w:numPr>
          <w:ilvl w:val="0"/>
          <w:numId w:val="23"/>
        </w:numPr>
        <w:snapToGrid/>
        <w:ind w:firstLineChars="0"/>
      </w:pPr>
      <w:r>
        <w:t>预处理器功耗：5W</w:t>
      </w:r>
    </w:p>
    <w:p>
      <w:pPr>
        <w:pStyle w:val="65"/>
        <w:numPr>
          <w:ilvl w:val="0"/>
          <w:numId w:val="23"/>
        </w:numPr>
        <w:snapToGrid/>
        <w:ind w:firstLineChars="0"/>
      </w:pPr>
      <w:r>
        <w:t>数据传输距离：</w:t>
      </w:r>
      <w:r>
        <w:rPr>
          <w:rFonts w:hint="eastAsia"/>
        </w:rPr>
        <w:t>传感器与采集箱数据传输距离小于等于</w:t>
      </w:r>
      <w:r>
        <w:t>1.5km</w:t>
      </w:r>
    </w:p>
    <w:p>
      <w:pPr>
        <w:pStyle w:val="65"/>
        <w:numPr>
          <w:ilvl w:val="0"/>
          <w:numId w:val="23"/>
        </w:numPr>
        <w:snapToGrid/>
        <w:ind w:firstLineChars="0"/>
      </w:pPr>
      <w:r>
        <w:t>防雷措施：系统设置避雷针接地，阻值≤8Ω</w:t>
      </w:r>
    </w:p>
    <w:p>
      <w:pPr>
        <w:pStyle w:val="65"/>
        <w:numPr>
          <w:ilvl w:val="0"/>
          <w:numId w:val="23"/>
        </w:numPr>
        <w:snapToGrid/>
        <w:ind w:firstLineChars="0"/>
      </w:pPr>
      <w:r>
        <w:t>工作环境：室内部分：温度0--40</w:t>
      </w:r>
      <w:r>
        <w:rPr>
          <w:rFonts w:hint="eastAsia"/>
        </w:rPr>
        <w:t>℃</w:t>
      </w:r>
      <w:r>
        <w:t xml:space="preserve"> 湿度&lt;+80%RH</w:t>
      </w:r>
    </w:p>
    <w:p>
      <w:pPr>
        <w:pStyle w:val="3"/>
        <w:numPr>
          <w:ilvl w:val="1"/>
          <w:numId w:val="0"/>
        </w:numPr>
        <w:ind w:leftChars="0"/>
        <w:rPr>
          <w:rFonts w:hint="eastAsia"/>
        </w:rPr>
      </w:pPr>
      <w:r>
        <w:rPr>
          <w:rFonts w:hint="eastAsia"/>
          <w:lang w:val="en-US" w:eastAsia="zh-CN"/>
        </w:rPr>
        <w:t>3.</w:t>
      </w:r>
      <w:r>
        <w:t>其他要求</w:t>
      </w:r>
    </w:p>
    <w:p>
      <w:pPr>
        <w:pStyle w:val="4"/>
        <w:numPr>
          <w:ilvl w:val="2"/>
          <w:numId w:val="0"/>
        </w:numPr>
        <w:ind w:leftChars="0"/>
      </w:pPr>
      <w:bookmarkStart w:id="49" w:name="_Toc465846834"/>
      <w:r>
        <w:rPr>
          <w:rFonts w:hint="eastAsia"/>
          <w:lang w:val="en-US" w:eastAsia="zh-CN"/>
        </w:rPr>
        <w:t>3.1</w:t>
      </w:r>
      <w:r>
        <w:rPr>
          <w:rFonts w:hint="eastAsia"/>
        </w:rPr>
        <w:t>部署</w:t>
      </w:r>
      <w:bookmarkEnd w:id="49"/>
      <w:r>
        <w:rPr>
          <w:rFonts w:hint="eastAsia"/>
        </w:rPr>
        <w:t>要求</w:t>
      </w:r>
    </w:p>
    <w:p>
      <w:pPr>
        <w:adjustRightInd/>
        <w:snapToGrid/>
        <w:ind w:firstLine="480"/>
      </w:pPr>
      <w:r>
        <w:rPr>
          <w:rFonts w:hint="eastAsia"/>
        </w:rPr>
        <w:t>保护区数据管理系统、野生动植物调查监测管理系统、综合监测管理系统、巡护管理系统、生物多样性信息发布展示系统、生态旅游管理系统、社区共管管理系统及运行管理系统部署在海南省电子政务云计算中心，连接电子政务网以实现省野生动植物保护管理局和各林业自然保护区的上下级一体化管理。</w:t>
      </w:r>
    </w:p>
    <w:p>
      <w:pPr>
        <w:pStyle w:val="4"/>
        <w:numPr>
          <w:ilvl w:val="2"/>
          <w:numId w:val="0"/>
        </w:numPr>
        <w:ind w:leftChars="0"/>
      </w:pPr>
      <w:r>
        <w:rPr>
          <w:rFonts w:hint="eastAsia"/>
          <w:lang w:val="en-US" w:eastAsia="zh-CN"/>
        </w:rPr>
        <w:t>3.2</w:t>
      </w:r>
      <w:r>
        <w:rPr>
          <w:rFonts w:hint="eastAsia"/>
        </w:rPr>
        <w:t>系统维护要求</w:t>
      </w:r>
    </w:p>
    <w:p>
      <w:pPr>
        <w:snapToGrid/>
        <w:ind w:firstLine="480"/>
      </w:pPr>
      <w:r>
        <w:rPr>
          <w:rFonts w:hint="eastAsia"/>
        </w:rPr>
        <w:t>项目承建单位提供为期不少于1年的免费售后服务。为了维护海南自然保护区和野生动植物管理系统的良好运转，需安排专人组成运行维护组，负责系统的运行维护工作。</w:t>
      </w:r>
    </w:p>
    <w:p>
      <w:pPr>
        <w:pStyle w:val="4"/>
        <w:numPr>
          <w:ilvl w:val="2"/>
          <w:numId w:val="0"/>
        </w:numPr>
        <w:ind w:leftChars="0"/>
      </w:pPr>
      <w:bookmarkStart w:id="50" w:name="_Toc465846859"/>
      <w:r>
        <w:rPr>
          <w:rFonts w:hint="eastAsia"/>
          <w:lang w:val="en-US" w:eastAsia="zh-CN"/>
        </w:rPr>
        <w:t>3.3</w:t>
      </w:r>
      <w:r>
        <w:rPr>
          <w:rFonts w:hint="eastAsia"/>
        </w:rPr>
        <w:t>培训</w:t>
      </w:r>
      <w:bookmarkEnd w:id="50"/>
      <w:r>
        <w:rPr>
          <w:rFonts w:hint="eastAsia"/>
        </w:rPr>
        <w:t>要求</w:t>
      </w:r>
    </w:p>
    <w:p>
      <w:pPr>
        <w:ind w:firstLine="480"/>
      </w:pPr>
      <w:r>
        <w:rPr>
          <w:rFonts w:hint="eastAsia"/>
        </w:rPr>
        <w:t>系统完成后开展一次省级用户和试运行保护区主要用户的集中培训，另外在每个示范保护区各开展一次面向该保护区全部用户的培训。</w:t>
      </w:r>
    </w:p>
    <w:p>
      <w:pPr>
        <w:pStyle w:val="4"/>
        <w:numPr>
          <w:ilvl w:val="2"/>
          <w:numId w:val="0"/>
        </w:numPr>
        <w:ind w:leftChars="0"/>
      </w:pPr>
      <w:bookmarkStart w:id="51" w:name="_Toc465846864"/>
      <w:r>
        <w:rPr>
          <w:rFonts w:hint="eastAsia"/>
          <w:lang w:val="en-US" w:eastAsia="zh-CN"/>
        </w:rPr>
        <w:t>3.4</w:t>
      </w:r>
      <w:r>
        <w:rPr>
          <w:rFonts w:hint="eastAsia"/>
        </w:rPr>
        <w:t>项目工期</w:t>
      </w:r>
      <w:bookmarkEnd w:id="51"/>
    </w:p>
    <w:p>
      <w:pPr>
        <w:snapToGrid/>
        <w:ind w:firstLine="480"/>
      </w:pPr>
      <w:r>
        <w:rPr>
          <w:rFonts w:hint="eastAsia"/>
        </w:rPr>
        <w:t>海南自然保护区和野生动植物管理系统在</w:t>
      </w:r>
      <w:r>
        <w:rPr>
          <w:rFonts w:hint="eastAsia"/>
          <w:lang w:eastAsia="zh-CN"/>
        </w:rPr>
        <w:t>省林业厅</w:t>
      </w:r>
      <w:r>
        <w:rPr>
          <w:rFonts w:hint="eastAsia"/>
        </w:rPr>
        <w:t>及5个示范自然保护区部署，分建设期和推广期开展工作。建设期完成系统开发工作，并在</w:t>
      </w:r>
      <w:r>
        <w:rPr>
          <w:rFonts w:hint="eastAsia"/>
          <w:lang w:eastAsia="zh-CN"/>
        </w:rPr>
        <w:t>省林业厅</w:t>
      </w:r>
      <w:r>
        <w:rPr>
          <w:rFonts w:hint="eastAsia"/>
        </w:rPr>
        <w:t>和1个保护区进行试运行；完成后进入推广期，推广至其他4个自然保护区。</w:t>
      </w:r>
    </w:p>
    <w:p>
      <w:pPr>
        <w:snapToGrid/>
        <w:ind w:firstLine="480"/>
      </w:pPr>
      <w:r>
        <w:rPr>
          <w:rFonts w:hint="eastAsia"/>
        </w:rPr>
        <w:t>项目实施时间共12个月，其中建设期8个月，推广期4个月。</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Arial">
    <w:panose1 w:val="020B0604020202020204"/>
    <w:charset w:val="00"/>
    <w:family w:val="auto"/>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902045"/>
      <w:docPartObj>
        <w:docPartGallery w:val="autotext"/>
      </w:docPartObj>
    </w:sdtPr>
    <w:sdtContent>
      <w:p>
        <w:pPr>
          <w:pStyle w:val="31"/>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widowControl w:val="0"/>
      <w:pBdr>
        <w:top w:val="none" w:color="auto" w:sz="0" w:space="1"/>
        <w:left w:val="none" w:color="auto" w:sz="0" w:space="4"/>
        <w:bottom w:val="none" w:color="auto" w:sz="0" w:space="1"/>
        <w:right w:val="none" w:color="auto" w:sz="0" w:space="4"/>
        <w:between w:val="none" w:color="auto" w:sz="0" w:space="0"/>
      </w:pBdr>
      <w:adjustRightInd w:val="0"/>
      <w:snapToGrid w:val="0"/>
      <w:spacing w:line="360" w:lineRule="auto"/>
      <w:ind w:firstLine="360" w:firstLineChars="2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2AD"/>
    <w:multiLevelType w:val="multilevel"/>
    <w:tmpl w:val="079102AD"/>
    <w:lvl w:ilvl="0" w:tentative="0">
      <w:start w:val="1"/>
      <w:numFmt w:val="decimal"/>
      <w:pStyle w:val="130"/>
      <w:suff w:val="nothing"/>
      <w:lvlText w:val="注%1："/>
      <w:lvlJc w:val="left"/>
      <w:pPr>
        <w:ind w:left="811" w:hanging="448"/>
      </w:pPr>
      <w:rPr>
        <w:rFonts w:hint="eastAsia" w:ascii="黑体" w:eastAsia="黑体"/>
        <w:b w:val="0"/>
        <w:i w:val="0"/>
        <w:sz w:val="18"/>
        <w:lang w:val="en-US"/>
      </w:rPr>
    </w:lvl>
    <w:lvl w:ilvl="1" w:tentative="0">
      <w:start w:val="1"/>
      <w:numFmt w:val="lowerLetter"/>
      <w:pStyle w:val="199"/>
      <w:lvlText w:val="%2)"/>
      <w:lvlJc w:val="left"/>
      <w:pPr>
        <w:tabs>
          <w:tab w:val="left" w:pos="0"/>
        </w:tabs>
        <w:ind w:left="992" w:hanging="629"/>
      </w:pPr>
      <w:rPr>
        <w:rFonts w:hint="eastAsia"/>
      </w:rPr>
    </w:lvl>
    <w:lvl w:ilvl="2" w:tentative="0">
      <w:start w:val="1"/>
      <w:numFmt w:val="lowerRoman"/>
      <w:pStyle w:val="136"/>
      <w:lvlText w:val="%3."/>
      <w:lvlJc w:val="right"/>
      <w:pPr>
        <w:tabs>
          <w:tab w:val="left" w:pos="0"/>
        </w:tabs>
        <w:ind w:left="992" w:hanging="629"/>
      </w:pPr>
      <w:rPr>
        <w:rFonts w:hint="eastAsia"/>
      </w:rPr>
    </w:lvl>
    <w:lvl w:ilvl="3" w:tentative="0">
      <w:start w:val="1"/>
      <w:numFmt w:val="decimal"/>
      <w:pStyle w:val="186"/>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pStyle w:val="198"/>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93C6778"/>
    <w:multiLevelType w:val="multilevel"/>
    <w:tmpl w:val="093C6778"/>
    <w:lvl w:ilvl="0" w:tentative="0">
      <w:start w:val="1"/>
      <w:numFmt w:val="decimal"/>
      <w:pStyle w:val="19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0AE367E9"/>
    <w:multiLevelType w:val="multilevel"/>
    <w:tmpl w:val="0AE367E9"/>
    <w:lvl w:ilvl="0" w:tentative="0">
      <w:start w:val="1"/>
      <w:numFmt w:val="none"/>
      <w:pStyle w:val="87"/>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3">
    <w:nsid w:val="0DDE2B46"/>
    <w:multiLevelType w:val="multilevel"/>
    <w:tmpl w:val="0DDE2B46"/>
    <w:lvl w:ilvl="0" w:tentative="0">
      <w:start w:val="1"/>
      <w:numFmt w:val="lowerLetter"/>
      <w:pStyle w:val="155"/>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4">
    <w:nsid w:val="1DBF583A"/>
    <w:multiLevelType w:val="multilevel"/>
    <w:tmpl w:val="1DBF583A"/>
    <w:lvl w:ilvl="0" w:tentative="0">
      <w:start w:val="1"/>
      <w:numFmt w:val="decimal"/>
      <w:pStyle w:val="13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5">
    <w:nsid w:val="1F5706BE"/>
    <w:multiLevelType w:val="multilevel"/>
    <w:tmpl w:val="1F5706BE"/>
    <w:lvl w:ilvl="0" w:tentative="0">
      <w:start w:val="1"/>
      <w:numFmt w:val="decimal"/>
      <w:pStyle w:val="302"/>
      <w:lvlText w:val="%1."/>
      <w:lvlJc w:val="left"/>
      <w:pPr>
        <w:ind w:left="425" w:hanging="425"/>
      </w:pPr>
    </w:lvl>
    <w:lvl w:ilvl="1" w:tentative="0">
      <w:start w:val="1"/>
      <w:numFmt w:val="decimal"/>
      <w:pStyle w:val="300"/>
      <w:lvlText w:val="%1.%2."/>
      <w:lvlJc w:val="left"/>
      <w:pPr>
        <w:ind w:left="567" w:hanging="567"/>
      </w:pPr>
    </w:lvl>
    <w:lvl w:ilvl="2" w:tentative="0">
      <w:start w:val="1"/>
      <w:numFmt w:val="decimal"/>
      <w:pStyle w:val="301"/>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1FC91163"/>
    <w:multiLevelType w:val="multilevel"/>
    <w:tmpl w:val="1FC91163"/>
    <w:lvl w:ilvl="0" w:tentative="0">
      <w:start w:val="1"/>
      <w:numFmt w:val="decimal"/>
      <w:pStyle w:val="91"/>
      <w:suff w:val="nothing"/>
      <w:lvlText w:val="%1　"/>
      <w:lvlJc w:val="left"/>
      <w:pPr>
        <w:ind w:left="851" w:firstLine="0"/>
      </w:pPr>
      <w:rPr>
        <w:rFonts w:hint="eastAsia" w:ascii="黑体" w:hAnsi="Times New Roman" w:eastAsia="黑体"/>
        <w:b w:val="0"/>
        <w:i w:val="0"/>
        <w:sz w:val="21"/>
        <w:szCs w:val="21"/>
      </w:rPr>
    </w:lvl>
    <w:lvl w:ilvl="1" w:tentative="0">
      <w:start w:val="1"/>
      <w:numFmt w:val="decimal"/>
      <w:pStyle w:val="90"/>
      <w:suff w:val="nothing"/>
      <w:lvlText w:val="%1.%2　"/>
      <w:lvlJc w:val="left"/>
      <w:pPr>
        <w:ind w:left="-4399"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suff w:val="nothing"/>
      <w:lvlText w:val="%1.%2.%3　"/>
      <w:lvlJc w:val="left"/>
      <w:pPr>
        <w:ind w:left="-4399" w:firstLine="0"/>
      </w:pPr>
      <w:rPr>
        <w:rFonts w:hint="eastAsia" w:ascii="黑体" w:hAnsi="Times New Roman" w:eastAsia="黑体"/>
        <w:b w:val="0"/>
        <w:i w:val="0"/>
        <w:sz w:val="21"/>
      </w:rPr>
    </w:lvl>
    <w:lvl w:ilvl="3" w:tentative="0">
      <w:start w:val="1"/>
      <w:numFmt w:val="decimal"/>
      <w:pStyle w:val="93"/>
      <w:suff w:val="nothing"/>
      <w:lvlText w:val="%1.%2.%3.%4　"/>
      <w:lvlJc w:val="left"/>
      <w:pPr>
        <w:ind w:left="-4399" w:firstLine="0"/>
      </w:pPr>
      <w:rPr>
        <w:rFonts w:hint="eastAsia" w:ascii="黑体" w:hAnsi="Times New Roman" w:eastAsia="黑体"/>
        <w:b w:val="0"/>
        <w:i w:val="0"/>
        <w:sz w:val="21"/>
      </w:rPr>
    </w:lvl>
    <w:lvl w:ilvl="4" w:tentative="0">
      <w:start w:val="1"/>
      <w:numFmt w:val="decimal"/>
      <w:pStyle w:val="94"/>
      <w:suff w:val="nothing"/>
      <w:lvlText w:val="%1.%2.%3.%4.%5　"/>
      <w:lvlJc w:val="left"/>
      <w:pPr>
        <w:ind w:left="-4399" w:firstLine="0"/>
      </w:pPr>
      <w:rPr>
        <w:rFonts w:hint="eastAsia" w:ascii="黑体" w:hAnsi="Times New Roman" w:eastAsia="黑体"/>
        <w:b w:val="0"/>
        <w:i w:val="0"/>
        <w:sz w:val="21"/>
      </w:rPr>
    </w:lvl>
    <w:lvl w:ilvl="5" w:tentative="0">
      <w:start w:val="1"/>
      <w:numFmt w:val="decimal"/>
      <w:pStyle w:val="95"/>
      <w:suff w:val="nothing"/>
      <w:lvlText w:val="%1.%2.%3.%4.%5.%6　"/>
      <w:lvlJc w:val="left"/>
      <w:pPr>
        <w:ind w:left="-4399" w:firstLine="0"/>
      </w:pPr>
      <w:rPr>
        <w:rFonts w:hint="eastAsia" w:ascii="黑体" w:hAnsi="Times New Roman" w:eastAsia="黑体"/>
        <w:b w:val="0"/>
        <w:i w:val="0"/>
        <w:sz w:val="21"/>
      </w:rPr>
    </w:lvl>
    <w:lvl w:ilvl="6" w:tentative="0">
      <w:start w:val="1"/>
      <w:numFmt w:val="decimal"/>
      <w:suff w:val="nothing"/>
      <w:lvlText w:val="%1%2.%3.%4.%5.%6.%7　"/>
      <w:lvlJc w:val="left"/>
      <w:pPr>
        <w:ind w:left="-4399" w:firstLine="0"/>
      </w:pPr>
      <w:rPr>
        <w:rFonts w:hint="eastAsia" w:ascii="黑体" w:hAnsi="Times New Roman" w:eastAsia="黑体"/>
        <w:b w:val="0"/>
        <w:i w:val="0"/>
        <w:sz w:val="21"/>
      </w:rPr>
    </w:lvl>
    <w:lvl w:ilvl="7" w:tentative="0">
      <w:start w:val="1"/>
      <w:numFmt w:val="decimal"/>
      <w:lvlText w:val="%1.%2.%3.%4.%5.%6.%7.%8"/>
      <w:lvlJc w:val="left"/>
      <w:pPr>
        <w:tabs>
          <w:tab w:val="left" w:pos="-48"/>
        </w:tabs>
        <w:ind w:left="-430" w:hanging="1418"/>
      </w:pPr>
      <w:rPr>
        <w:rFonts w:hint="eastAsia"/>
      </w:rPr>
    </w:lvl>
    <w:lvl w:ilvl="8" w:tentative="0">
      <w:start w:val="1"/>
      <w:numFmt w:val="decimal"/>
      <w:lvlText w:val="%1.%2.%3.%4.%5.%6.%7.%8.%9"/>
      <w:lvlJc w:val="left"/>
      <w:pPr>
        <w:tabs>
          <w:tab w:val="left" w:pos="378"/>
        </w:tabs>
        <w:ind w:left="278" w:hanging="1700"/>
      </w:pPr>
      <w:rPr>
        <w:rFonts w:hint="eastAsia"/>
      </w:rPr>
    </w:lvl>
  </w:abstractNum>
  <w:abstractNum w:abstractNumId="7">
    <w:nsid w:val="26972900"/>
    <w:multiLevelType w:val="multilevel"/>
    <w:tmpl w:val="26972900"/>
    <w:lvl w:ilvl="0" w:tentative="0">
      <w:start w:val="1"/>
      <w:numFmt w:val="decimal"/>
      <w:pStyle w:val="2"/>
      <w:suff w:val="space"/>
      <w:lvlText w:val="第%1章"/>
      <w:lvlJc w:val="left"/>
      <w:pPr>
        <w:ind w:left="0" w:firstLine="0"/>
      </w:pPr>
      <w:rPr>
        <w:rFonts w:hint="eastAsia"/>
        <w:b/>
        <w:i w:val="0"/>
        <w:caps w:val="0"/>
        <w:smallCaps w:val="0"/>
        <w:strike w:val="0"/>
        <w:dstrike w:val="0"/>
        <w:vanish w:val="0"/>
        <w:color w:val="000000"/>
        <w:spacing w:val="0"/>
        <w:position w:val="0"/>
        <w:sz w:val="44"/>
        <w:u w:val="none"/>
        <w:vertAlign w:val="baseline"/>
        <w14:shadow w14:blurRad="0" w14:dist="0" w14:dir="0" w14:sx="0" w14:sy="0" w14:kx="0" w14:ky="0" w14:algn="none">
          <w14:srgbClr w14:val="000000"/>
        </w14:shadow>
      </w:rPr>
    </w:lvl>
    <w:lvl w:ilvl="1" w:tentative="0">
      <w:start w:val="1"/>
      <w:numFmt w:val="decimal"/>
      <w:pStyle w:val="3"/>
      <w:isLgl/>
      <w:suff w:val="space"/>
      <w:lvlText w:val="%1.%2"/>
      <w:lvlJc w:val="left"/>
      <w:pPr>
        <w:ind w:left="0" w:firstLine="0"/>
      </w:pPr>
      <w:rPr>
        <w:rFonts w:hint="default" w:asciiTheme="majorHAnsi" w:hAnsiTheme="majorHAnsi"/>
        <w:b/>
        <w:i w:val="0"/>
        <w:color w:val="000000"/>
      </w:rPr>
    </w:lvl>
    <w:lvl w:ilvl="2" w:tentative="0">
      <w:start w:val="1"/>
      <w:numFmt w:val="decimal"/>
      <w:pStyle w:val="4"/>
      <w:isLgl/>
      <w:suff w:val="space"/>
      <w:lvlText w:val="%1.%2.%3"/>
      <w:lvlJc w:val="left"/>
      <w:pPr>
        <w:ind w:left="0" w:firstLine="0"/>
      </w:pPr>
      <w:rPr>
        <w:rFonts w:hint="default" w:asciiTheme="majorHAnsi" w:hAnsiTheme="majorHAnsi"/>
        <w:b/>
      </w:rPr>
    </w:lvl>
    <w:lvl w:ilvl="3" w:tentative="0">
      <w:start w:val="1"/>
      <w:numFmt w:val="decimal"/>
      <w:pStyle w:val="5"/>
      <w:isLgl/>
      <w:suff w:val="space"/>
      <w:lvlText w:val="%1.%2.%3.%4"/>
      <w:lvlJc w:val="left"/>
      <w:pPr>
        <w:ind w:left="0" w:firstLine="0"/>
      </w:pPr>
      <w:rPr>
        <w:rFonts w:hint="eastAsia"/>
        <w:b/>
      </w:rPr>
    </w:lvl>
    <w:lvl w:ilvl="4" w:tentative="0">
      <w:start w:val="1"/>
      <w:numFmt w:val="decimal"/>
      <w:pStyle w:val="6"/>
      <w:isLgl/>
      <w:suff w:val="space"/>
      <w:lvlText w:val="%1.%2.%3.%4.%5"/>
      <w:lvlJc w:val="left"/>
      <w:pPr>
        <w:ind w:left="0" w:firstLine="0"/>
      </w:pPr>
      <w:rPr>
        <w:rFonts w:hint="default" w:asciiTheme="majorHAnsi" w:hAnsiTheme="majorHAnsi"/>
        <w:b/>
      </w:rPr>
    </w:lvl>
    <w:lvl w:ilvl="5" w:tentative="0">
      <w:start w:val="1"/>
      <w:numFmt w:val="decimal"/>
      <w:isLgl/>
      <w:lvlText w:val="%1.%2.%3.%4.%5.%6"/>
      <w:lvlJc w:val="left"/>
      <w:pPr>
        <w:tabs>
          <w:tab w:val="left" w:pos="425"/>
        </w:tabs>
        <w:ind w:left="0" w:firstLine="0"/>
      </w:pPr>
      <w:rPr>
        <w:rFonts w:hint="eastAsia"/>
      </w:rPr>
    </w:lvl>
    <w:lvl w:ilvl="6" w:tentative="0">
      <w:start w:val="1"/>
      <w:numFmt w:val="decimal"/>
      <w:isLgl/>
      <w:lvlText w:val="%1.%2.%3.%4.%5.%6.%7"/>
      <w:lvlJc w:val="left"/>
      <w:pPr>
        <w:tabs>
          <w:tab w:val="left" w:pos="425"/>
        </w:tabs>
        <w:ind w:left="0" w:firstLine="0"/>
      </w:pPr>
      <w:rPr>
        <w:rFonts w:hint="eastAsia"/>
      </w:rPr>
    </w:lvl>
    <w:lvl w:ilvl="7" w:tentative="0">
      <w:start w:val="1"/>
      <w:numFmt w:val="decimal"/>
      <w:isLgl/>
      <w:lvlText w:val="%1.%2.%3.%4.%5.%6.%7.%8"/>
      <w:lvlJc w:val="left"/>
      <w:pPr>
        <w:tabs>
          <w:tab w:val="left" w:pos="425"/>
        </w:tabs>
        <w:ind w:left="0" w:firstLine="0"/>
      </w:pPr>
      <w:rPr>
        <w:rFonts w:hint="eastAsia"/>
      </w:rPr>
    </w:lvl>
    <w:lvl w:ilvl="8" w:tentative="0">
      <w:start w:val="1"/>
      <w:numFmt w:val="decimal"/>
      <w:isLgl/>
      <w:lvlText w:val="%1.%2.%3.%4.%5.%6.%7.%8.%9"/>
      <w:lvlJc w:val="left"/>
      <w:pPr>
        <w:tabs>
          <w:tab w:val="left" w:pos="425"/>
        </w:tabs>
        <w:ind w:left="0" w:firstLine="0"/>
      </w:pPr>
      <w:rPr>
        <w:rFonts w:hint="eastAsia"/>
      </w:rPr>
    </w:lvl>
  </w:abstractNum>
  <w:abstractNum w:abstractNumId="8">
    <w:nsid w:val="2A8F7113"/>
    <w:multiLevelType w:val="multilevel"/>
    <w:tmpl w:val="2A8F7113"/>
    <w:lvl w:ilvl="0" w:tentative="0">
      <w:start w:val="1"/>
      <w:numFmt w:val="upperLetter"/>
      <w:pStyle w:val="171"/>
      <w:suff w:val="space"/>
      <w:lvlText w:val="%1"/>
      <w:lvlJc w:val="left"/>
      <w:pPr>
        <w:ind w:left="623" w:hanging="425"/>
      </w:pPr>
      <w:rPr>
        <w:rFonts w:hint="eastAsia"/>
      </w:rPr>
    </w:lvl>
    <w:lvl w:ilvl="1" w:tentative="0">
      <w:start w:val="1"/>
      <w:numFmt w:val="decimal"/>
      <w:pStyle w:val="172"/>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9">
    <w:nsid w:val="2AB87F19"/>
    <w:multiLevelType w:val="multilevel"/>
    <w:tmpl w:val="2AB87F1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C5917C3"/>
    <w:multiLevelType w:val="multilevel"/>
    <w:tmpl w:val="2C5917C3"/>
    <w:lvl w:ilvl="0" w:tentative="0">
      <w:start w:val="1"/>
      <w:numFmt w:val="none"/>
      <w:pStyle w:val="125"/>
      <w:suff w:val="nothing"/>
      <w:lvlText w:val="%1——"/>
      <w:lvlJc w:val="left"/>
      <w:pPr>
        <w:ind w:left="833" w:hanging="408"/>
      </w:pPr>
      <w:rPr>
        <w:rFonts w:hint="eastAsia"/>
      </w:rPr>
    </w:lvl>
    <w:lvl w:ilvl="1" w:tentative="0">
      <w:start w:val="1"/>
      <w:numFmt w:val="bullet"/>
      <w:pStyle w:val="126"/>
      <w:lvlText w:val=""/>
      <w:lvlJc w:val="left"/>
      <w:pPr>
        <w:tabs>
          <w:tab w:val="left" w:pos="760"/>
        </w:tabs>
        <w:ind w:left="1264" w:hanging="413"/>
      </w:pPr>
      <w:rPr>
        <w:rFonts w:hint="default" w:ascii="Symbol" w:hAnsi="Symbol"/>
        <w:color w:val="auto"/>
      </w:rPr>
    </w:lvl>
    <w:lvl w:ilvl="2" w:tentative="0">
      <w:start w:val="1"/>
      <w:numFmt w:val="bullet"/>
      <w:pStyle w:val="133"/>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2E146625"/>
    <w:multiLevelType w:val="multilevel"/>
    <w:tmpl w:val="2E14662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2F190B5F"/>
    <w:multiLevelType w:val="multilevel"/>
    <w:tmpl w:val="2F190B5F"/>
    <w:lvl w:ilvl="0" w:tentative="0">
      <w:start w:val="1"/>
      <w:numFmt w:val="decimal"/>
      <w:pStyle w:val="131"/>
      <w:suff w:val="space"/>
      <w:lvlText w:val="表6-%1"/>
      <w:lvlJc w:val="left"/>
      <w:pPr>
        <w:ind w:left="360" w:hanging="360"/>
      </w:pPr>
      <w:rPr>
        <w:rFonts w:hint="default" w:ascii="黑体" w:hAnsi="黑体" w:eastAsia="黑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D733618"/>
    <w:multiLevelType w:val="multilevel"/>
    <w:tmpl w:val="3D733618"/>
    <w:lvl w:ilvl="0" w:tentative="0">
      <w:start w:val="1"/>
      <w:numFmt w:val="decimal"/>
      <w:pStyle w:val="38"/>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4">
    <w:nsid w:val="44C50F90"/>
    <w:multiLevelType w:val="multilevel"/>
    <w:tmpl w:val="44C50F90"/>
    <w:lvl w:ilvl="0" w:tentative="0">
      <w:start w:val="1"/>
      <w:numFmt w:val="lowerLetter"/>
      <w:pStyle w:val="132"/>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29"/>
      <w:lvlText w:val="%2)"/>
      <w:lvlJc w:val="left"/>
      <w:pPr>
        <w:tabs>
          <w:tab w:val="left" w:pos="1260"/>
        </w:tabs>
        <w:ind w:left="1259" w:hanging="419"/>
      </w:pPr>
      <w:rPr>
        <w:rFonts w:hint="eastAsia"/>
      </w:rPr>
    </w:lvl>
    <w:lvl w:ilvl="2" w:tentative="0">
      <w:start w:val="1"/>
      <w:numFmt w:val="decimal"/>
      <w:pStyle w:val="134"/>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D274F3"/>
    <w:multiLevelType w:val="multilevel"/>
    <w:tmpl w:val="48D274F3"/>
    <w:lvl w:ilvl="0" w:tentative="0">
      <w:start w:val="1"/>
      <w:numFmt w:val="chineseCountingThousand"/>
      <w:pStyle w:val="304"/>
      <w:lvlText w:val="第%1章"/>
      <w:lvlJc w:val="left"/>
      <w:pPr>
        <w:ind w:left="425" w:hanging="425"/>
      </w:pPr>
      <w:rPr>
        <w:rFonts w:hint="eastAsia"/>
        <w:b/>
      </w:rPr>
    </w:lvl>
    <w:lvl w:ilvl="1" w:tentative="0">
      <w:start w:val="1"/>
      <w:numFmt w:val="decimal"/>
      <w:pStyle w:val="307"/>
      <w:suff w:val="space"/>
      <w:lvlText w:val="%2"/>
      <w:lvlJc w:val="left"/>
      <w:pPr>
        <w:ind w:left="567" w:hanging="567"/>
      </w:pPr>
      <w:rPr>
        <w:rFonts w:hint="eastAsia"/>
      </w:rPr>
    </w:lvl>
    <w:lvl w:ilvl="2" w:tentative="0">
      <w:start w:val="1"/>
      <w:numFmt w:val="decimal"/>
      <w:pStyle w:val="303"/>
      <w:suff w:val="space"/>
      <w:lvlText w:val="%2.%3"/>
      <w:lvlJc w:val="left"/>
      <w:pPr>
        <w:ind w:left="1418" w:hanging="567"/>
      </w:pPr>
      <w:rPr>
        <w:rFonts w:hint="eastAsia"/>
      </w:rPr>
    </w:lvl>
    <w:lvl w:ilvl="3" w:tentative="0">
      <w:start w:val="1"/>
      <w:numFmt w:val="decimal"/>
      <w:pStyle w:val="305"/>
      <w:lvlText w:val="%2.%3.%4"/>
      <w:lvlJc w:val="left"/>
      <w:pPr>
        <w:ind w:left="1984" w:hanging="708"/>
      </w:pPr>
      <w:rPr>
        <w:rFonts w:hint="eastAsia"/>
      </w:rPr>
    </w:lvl>
    <w:lvl w:ilvl="4" w:tentative="0">
      <w:start w:val="1"/>
      <w:numFmt w:val="decimal"/>
      <w:pStyle w:val="306"/>
      <w:lvlText w:val="%2.%3.%4.%5"/>
      <w:lvlJc w:val="left"/>
      <w:pPr>
        <w:ind w:left="2551" w:hanging="850"/>
      </w:pPr>
      <w:rPr>
        <w:rFonts w:hint="eastAsia"/>
      </w:rPr>
    </w:lvl>
    <w:lvl w:ilvl="5" w:tentative="0">
      <w:start w:val="1"/>
      <w:numFmt w:val="decimal"/>
      <w:lvlText w:val="%2.%3.%4.%5.%6"/>
      <w:lvlJc w:val="left"/>
      <w:pPr>
        <w:ind w:left="3260" w:hanging="1134"/>
      </w:pPr>
      <w:rPr>
        <w:rFonts w:hint="eastAsia"/>
      </w:rPr>
    </w:lvl>
    <w:lvl w:ilvl="6" w:tentative="0">
      <w:start w:val="1"/>
      <w:numFmt w:val="decimal"/>
      <w:lvlText w:val="%2.%3.%4.%5.%6.%7"/>
      <w:lvlJc w:val="left"/>
      <w:pPr>
        <w:ind w:left="3827" w:hanging="1276"/>
      </w:pPr>
      <w:rPr>
        <w:rFonts w:hint="eastAsia"/>
      </w:rPr>
    </w:lvl>
    <w:lvl w:ilvl="7" w:tentative="0">
      <w:start w:val="1"/>
      <w:numFmt w:val="decimal"/>
      <w:lvlText w:val="%2.%3.%4.%5.%6.%7.%8"/>
      <w:lvlJc w:val="left"/>
      <w:pPr>
        <w:ind w:left="4394" w:hanging="1418"/>
      </w:pPr>
      <w:rPr>
        <w:rFonts w:hint="eastAsia"/>
      </w:rPr>
    </w:lvl>
    <w:lvl w:ilvl="8" w:tentative="0">
      <w:start w:val="1"/>
      <w:numFmt w:val="decimal"/>
      <w:lvlText w:val="%2.%3.%4.%5.%6.%7.%8.%9"/>
      <w:lvlJc w:val="left"/>
      <w:pPr>
        <w:ind w:left="5102" w:hanging="1700"/>
      </w:pPr>
      <w:rPr>
        <w:rFonts w:hint="eastAsia"/>
      </w:rPr>
    </w:lvl>
  </w:abstractNum>
  <w:abstractNum w:abstractNumId="16">
    <w:nsid w:val="557C2AF5"/>
    <w:multiLevelType w:val="multilevel"/>
    <w:tmpl w:val="557C2AF5"/>
    <w:lvl w:ilvl="0" w:tentative="0">
      <w:start w:val="1"/>
      <w:numFmt w:val="decimal"/>
      <w:pStyle w:val="204"/>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7">
    <w:nsid w:val="60B55DC2"/>
    <w:multiLevelType w:val="multilevel"/>
    <w:tmpl w:val="60B55DC2"/>
    <w:lvl w:ilvl="0" w:tentative="0">
      <w:start w:val="1"/>
      <w:numFmt w:val="upperLetter"/>
      <w:pStyle w:val="159"/>
      <w:lvlText w:val="%1"/>
      <w:lvlJc w:val="left"/>
      <w:pPr>
        <w:tabs>
          <w:tab w:val="left" w:pos="0"/>
        </w:tabs>
        <w:ind w:left="0" w:hanging="425"/>
      </w:pPr>
      <w:rPr>
        <w:rFonts w:hint="eastAsia"/>
      </w:rPr>
    </w:lvl>
    <w:lvl w:ilvl="1" w:tentative="0">
      <w:start w:val="1"/>
      <w:numFmt w:val="decimal"/>
      <w:pStyle w:val="16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8">
    <w:nsid w:val="63A326F8"/>
    <w:multiLevelType w:val="multilevel"/>
    <w:tmpl w:val="63A326F8"/>
    <w:lvl w:ilvl="0" w:tentative="0">
      <w:start w:val="1"/>
      <w:numFmt w:val="decimal"/>
      <w:pStyle w:val="194"/>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46260FA"/>
    <w:multiLevelType w:val="multilevel"/>
    <w:tmpl w:val="646260FA"/>
    <w:lvl w:ilvl="0" w:tentative="0">
      <w:start w:val="1"/>
      <w:numFmt w:val="decimal"/>
      <w:pStyle w:val="202"/>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657D3FBC"/>
    <w:multiLevelType w:val="multilevel"/>
    <w:tmpl w:val="657D3FBC"/>
    <w:lvl w:ilvl="0" w:tentative="0">
      <w:start w:val="1"/>
      <w:numFmt w:val="upperLetter"/>
      <w:pStyle w:val="157"/>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175"/>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76"/>
      <w:suff w:val="nothing"/>
      <w:lvlText w:val="%1.%2.%3　"/>
      <w:lvlJc w:val="left"/>
      <w:pPr>
        <w:ind w:left="0" w:firstLine="0"/>
      </w:pPr>
      <w:rPr>
        <w:rFonts w:hint="eastAsia" w:ascii="黑体" w:hAnsi="Times New Roman" w:eastAsia="黑体"/>
        <w:b w:val="0"/>
        <w:i w:val="0"/>
        <w:sz w:val="21"/>
      </w:rPr>
    </w:lvl>
    <w:lvl w:ilvl="3" w:tentative="0">
      <w:start w:val="1"/>
      <w:numFmt w:val="decimal"/>
      <w:pStyle w:val="161"/>
      <w:suff w:val="nothing"/>
      <w:lvlText w:val="%1.%2.%3.%4　"/>
      <w:lvlJc w:val="left"/>
      <w:pPr>
        <w:ind w:left="0" w:firstLine="0"/>
      </w:pPr>
      <w:rPr>
        <w:rFonts w:hint="eastAsia" w:ascii="黑体" w:hAnsi="Times New Roman" w:eastAsia="黑体"/>
        <w:b w:val="0"/>
        <w:i w:val="0"/>
        <w:sz w:val="21"/>
      </w:rPr>
    </w:lvl>
    <w:lvl w:ilvl="4" w:tentative="0">
      <w:start w:val="1"/>
      <w:numFmt w:val="decimal"/>
      <w:pStyle w:val="166"/>
      <w:suff w:val="nothing"/>
      <w:lvlText w:val="%1.%2.%3.%4.%5　"/>
      <w:lvlJc w:val="left"/>
      <w:pPr>
        <w:ind w:left="0" w:firstLine="0"/>
      </w:pPr>
      <w:rPr>
        <w:rFonts w:hint="eastAsia" w:ascii="黑体" w:hAnsi="Times New Roman" w:eastAsia="黑体"/>
        <w:b w:val="0"/>
        <w:i w:val="0"/>
        <w:sz w:val="21"/>
      </w:rPr>
    </w:lvl>
    <w:lvl w:ilvl="5" w:tentative="0">
      <w:start w:val="1"/>
      <w:numFmt w:val="decimal"/>
      <w:pStyle w:val="169"/>
      <w:suff w:val="nothing"/>
      <w:lvlText w:val="%1.%2.%3.%4.%5.%6　"/>
      <w:lvlJc w:val="left"/>
      <w:pPr>
        <w:ind w:left="0" w:firstLine="0"/>
      </w:pPr>
      <w:rPr>
        <w:rFonts w:hint="eastAsia" w:ascii="黑体" w:hAnsi="Times New Roman" w:eastAsia="黑体"/>
        <w:b w:val="0"/>
        <w:i w:val="0"/>
        <w:sz w:val="21"/>
      </w:rPr>
    </w:lvl>
    <w:lvl w:ilvl="6" w:tentative="0">
      <w:start w:val="1"/>
      <w:numFmt w:val="decimal"/>
      <w:pStyle w:val="17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1">
    <w:nsid w:val="6D6C07CD"/>
    <w:multiLevelType w:val="multilevel"/>
    <w:tmpl w:val="6D6C07CD"/>
    <w:lvl w:ilvl="0" w:tentative="0">
      <w:start w:val="1"/>
      <w:numFmt w:val="lowerLetter"/>
      <w:pStyle w:val="178"/>
      <w:lvlText w:val="%1)"/>
      <w:lvlJc w:val="left"/>
      <w:pPr>
        <w:tabs>
          <w:tab w:val="left" w:pos="839"/>
        </w:tabs>
        <w:ind w:left="839" w:hanging="419"/>
      </w:pPr>
      <w:rPr>
        <w:rFonts w:hint="eastAsia" w:ascii="宋体" w:eastAsia="宋体"/>
        <w:b w:val="0"/>
        <w:i w:val="0"/>
        <w:sz w:val="21"/>
      </w:rPr>
    </w:lvl>
    <w:lvl w:ilvl="1" w:tentative="0">
      <w:start w:val="1"/>
      <w:numFmt w:val="decimal"/>
      <w:pStyle w:val="168"/>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22">
    <w:nsid w:val="6DBF04F4"/>
    <w:multiLevelType w:val="multilevel"/>
    <w:tmpl w:val="6DBF04F4"/>
    <w:lvl w:ilvl="0" w:tentative="0">
      <w:start w:val="1"/>
      <w:numFmt w:val="none"/>
      <w:pStyle w:val="92"/>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7"/>
  </w:num>
  <w:num w:numId="2">
    <w:abstractNumId w:val="13"/>
  </w:num>
  <w:num w:numId="3">
    <w:abstractNumId w:val="2"/>
  </w:num>
  <w:num w:numId="4">
    <w:abstractNumId w:val="6"/>
  </w:num>
  <w:num w:numId="5">
    <w:abstractNumId w:val="22"/>
  </w:num>
  <w:num w:numId="6">
    <w:abstractNumId w:val="10"/>
  </w:num>
  <w:num w:numId="7">
    <w:abstractNumId w:val="14"/>
  </w:num>
  <w:num w:numId="8">
    <w:abstractNumId w:val="0"/>
  </w:num>
  <w:num w:numId="9">
    <w:abstractNumId w:val="12"/>
  </w:num>
  <w:num w:numId="10">
    <w:abstractNumId w:val="4"/>
  </w:num>
  <w:num w:numId="11">
    <w:abstractNumId w:val="3"/>
  </w:num>
  <w:num w:numId="12">
    <w:abstractNumId w:val="20"/>
  </w:num>
  <w:num w:numId="13">
    <w:abstractNumId w:val="17"/>
  </w:num>
  <w:num w:numId="14">
    <w:abstractNumId w:val="21"/>
  </w:num>
  <w:num w:numId="15">
    <w:abstractNumId w:val="8"/>
  </w:num>
  <w:num w:numId="16">
    <w:abstractNumId w:val="1"/>
  </w:num>
  <w:num w:numId="17">
    <w:abstractNumId w:val="18"/>
  </w:num>
  <w:num w:numId="18">
    <w:abstractNumId w:val="19"/>
  </w:num>
  <w:num w:numId="19">
    <w:abstractNumId w:val="16"/>
  </w:num>
  <w:num w:numId="20">
    <w:abstractNumId w:val="5"/>
  </w:num>
  <w:num w:numId="21">
    <w:abstractNumId w:val="15"/>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3A7"/>
    <w:rsid w:val="00005710"/>
    <w:rsid w:val="000127A7"/>
    <w:rsid w:val="000310C0"/>
    <w:rsid w:val="00040AB0"/>
    <w:rsid w:val="00047326"/>
    <w:rsid w:val="000556CF"/>
    <w:rsid w:val="00055D9C"/>
    <w:rsid w:val="000612CB"/>
    <w:rsid w:val="000633A6"/>
    <w:rsid w:val="00067D20"/>
    <w:rsid w:val="000830C5"/>
    <w:rsid w:val="00083C06"/>
    <w:rsid w:val="000846AB"/>
    <w:rsid w:val="000870EC"/>
    <w:rsid w:val="0009324F"/>
    <w:rsid w:val="0009462D"/>
    <w:rsid w:val="000A3701"/>
    <w:rsid w:val="000A4370"/>
    <w:rsid w:val="000A6360"/>
    <w:rsid w:val="000B1EC0"/>
    <w:rsid w:val="000B238E"/>
    <w:rsid w:val="000C2F17"/>
    <w:rsid w:val="000C4C5F"/>
    <w:rsid w:val="000C644D"/>
    <w:rsid w:val="000D280F"/>
    <w:rsid w:val="000D3C9E"/>
    <w:rsid w:val="000D7B17"/>
    <w:rsid w:val="000E1667"/>
    <w:rsid w:val="000F53C9"/>
    <w:rsid w:val="00100F59"/>
    <w:rsid w:val="0010436C"/>
    <w:rsid w:val="001058F0"/>
    <w:rsid w:val="001074FD"/>
    <w:rsid w:val="001132BA"/>
    <w:rsid w:val="00114E28"/>
    <w:rsid w:val="0011572E"/>
    <w:rsid w:val="001179E0"/>
    <w:rsid w:val="001210BC"/>
    <w:rsid w:val="00121F56"/>
    <w:rsid w:val="00122020"/>
    <w:rsid w:val="00126F1C"/>
    <w:rsid w:val="001304DF"/>
    <w:rsid w:val="00136560"/>
    <w:rsid w:val="00141FB2"/>
    <w:rsid w:val="0015601B"/>
    <w:rsid w:val="00164BF7"/>
    <w:rsid w:val="0016503D"/>
    <w:rsid w:val="00166697"/>
    <w:rsid w:val="00184AB0"/>
    <w:rsid w:val="00186A66"/>
    <w:rsid w:val="00187A38"/>
    <w:rsid w:val="00190FD7"/>
    <w:rsid w:val="00191DB0"/>
    <w:rsid w:val="001A772E"/>
    <w:rsid w:val="001A779E"/>
    <w:rsid w:val="001C65D5"/>
    <w:rsid w:val="001D38B1"/>
    <w:rsid w:val="001E61E2"/>
    <w:rsid w:val="001F3FCB"/>
    <w:rsid w:val="001F77B5"/>
    <w:rsid w:val="001F78A0"/>
    <w:rsid w:val="00206B30"/>
    <w:rsid w:val="00207A2A"/>
    <w:rsid w:val="00221F22"/>
    <w:rsid w:val="00224D96"/>
    <w:rsid w:val="00234C07"/>
    <w:rsid w:val="002366CF"/>
    <w:rsid w:val="00241088"/>
    <w:rsid w:val="002423D2"/>
    <w:rsid w:val="00245011"/>
    <w:rsid w:val="00246908"/>
    <w:rsid w:val="00250295"/>
    <w:rsid w:val="0025125D"/>
    <w:rsid w:val="00253B15"/>
    <w:rsid w:val="00254195"/>
    <w:rsid w:val="00254517"/>
    <w:rsid w:val="00256E09"/>
    <w:rsid w:val="0028020E"/>
    <w:rsid w:val="00281710"/>
    <w:rsid w:val="00282AAD"/>
    <w:rsid w:val="00284483"/>
    <w:rsid w:val="00285C20"/>
    <w:rsid w:val="00286BC1"/>
    <w:rsid w:val="00293970"/>
    <w:rsid w:val="002A0B95"/>
    <w:rsid w:val="002A42A3"/>
    <w:rsid w:val="002A5997"/>
    <w:rsid w:val="002D370C"/>
    <w:rsid w:val="002E19FF"/>
    <w:rsid w:val="002E6196"/>
    <w:rsid w:val="002F0006"/>
    <w:rsid w:val="002F1DCB"/>
    <w:rsid w:val="002F1F48"/>
    <w:rsid w:val="00302975"/>
    <w:rsid w:val="00302C8C"/>
    <w:rsid w:val="00302CD9"/>
    <w:rsid w:val="00315ABD"/>
    <w:rsid w:val="00322DD4"/>
    <w:rsid w:val="003332F9"/>
    <w:rsid w:val="0033339F"/>
    <w:rsid w:val="00357530"/>
    <w:rsid w:val="00357FAE"/>
    <w:rsid w:val="00360147"/>
    <w:rsid w:val="00365DAD"/>
    <w:rsid w:val="0037659F"/>
    <w:rsid w:val="0038020B"/>
    <w:rsid w:val="0038350C"/>
    <w:rsid w:val="00384F1C"/>
    <w:rsid w:val="00387EED"/>
    <w:rsid w:val="00390C7C"/>
    <w:rsid w:val="003917FA"/>
    <w:rsid w:val="0039636A"/>
    <w:rsid w:val="003A0933"/>
    <w:rsid w:val="003A6882"/>
    <w:rsid w:val="003C1410"/>
    <w:rsid w:val="003C40E8"/>
    <w:rsid w:val="003D11D0"/>
    <w:rsid w:val="003D5F9E"/>
    <w:rsid w:val="003E5F11"/>
    <w:rsid w:val="003E6A72"/>
    <w:rsid w:val="003F1CAF"/>
    <w:rsid w:val="003F35AA"/>
    <w:rsid w:val="0040330A"/>
    <w:rsid w:val="00403608"/>
    <w:rsid w:val="00417D27"/>
    <w:rsid w:val="00421959"/>
    <w:rsid w:val="00426265"/>
    <w:rsid w:val="0043718C"/>
    <w:rsid w:val="00437561"/>
    <w:rsid w:val="00447E27"/>
    <w:rsid w:val="00454FBC"/>
    <w:rsid w:val="004650D6"/>
    <w:rsid w:val="0047302D"/>
    <w:rsid w:val="00474F70"/>
    <w:rsid w:val="00480D58"/>
    <w:rsid w:val="004941CB"/>
    <w:rsid w:val="004974DC"/>
    <w:rsid w:val="004A475B"/>
    <w:rsid w:val="004B19DA"/>
    <w:rsid w:val="004B572B"/>
    <w:rsid w:val="004C148D"/>
    <w:rsid w:val="004C5A55"/>
    <w:rsid w:val="004C681A"/>
    <w:rsid w:val="004F341D"/>
    <w:rsid w:val="004F7F89"/>
    <w:rsid w:val="00501FF3"/>
    <w:rsid w:val="00502655"/>
    <w:rsid w:val="00503530"/>
    <w:rsid w:val="00503B5B"/>
    <w:rsid w:val="0051749B"/>
    <w:rsid w:val="0052684A"/>
    <w:rsid w:val="00530A1B"/>
    <w:rsid w:val="005417DF"/>
    <w:rsid w:val="0054238B"/>
    <w:rsid w:val="0054550B"/>
    <w:rsid w:val="00546A3F"/>
    <w:rsid w:val="00554674"/>
    <w:rsid w:val="005565B0"/>
    <w:rsid w:val="005628DC"/>
    <w:rsid w:val="00562A81"/>
    <w:rsid w:val="005632A4"/>
    <w:rsid w:val="00565615"/>
    <w:rsid w:val="0057022F"/>
    <w:rsid w:val="00574750"/>
    <w:rsid w:val="005841EC"/>
    <w:rsid w:val="005A6852"/>
    <w:rsid w:val="005A7B9E"/>
    <w:rsid w:val="005B5F0D"/>
    <w:rsid w:val="005B7474"/>
    <w:rsid w:val="005B7D80"/>
    <w:rsid w:val="005D20A2"/>
    <w:rsid w:val="005E1AC1"/>
    <w:rsid w:val="005E226A"/>
    <w:rsid w:val="005F254E"/>
    <w:rsid w:val="005F3A63"/>
    <w:rsid w:val="005F7BDE"/>
    <w:rsid w:val="00605153"/>
    <w:rsid w:val="00625DA7"/>
    <w:rsid w:val="0063103B"/>
    <w:rsid w:val="00640C2D"/>
    <w:rsid w:val="00652ED4"/>
    <w:rsid w:val="00653468"/>
    <w:rsid w:val="00654794"/>
    <w:rsid w:val="00663588"/>
    <w:rsid w:val="00663AEE"/>
    <w:rsid w:val="006661DB"/>
    <w:rsid w:val="006713AE"/>
    <w:rsid w:val="0067369B"/>
    <w:rsid w:val="006748BC"/>
    <w:rsid w:val="00677D35"/>
    <w:rsid w:val="00685FA7"/>
    <w:rsid w:val="00695E49"/>
    <w:rsid w:val="006977A2"/>
    <w:rsid w:val="006A578E"/>
    <w:rsid w:val="006A5B29"/>
    <w:rsid w:val="006A7376"/>
    <w:rsid w:val="006C01CB"/>
    <w:rsid w:val="006C0D6C"/>
    <w:rsid w:val="006C40A3"/>
    <w:rsid w:val="006D6D2E"/>
    <w:rsid w:val="006E05EA"/>
    <w:rsid w:val="006F0D66"/>
    <w:rsid w:val="006F26F0"/>
    <w:rsid w:val="006F77A1"/>
    <w:rsid w:val="00705215"/>
    <w:rsid w:val="00706FA0"/>
    <w:rsid w:val="00710FB5"/>
    <w:rsid w:val="007233A7"/>
    <w:rsid w:val="00725ECD"/>
    <w:rsid w:val="00735627"/>
    <w:rsid w:val="00737946"/>
    <w:rsid w:val="007408BB"/>
    <w:rsid w:val="007451E3"/>
    <w:rsid w:val="00753A58"/>
    <w:rsid w:val="00775744"/>
    <w:rsid w:val="007940F5"/>
    <w:rsid w:val="007B1CBA"/>
    <w:rsid w:val="007B7999"/>
    <w:rsid w:val="007D54CD"/>
    <w:rsid w:val="007D6194"/>
    <w:rsid w:val="007D7082"/>
    <w:rsid w:val="007E5A34"/>
    <w:rsid w:val="007E7162"/>
    <w:rsid w:val="007F0B37"/>
    <w:rsid w:val="0080000C"/>
    <w:rsid w:val="008015E6"/>
    <w:rsid w:val="008161FD"/>
    <w:rsid w:val="00825F7A"/>
    <w:rsid w:val="00836D5D"/>
    <w:rsid w:val="00841892"/>
    <w:rsid w:val="008522E7"/>
    <w:rsid w:val="0085405B"/>
    <w:rsid w:val="00865056"/>
    <w:rsid w:val="008745AF"/>
    <w:rsid w:val="00876E05"/>
    <w:rsid w:val="00887F25"/>
    <w:rsid w:val="00891C08"/>
    <w:rsid w:val="0089578B"/>
    <w:rsid w:val="008A3101"/>
    <w:rsid w:val="008A4CDB"/>
    <w:rsid w:val="008B12C0"/>
    <w:rsid w:val="008B1E1E"/>
    <w:rsid w:val="008C1D7C"/>
    <w:rsid w:val="008C262C"/>
    <w:rsid w:val="008C3F95"/>
    <w:rsid w:val="008C4DB1"/>
    <w:rsid w:val="008C5E89"/>
    <w:rsid w:val="008C66AE"/>
    <w:rsid w:val="008D0D51"/>
    <w:rsid w:val="008D1019"/>
    <w:rsid w:val="008D327B"/>
    <w:rsid w:val="008D569B"/>
    <w:rsid w:val="008E6CAB"/>
    <w:rsid w:val="008F424A"/>
    <w:rsid w:val="008F6905"/>
    <w:rsid w:val="008F7118"/>
    <w:rsid w:val="009221EE"/>
    <w:rsid w:val="00926A5B"/>
    <w:rsid w:val="00932AA4"/>
    <w:rsid w:val="00933B83"/>
    <w:rsid w:val="00936013"/>
    <w:rsid w:val="00937C49"/>
    <w:rsid w:val="00942AE7"/>
    <w:rsid w:val="00947EA1"/>
    <w:rsid w:val="009508D6"/>
    <w:rsid w:val="0095631A"/>
    <w:rsid w:val="0097040D"/>
    <w:rsid w:val="00971581"/>
    <w:rsid w:val="00972D34"/>
    <w:rsid w:val="00975DD5"/>
    <w:rsid w:val="0098178C"/>
    <w:rsid w:val="009873AE"/>
    <w:rsid w:val="009949CA"/>
    <w:rsid w:val="00997194"/>
    <w:rsid w:val="009B0ECE"/>
    <w:rsid w:val="009B2269"/>
    <w:rsid w:val="009B6605"/>
    <w:rsid w:val="009C45CD"/>
    <w:rsid w:val="009D373B"/>
    <w:rsid w:val="009E1754"/>
    <w:rsid w:val="009E6104"/>
    <w:rsid w:val="00A070C8"/>
    <w:rsid w:val="00A21809"/>
    <w:rsid w:val="00A27508"/>
    <w:rsid w:val="00A308D3"/>
    <w:rsid w:val="00A32AAF"/>
    <w:rsid w:val="00A4448A"/>
    <w:rsid w:val="00A5019E"/>
    <w:rsid w:val="00A64054"/>
    <w:rsid w:val="00A6435D"/>
    <w:rsid w:val="00A7292D"/>
    <w:rsid w:val="00AA02BE"/>
    <w:rsid w:val="00AA0BE7"/>
    <w:rsid w:val="00AA14C1"/>
    <w:rsid w:val="00AA5D29"/>
    <w:rsid w:val="00AB4417"/>
    <w:rsid w:val="00AB49EF"/>
    <w:rsid w:val="00AC2DFF"/>
    <w:rsid w:val="00AC420B"/>
    <w:rsid w:val="00AC543A"/>
    <w:rsid w:val="00AD6435"/>
    <w:rsid w:val="00AE160C"/>
    <w:rsid w:val="00AE3A7C"/>
    <w:rsid w:val="00AE7452"/>
    <w:rsid w:val="00B06D25"/>
    <w:rsid w:val="00B11077"/>
    <w:rsid w:val="00B13FB0"/>
    <w:rsid w:val="00B140F0"/>
    <w:rsid w:val="00B14752"/>
    <w:rsid w:val="00B16601"/>
    <w:rsid w:val="00B175F0"/>
    <w:rsid w:val="00B262E4"/>
    <w:rsid w:val="00B26F73"/>
    <w:rsid w:val="00B300EF"/>
    <w:rsid w:val="00B30754"/>
    <w:rsid w:val="00B333D0"/>
    <w:rsid w:val="00B3690F"/>
    <w:rsid w:val="00B36E38"/>
    <w:rsid w:val="00B417BD"/>
    <w:rsid w:val="00B437BC"/>
    <w:rsid w:val="00B46168"/>
    <w:rsid w:val="00B46DEA"/>
    <w:rsid w:val="00B56B13"/>
    <w:rsid w:val="00B56FD6"/>
    <w:rsid w:val="00B578CC"/>
    <w:rsid w:val="00B57C40"/>
    <w:rsid w:val="00B66764"/>
    <w:rsid w:val="00B814FA"/>
    <w:rsid w:val="00B82D0C"/>
    <w:rsid w:val="00B82D68"/>
    <w:rsid w:val="00B91703"/>
    <w:rsid w:val="00B965D5"/>
    <w:rsid w:val="00B97844"/>
    <w:rsid w:val="00BA4539"/>
    <w:rsid w:val="00BA536E"/>
    <w:rsid w:val="00BB3910"/>
    <w:rsid w:val="00BB5752"/>
    <w:rsid w:val="00BB5874"/>
    <w:rsid w:val="00BB5EEB"/>
    <w:rsid w:val="00BC429E"/>
    <w:rsid w:val="00BC64D9"/>
    <w:rsid w:val="00BD08A1"/>
    <w:rsid w:val="00BE00BA"/>
    <w:rsid w:val="00BE3BE7"/>
    <w:rsid w:val="00BE7332"/>
    <w:rsid w:val="00BF0117"/>
    <w:rsid w:val="00BF53FF"/>
    <w:rsid w:val="00C12674"/>
    <w:rsid w:val="00C13884"/>
    <w:rsid w:val="00C20D9E"/>
    <w:rsid w:val="00C226DA"/>
    <w:rsid w:val="00C25AE0"/>
    <w:rsid w:val="00C268A9"/>
    <w:rsid w:val="00C335EA"/>
    <w:rsid w:val="00C3421C"/>
    <w:rsid w:val="00C3488C"/>
    <w:rsid w:val="00C42165"/>
    <w:rsid w:val="00C42185"/>
    <w:rsid w:val="00C4507A"/>
    <w:rsid w:val="00C51819"/>
    <w:rsid w:val="00C531A1"/>
    <w:rsid w:val="00C53681"/>
    <w:rsid w:val="00C549B6"/>
    <w:rsid w:val="00C834AC"/>
    <w:rsid w:val="00C870DB"/>
    <w:rsid w:val="00C87511"/>
    <w:rsid w:val="00C87752"/>
    <w:rsid w:val="00C87A38"/>
    <w:rsid w:val="00C9135A"/>
    <w:rsid w:val="00C95A41"/>
    <w:rsid w:val="00CA368A"/>
    <w:rsid w:val="00CA6174"/>
    <w:rsid w:val="00CB123C"/>
    <w:rsid w:val="00CC2DBC"/>
    <w:rsid w:val="00CC6CAD"/>
    <w:rsid w:val="00CC7F5F"/>
    <w:rsid w:val="00CE5B14"/>
    <w:rsid w:val="00CF0FD7"/>
    <w:rsid w:val="00D02376"/>
    <w:rsid w:val="00D07876"/>
    <w:rsid w:val="00D143F1"/>
    <w:rsid w:val="00D14FB7"/>
    <w:rsid w:val="00D22215"/>
    <w:rsid w:val="00D23680"/>
    <w:rsid w:val="00D314F3"/>
    <w:rsid w:val="00D35E9D"/>
    <w:rsid w:val="00D37E8D"/>
    <w:rsid w:val="00D54563"/>
    <w:rsid w:val="00D57563"/>
    <w:rsid w:val="00D620C4"/>
    <w:rsid w:val="00D70FD5"/>
    <w:rsid w:val="00D818F1"/>
    <w:rsid w:val="00D82137"/>
    <w:rsid w:val="00D83E78"/>
    <w:rsid w:val="00D8463B"/>
    <w:rsid w:val="00D92E9C"/>
    <w:rsid w:val="00D93C31"/>
    <w:rsid w:val="00DA4A99"/>
    <w:rsid w:val="00DC1BC3"/>
    <w:rsid w:val="00DD1B16"/>
    <w:rsid w:val="00DD3DA4"/>
    <w:rsid w:val="00DD59FD"/>
    <w:rsid w:val="00DD6446"/>
    <w:rsid w:val="00DE21A0"/>
    <w:rsid w:val="00DE4120"/>
    <w:rsid w:val="00DE5174"/>
    <w:rsid w:val="00DE7318"/>
    <w:rsid w:val="00DF51EF"/>
    <w:rsid w:val="00DF6E23"/>
    <w:rsid w:val="00E06626"/>
    <w:rsid w:val="00E07105"/>
    <w:rsid w:val="00E07397"/>
    <w:rsid w:val="00E10D56"/>
    <w:rsid w:val="00E201B4"/>
    <w:rsid w:val="00E21394"/>
    <w:rsid w:val="00E24618"/>
    <w:rsid w:val="00E268E4"/>
    <w:rsid w:val="00E3631D"/>
    <w:rsid w:val="00E3796A"/>
    <w:rsid w:val="00E401B1"/>
    <w:rsid w:val="00E552F6"/>
    <w:rsid w:val="00E6091D"/>
    <w:rsid w:val="00E60B25"/>
    <w:rsid w:val="00E61D80"/>
    <w:rsid w:val="00E62F28"/>
    <w:rsid w:val="00E67108"/>
    <w:rsid w:val="00E81887"/>
    <w:rsid w:val="00E8380D"/>
    <w:rsid w:val="00E91FBD"/>
    <w:rsid w:val="00EA5A2A"/>
    <w:rsid w:val="00EA7E5C"/>
    <w:rsid w:val="00EB01EB"/>
    <w:rsid w:val="00EB10F7"/>
    <w:rsid w:val="00EB4582"/>
    <w:rsid w:val="00EB47CD"/>
    <w:rsid w:val="00EC6971"/>
    <w:rsid w:val="00EC7591"/>
    <w:rsid w:val="00ED2928"/>
    <w:rsid w:val="00ED2B52"/>
    <w:rsid w:val="00EE1373"/>
    <w:rsid w:val="00EE45ED"/>
    <w:rsid w:val="00EE5E27"/>
    <w:rsid w:val="00EF545A"/>
    <w:rsid w:val="00F01354"/>
    <w:rsid w:val="00F03092"/>
    <w:rsid w:val="00F0684A"/>
    <w:rsid w:val="00F1030E"/>
    <w:rsid w:val="00F35909"/>
    <w:rsid w:val="00F35FBA"/>
    <w:rsid w:val="00F40307"/>
    <w:rsid w:val="00F43CCC"/>
    <w:rsid w:val="00F44C72"/>
    <w:rsid w:val="00F53E49"/>
    <w:rsid w:val="00F56372"/>
    <w:rsid w:val="00F625D7"/>
    <w:rsid w:val="00F64AB8"/>
    <w:rsid w:val="00F71026"/>
    <w:rsid w:val="00F7139B"/>
    <w:rsid w:val="00F75CD5"/>
    <w:rsid w:val="00F85523"/>
    <w:rsid w:val="00F85A3C"/>
    <w:rsid w:val="00F91E6D"/>
    <w:rsid w:val="00F95348"/>
    <w:rsid w:val="00FA44E4"/>
    <w:rsid w:val="00FA7772"/>
    <w:rsid w:val="00FB2D8D"/>
    <w:rsid w:val="00FB45D9"/>
    <w:rsid w:val="00FC0AEB"/>
    <w:rsid w:val="00FC30E2"/>
    <w:rsid w:val="00FC41C8"/>
    <w:rsid w:val="00FD478B"/>
    <w:rsid w:val="00FD726B"/>
    <w:rsid w:val="00FE11FB"/>
    <w:rsid w:val="50BA0E3B"/>
    <w:rsid w:val="6DFC0D62"/>
    <w:rsid w:val="7D964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nhideWhenUsed="0" w:uiPriority="0"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qFormat="1"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uiPriority="0" w:semiHidden="0" w:name="header"/>
    <w:lsdException w:qFormat="1" w:uiPriority="99" w:semiHidden="0" w:name="footer"/>
    <w:lsdException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0" w:semiHidden="0" w:name="footnote reference"/>
    <w:lsdException w:qFormat="1" w:uiPriority="99" w:semiHidden="0" w:name="annotation reference"/>
    <w:lsdException w:uiPriority="99" w:name="line number"/>
    <w:lsdException w:unhideWhenUsed="0" w:uiPriority="0" w:semiHidden="0" w:name="page number"/>
    <w:lsdException w:qFormat="1" w:unhideWhenUsed="0" w:uiPriority="0" w:name="endnote reference"/>
    <w:lsdException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66"/>
    <w:qFormat/>
    <w:uiPriority w:val="9"/>
    <w:pPr>
      <w:keepNext/>
      <w:keepLines/>
      <w:numPr>
        <w:ilvl w:val="0"/>
        <w:numId w:val="1"/>
      </w:numPr>
      <w:spacing w:before="480" w:after="360" w:line="240" w:lineRule="auto"/>
      <w:ind w:firstLineChars="0"/>
      <w:jc w:val="center"/>
      <w:outlineLvl w:val="0"/>
    </w:pPr>
    <w:rPr>
      <w:rFonts w:eastAsia="黑体"/>
      <w:b/>
      <w:bCs/>
      <w:kern w:val="44"/>
      <w:sz w:val="44"/>
      <w:szCs w:val="44"/>
    </w:rPr>
  </w:style>
  <w:style w:type="paragraph" w:styleId="3">
    <w:name w:val="heading 2"/>
    <w:basedOn w:val="1"/>
    <w:next w:val="1"/>
    <w:link w:val="67"/>
    <w:unhideWhenUsed/>
    <w:qFormat/>
    <w:uiPriority w:val="9"/>
    <w:pPr>
      <w:keepNext/>
      <w:keepLines/>
      <w:numPr>
        <w:ilvl w:val="1"/>
        <w:numId w:val="1"/>
      </w:numPr>
      <w:spacing w:before="480" w:after="240" w:line="240" w:lineRule="auto"/>
      <w:ind w:firstLineChars="0"/>
      <w:jc w:val="left"/>
      <w:outlineLvl w:val="1"/>
    </w:pPr>
    <w:rPr>
      <w:rFonts w:eastAsia="黑体" w:asciiTheme="majorHAnsi" w:hAnsiTheme="majorHAnsi" w:cstheme="majorBidi"/>
      <w:bCs/>
      <w:sz w:val="36"/>
      <w:szCs w:val="32"/>
    </w:rPr>
  </w:style>
  <w:style w:type="paragraph" w:styleId="4">
    <w:name w:val="heading 3"/>
    <w:basedOn w:val="1"/>
    <w:next w:val="1"/>
    <w:link w:val="68"/>
    <w:unhideWhenUsed/>
    <w:qFormat/>
    <w:uiPriority w:val="9"/>
    <w:pPr>
      <w:keepNext/>
      <w:keepLines/>
      <w:numPr>
        <w:ilvl w:val="2"/>
        <w:numId w:val="1"/>
      </w:numPr>
      <w:spacing w:before="240" w:after="120" w:line="240" w:lineRule="auto"/>
      <w:ind w:firstLineChars="0"/>
      <w:outlineLvl w:val="2"/>
    </w:pPr>
    <w:rPr>
      <w:rFonts w:eastAsia="黑体"/>
      <w:bCs/>
      <w:sz w:val="32"/>
      <w:szCs w:val="32"/>
    </w:rPr>
  </w:style>
  <w:style w:type="paragraph" w:styleId="5">
    <w:name w:val="heading 4"/>
    <w:basedOn w:val="1"/>
    <w:next w:val="1"/>
    <w:link w:val="69"/>
    <w:unhideWhenUsed/>
    <w:qFormat/>
    <w:uiPriority w:val="9"/>
    <w:pPr>
      <w:keepNext/>
      <w:keepLines/>
      <w:numPr>
        <w:ilvl w:val="3"/>
        <w:numId w:val="1"/>
      </w:numPr>
      <w:spacing w:before="240" w:after="120" w:line="240" w:lineRule="auto"/>
      <w:ind w:firstLineChars="0"/>
      <w:jc w:val="left"/>
      <w:outlineLvl w:val="3"/>
    </w:pPr>
    <w:rPr>
      <w:rFonts w:asciiTheme="majorHAnsi" w:hAnsiTheme="majorHAnsi" w:eastAsiaTheme="majorEastAsia" w:cstheme="majorBidi"/>
      <w:b/>
      <w:bCs/>
      <w:sz w:val="28"/>
      <w:szCs w:val="28"/>
    </w:rPr>
  </w:style>
  <w:style w:type="paragraph" w:styleId="6">
    <w:name w:val="heading 5"/>
    <w:basedOn w:val="1"/>
    <w:next w:val="1"/>
    <w:link w:val="70"/>
    <w:unhideWhenUsed/>
    <w:qFormat/>
    <w:uiPriority w:val="9"/>
    <w:pPr>
      <w:keepNext/>
      <w:keepLines/>
      <w:numPr>
        <w:ilvl w:val="4"/>
        <w:numId w:val="1"/>
      </w:numPr>
      <w:spacing w:before="240" w:after="120" w:line="240" w:lineRule="auto"/>
      <w:ind w:firstLineChars="0"/>
      <w:jc w:val="left"/>
      <w:outlineLvl w:val="4"/>
    </w:pPr>
    <w:rPr>
      <w:b/>
      <w:bCs/>
      <w:szCs w:val="28"/>
    </w:rPr>
  </w:style>
  <w:style w:type="paragraph" w:styleId="7">
    <w:name w:val="heading 6"/>
    <w:basedOn w:val="1"/>
    <w:next w:val="1"/>
    <w:link w:val="75"/>
    <w:qFormat/>
    <w:uiPriority w:val="9"/>
    <w:pPr>
      <w:keepNext/>
      <w:keepLines/>
      <w:tabs>
        <w:tab w:val="left" w:pos="4677"/>
      </w:tabs>
      <w:adjustRightInd/>
      <w:snapToGrid/>
      <w:spacing w:before="240" w:after="64" w:line="320" w:lineRule="auto"/>
      <w:ind w:left="4252" w:firstLine="0" w:firstLineChars="0"/>
      <w:outlineLvl w:val="5"/>
    </w:pPr>
    <w:rPr>
      <w:rFonts w:ascii="Arial" w:hAnsi="Arial" w:eastAsia="黑体" w:cs="Times New Roman"/>
      <w:b/>
      <w:bCs/>
      <w:szCs w:val="24"/>
    </w:rPr>
  </w:style>
  <w:style w:type="paragraph" w:styleId="8">
    <w:name w:val="heading 7"/>
    <w:basedOn w:val="1"/>
    <w:next w:val="1"/>
    <w:link w:val="76"/>
    <w:qFormat/>
    <w:uiPriority w:val="0"/>
    <w:pPr>
      <w:keepNext/>
      <w:keepLines/>
      <w:tabs>
        <w:tab w:val="left" w:pos="5528"/>
      </w:tabs>
      <w:adjustRightInd/>
      <w:snapToGrid/>
      <w:spacing w:before="240" w:after="64" w:line="320" w:lineRule="auto"/>
      <w:ind w:left="5102" w:firstLine="0" w:firstLineChars="0"/>
      <w:outlineLvl w:val="6"/>
    </w:pPr>
    <w:rPr>
      <w:rFonts w:eastAsia="宋体" w:cs="Times New Roman"/>
      <w:b/>
      <w:bCs/>
      <w:szCs w:val="24"/>
    </w:rPr>
  </w:style>
  <w:style w:type="paragraph" w:styleId="9">
    <w:name w:val="heading 8"/>
    <w:basedOn w:val="1"/>
    <w:next w:val="1"/>
    <w:link w:val="77"/>
    <w:qFormat/>
    <w:uiPriority w:val="9"/>
    <w:pPr>
      <w:keepNext/>
      <w:keepLines/>
      <w:tabs>
        <w:tab w:val="left" w:pos="6378"/>
      </w:tabs>
      <w:adjustRightInd/>
      <w:snapToGrid/>
      <w:spacing w:before="240" w:after="64" w:line="320" w:lineRule="auto"/>
      <w:ind w:left="5953" w:firstLine="0" w:firstLineChars="0"/>
      <w:outlineLvl w:val="7"/>
    </w:pPr>
    <w:rPr>
      <w:rFonts w:ascii="Arial" w:hAnsi="Arial" w:eastAsia="黑体" w:cs="Times New Roman"/>
      <w:szCs w:val="24"/>
    </w:rPr>
  </w:style>
  <w:style w:type="paragraph" w:styleId="10">
    <w:name w:val="heading 9"/>
    <w:basedOn w:val="1"/>
    <w:next w:val="1"/>
    <w:link w:val="78"/>
    <w:qFormat/>
    <w:uiPriority w:val="9"/>
    <w:pPr>
      <w:keepNext/>
      <w:keepLines/>
      <w:tabs>
        <w:tab w:val="left" w:pos="7228"/>
      </w:tabs>
      <w:adjustRightInd/>
      <w:snapToGrid/>
      <w:spacing w:before="240" w:after="64" w:line="320" w:lineRule="auto"/>
      <w:ind w:left="6803" w:firstLine="0" w:firstLineChars="0"/>
      <w:outlineLvl w:val="8"/>
    </w:pPr>
    <w:rPr>
      <w:rFonts w:ascii="Arial" w:hAnsi="Arial" w:eastAsia="黑体" w:cs="Times New Roman"/>
      <w:sz w:val="21"/>
      <w:szCs w:val="21"/>
    </w:rPr>
  </w:style>
  <w:style w:type="character" w:default="1" w:styleId="48">
    <w:name w:val="Default Paragraph Font"/>
    <w:semiHidden/>
    <w:unhideWhenUsed/>
    <w:qFormat/>
    <w:uiPriority w:val="1"/>
  </w:style>
  <w:style w:type="table" w:default="1" w:styleId="57">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97"/>
    <w:semiHidden/>
    <w:unhideWhenUsed/>
    <w:uiPriority w:val="0"/>
    <w:rPr>
      <w:b/>
      <w:bCs/>
      <w:kern w:val="0"/>
      <w:sz w:val="20"/>
      <w:szCs w:val="20"/>
      <w:lang w:val="zh-CN" w:eastAsia="zh-CN"/>
    </w:rPr>
  </w:style>
  <w:style w:type="paragraph" w:styleId="12">
    <w:name w:val="annotation text"/>
    <w:basedOn w:val="1"/>
    <w:link w:val="96"/>
    <w:unhideWhenUsed/>
    <w:qFormat/>
    <w:uiPriority w:val="0"/>
    <w:pPr>
      <w:adjustRightInd/>
      <w:snapToGrid/>
      <w:spacing w:line="240" w:lineRule="auto"/>
      <w:ind w:firstLine="0" w:firstLineChars="0"/>
      <w:jc w:val="left"/>
    </w:pPr>
    <w:rPr>
      <w:rFonts w:ascii="Calibri" w:hAnsi="Calibri" w:eastAsia="宋体" w:cs="Times New Roman"/>
      <w:sz w:val="21"/>
    </w:rPr>
  </w:style>
  <w:style w:type="paragraph" w:styleId="13">
    <w:name w:val="toc 7"/>
    <w:basedOn w:val="1"/>
    <w:next w:val="1"/>
    <w:qFormat/>
    <w:uiPriority w:val="39"/>
    <w:pPr>
      <w:adjustRightInd/>
      <w:snapToGrid/>
      <w:spacing w:line="240" w:lineRule="auto"/>
      <w:ind w:left="1260" w:firstLine="0" w:firstLineChars="0"/>
      <w:jc w:val="left"/>
    </w:pPr>
    <w:rPr>
      <w:rFonts w:eastAsia="宋体" w:cs="Times New Roman"/>
      <w:sz w:val="18"/>
      <w:szCs w:val="18"/>
    </w:rPr>
  </w:style>
  <w:style w:type="paragraph" w:styleId="14">
    <w:name w:val="index 8"/>
    <w:basedOn w:val="1"/>
    <w:next w:val="1"/>
    <w:qFormat/>
    <w:uiPriority w:val="0"/>
    <w:pPr>
      <w:adjustRightInd/>
      <w:snapToGrid/>
      <w:spacing w:line="240" w:lineRule="auto"/>
      <w:ind w:left="1680" w:hanging="210" w:firstLineChars="0"/>
      <w:jc w:val="left"/>
    </w:pPr>
    <w:rPr>
      <w:rFonts w:ascii="Calibri" w:hAnsi="Calibri" w:eastAsia="宋体" w:cs="Times New Roman"/>
      <w:sz w:val="20"/>
      <w:szCs w:val="20"/>
    </w:rPr>
  </w:style>
  <w:style w:type="paragraph" w:styleId="15">
    <w:name w:val="Normal Indent"/>
    <w:basedOn w:val="1"/>
    <w:qFormat/>
    <w:uiPriority w:val="0"/>
    <w:pPr>
      <w:adjustRightInd/>
      <w:snapToGrid/>
      <w:spacing w:line="240" w:lineRule="auto"/>
      <w:ind w:firstLine="420"/>
    </w:pPr>
    <w:rPr>
      <w:rFonts w:eastAsia="宋体" w:cs="Times New Roman"/>
      <w:sz w:val="21"/>
      <w:szCs w:val="24"/>
    </w:rPr>
  </w:style>
  <w:style w:type="paragraph" w:styleId="16">
    <w:name w:val="caption"/>
    <w:basedOn w:val="1"/>
    <w:next w:val="1"/>
    <w:link w:val="230"/>
    <w:qFormat/>
    <w:uiPriority w:val="0"/>
    <w:pPr>
      <w:adjustRightInd/>
      <w:snapToGrid/>
      <w:spacing w:before="152" w:after="160" w:line="240" w:lineRule="auto"/>
      <w:ind w:firstLine="0" w:firstLineChars="0"/>
    </w:pPr>
    <w:rPr>
      <w:rFonts w:ascii="Arial" w:hAnsi="Arial" w:eastAsia="黑体" w:cs="Arial"/>
      <w:sz w:val="20"/>
      <w:szCs w:val="20"/>
    </w:rPr>
  </w:style>
  <w:style w:type="paragraph" w:styleId="17">
    <w:name w:val="index 5"/>
    <w:basedOn w:val="1"/>
    <w:next w:val="1"/>
    <w:qFormat/>
    <w:uiPriority w:val="0"/>
    <w:pPr>
      <w:adjustRightInd/>
      <w:snapToGrid/>
      <w:spacing w:line="240" w:lineRule="auto"/>
      <w:ind w:left="1050" w:hanging="210" w:firstLineChars="0"/>
      <w:jc w:val="left"/>
    </w:pPr>
    <w:rPr>
      <w:rFonts w:ascii="Calibri" w:hAnsi="Calibri" w:eastAsia="宋体" w:cs="Times New Roman"/>
      <w:sz w:val="20"/>
      <w:szCs w:val="20"/>
    </w:rPr>
  </w:style>
  <w:style w:type="paragraph" w:styleId="18">
    <w:name w:val="Document Map"/>
    <w:basedOn w:val="1"/>
    <w:link w:val="84"/>
    <w:semiHidden/>
    <w:unhideWhenUsed/>
    <w:qFormat/>
    <w:uiPriority w:val="0"/>
    <w:pPr>
      <w:adjustRightInd/>
      <w:snapToGrid/>
      <w:spacing w:line="240" w:lineRule="auto"/>
      <w:ind w:firstLine="0" w:firstLineChars="0"/>
    </w:pPr>
    <w:rPr>
      <w:rFonts w:ascii="宋体" w:hAnsi="Calibri" w:eastAsia="宋体" w:cs="Times New Roman"/>
      <w:kern w:val="0"/>
      <w:sz w:val="18"/>
      <w:szCs w:val="18"/>
      <w:lang w:val="zh-CN" w:eastAsia="zh-CN"/>
    </w:rPr>
  </w:style>
  <w:style w:type="paragraph" w:styleId="19">
    <w:name w:val="index 6"/>
    <w:basedOn w:val="1"/>
    <w:next w:val="1"/>
    <w:uiPriority w:val="0"/>
    <w:pPr>
      <w:adjustRightInd/>
      <w:snapToGrid/>
      <w:spacing w:line="240" w:lineRule="auto"/>
      <w:ind w:left="1260" w:hanging="210" w:firstLineChars="0"/>
      <w:jc w:val="left"/>
    </w:pPr>
    <w:rPr>
      <w:rFonts w:ascii="Calibri" w:hAnsi="Calibri" w:eastAsia="宋体" w:cs="Times New Roman"/>
      <w:sz w:val="20"/>
      <w:szCs w:val="20"/>
    </w:rPr>
  </w:style>
  <w:style w:type="paragraph" w:styleId="20">
    <w:name w:val="Body Text"/>
    <w:basedOn w:val="1"/>
    <w:link w:val="211"/>
    <w:qFormat/>
    <w:uiPriority w:val="0"/>
    <w:pPr>
      <w:adjustRightInd/>
      <w:snapToGrid/>
      <w:spacing w:line="240" w:lineRule="auto"/>
      <w:ind w:firstLine="0" w:firstLineChars="0"/>
    </w:pPr>
    <w:rPr>
      <w:rFonts w:ascii="楷体_GB2312" w:eastAsia="楷体_GB2312" w:cs="Times New Roman"/>
      <w:b/>
      <w:sz w:val="28"/>
      <w:szCs w:val="24"/>
      <w:lang w:val="zh-CN" w:eastAsia="zh-CN"/>
    </w:rPr>
  </w:style>
  <w:style w:type="paragraph" w:styleId="21">
    <w:name w:val="Body Text Indent"/>
    <w:basedOn w:val="1"/>
    <w:link w:val="213"/>
    <w:qFormat/>
    <w:uiPriority w:val="0"/>
    <w:pPr>
      <w:adjustRightInd/>
      <w:snapToGrid/>
      <w:spacing w:after="120" w:line="240" w:lineRule="auto"/>
      <w:ind w:left="420" w:leftChars="200" w:firstLine="0" w:firstLineChars="0"/>
    </w:pPr>
    <w:rPr>
      <w:rFonts w:eastAsia="宋体" w:cs="Times New Roman"/>
      <w:sz w:val="21"/>
      <w:szCs w:val="24"/>
      <w:lang w:val="zh-CN" w:eastAsia="zh-CN"/>
    </w:rPr>
  </w:style>
  <w:style w:type="paragraph" w:styleId="22">
    <w:name w:val="index 4"/>
    <w:basedOn w:val="1"/>
    <w:next w:val="1"/>
    <w:uiPriority w:val="0"/>
    <w:pPr>
      <w:adjustRightInd/>
      <w:snapToGrid/>
      <w:spacing w:line="240" w:lineRule="auto"/>
      <w:ind w:left="840" w:hanging="210" w:firstLineChars="0"/>
      <w:jc w:val="left"/>
    </w:pPr>
    <w:rPr>
      <w:rFonts w:ascii="Calibri" w:hAnsi="Calibri" w:eastAsia="宋体" w:cs="Times New Roman"/>
      <w:sz w:val="20"/>
      <w:szCs w:val="20"/>
    </w:rPr>
  </w:style>
  <w:style w:type="paragraph" w:styleId="23">
    <w:name w:val="toc 5"/>
    <w:basedOn w:val="1"/>
    <w:next w:val="1"/>
    <w:qFormat/>
    <w:uiPriority w:val="39"/>
    <w:pPr>
      <w:adjustRightInd/>
      <w:snapToGrid/>
      <w:spacing w:line="240" w:lineRule="auto"/>
      <w:ind w:left="840" w:firstLine="0" w:firstLineChars="0"/>
      <w:jc w:val="left"/>
    </w:pPr>
    <w:rPr>
      <w:rFonts w:eastAsia="宋体" w:cs="Times New Roman"/>
      <w:sz w:val="18"/>
      <w:szCs w:val="18"/>
    </w:rPr>
  </w:style>
  <w:style w:type="paragraph" w:styleId="24">
    <w:name w:val="toc 3"/>
    <w:basedOn w:val="1"/>
    <w:next w:val="1"/>
    <w:unhideWhenUsed/>
    <w:uiPriority w:val="39"/>
    <w:pPr>
      <w:adjustRightInd/>
      <w:snapToGrid/>
      <w:spacing w:line="240" w:lineRule="auto"/>
      <w:ind w:left="420" w:firstLine="0" w:firstLineChars="0"/>
      <w:jc w:val="left"/>
    </w:pPr>
    <w:rPr>
      <w:rFonts w:eastAsia="宋体" w:cs="Times New Roman"/>
      <w:i/>
      <w:iCs/>
      <w:sz w:val="20"/>
      <w:szCs w:val="20"/>
    </w:rPr>
  </w:style>
  <w:style w:type="paragraph" w:styleId="25">
    <w:name w:val="Plain Text"/>
    <w:basedOn w:val="1"/>
    <w:link w:val="98"/>
    <w:qFormat/>
    <w:uiPriority w:val="0"/>
    <w:pPr>
      <w:adjustRightInd/>
      <w:snapToGrid/>
      <w:ind w:firstLine="0" w:firstLineChars="0"/>
    </w:pPr>
    <w:rPr>
      <w:rFonts w:ascii="宋体" w:hAnsi="Courier New" w:eastAsia="宋体" w:cs="Times New Roman"/>
      <w:kern w:val="0"/>
      <w:sz w:val="19"/>
      <w:szCs w:val="20"/>
      <w:lang w:val="zh-CN" w:eastAsia="zh-CN"/>
    </w:rPr>
  </w:style>
  <w:style w:type="paragraph" w:styleId="26">
    <w:name w:val="toc 8"/>
    <w:basedOn w:val="1"/>
    <w:next w:val="1"/>
    <w:qFormat/>
    <w:uiPriority w:val="39"/>
    <w:pPr>
      <w:adjustRightInd/>
      <w:snapToGrid/>
      <w:spacing w:line="240" w:lineRule="auto"/>
      <w:ind w:left="1470" w:firstLine="0" w:firstLineChars="0"/>
      <w:jc w:val="left"/>
    </w:pPr>
    <w:rPr>
      <w:rFonts w:eastAsia="宋体" w:cs="Times New Roman"/>
      <w:sz w:val="18"/>
      <w:szCs w:val="18"/>
    </w:rPr>
  </w:style>
  <w:style w:type="paragraph" w:styleId="27">
    <w:name w:val="index 3"/>
    <w:basedOn w:val="1"/>
    <w:next w:val="1"/>
    <w:qFormat/>
    <w:uiPriority w:val="0"/>
    <w:pPr>
      <w:adjustRightInd/>
      <w:snapToGrid/>
      <w:spacing w:line="240" w:lineRule="auto"/>
      <w:ind w:left="630" w:hanging="210" w:firstLineChars="0"/>
      <w:jc w:val="left"/>
    </w:pPr>
    <w:rPr>
      <w:rFonts w:ascii="Calibri" w:hAnsi="Calibri" w:eastAsia="宋体" w:cs="Times New Roman"/>
      <w:sz w:val="20"/>
      <w:szCs w:val="20"/>
    </w:rPr>
  </w:style>
  <w:style w:type="paragraph" w:styleId="28">
    <w:name w:val="Date"/>
    <w:basedOn w:val="1"/>
    <w:next w:val="1"/>
    <w:link w:val="215"/>
    <w:qFormat/>
    <w:uiPriority w:val="0"/>
    <w:pPr>
      <w:adjustRightInd/>
      <w:snapToGrid/>
      <w:spacing w:line="240" w:lineRule="auto"/>
      <w:ind w:left="100" w:leftChars="2500" w:firstLine="0" w:firstLineChars="0"/>
    </w:pPr>
    <w:rPr>
      <w:rFonts w:eastAsia="宋体" w:cs="Times New Roman"/>
      <w:sz w:val="21"/>
      <w:szCs w:val="24"/>
      <w:lang w:val="zh-CN" w:eastAsia="zh-CN"/>
    </w:rPr>
  </w:style>
  <w:style w:type="paragraph" w:styleId="29">
    <w:name w:val="endnote text"/>
    <w:basedOn w:val="1"/>
    <w:link w:val="196"/>
    <w:semiHidden/>
    <w:uiPriority w:val="0"/>
    <w:pPr>
      <w:adjustRightInd/>
      <w:spacing w:line="240" w:lineRule="auto"/>
      <w:ind w:firstLine="0" w:firstLineChars="0"/>
      <w:jc w:val="left"/>
    </w:pPr>
    <w:rPr>
      <w:rFonts w:eastAsia="宋体" w:cs="Times New Roman"/>
      <w:sz w:val="21"/>
      <w:szCs w:val="24"/>
      <w:lang w:val="zh-CN" w:eastAsia="zh-CN"/>
    </w:rPr>
  </w:style>
  <w:style w:type="paragraph" w:styleId="30">
    <w:name w:val="Balloon Text"/>
    <w:basedOn w:val="1"/>
    <w:link w:val="73"/>
    <w:unhideWhenUsed/>
    <w:qFormat/>
    <w:uiPriority w:val="0"/>
    <w:pPr>
      <w:spacing w:line="240" w:lineRule="auto"/>
    </w:pPr>
    <w:rPr>
      <w:sz w:val="18"/>
      <w:szCs w:val="18"/>
    </w:rPr>
  </w:style>
  <w:style w:type="paragraph" w:styleId="31">
    <w:name w:val="footer"/>
    <w:basedOn w:val="1"/>
    <w:link w:val="64"/>
    <w:unhideWhenUsed/>
    <w:qFormat/>
    <w:uiPriority w:val="99"/>
    <w:pPr>
      <w:tabs>
        <w:tab w:val="center" w:pos="4153"/>
        <w:tab w:val="right" w:pos="8306"/>
      </w:tabs>
      <w:jc w:val="left"/>
    </w:pPr>
    <w:rPr>
      <w:sz w:val="18"/>
      <w:szCs w:val="18"/>
    </w:rPr>
  </w:style>
  <w:style w:type="paragraph" w:styleId="32">
    <w:name w:val="header"/>
    <w:basedOn w:val="1"/>
    <w:link w:val="63"/>
    <w:unhideWhenUsed/>
    <w:uiPriority w:val="0"/>
    <w:pPr>
      <w:pBdr>
        <w:bottom w:val="single" w:color="auto" w:sz="6" w:space="1"/>
      </w:pBdr>
      <w:tabs>
        <w:tab w:val="center" w:pos="4153"/>
        <w:tab w:val="right" w:pos="8306"/>
      </w:tabs>
      <w:jc w:val="center"/>
    </w:pPr>
    <w:rPr>
      <w:sz w:val="18"/>
      <w:szCs w:val="18"/>
    </w:rPr>
  </w:style>
  <w:style w:type="paragraph" w:styleId="33">
    <w:name w:val="toc 1"/>
    <w:basedOn w:val="1"/>
    <w:next w:val="1"/>
    <w:unhideWhenUsed/>
    <w:qFormat/>
    <w:uiPriority w:val="39"/>
    <w:pPr>
      <w:tabs>
        <w:tab w:val="right" w:leader="dot" w:pos="8296"/>
      </w:tabs>
      <w:adjustRightInd/>
      <w:snapToGrid/>
      <w:spacing w:before="120" w:line="240" w:lineRule="auto"/>
      <w:ind w:firstLine="0" w:firstLineChars="0"/>
      <w:jc w:val="left"/>
    </w:pPr>
    <w:rPr>
      <w:rFonts w:cs="Times New Roman"/>
      <w:b/>
      <w:bCs/>
      <w:caps/>
      <w:szCs w:val="24"/>
    </w:rPr>
  </w:style>
  <w:style w:type="paragraph" w:styleId="34">
    <w:name w:val="toc 4"/>
    <w:basedOn w:val="1"/>
    <w:next w:val="1"/>
    <w:qFormat/>
    <w:uiPriority w:val="39"/>
    <w:pPr>
      <w:adjustRightInd/>
      <w:snapToGrid/>
      <w:spacing w:line="240" w:lineRule="auto"/>
      <w:ind w:left="630" w:firstLine="0" w:firstLineChars="0"/>
      <w:jc w:val="left"/>
    </w:pPr>
    <w:rPr>
      <w:rFonts w:eastAsia="宋体" w:cs="Times New Roman"/>
      <w:sz w:val="18"/>
      <w:szCs w:val="18"/>
    </w:rPr>
  </w:style>
  <w:style w:type="paragraph" w:styleId="35">
    <w:name w:val="index heading"/>
    <w:basedOn w:val="1"/>
    <w:next w:val="36"/>
    <w:uiPriority w:val="0"/>
    <w:pPr>
      <w:adjustRightInd/>
      <w:snapToGrid/>
      <w:spacing w:before="120" w:after="120" w:line="240" w:lineRule="auto"/>
      <w:ind w:firstLine="0" w:firstLineChars="0"/>
      <w:jc w:val="center"/>
    </w:pPr>
    <w:rPr>
      <w:rFonts w:ascii="Calibri" w:hAnsi="Calibri" w:eastAsia="宋体" w:cs="Times New Roman"/>
      <w:b/>
      <w:bCs/>
      <w:iCs/>
      <w:sz w:val="21"/>
      <w:szCs w:val="20"/>
    </w:rPr>
  </w:style>
  <w:style w:type="paragraph" w:styleId="36">
    <w:name w:val="index 1"/>
    <w:basedOn w:val="1"/>
    <w:next w:val="37"/>
    <w:qFormat/>
    <w:uiPriority w:val="0"/>
    <w:pPr>
      <w:tabs>
        <w:tab w:val="right" w:leader="dot" w:pos="9299"/>
      </w:tabs>
      <w:adjustRightInd/>
      <w:snapToGrid/>
      <w:spacing w:line="240" w:lineRule="auto"/>
      <w:ind w:firstLine="0" w:firstLineChars="0"/>
      <w:jc w:val="left"/>
    </w:pPr>
    <w:rPr>
      <w:rFonts w:ascii="宋体" w:eastAsia="宋体" w:cs="Times New Roman"/>
      <w:sz w:val="21"/>
      <w:szCs w:val="21"/>
    </w:rPr>
  </w:style>
  <w:style w:type="paragraph" w:customStyle="1" w:styleId="37">
    <w:name w:val="段"/>
    <w:link w:val="89"/>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paragraph" w:styleId="38">
    <w:name w:val="footnote text"/>
    <w:basedOn w:val="1"/>
    <w:link w:val="179"/>
    <w:qFormat/>
    <w:uiPriority w:val="0"/>
    <w:pPr>
      <w:numPr>
        <w:ilvl w:val="0"/>
        <w:numId w:val="2"/>
      </w:numPr>
      <w:adjustRightInd/>
      <w:spacing w:line="240" w:lineRule="auto"/>
      <w:ind w:firstLine="0" w:firstLineChars="0"/>
      <w:jc w:val="left"/>
    </w:pPr>
    <w:rPr>
      <w:rFonts w:ascii="宋体" w:eastAsia="宋体" w:cs="Times New Roman"/>
      <w:sz w:val="18"/>
      <w:szCs w:val="18"/>
      <w:lang w:val="zh-CN" w:eastAsia="zh-CN"/>
    </w:rPr>
  </w:style>
  <w:style w:type="paragraph" w:styleId="39">
    <w:name w:val="toc 6"/>
    <w:basedOn w:val="1"/>
    <w:next w:val="1"/>
    <w:qFormat/>
    <w:uiPriority w:val="39"/>
    <w:pPr>
      <w:adjustRightInd/>
      <w:snapToGrid/>
      <w:spacing w:line="240" w:lineRule="auto"/>
      <w:ind w:left="1050" w:firstLine="0" w:firstLineChars="0"/>
      <w:jc w:val="left"/>
    </w:pPr>
    <w:rPr>
      <w:rFonts w:eastAsia="宋体" w:cs="Times New Roman"/>
      <w:sz w:val="18"/>
      <w:szCs w:val="18"/>
    </w:rPr>
  </w:style>
  <w:style w:type="paragraph" w:styleId="40">
    <w:name w:val="index 7"/>
    <w:basedOn w:val="1"/>
    <w:next w:val="1"/>
    <w:uiPriority w:val="0"/>
    <w:pPr>
      <w:adjustRightInd/>
      <w:snapToGrid/>
      <w:spacing w:line="240" w:lineRule="auto"/>
      <w:ind w:left="1470" w:hanging="210" w:firstLineChars="0"/>
      <w:jc w:val="left"/>
    </w:pPr>
    <w:rPr>
      <w:rFonts w:ascii="Calibri" w:hAnsi="Calibri" w:eastAsia="宋体" w:cs="Times New Roman"/>
      <w:sz w:val="20"/>
      <w:szCs w:val="20"/>
    </w:rPr>
  </w:style>
  <w:style w:type="paragraph" w:styleId="41">
    <w:name w:val="index 9"/>
    <w:basedOn w:val="1"/>
    <w:next w:val="1"/>
    <w:qFormat/>
    <w:uiPriority w:val="0"/>
    <w:pPr>
      <w:adjustRightInd/>
      <w:snapToGrid/>
      <w:spacing w:line="240" w:lineRule="auto"/>
      <w:ind w:left="1890" w:hanging="210" w:firstLineChars="0"/>
      <w:jc w:val="left"/>
    </w:pPr>
    <w:rPr>
      <w:rFonts w:ascii="Calibri" w:hAnsi="Calibri" w:eastAsia="宋体" w:cs="Times New Roman"/>
      <w:sz w:val="20"/>
      <w:szCs w:val="20"/>
    </w:rPr>
  </w:style>
  <w:style w:type="paragraph" w:styleId="42">
    <w:name w:val="toc 2"/>
    <w:basedOn w:val="1"/>
    <w:next w:val="1"/>
    <w:unhideWhenUsed/>
    <w:qFormat/>
    <w:uiPriority w:val="39"/>
    <w:pPr>
      <w:adjustRightInd/>
      <w:snapToGrid/>
      <w:spacing w:line="240" w:lineRule="auto"/>
      <w:ind w:left="210" w:firstLine="0" w:firstLineChars="0"/>
      <w:jc w:val="left"/>
    </w:pPr>
    <w:rPr>
      <w:rFonts w:eastAsia="宋体" w:cs="Times New Roman"/>
      <w:smallCaps/>
      <w:sz w:val="20"/>
      <w:szCs w:val="20"/>
    </w:rPr>
  </w:style>
  <w:style w:type="paragraph" w:styleId="43">
    <w:name w:val="toc 9"/>
    <w:basedOn w:val="1"/>
    <w:next w:val="1"/>
    <w:qFormat/>
    <w:uiPriority w:val="39"/>
    <w:pPr>
      <w:adjustRightInd/>
      <w:snapToGrid/>
      <w:spacing w:line="240" w:lineRule="auto"/>
      <w:ind w:left="1680" w:firstLine="0" w:firstLineChars="0"/>
      <w:jc w:val="left"/>
    </w:pPr>
    <w:rPr>
      <w:rFonts w:eastAsia="宋体" w:cs="Times New Roman"/>
      <w:sz w:val="18"/>
      <w:szCs w:val="18"/>
    </w:rPr>
  </w:style>
  <w:style w:type="paragraph" w:styleId="44">
    <w:name w:val="HTML Preformatted"/>
    <w:basedOn w:val="1"/>
    <w:link w:val="21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0" w:firstLineChars="0"/>
      <w:jc w:val="left"/>
    </w:pPr>
    <w:rPr>
      <w:rFonts w:ascii="Arial" w:hAnsi="Arial" w:eastAsia="宋体" w:cs="Times New Roman"/>
      <w:kern w:val="0"/>
      <w:szCs w:val="24"/>
      <w:lang w:val="zh-CN" w:eastAsia="zh-CN"/>
    </w:rPr>
  </w:style>
  <w:style w:type="paragraph" w:styleId="45">
    <w:name w:val="Normal (Web)"/>
    <w:basedOn w:val="1"/>
    <w:uiPriority w:val="0"/>
    <w:pPr>
      <w:widowControl/>
      <w:adjustRightInd/>
      <w:snapToGrid/>
      <w:spacing w:before="100" w:beforeAutospacing="1" w:after="100" w:afterAutospacing="1" w:line="240" w:lineRule="auto"/>
      <w:ind w:firstLine="0" w:firstLineChars="0"/>
      <w:jc w:val="left"/>
    </w:pPr>
    <w:rPr>
      <w:rFonts w:ascii="宋体" w:hAnsi="宋体" w:eastAsia="宋体" w:cs="宋体"/>
      <w:kern w:val="0"/>
      <w:szCs w:val="24"/>
    </w:rPr>
  </w:style>
  <w:style w:type="paragraph" w:styleId="46">
    <w:name w:val="index 2"/>
    <w:basedOn w:val="1"/>
    <w:next w:val="1"/>
    <w:uiPriority w:val="0"/>
    <w:pPr>
      <w:adjustRightInd/>
      <w:snapToGrid/>
      <w:spacing w:line="240" w:lineRule="auto"/>
      <w:ind w:left="420" w:hanging="210" w:firstLineChars="0"/>
      <w:jc w:val="left"/>
    </w:pPr>
    <w:rPr>
      <w:rFonts w:ascii="Calibri" w:hAnsi="Calibri" w:eastAsia="宋体" w:cs="Times New Roman"/>
      <w:sz w:val="20"/>
      <w:szCs w:val="20"/>
    </w:rPr>
  </w:style>
  <w:style w:type="paragraph" w:styleId="47">
    <w:name w:val="Title"/>
    <w:basedOn w:val="1"/>
    <w:link w:val="115"/>
    <w:qFormat/>
    <w:uiPriority w:val="0"/>
    <w:pPr>
      <w:adjustRightInd/>
      <w:snapToGrid/>
      <w:spacing w:before="240" w:after="60" w:line="240" w:lineRule="auto"/>
      <w:ind w:firstLine="0" w:firstLineChars="0"/>
      <w:jc w:val="center"/>
      <w:outlineLvl w:val="0"/>
    </w:pPr>
    <w:rPr>
      <w:rFonts w:ascii="Arial" w:hAnsi="Arial" w:eastAsia="宋体" w:cs="Arial"/>
      <w:b/>
      <w:bCs/>
      <w:sz w:val="32"/>
      <w:szCs w:val="32"/>
    </w:rPr>
  </w:style>
  <w:style w:type="character" w:styleId="49">
    <w:name w:val="Strong"/>
    <w:qFormat/>
    <w:uiPriority w:val="0"/>
    <w:rPr>
      <w:b/>
      <w:bCs/>
    </w:rPr>
  </w:style>
  <w:style w:type="character" w:styleId="50">
    <w:name w:val="endnote reference"/>
    <w:semiHidden/>
    <w:qFormat/>
    <w:uiPriority w:val="0"/>
    <w:rPr>
      <w:vertAlign w:val="superscript"/>
    </w:rPr>
  </w:style>
  <w:style w:type="character" w:styleId="51">
    <w:name w:val="page number"/>
    <w:uiPriority w:val="0"/>
    <w:rPr>
      <w:rFonts w:ascii="Times New Roman" w:hAnsi="Times New Roman" w:eastAsia="宋体"/>
      <w:sz w:val="18"/>
    </w:rPr>
  </w:style>
  <w:style w:type="character" w:styleId="52">
    <w:name w:val="FollowedHyperlink"/>
    <w:unhideWhenUsed/>
    <w:qFormat/>
    <w:uiPriority w:val="0"/>
    <w:rPr>
      <w:color w:val="800080"/>
      <w:u w:val="single"/>
    </w:rPr>
  </w:style>
  <w:style w:type="character" w:styleId="53">
    <w:name w:val="Emphasis"/>
    <w:basedOn w:val="48"/>
    <w:qFormat/>
    <w:uiPriority w:val="0"/>
    <w:rPr>
      <w:i/>
      <w:iCs/>
    </w:rPr>
  </w:style>
  <w:style w:type="character" w:styleId="54">
    <w:name w:val="Hyperlink"/>
    <w:unhideWhenUsed/>
    <w:qFormat/>
    <w:uiPriority w:val="99"/>
    <w:rPr>
      <w:color w:val="0000FF"/>
      <w:u w:val="single"/>
    </w:rPr>
  </w:style>
  <w:style w:type="character" w:styleId="55">
    <w:name w:val="annotation reference"/>
    <w:unhideWhenUsed/>
    <w:qFormat/>
    <w:uiPriority w:val="99"/>
    <w:rPr>
      <w:sz w:val="21"/>
      <w:szCs w:val="21"/>
    </w:rPr>
  </w:style>
  <w:style w:type="character" w:styleId="56">
    <w:name w:val="footnote reference"/>
    <w:uiPriority w:val="0"/>
    <w:rPr>
      <w:vertAlign w:val="superscript"/>
    </w:rPr>
  </w:style>
  <w:style w:type="table" w:styleId="58">
    <w:name w:val="Table Grid"/>
    <w:basedOn w:val="5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59">
    <w:name w:val="Table Theme"/>
    <w:basedOn w:val="5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0">
    <w:name w:val="Table Elegant"/>
    <w:basedOn w:val="57"/>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61">
    <w:name w:val="Table Grid 1"/>
    <w:basedOn w:val="57"/>
    <w:qFormat/>
    <w:uiPriority w:val="0"/>
    <w:pPr>
      <w:widowControl w:val="0"/>
      <w:jc w:val="both"/>
    </w:pPr>
    <w:rPr>
      <w:rFonts w:ascii="Calibri" w:hAnsi="Calibri"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62">
    <w:name w:val="Table Professional"/>
    <w:basedOn w:val="57"/>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character" w:customStyle="1" w:styleId="63">
    <w:name w:val="页眉 Char"/>
    <w:basedOn w:val="48"/>
    <w:link w:val="32"/>
    <w:qFormat/>
    <w:uiPriority w:val="0"/>
    <w:rPr>
      <w:sz w:val="18"/>
      <w:szCs w:val="18"/>
    </w:rPr>
  </w:style>
  <w:style w:type="character" w:customStyle="1" w:styleId="64">
    <w:name w:val="页脚 Char"/>
    <w:basedOn w:val="48"/>
    <w:link w:val="31"/>
    <w:uiPriority w:val="99"/>
    <w:rPr>
      <w:sz w:val="18"/>
      <w:szCs w:val="18"/>
    </w:rPr>
  </w:style>
  <w:style w:type="paragraph" w:styleId="65">
    <w:name w:val="List Paragraph"/>
    <w:basedOn w:val="1"/>
    <w:link w:val="80"/>
    <w:qFormat/>
    <w:uiPriority w:val="34"/>
    <w:pPr>
      <w:ind w:firstLine="420"/>
    </w:pPr>
  </w:style>
  <w:style w:type="character" w:customStyle="1" w:styleId="66">
    <w:name w:val="标题 1 Char"/>
    <w:basedOn w:val="48"/>
    <w:link w:val="2"/>
    <w:qFormat/>
    <w:uiPriority w:val="9"/>
    <w:rPr>
      <w:rFonts w:ascii="Times New Roman" w:hAnsi="Times New Roman" w:eastAsia="黑体"/>
      <w:b/>
      <w:bCs/>
      <w:kern w:val="44"/>
      <w:sz w:val="44"/>
      <w:szCs w:val="44"/>
    </w:rPr>
  </w:style>
  <w:style w:type="character" w:customStyle="1" w:styleId="67">
    <w:name w:val="标题 2 Char"/>
    <w:basedOn w:val="48"/>
    <w:link w:val="3"/>
    <w:qFormat/>
    <w:uiPriority w:val="9"/>
    <w:rPr>
      <w:rFonts w:eastAsia="黑体" w:asciiTheme="majorHAnsi" w:hAnsiTheme="majorHAnsi" w:cstheme="majorBidi"/>
      <w:bCs/>
      <w:sz w:val="36"/>
      <w:szCs w:val="32"/>
    </w:rPr>
  </w:style>
  <w:style w:type="character" w:customStyle="1" w:styleId="68">
    <w:name w:val="标题 3 Char"/>
    <w:basedOn w:val="48"/>
    <w:link w:val="4"/>
    <w:qFormat/>
    <w:uiPriority w:val="9"/>
    <w:rPr>
      <w:rFonts w:ascii="Times New Roman" w:hAnsi="Times New Roman" w:eastAsia="黑体"/>
      <w:bCs/>
      <w:sz w:val="32"/>
      <w:szCs w:val="32"/>
    </w:rPr>
  </w:style>
  <w:style w:type="character" w:customStyle="1" w:styleId="69">
    <w:name w:val="标题 4 Char"/>
    <w:basedOn w:val="48"/>
    <w:link w:val="5"/>
    <w:uiPriority w:val="9"/>
    <w:rPr>
      <w:rFonts w:asciiTheme="majorHAnsi" w:hAnsiTheme="majorHAnsi" w:eastAsiaTheme="majorEastAsia" w:cstheme="majorBidi"/>
      <w:b/>
      <w:bCs/>
      <w:sz w:val="28"/>
      <w:szCs w:val="28"/>
    </w:rPr>
  </w:style>
  <w:style w:type="character" w:customStyle="1" w:styleId="70">
    <w:name w:val="标题 5 Char"/>
    <w:basedOn w:val="48"/>
    <w:link w:val="6"/>
    <w:qFormat/>
    <w:uiPriority w:val="9"/>
    <w:rPr>
      <w:rFonts w:ascii="Times New Roman" w:hAnsi="Times New Roman"/>
      <w:b/>
      <w:bCs/>
      <w:sz w:val="24"/>
      <w:szCs w:val="28"/>
    </w:rPr>
  </w:style>
  <w:style w:type="character" w:customStyle="1" w:styleId="71">
    <w:name w:val="my正文 Char"/>
    <w:link w:val="72"/>
    <w:qFormat/>
    <w:uiPriority w:val="0"/>
    <w:rPr>
      <w:rFonts w:ascii="Times New Roman" w:hAnsi="Times New Roman" w:eastAsia="宋体"/>
      <w:sz w:val="24"/>
      <w:lang w:val="en-US" w:eastAsia="zh-CN"/>
    </w:rPr>
  </w:style>
  <w:style w:type="paragraph" w:customStyle="1" w:styleId="72">
    <w:name w:val="my正文"/>
    <w:basedOn w:val="1"/>
    <w:link w:val="71"/>
    <w:qFormat/>
    <w:uiPriority w:val="0"/>
    <w:pPr>
      <w:adjustRightInd/>
      <w:snapToGrid/>
      <w:ind w:firstLine="480"/>
    </w:pPr>
    <w:rPr>
      <w:rFonts w:eastAsia="宋体"/>
    </w:rPr>
  </w:style>
  <w:style w:type="character" w:customStyle="1" w:styleId="73">
    <w:name w:val="批注框文本 Char"/>
    <w:basedOn w:val="48"/>
    <w:link w:val="30"/>
    <w:uiPriority w:val="0"/>
    <w:rPr>
      <w:rFonts w:ascii="Times New Roman" w:hAnsi="Times New Roman"/>
      <w:sz w:val="18"/>
      <w:szCs w:val="18"/>
    </w:rPr>
  </w:style>
  <w:style w:type="paragraph" w:customStyle="1" w:styleId="74">
    <w:name w:val="仿宋小四"/>
    <w:basedOn w:val="1"/>
    <w:qFormat/>
    <w:uiPriority w:val="0"/>
    <w:pPr>
      <w:adjustRightInd/>
      <w:snapToGrid/>
      <w:spacing w:line="500" w:lineRule="exact"/>
      <w:ind w:firstLine="480"/>
    </w:pPr>
    <w:rPr>
      <w:rFonts w:ascii="仿宋_GB2312" w:eastAsia="仿宋_GB2312" w:cs="Times New Roman"/>
      <w:szCs w:val="20"/>
    </w:rPr>
  </w:style>
  <w:style w:type="character" w:customStyle="1" w:styleId="75">
    <w:name w:val="标题 6 Char"/>
    <w:basedOn w:val="48"/>
    <w:link w:val="7"/>
    <w:uiPriority w:val="0"/>
    <w:rPr>
      <w:rFonts w:ascii="Arial" w:hAnsi="Arial" w:eastAsia="黑体" w:cs="Times New Roman"/>
      <w:b/>
      <w:bCs/>
      <w:sz w:val="24"/>
      <w:szCs w:val="24"/>
    </w:rPr>
  </w:style>
  <w:style w:type="character" w:customStyle="1" w:styleId="76">
    <w:name w:val="标题 7 Char"/>
    <w:basedOn w:val="48"/>
    <w:link w:val="8"/>
    <w:qFormat/>
    <w:uiPriority w:val="0"/>
    <w:rPr>
      <w:rFonts w:ascii="Times New Roman" w:hAnsi="Times New Roman" w:eastAsia="宋体" w:cs="Times New Roman"/>
      <w:b/>
      <w:bCs/>
      <w:sz w:val="24"/>
      <w:szCs w:val="24"/>
    </w:rPr>
  </w:style>
  <w:style w:type="character" w:customStyle="1" w:styleId="77">
    <w:name w:val="标题 8 Char"/>
    <w:basedOn w:val="48"/>
    <w:link w:val="9"/>
    <w:uiPriority w:val="0"/>
    <w:rPr>
      <w:rFonts w:ascii="Arial" w:hAnsi="Arial" w:eastAsia="黑体" w:cs="Times New Roman"/>
      <w:sz w:val="24"/>
      <w:szCs w:val="24"/>
    </w:rPr>
  </w:style>
  <w:style w:type="character" w:customStyle="1" w:styleId="78">
    <w:name w:val="标题 9 Char"/>
    <w:basedOn w:val="48"/>
    <w:link w:val="10"/>
    <w:qFormat/>
    <w:uiPriority w:val="0"/>
    <w:rPr>
      <w:rFonts w:ascii="Arial" w:hAnsi="Arial" w:eastAsia="黑体" w:cs="Times New Roman"/>
      <w:szCs w:val="21"/>
    </w:rPr>
  </w:style>
  <w:style w:type="paragraph" w:customStyle="1" w:styleId="79">
    <w:name w:val="样式 标题4"/>
    <w:basedOn w:val="5"/>
    <w:qFormat/>
    <w:uiPriority w:val="0"/>
    <w:pPr>
      <w:tabs>
        <w:tab w:val="left" w:pos="2976"/>
      </w:tabs>
      <w:adjustRightInd/>
      <w:snapToGrid/>
      <w:spacing w:before="120"/>
      <w:ind w:left="2551"/>
      <w:jc w:val="both"/>
    </w:pPr>
    <w:rPr>
      <w:rFonts w:ascii="Arial" w:hAnsi="Arial" w:eastAsia="黑体" w:cs="宋体"/>
      <w:spacing w:val="1"/>
      <w:kern w:val="0"/>
      <w:sz w:val="30"/>
      <w:szCs w:val="20"/>
    </w:rPr>
  </w:style>
  <w:style w:type="character" w:customStyle="1" w:styleId="80">
    <w:name w:val="列出段落 Char"/>
    <w:link w:val="65"/>
    <w:qFormat/>
    <w:uiPriority w:val="34"/>
    <w:rPr>
      <w:rFonts w:ascii="Times New Roman" w:hAnsi="Times New Roman"/>
      <w:sz w:val="24"/>
    </w:rPr>
  </w:style>
  <w:style w:type="paragraph" w:customStyle="1" w:styleId="81">
    <w:name w:val="p0"/>
    <w:basedOn w:val="1"/>
    <w:qFormat/>
    <w:uiPriority w:val="0"/>
    <w:pPr>
      <w:widowControl/>
      <w:adjustRightInd/>
      <w:snapToGrid/>
      <w:spacing w:line="240" w:lineRule="auto"/>
      <w:ind w:firstLine="0" w:firstLineChars="0"/>
    </w:pPr>
    <w:rPr>
      <w:rFonts w:ascii="Calibri" w:hAnsi="Calibri" w:eastAsia="宋体" w:cs="宋体"/>
      <w:kern w:val="0"/>
      <w:sz w:val="21"/>
      <w:szCs w:val="21"/>
    </w:rPr>
  </w:style>
  <w:style w:type="paragraph" w:customStyle="1" w:styleId="82">
    <w:name w:val="new 正文"/>
    <w:next w:val="1"/>
    <w:link w:val="83"/>
    <w:uiPriority w:val="0"/>
    <w:pPr>
      <w:ind w:firstLine="560" w:firstLineChars="200"/>
    </w:pPr>
    <w:rPr>
      <w:rFonts w:ascii="Times New Roman" w:hAnsi="Times New Roman" w:eastAsia="宋体" w:cs="Times New Roman"/>
      <w:kern w:val="0"/>
      <w:sz w:val="28"/>
      <w:szCs w:val="20"/>
      <w:lang w:val="en-US" w:eastAsia="zh-CN" w:bidi="ar-SA"/>
    </w:rPr>
  </w:style>
  <w:style w:type="character" w:customStyle="1" w:styleId="83">
    <w:name w:val="new 正文 Char"/>
    <w:link w:val="82"/>
    <w:qFormat/>
    <w:uiPriority w:val="0"/>
    <w:rPr>
      <w:rFonts w:ascii="Times New Roman" w:hAnsi="Times New Roman" w:eastAsia="宋体" w:cs="Times New Roman"/>
      <w:kern w:val="0"/>
      <w:sz w:val="28"/>
      <w:szCs w:val="20"/>
    </w:rPr>
  </w:style>
  <w:style w:type="character" w:customStyle="1" w:styleId="84">
    <w:name w:val="文档结构图 Char"/>
    <w:basedOn w:val="48"/>
    <w:link w:val="18"/>
    <w:qFormat/>
    <w:uiPriority w:val="0"/>
    <w:rPr>
      <w:rFonts w:ascii="宋体" w:hAnsi="Calibri" w:eastAsia="宋体" w:cs="Times New Roman"/>
      <w:kern w:val="0"/>
      <w:sz w:val="18"/>
      <w:szCs w:val="18"/>
      <w:lang w:val="zh-CN" w:eastAsia="zh-CN"/>
    </w:rPr>
  </w:style>
  <w:style w:type="paragraph" w:styleId="8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86">
    <w:name w:val="目次、标准名称标题"/>
    <w:basedOn w:val="1"/>
    <w:next w:val="1"/>
    <w:qFormat/>
    <w:uiPriority w:val="0"/>
    <w:pPr>
      <w:keepNext/>
      <w:pageBreakBefore/>
      <w:widowControl/>
      <w:shd w:val="clear" w:color="FFFFFF" w:fill="FFFFFF"/>
      <w:adjustRightInd/>
      <w:snapToGrid/>
      <w:spacing w:before="640" w:after="560" w:line="460" w:lineRule="exact"/>
      <w:ind w:firstLine="0" w:firstLineChars="0"/>
      <w:jc w:val="center"/>
      <w:outlineLvl w:val="0"/>
    </w:pPr>
    <w:rPr>
      <w:rFonts w:ascii="黑体" w:eastAsia="黑体" w:cs="Times New Roman"/>
      <w:kern w:val="0"/>
      <w:sz w:val="32"/>
      <w:szCs w:val="20"/>
    </w:rPr>
  </w:style>
  <w:style w:type="paragraph" w:customStyle="1" w:styleId="87">
    <w:name w:val="前言、引言标题"/>
    <w:next w:val="1"/>
    <w:link w:val="114"/>
    <w:qFormat/>
    <w:uiPriority w:val="0"/>
    <w:pPr>
      <w:keepNext/>
      <w:pageBreakBefore/>
      <w:numPr>
        <w:ilvl w:val="0"/>
        <w:numId w:val="3"/>
      </w:numPr>
      <w:shd w:val="clear" w:color="FFFFFF" w:fill="FFFFFF"/>
      <w:spacing w:before="640" w:after="560"/>
      <w:ind w:firstLine="0"/>
      <w:jc w:val="center"/>
      <w:outlineLvl w:val="0"/>
    </w:pPr>
    <w:rPr>
      <w:rFonts w:ascii="黑体" w:hAnsi="Calibri" w:eastAsia="黑体" w:cs="Times New Roman"/>
      <w:kern w:val="0"/>
      <w:sz w:val="32"/>
      <w:szCs w:val="20"/>
      <w:lang w:val="en-US" w:eastAsia="zh-CN" w:bidi="ar-SA"/>
    </w:rPr>
  </w:style>
  <w:style w:type="paragraph" w:customStyle="1" w:styleId="88">
    <w:name w:val="w.正文"/>
    <w:basedOn w:val="1"/>
    <w:qFormat/>
    <w:uiPriority w:val="0"/>
    <w:pPr>
      <w:adjustRightInd/>
      <w:snapToGrid/>
      <w:spacing w:line="240" w:lineRule="auto"/>
      <w:ind w:firstLine="420"/>
    </w:pPr>
    <w:rPr>
      <w:rFonts w:eastAsia="宋体" w:cs="Times New Roman"/>
      <w:sz w:val="21"/>
      <w:szCs w:val="21"/>
    </w:rPr>
  </w:style>
  <w:style w:type="character" w:customStyle="1" w:styleId="89">
    <w:name w:val="段 Char"/>
    <w:link w:val="37"/>
    <w:qFormat/>
    <w:uiPriority w:val="0"/>
    <w:rPr>
      <w:rFonts w:ascii="宋体" w:hAnsi="Times New Roman" w:eastAsia="宋体" w:cs="Times New Roman"/>
      <w:kern w:val="0"/>
      <w:szCs w:val="20"/>
    </w:rPr>
  </w:style>
  <w:style w:type="paragraph" w:customStyle="1" w:styleId="90">
    <w:name w:val="一级条标题"/>
    <w:next w:val="37"/>
    <w:link w:val="111"/>
    <w:uiPriority w:val="0"/>
    <w:pPr>
      <w:numPr>
        <w:ilvl w:val="1"/>
        <w:numId w:val="4"/>
      </w:numPr>
      <w:spacing w:beforeLines="50" w:afterLines="50"/>
      <w:outlineLvl w:val="2"/>
    </w:pPr>
    <w:rPr>
      <w:rFonts w:ascii="黑体" w:hAnsi="Times New Roman" w:eastAsia="黑体" w:cs="Times New Roman"/>
      <w:kern w:val="0"/>
      <w:sz w:val="21"/>
      <w:szCs w:val="21"/>
      <w:lang w:val="en-US" w:eastAsia="zh-CN" w:bidi="ar-SA"/>
    </w:rPr>
  </w:style>
  <w:style w:type="paragraph" w:customStyle="1" w:styleId="91">
    <w:name w:val="章标题"/>
    <w:next w:val="37"/>
    <w:link w:val="110"/>
    <w:qFormat/>
    <w:uiPriority w:val="0"/>
    <w:pPr>
      <w:numPr>
        <w:ilvl w:val="0"/>
        <w:numId w:val="4"/>
      </w:numPr>
      <w:spacing w:beforeLines="100" w:afterLines="100"/>
      <w:jc w:val="both"/>
      <w:outlineLvl w:val="1"/>
    </w:pPr>
    <w:rPr>
      <w:rFonts w:ascii="黑体" w:hAnsi="Times New Roman" w:eastAsia="黑体" w:cs="Times New Roman"/>
      <w:kern w:val="0"/>
      <w:sz w:val="21"/>
      <w:szCs w:val="20"/>
      <w:lang w:val="en-US" w:eastAsia="zh-CN" w:bidi="ar-SA"/>
    </w:rPr>
  </w:style>
  <w:style w:type="paragraph" w:customStyle="1" w:styleId="92">
    <w:name w:val="二级条标题"/>
    <w:basedOn w:val="90"/>
    <w:next w:val="37"/>
    <w:qFormat/>
    <w:uiPriority w:val="0"/>
    <w:pPr>
      <w:numPr>
        <w:ilvl w:val="0"/>
        <w:numId w:val="5"/>
      </w:numPr>
      <w:spacing w:before="50" w:after="50"/>
      <w:ind w:left="1260" w:hanging="420"/>
      <w:outlineLvl w:val="3"/>
    </w:pPr>
  </w:style>
  <w:style w:type="paragraph" w:customStyle="1" w:styleId="93">
    <w:name w:val="三级条标题"/>
    <w:basedOn w:val="92"/>
    <w:next w:val="37"/>
    <w:qFormat/>
    <w:uiPriority w:val="0"/>
    <w:pPr>
      <w:numPr>
        <w:ilvl w:val="3"/>
        <w:numId w:val="4"/>
      </w:numPr>
      <w:ind w:left="1680" w:hanging="420"/>
      <w:outlineLvl w:val="4"/>
    </w:pPr>
  </w:style>
  <w:style w:type="paragraph" w:customStyle="1" w:styleId="94">
    <w:name w:val="四级条标题"/>
    <w:basedOn w:val="93"/>
    <w:next w:val="37"/>
    <w:uiPriority w:val="0"/>
    <w:pPr>
      <w:numPr>
        <w:ilvl w:val="4"/>
      </w:numPr>
      <w:ind w:left="2100" w:hanging="420"/>
      <w:outlineLvl w:val="5"/>
    </w:pPr>
  </w:style>
  <w:style w:type="paragraph" w:customStyle="1" w:styleId="95">
    <w:name w:val="五级条标题"/>
    <w:basedOn w:val="94"/>
    <w:next w:val="37"/>
    <w:uiPriority w:val="0"/>
    <w:pPr>
      <w:numPr>
        <w:ilvl w:val="5"/>
      </w:numPr>
      <w:ind w:left="2520" w:hanging="420"/>
      <w:outlineLvl w:val="6"/>
    </w:pPr>
  </w:style>
  <w:style w:type="character" w:customStyle="1" w:styleId="96">
    <w:name w:val="批注文字 Char"/>
    <w:basedOn w:val="48"/>
    <w:link w:val="12"/>
    <w:uiPriority w:val="0"/>
    <w:rPr>
      <w:rFonts w:ascii="Calibri" w:hAnsi="Calibri" w:eastAsia="宋体" w:cs="Times New Roman"/>
    </w:rPr>
  </w:style>
  <w:style w:type="character" w:customStyle="1" w:styleId="97">
    <w:name w:val="批注主题 Char"/>
    <w:basedOn w:val="96"/>
    <w:link w:val="11"/>
    <w:uiPriority w:val="0"/>
    <w:rPr>
      <w:rFonts w:ascii="Calibri" w:hAnsi="Calibri" w:eastAsia="宋体" w:cs="Times New Roman"/>
      <w:b/>
      <w:bCs/>
      <w:kern w:val="0"/>
      <w:sz w:val="20"/>
      <w:szCs w:val="20"/>
      <w:lang w:val="zh-CN" w:eastAsia="zh-CN"/>
    </w:rPr>
  </w:style>
  <w:style w:type="character" w:customStyle="1" w:styleId="98">
    <w:name w:val="纯文本 Char"/>
    <w:basedOn w:val="48"/>
    <w:link w:val="25"/>
    <w:uiPriority w:val="0"/>
    <w:rPr>
      <w:rFonts w:ascii="宋体" w:hAnsi="Courier New" w:eastAsia="宋体" w:cs="Times New Roman"/>
      <w:kern w:val="0"/>
      <w:sz w:val="19"/>
      <w:szCs w:val="20"/>
      <w:lang w:val="zh-CN" w:eastAsia="zh-CN"/>
    </w:rPr>
  </w:style>
  <w:style w:type="paragraph" w:customStyle="1" w:styleId="99">
    <w:name w:val="1级描述"/>
    <w:basedOn w:val="1"/>
    <w:uiPriority w:val="0"/>
    <w:pPr>
      <w:adjustRightInd/>
      <w:snapToGrid/>
      <w:ind w:firstLine="420" w:firstLineChars="0"/>
    </w:pPr>
    <w:rPr>
      <w:rFonts w:eastAsia="宋体" w:cs="Times New Roman"/>
      <w:szCs w:val="24"/>
    </w:rPr>
  </w:style>
  <w:style w:type="paragraph" w:customStyle="1" w:styleId="100">
    <w:name w:val="标题 2 + (西文) 黑体 五号 非加粗 右侧:  1.13 厘米"/>
    <w:basedOn w:val="3"/>
    <w:uiPriority w:val="0"/>
    <w:pPr>
      <w:keepNext w:val="0"/>
      <w:keepLines w:val="0"/>
      <w:numPr>
        <w:ilvl w:val="0"/>
        <w:numId w:val="0"/>
      </w:numPr>
      <w:tabs>
        <w:tab w:val="left" w:pos="662"/>
      </w:tabs>
      <w:adjustRightInd/>
      <w:snapToGrid/>
      <w:spacing w:before="260" w:after="260"/>
      <w:ind w:left="95" w:right="641"/>
    </w:pPr>
    <w:rPr>
      <w:rFonts w:ascii="宋体" w:hAnsi="宋体" w:eastAsia="宋体" w:cs="宋体"/>
      <w:bCs w:val="0"/>
      <w:kern w:val="0"/>
      <w:sz w:val="21"/>
      <w:szCs w:val="21"/>
      <w:lang w:val="zh-CN" w:eastAsia="zh-CN"/>
    </w:rPr>
  </w:style>
  <w:style w:type="paragraph" w:customStyle="1" w:styleId="101">
    <w:name w:val="TOC Heading"/>
    <w:basedOn w:val="2"/>
    <w:next w:val="1"/>
    <w:link w:val="116"/>
    <w:qFormat/>
    <w:uiPriority w:val="39"/>
    <w:pPr>
      <w:widowControl/>
      <w:numPr>
        <w:numId w:val="0"/>
      </w:numPr>
      <w:adjustRightInd/>
      <w:snapToGrid/>
      <w:spacing w:after="0" w:line="276" w:lineRule="auto"/>
      <w:jc w:val="left"/>
      <w:outlineLvl w:val="9"/>
    </w:pPr>
    <w:rPr>
      <w:rFonts w:ascii="Cambria" w:hAnsi="Cambria" w:eastAsia="宋体" w:cs="Times New Roman"/>
      <w:color w:val="365F91"/>
      <w:sz w:val="28"/>
      <w:szCs w:val="28"/>
    </w:rPr>
  </w:style>
  <w:style w:type="paragraph" w:customStyle="1" w:styleId="102">
    <w:name w:val="Default"/>
    <w:uiPriority w:val="0"/>
    <w:pPr>
      <w:widowControl w:val="0"/>
      <w:autoSpaceDE w:val="0"/>
      <w:autoSpaceDN w:val="0"/>
      <w:adjustRightInd w:val="0"/>
    </w:pPr>
    <w:rPr>
      <w:rFonts w:ascii="Arial" w:hAnsi="Arial" w:eastAsia="宋体" w:cs="Arial"/>
      <w:color w:val="000000"/>
      <w:kern w:val="0"/>
      <w:sz w:val="24"/>
      <w:szCs w:val="24"/>
      <w:lang w:val="en-US" w:eastAsia="zh-CN" w:bidi="ar-SA"/>
    </w:rPr>
  </w:style>
  <w:style w:type="table" w:customStyle="1" w:styleId="103">
    <w:name w:val="网格型1"/>
    <w:basedOn w:val="57"/>
    <w:uiPriority w:val="5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4">
    <w:name w:val="trans"/>
    <w:basedOn w:val="48"/>
    <w:uiPriority w:val="0"/>
  </w:style>
  <w:style w:type="paragraph" w:customStyle="1" w:styleId="105">
    <w:name w:val="正文 + 宋体"/>
    <w:basedOn w:val="1"/>
    <w:link w:val="106"/>
    <w:uiPriority w:val="0"/>
    <w:pPr>
      <w:adjustRightInd/>
      <w:snapToGrid/>
      <w:ind w:firstLine="480"/>
    </w:pPr>
    <w:rPr>
      <w:rFonts w:ascii="Calibri" w:hAnsi="Calibri" w:eastAsia="宋体" w:cs="Times New Roman"/>
      <w:sz w:val="21"/>
    </w:rPr>
  </w:style>
  <w:style w:type="character" w:customStyle="1" w:styleId="106">
    <w:name w:val="正文 + 宋体 Char"/>
    <w:link w:val="105"/>
    <w:uiPriority w:val="0"/>
    <w:rPr>
      <w:rFonts w:ascii="Calibri" w:hAnsi="Calibri" w:eastAsia="宋体" w:cs="Times New Roman"/>
    </w:rPr>
  </w:style>
  <w:style w:type="paragraph" w:customStyle="1" w:styleId="107">
    <w:name w:val="正文 + 仿宋_GB2312"/>
    <w:basedOn w:val="1"/>
    <w:uiPriority w:val="0"/>
    <w:pPr>
      <w:adjustRightInd/>
      <w:snapToGrid/>
      <w:ind w:firstLine="480"/>
    </w:pPr>
    <w:rPr>
      <w:rFonts w:ascii="仿宋_GB2312" w:hAnsi="华文仿宋" w:eastAsia="仿宋_GB2312" w:cs="Times New Roman"/>
      <w:szCs w:val="24"/>
    </w:rPr>
  </w:style>
  <w:style w:type="paragraph" w:customStyle="1" w:styleId="108">
    <w:name w:val="TOC 标题 + 黑体"/>
    <w:basedOn w:val="1"/>
    <w:link w:val="109"/>
    <w:uiPriority w:val="0"/>
    <w:pPr>
      <w:adjustRightInd/>
      <w:snapToGrid/>
      <w:spacing w:line="240" w:lineRule="auto"/>
      <w:ind w:firstLine="6510" w:firstLineChars="3100"/>
      <w:jc w:val="center"/>
    </w:pPr>
    <w:rPr>
      <w:rFonts w:ascii="Calibri" w:hAnsi="黑体" w:eastAsia="宋体" w:cs="Times New Roman"/>
      <w:sz w:val="21"/>
    </w:rPr>
  </w:style>
  <w:style w:type="character" w:customStyle="1" w:styleId="109">
    <w:name w:val="TOC 标题 + 黑体 Char"/>
    <w:link w:val="108"/>
    <w:uiPriority w:val="0"/>
    <w:rPr>
      <w:rFonts w:ascii="Calibri" w:hAnsi="黑体" w:eastAsia="宋体" w:cs="Times New Roman"/>
    </w:rPr>
  </w:style>
  <w:style w:type="character" w:customStyle="1" w:styleId="110">
    <w:name w:val="章标题 Char"/>
    <w:link w:val="91"/>
    <w:uiPriority w:val="0"/>
    <w:rPr>
      <w:rFonts w:ascii="黑体" w:hAnsi="Times New Roman" w:eastAsia="黑体" w:cs="Times New Roman"/>
      <w:kern w:val="0"/>
      <w:szCs w:val="20"/>
    </w:rPr>
  </w:style>
  <w:style w:type="character" w:customStyle="1" w:styleId="111">
    <w:name w:val="一级条标题 Char"/>
    <w:link w:val="90"/>
    <w:uiPriority w:val="0"/>
    <w:rPr>
      <w:rFonts w:ascii="黑体" w:hAnsi="Times New Roman" w:eastAsia="黑体" w:cs="Times New Roman"/>
      <w:kern w:val="0"/>
      <w:szCs w:val="21"/>
    </w:rPr>
  </w:style>
  <w:style w:type="paragraph" w:customStyle="1" w:styleId="112">
    <w:name w:val="前言、引言标题 + Times New Roman"/>
    <w:basedOn w:val="1"/>
    <w:link w:val="113"/>
    <w:uiPriority w:val="0"/>
    <w:pPr>
      <w:adjustRightInd/>
      <w:snapToGrid/>
      <w:spacing w:line="240" w:lineRule="auto"/>
      <w:ind w:firstLine="6825" w:firstLineChars="3250"/>
    </w:pPr>
    <w:rPr>
      <w:rFonts w:ascii="Calibri" w:hAnsi="黑体" w:eastAsia="宋体" w:cs="Times New Roman"/>
      <w:sz w:val="21"/>
    </w:rPr>
  </w:style>
  <w:style w:type="character" w:customStyle="1" w:styleId="113">
    <w:name w:val="前言、引言标题 + Times New Roman Char"/>
    <w:link w:val="112"/>
    <w:uiPriority w:val="0"/>
    <w:rPr>
      <w:rFonts w:ascii="Calibri" w:hAnsi="黑体" w:eastAsia="宋体" w:cs="Times New Roman"/>
    </w:rPr>
  </w:style>
  <w:style w:type="character" w:customStyle="1" w:styleId="114">
    <w:name w:val="前言、引言标题 Char"/>
    <w:link w:val="87"/>
    <w:uiPriority w:val="0"/>
    <w:rPr>
      <w:rFonts w:ascii="黑体" w:hAnsi="Calibri" w:eastAsia="黑体" w:cs="Times New Roman"/>
      <w:kern w:val="0"/>
      <w:sz w:val="32"/>
      <w:szCs w:val="20"/>
      <w:shd w:val="clear" w:color="FFFFFF" w:fill="FFFFFF"/>
    </w:rPr>
  </w:style>
  <w:style w:type="character" w:customStyle="1" w:styleId="115">
    <w:name w:val="标题 Char"/>
    <w:basedOn w:val="48"/>
    <w:link w:val="47"/>
    <w:uiPriority w:val="0"/>
    <w:rPr>
      <w:rFonts w:ascii="Arial" w:hAnsi="Arial" w:eastAsia="宋体" w:cs="Arial"/>
      <w:b/>
      <w:bCs/>
      <w:sz w:val="32"/>
      <w:szCs w:val="32"/>
    </w:rPr>
  </w:style>
  <w:style w:type="character" w:customStyle="1" w:styleId="116">
    <w:name w:val="TOC 标题 Char"/>
    <w:link w:val="101"/>
    <w:uiPriority w:val="0"/>
    <w:rPr>
      <w:rFonts w:ascii="Cambria" w:hAnsi="Cambria" w:eastAsia="宋体" w:cs="Times New Roman"/>
      <w:b/>
      <w:bCs/>
      <w:color w:val="365F91"/>
      <w:kern w:val="44"/>
      <w:sz w:val="28"/>
      <w:szCs w:val="28"/>
    </w:rPr>
  </w:style>
  <w:style w:type="paragraph" w:customStyle="1" w:styleId="117">
    <w:name w:val="我用的正文"/>
    <w:basedOn w:val="1"/>
    <w:link w:val="118"/>
    <w:uiPriority w:val="0"/>
    <w:pPr>
      <w:adjustRightInd/>
      <w:snapToGrid/>
      <w:spacing w:line="240" w:lineRule="auto"/>
      <w:ind w:firstLine="420"/>
    </w:pPr>
    <w:rPr>
      <w:rFonts w:ascii="Calibri" w:hAnsi="Calibri" w:eastAsia="宋体" w:cs="宋体"/>
      <w:sz w:val="21"/>
      <w:szCs w:val="20"/>
    </w:rPr>
  </w:style>
  <w:style w:type="character" w:customStyle="1" w:styleId="118">
    <w:name w:val="我用的正文 Char"/>
    <w:link w:val="117"/>
    <w:uiPriority w:val="0"/>
    <w:rPr>
      <w:rFonts w:ascii="Calibri" w:hAnsi="Calibri" w:eastAsia="宋体" w:cs="宋体"/>
      <w:szCs w:val="20"/>
    </w:rPr>
  </w:style>
  <w:style w:type="paragraph" w:customStyle="1" w:styleId="119">
    <w:name w:val="目录 1 + 左"/>
    <w:basedOn w:val="33"/>
    <w:uiPriority w:val="0"/>
    <w:pPr>
      <w:spacing w:before="78" w:beforeLines="25" w:after="78" w:afterLines="25"/>
      <w:ind w:firstLine="204" w:firstLineChars="97"/>
    </w:pPr>
    <w:rPr>
      <w:rFonts w:ascii="宋体" w:hAnsi="宋体"/>
      <w:sz w:val="21"/>
      <w:szCs w:val="21"/>
    </w:rPr>
  </w:style>
  <w:style w:type="paragraph" w:customStyle="1" w:styleId="120">
    <w:name w:val="Char Char Char Char Char Char Char"/>
    <w:basedOn w:val="1"/>
    <w:semiHidden/>
    <w:uiPriority w:val="0"/>
    <w:pPr>
      <w:adjustRightInd/>
      <w:snapToGrid/>
      <w:spacing w:line="240" w:lineRule="auto"/>
      <w:ind w:firstLine="0" w:firstLineChars="0"/>
    </w:pPr>
    <w:rPr>
      <w:rFonts w:eastAsia="宋体" w:cs="Times New Roman"/>
      <w:szCs w:val="24"/>
    </w:rPr>
  </w:style>
  <w:style w:type="paragraph" w:customStyle="1" w:styleId="121">
    <w:name w:val="Char"/>
    <w:basedOn w:val="18"/>
    <w:uiPriority w:val="0"/>
    <w:pPr>
      <w:shd w:val="clear" w:color="auto" w:fill="000080"/>
    </w:pPr>
    <w:rPr>
      <w:rFonts w:ascii="Tahoma" w:hAnsi="Tahoma"/>
      <w:sz w:val="24"/>
      <w:szCs w:val="24"/>
    </w:rPr>
  </w:style>
  <w:style w:type="paragraph" w:customStyle="1" w:styleId="122">
    <w:name w:val="标准书脚_奇数页"/>
    <w:uiPriority w:val="0"/>
    <w:pPr>
      <w:spacing w:before="120"/>
      <w:ind w:right="198"/>
      <w:jc w:val="right"/>
    </w:pPr>
    <w:rPr>
      <w:rFonts w:ascii="宋体" w:hAnsi="Times New Roman" w:eastAsia="宋体" w:cs="Times New Roman"/>
      <w:kern w:val="0"/>
      <w:sz w:val="18"/>
      <w:szCs w:val="18"/>
      <w:lang w:val="en-US" w:eastAsia="zh-CN" w:bidi="ar-SA"/>
    </w:rPr>
  </w:style>
  <w:style w:type="paragraph" w:customStyle="1" w:styleId="123">
    <w:name w:val="标准书眉_奇数页"/>
    <w:next w:val="1"/>
    <w:uiPriority w:val="0"/>
    <w:pPr>
      <w:tabs>
        <w:tab w:val="center" w:pos="4154"/>
        <w:tab w:val="right" w:pos="8306"/>
      </w:tabs>
      <w:spacing w:after="220"/>
      <w:jc w:val="right"/>
    </w:pPr>
    <w:rPr>
      <w:rFonts w:ascii="黑体" w:hAnsi="Times New Roman" w:eastAsia="黑体" w:cs="Times New Roman"/>
      <w:kern w:val="0"/>
      <w:sz w:val="21"/>
      <w:szCs w:val="21"/>
      <w:lang w:val="en-US" w:eastAsia="zh-CN" w:bidi="ar-SA"/>
    </w:rPr>
  </w:style>
  <w:style w:type="paragraph" w:customStyle="1" w:styleId="124">
    <w:name w:val="封面标准号2"/>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kern w:val="0"/>
      <w:sz w:val="28"/>
      <w:szCs w:val="28"/>
      <w:lang w:val="en-US" w:eastAsia="zh-CN" w:bidi="ar-SA"/>
    </w:rPr>
  </w:style>
  <w:style w:type="paragraph" w:customStyle="1" w:styleId="125">
    <w:name w:val="列项——（一级）"/>
    <w:uiPriority w:val="0"/>
    <w:pPr>
      <w:widowControl w:val="0"/>
      <w:numPr>
        <w:ilvl w:val="0"/>
        <w:numId w:val="6"/>
      </w:numPr>
      <w:jc w:val="both"/>
    </w:pPr>
    <w:rPr>
      <w:rFonts w:ascii="宋体" w:hAnsi="Times New Roman" w:eastAsia="宋体" w:cs="Times New Roman"/>
      <w:kern w:val="0"/>
      <w:sz w:val="21"/>
      <w:szCs w:val="20"/>
      <w:lang w:val="en-US" w:eastAsia="zh-CN" w:bidi="ar-SA"/>
    </w:rPr>
  </w:style>
  <w:style w:type="paragraph" w:customStyle="1" w:styleId="126">
    <w:name w:val="列项●（二级）"/>
    <w:uiPriority w:val="0"/>
    <w:pPr>
      <w:numPr>
        <w:ilvl w:val="1"/>
        <w:numId w:val="6"/>
      </w:numPr>
      <w:tabs>
        <w:tab w:val="left" w:pos="840"/>
      </w:tabs>
      <w:jc w:val="both"/>
    </w:pPr>
    <w:rPr>
      <w:rFonts w:ascii="宋体" w:hAnsi="Times New Roman" w:eastAsia="宋体" w:cs="Times New Roman"/>
      <w:kern w:val="0"/>
      <w:sz w:val="21"/>
      <w:szCs w:val="20"/>
      <w:lang w:val="en-US" w:eastAsia="zh-CN" w:bidi="ar-SA"/>
    </w:rPr>
  </w:style>
  <w:style w:type="paragraph" w:customStyle="1" w:styleId="127">
    <w:name w:val="示例"/>
    <w:next w:val="128"/>
    <w:uiPriority w:val="0"/>
    <w:pPr>
      <w:widowControl w:val="0"/>
      <w:jc w:val="both"/>
    </w:pPr>
    <w:rPr>
      <w:rFonts w:ascii="宋体" w:hAnsi="Times New Roman" w:eastAsia="宋体" w:cs="Times New Roman"/>
      <w:kern w:val="0"/>
      <w:sz w:val="18"/>
      <w:szCs w:val="18"/>
      <w:lang w:val="en-US" w:eastAsia="zh-CN" w:bidi="ar-SA"/>
    </w:rPr>
  </w:style>
  <w:style w:type="paragraph" w:customStyle="1" w:styleId="128">
    <w:name w:val="示例内容"/>
    <w:uiPriority w:val="0"/>
    <w:pPr>
      <w:ind w:firstLine="200" w:firstLineChars="200"/>
    </w:pPr>
    <w:rPr>
      <w:rFonts w:ascii="宋体" w:hAnsi="Times New Roman" w:eastAsia="宋体" w:cs="Times New Roman"/>
      <w:kern w:val="0"/>
      <w:sz w:val="18"/>
      <w:szCs w:val="18"/>
      <w:lang w:val="en-US" w:eastAsia="zh-CN" w:bidi="ar-SA"/>
    </w:rPr>
  </w:style>
  <w:style w:type="paragraph" w:customStyle="1" w:styleId="129">
    <w:name w:val="数字编号列项（二级）"/>
    <w:uiPriority w:val="0"/>
    <w:pPr>
      <w:numPr>
        <w:ilvl w:val="1"/>
        <w:numId w:val="7"/>
      </w:numPr>
      <w:jc w:val="both"/>
    </w:pPr>
    <w:rPr>
      <w:rFonts w:ascii="宋体" w:hAnsi="Times New Roman" w:eastAsia="宋体" w:cs="Times New Roman"/>
      <w:kern w:val="0"/>
      <w:sz w:val="21"/>
      <w:szCs w:val="20"/>
      <w:lang w:val="en-US" w:eastAsia="zh-CN" w:bidi="ar-SA"/>
    </w:rPr>
  </w:style>
  <w:style w:type="paragraph" w:customStyle="1" w:styleId="130">
    <w:name w:val="注："/>
    <w:next w:val="37"/>
    <w:uiPriority w:val="0"/>
    <w:pPr>
      <w:widowControl w:val="0"/>
      <w:numPr>
        <w:ilvl w:val="0"/>
        <w:numId w:val="8"/>
      </w:numPr>
      <w:autoSpaceDE w:val="0"/>
      <w:autoSpaceDN w:val="0"/>
      <w:ind w:left="726" w:hanging="363"/>
      <w:jc w:val="both"/>
    </w:pPr>
    <w:rPr>
      <w:rFonts w:ascii="宋体" w:hAnsi="Times New Roman" w:eastAsia="宋体" w:cs="Times New Roman"/>
      <w:kern w:val="0"/>
      <w:sz w:val="18"/>
      <w:szCs w:val="18"/>
      <w:lang w:val="en-US" w:eastAsia="zh-CN" w:bidi="ar-SA"/>
    </w:rPr>
  </w:style>
  <w:style w:type="paragraph" w:customStyle="1" w:styleId="131">
    <w:name w:val="注×："/>
    <w:uiPriority w:val="0"/>
    <w:pPr>
      <w:widowControl w:val="0"/>
      <w:numPr>
        <w:ilvl w:val="0"/>
        <w:numId w:val="9"/>
      </w:numPr>
      <w:autoSpaceDE w:val="0"/>
      <w:autoSpaceDN w:val="0"/>
      <w:jc w:val="both"/>
    </w:pPr>
    <w:rPr>
      <w:rFonts w:ascii="宋体" w:hAnsi="Times New Roman" w:eastAsia="宋体" w:cs="Times New Roman"/>
      <w:kern w:val="0"/>
      <w:sz w:val="18"/>
      <w:szCs w:val="18"/>
      <w:lang w:val="en-US" w:eastAsia="zh-CN" w:bidi="ar-SA"/>
    </w:rPr>
  </w:style>
  <w:style w:type="paragraph" w:customStyle="1" w:styleId="132">
    <w:name w:val="字母编号列项（一级）"/>
    <w:uiPriority w:val="0"/>
    <w:pPr>
      <w:numPr>
        <w:ilvl w:val="0"/>
        <w:numId w:val="7"/>
      </w:numPr>
      <w:jc w:val="both"/>
    </w:pPr>
    <w:rPr>
      <w:rFonts w:ascii="宋体" w:hAnsi="Times New Roman" w:eastAsia="宋体" w:cs="Times New Roman"/>
      <w:kern w:val="0"/>
      <w:sz w:val="21"/>
      <w:szCs w:val="20"/>
      <w:lang w:val="en-US" w:eastAsia="zh-CN" w:bidi="ar-SA"/>
    </w:rPr>
  </w:style>
  <w:style w:type="paragraph" w:customStyle="1" w:styleId="133">
    <w:name w:val="列项◆（三级）"/>
    <w:basedOn w:val="1"/>
    <w:uiPriority w:val="0"/>
    <w:pPr>
      <w:numPr>
        <w:ilvl w:val="2"/>
        <w:numId w:val="6"/>
      </w:numPr>
      <w:adjustRightInd/>
      <w:snapToGrid/>
      <w:spacing w:line="240" w:lineRule="auto"/>
      <w:ind w:firstLine="0" w:firstLineChars="0"/>
    </w:pPr>
    <w:rPr>
      <w:rFonts w:ascii="宋体" w:eastAsia="宋体" w:cs="Times New Roman"/>
      <w:sz w:val="21"/>
      <w:szCs w:val="21"/>
    </w:rPr>
  </w:style>
  <w:style w:type="paragraph" w:customStyle="1" w:styleId="134">
    <w:name w:val="编号列项（三级）"/>
    <w:uiPriority w:val="0"/>
    <w:pPr>
      <w:numPr>
        <w:ilvl w:val="2"/>
        <w:numId w:val="7"/>
      </w:numPr>
    </w:pPr>
    <w:rPr>
      <w:rFonts w:ascii="宋体" w:hAnsi="Times New Roman" w:eastAsia="宋体" w:cs="Times New Roman"/>
      <w:kern w:val="0"/>
      <w:sz w:val="21"/>
      <w:szCs w:val="20"/>
      <w:lang w:val="en-US" w:eastAsia="zh-CN" w:bidi="ar-SA"/>
    </w:rPr>
  </w:style>
  <w:style w:type="paragraph" w:customStyle="1" w:styleId="135">
    <w:name w:val="示例×："/>
    <w:basedOn w:val="91"/>
    <w:qFormat/>
    <w:uiPriority w:val="0"/>
    <w:pPr>
      <w:numPr>
        <w:numId w:val="0"/>
      </w:numPr>
      <w:spacing w:beforeLines="0" w:afterLines="0"/>
      <w:outlineLvl w:val="9"/>
    </w:pPr>
    <w:rPr>
      <w:rFonts w:ascii="宋体" w:eastAsia="宋体"/>
      <w:sz w:val="18"/>
      <w:szCs w:val="18"/>
    </w:rPr>
  </w:style>
  <w:style w:type="paragraph" w:customStyle="1" w:styleId="136">
    <w:name w:val="二级无"/>
    <w:basedOn w:val="92"/>
    <w:uiPriority w:val="0"/>
    <w:pPr>
      <w:numPr>
        <w:ilvl w:val="2"/>
        <w:numId w:val="8"/>
      </w:numPr>
      <w:spacing w:before="0" w:beforeLines="0" w:after="0" w:afterLines="0"/>
    </w:pPr>
    <w:rPr>
      <w:rFonts w:ascii="宋体" w:eastAsia="宋体"/>
    </w:rPr>
  </w:style>
  <w:style w:type="paragraph" w:customStyle="1" w:styleId="137">
    <w:name w:val="注：（正文）"/>
    <w:basedOn w:val="130"/>
    <w:next w:val="37"/>
    <w:uiPriority w:val="0"/>
  </w:style>
  <w:style w:type="paragraph" w:customStyle="1" w:styleId="138">
    <w:name w:val="注×：（正文）"/>
    <w:uiPriority w:val="0"/>
    <w:pPr>
      <w:numPr>
        <w:ilvl w:val="0"/>
        <w:numId w:val="10"/>
      </w:numPr>
      <w:jc w:val="both"/>
    </w:pPr>
    <w:rPr>
      <w:rFonts w:ascii="宋体" w:hAnsi="Times New Roman" w:eastAsia="宋体" w:cs="Times New Roman"/>
      <w:kern w:val="0"/>
      <w:sz w:val="18"/>
      <w:szCs w:val="18"/>
      <w:lang w:val="en-US" w:eastAsia="zh-CN" w:bidi="ar-SA"/>
    </w:rPr>
  </w:style>
  <w:style w:type="paragraph" w:customStyle="1" w:styleId="139">
    <w:name w:val="标准标志"/>
    <w:next w:val="1"/>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kern w:val="0"/>
      <w:sz w:val="96"/>
      <w:szCs w:val="96"/>
      <w:lang w:val="en-US" w:eastAsia="zh-CN" w:bidi="ar-SA"/>
    </w:rPr>
  </w:style>
  <w:style w:type="paragraph" w:customStyle="1" w:styleId="140">
    <w:name w:val="标准称谓"/>
    <w:next w:val="1"/>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kern w:val="0"/>
      <w:sz w:val="48"/>
      <w:szCs w:val="20"/>
      <w:lang w:val="en-US" w:eastAsia="zh-CN" w:bidi="ar-SA"/>
    </w:rPr>
  </w:style>
  <w:style w:type="paragraph" w:customStyle="1" w:styleId="141">
    <w:name w:val="标准书脚_偶数页"/>
    <w:uiPriority w:val="0"/>
    <w:pPr>
      <w:spacing w:before="120"/>
      <w:ind w:left="221"/>
    </w:pPr>
    <w:rPr>
      <w:rFonts w:ascii="宋体" w:hAnsi="Times New Roman" w:eastAsia="宋体" w:cs="Times New Roman"/>
      <w:kern w:val="0"/>
      <w:sz w:val="18"/>
      <w:szCs w:val="18"/>
      <w:lang w:val="en-US" w:eastAsia="zh-CN" w:bidi="ar-SA"/>
    </w:rPr>
  </w:style>
  <w:style w:type="paragraph" w:customStyle="1" w:styleId="142">
    <w:name w:val="标准书眉_偶数页"/>
    <w:basedOn w:val="123"/>
    <w:next w:val="1"/>
    <w:uiPriority w:val="0"/>
    <w:pPr>
      <w:jc w:val="left"/>
    </w:pPr>
  </w:style>
  <w:style w:type="paragraph" w:customStyle="1" w:styleId="143">
    <w:name w:val="标准书眉一"/>
    <w:uiPriority w:val="0"/>
    <w:pPr>
      <w:jc w:val="both"/>
    </w:pPr>
    <w:rPr>
      <w:rFonts w:ascii="Times New Roman" w:hAnsi="Times New Roman" w:eastAsia="宋体" w:cs="Times New Roman"/>
      <w:kern w:val="0"/>
      <w:sz w:val="20"/>
      <w:szCs w:val="20"/>
      <w:lang w:val="en-US" w:eastAsia="zh-CN" w:bidi="ar-SA"/>
    </w:rPr>
  </w:style>
  <w:style w:type="paragraph" w:customStyle="1" w:styleId="144">
    <w:name w:val="参考文献"/>
    <w:basedOn w:val="1"/>
    <w:next w:val="37"/>
    <w:uiPriority w:val="0"/>
    <w:pPr>
      <w:keepNext/>
      <w:pageBreakBefore/>
      <w:widowControl/>
      <w:shd w:val="clear" w:color="FFFFFF" w:fill="FFFFFF"/>
      <w:adjustRightInd/>
      <w:snapToGrid/>
      <w:spacing w:before="640" w:after="200" w:line="240" w:lineRule="auto"/>
      <w:ind w:firstLine="0" w:firstLineChars="0"/>
      <w:jc w:val="center"/>
      <w:outlineLvl w:val="0"/>
    </w:pPr>
    <w:rPr>
      <w:rFonts w:ascii="黑体" w:eastAsia="黑体" w:cs="Times New Roman"/>
      <w:kern w:val="0"/>
      <w:sz w:val="21"/>
      <w:szCs w:val="20"/>
    </w:rPr>
  </w:style>
  <w:style w:type="paragraph" w:customStyle="1" w:styleId="145">
    <w:name w:val="参考文献、索引标题"/>
    <w:basedOn w:val="1"/>
    <w:next w:val="37"/>
    <w:uiPriority w:val="0"/>
    <w:pPr>
      <w:keepNext/>
      <w:pageBreakBefore/>
      <w:widowControl/>
      <w:shd w:val="clear" w:color="FFFFFF" w:fill="FFFFFF"/>
      <w:adjustRightInd/>
      <w:snapToGrid/>
      <w:spacing w:before="640" w:after="200" w:line="240" w:lineRule="auto"/>
      <w:ind w:firstLine="0" w:firstLineChars="0"/>
      <w:jc w:val="center"/>
      <w:outlineLvl w:val="0"/>
    </w:pPr>
    <w:rPr>
      <w:rFonts w:ascii="黑体" w:eastAsia="黑体" w:cs="Times New Roman"/>
      <w:kern w:val="0"/>
      <w:sz w:val="21"/>
      <w:szCs w:val="20"/>
    </w:rPr>
  </w:style>
  <w:style w:type="character" w:customStyle="1" w:styleId="146">
    <w:name w:val="发布"/>
    <w:uiPriority w:val="0"/>
    <w:rPr>
      <w:rFonts w:ascii="黑体" w:eastAsia="黑体"/>
      <w:spacing w:val="85"/>
      <w:w w:val="100"/>
      <w:position w:val="3"/>
      <w:sz w:val="28"/>
      <w:szCs w:val="28"/>
    </w:rPr>
  </w:style>
  <w:style w:type="paragraph" w:customStyle="1" w:styleId="147">
    <w:name w:val="发布部门"/>
    <w:next w:val="37"/>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kern w:val="0"/>
      <w:sz w:val="28"/>
      <w:szCs w:val="20"/>
      <w:lang w:val="en-US" w:eastAsia="zh-CN" w:bidi="ar-SA"/>
    </w:rPr>
  </w:style>
  <w:style w:type="paragraph" w:customStyle="1" w:styleId="148">
    <w:name w:val="发布日期"/>
    <w:uiPriority w:val="0"/>
    <w:pPr>
      <w:framePr w:w="3997" w:h="471" w:hRule="exact" w:vSpace="181" w:wrap="around" w:vAnchor="margin" w:hAnchor="page" w:x="7089" w:y="14097" w:anchorLock="1"/>
    </w:pPr>
    <w:rPr>
      <w:rFonts w:ascii="Times New Roman" w:hAnsi="Times New Roman" w:eastAsia="黑体" w:cs="Times New Roman"/>
      <w:kern w:val="0"/>
      <w:sz w:val="28"/>
      <w:szCs w:val="20"/>
      <w:lang w:val="en-US" w:eastAsia="zh-CN" w:bidi="ar-SA"/>
    </w:rPr>
  </w:style>
  <w:style w:type="paragraph" w:customStyle="1" w:styleId="149">
    <w:name w:val="封面标准代替信息"/>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kern w:val="0"/>
      <w:sz w:val="21"/>
      <w:szCs w:val="21"/>
      <w:lang w:val="en-US" w:eastAsia="zh-CN" w:bidi="ar-SA"/>
    </w:rPr>
  </w:style>
  <w:style w:type="paragraph" w:customStyle="1" w:styleId="150">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151">
    <w:name w:val="封面标准名称"/>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152">
    <w:name w:val="封面标准英文名称"/>
    <w:basedOn w:val="151"/>
    <w:uiPriority w:val="0"/>
    <w:pPr>
      <w:spacing w:before="370" w:line="400" w:lineRule="exact"/>
    </w:pPr>
    <w:rPr>
      <w:rFonts w:ascii="Times New Roman"/>
      <w:sz w:val="28"/>
      <w:szCs w:val="28"/>
    </w:rPr>
  </w:style>
  <w:style w:type="paragraph" w:customStyle="1" w:styleId="153">
    <w:name w:val="封面一致性程度标识"/>
    <w:basedOn w:val="152"/>
    <w:uiPriority w:val="0"/>
    <w:pPr>
      <w:spacing w:before="440"/>
    </w:pPr>
    <w:rPr>
      <w:rFonts w:ascii="宋体" w:eastAsia="宋体"/>
    </w:rPr>
  </w:style>
  <w:style w:type="paragraph" w:customStyle="1" w:styleId="154">
    <w:name w:val="封面标准文稿类别"/>
    <w:basedOn w:val="153"/>
    <w:uiPriority w:val="0"/>
    <w:pPr>
      <w:spacing w:after="160" w:line="240" w:lineRule="auto"/>
    </w:pPr>
    <w:rPr>
      <w:sz w:val="24"/>
    </w:rPr>
  </w:style>
  <w:style w:type="paragraph" w:customStyle="1" w:styleId="155">
    <w:name w:val="封面标准文稿编辑信息"/>
    <w:basedOn w:val="154"/>
    <w:uiPriority w:val="0"/>
    <w:pPr>
      <w:numPr>
        <w:ilvl w:val="0"/>
        <w:numId w:val="11"/>
      </w:numPr>
      <w:spacing w:before="180" w:line="180" w:lineRule="exact"/>
      <w:ind w:left="0" w:firstLine="0"/>
    </w:pPr>
    <w:rPr>
      <w:sz w:val="21"/>
    </w:rPr>
  </w:style>
  <w:style w:type="paragraph" w:customStyle="1" w:styleId="156">
    <w:name w:val="封面正文"/>
    <w:uiPriority w:val="0"/>
    <w:pPr>
      <w:jc w:val="both"/>
    </w:pPr>
    <w:rPr>
      <w:rFonts w:ascii="Times New Roman" w:hAnsi="Times New Roman" w:eastAsia="宋体" w:cs="Times New Roman"/>
      <w:kern w:val="0"/>
      <w:sz w:val="20"/>
      <w:szCs w:val="20"/>
      <w:lang w:val="en-US" w:eastAsia="zh-CN" w:bidi="ar-SA"/>
    </w:rPr>
  </w:style>
  <w:style w:type="paragraph" w:customStyle="1" w:styleId="157">
    <w:name w:val="附录标识"/>
    <w:basedOn w:val="1"/>
    <w:next w:val="37"/>
    <w:uiPriority w:val="0"/>
    <w:pPr>
      <w:keepNext/>
      <w:widowControl/>
      <w:numPr>
        <w:ilvl w:val="0"/>
        <w:numId w:val="12"/>
      </w:numPr>
      <w:shd w:val="clear" w:color="FFFFFF" w:fill="FFFFFF"/>
      <w:tabs>
        <w:tab w:val="left" w:pos="360"/>
        <w:tab w:val="left" w:pos="6405"/>
      </w:tabs>
      <w:adjustRightInd/>
      <w:snapToGrid/>
      <w:spacing w:before="640" w:after="280" w:line="240" w:lineRule="auto"/>
      <w:ind w:firstLineChars="0"/>
      <w:jc w:val="center"/>
      <w:outlineLvl w:val="0"/>
    </w:pPr>
    <w:rPr>
      <w:rFonts w:ascii="黑体" w:eastAsia="黑体" w:cs="Times New Roman"/>
      <w:kern w:val="0"/>
      <w:sz w:val="21"/>
      <w:szCs w:val="20"/>
    </w:rPr>
  </w:style>
  <w:style w:type="paragraph" w:customStyle="1" w:styleId="158">
    <w:name w:val="附录标题"/>
    <w:basedOn w:val="37"/>
    <w:next w:val="37"/>
    <w:uiPriority w:val="0"/>
    <w:pPr>
      <w:ind w:firstLine="0" w:firstLineChars="0"/>
      <w:jc w:val="center"/>
    </w:pPr>
    <w:rPr>
      <w:rFonts w:ascii="黑体" w:eastAsia="黑体"/>
    </w:rPr>
  </w:style>
  <w:style w:type="paragraph" w:customStyle="1" w:styleId="159">
    <w:name w:val="附录表标号"/>
    <w:basedOn w:val="1"/>
    <w:next w:val="37"/>
    <w:uiPriority w:val="0"/>
    <w:pPr>
      <w:numPr>
        <w:ilvl w:val="0"/>
        <w:numId w:val="13"/>
      </w:numPr>
      <w:tabs>
        <w:tab w:val="clear" w:pos="0"/>
      </w:tabs>
      <w:adjustRightInd/>
      <w:snapToGrid/>
      <w:spacing w:line="14" w:lineRule="exact"/>
      <w:ind w:left="811" w:hanging="448" w:firstLineChars="0"/>
      <w:jc w:val="center"/>
      <w:outlineLvl w:val="0"/>
    </w:pPr>
    <w:rPr>
      <w:rFonts w:eastAsia="宋体" w:cs="Times New Roman"/>
      <w:color w:val="FFFFFF"/>
      <w:sz w:val="21"/>
      <w:szCs w:val="24"/>
    </w:rPr>
  </w:style>
  <w:style w:type="paragraph" w:customStyle="1" w:styleId="160">
    <w:name w:val="附录表标题"/>
    <w:basedOn w:val="1"/>
    <w:next w:val="37"/>
    <w:uiPriority w:val="0"/>
    <w:pPr>
      <w:numPr>
        <w:ilvl w:val="1"/>
        <w:numId w:val="13"/>
      </w:numPr>
      <w:tabs>
        <w:tab w:val="left" w:pos="180"/>
      </w:tabs>
      <w:adjustRightInd/>
      <w:snapToGrid/>
      <w:spacing w:before="50" w:beforeLines="50" w:after="50" w:afterLines="50" w:line="240" w:lineRule="auto"/>
      <w:ind w:left="0" w:firstLine="0" w:firstLineChars="0"/>
      <w:jc w:val="center"/>
    </w:pPr>
    <w:rPr>
      <w:rFonts w:ascii="黑体" w:eastAsia="黑体" w:cs="Times New Roman"/>
      <w:sz w:val="21"/>
      <w:szCs w:val="21"/>
    </w:rPr>
  </w:style>
  <w:style w:type="paragraph" w:customStyle="1" w:styleId="161">
    <w:name w:val="附录二级条标题"/>
    <w:basedOn w:val="1"/>
    <w:next w:val="37"/>
    <w:uiPriority w:val="0"/>
    <w:pPr>
      <w:widowControl/>
      <w:numPr>
        <w:ilvl w:val="3"/>
        <w:numId w:val="12"/>
      </w:numPr>
      <w:tabs>
        <w:tab w:val="left" w:pos="360"/>
      </w:tabs>
      <w:wordWrap w:val="0"/>
      <w:overflowPunct w:val="0"/>
      <w:autoSpaceDE w:val="0"/>
      <w:autoSpaceDN w:val="0"/>
      <w:adjustRightInd/>
      <w:snapToGrid/>
      <w:spacing w:before="50" w:beforeLines="50" w:after="50" w:afterLines="50" w:line="240" w:lineRule="auto"/>
      <w:ind w:firstLineChars="0"/>
      <w:textAlignment w:val="baseline"/>
      <w:outlineLvl w:val="3"/>
    </w:pPr>
    <w:rPr>
      <w:rFonts w:ascii="黑体" w:eastAsia="黑体" w:cs="Times New Roman"/>
      <w:kern w:val="21"/>
      <w:sz w:val="21"/>
      <w:szCs w:val="20"/>
    </w:rPr>
  </w:style>
  <w:style w:type="paragraph" w:customStyle="1" w:styleId="162">
    <w:name w:val="附录二级无"/>
    <w:basedOn w:val="161"/>
    <w:uiPriority w:val="0"/>
    <w:pPr>
      <w:tabs>
        <w:tab w:val="clear" w:pos="360"/>
      </w:tabs>
      <w:spacing w:before="0" w:beforeLines="0" w:after="0" w:afterLines="0"/>
    </w:pPr>
    <w:rPr>
      <w:rFonts w:ascii="宋体" w:eastAsia="宋体"/>
      <w:szCs w:val="21"/>
    </w:rPr>
  </w:style>
  <w:style w:type="paragraph" w:customStyle="1" w:styleId="163">
    <w:name w:val="附录公式"/>
    <w:basedOn w:val="37"/>
    <w:next w:val="37"/>
    <w:link w:val="164"/>
    <w:qFormat/>
    <w:uiPriority w:val="0"/>
  </w:style>
  <w:style w:type="character" w:customStyle="1" w:styleId="164">
    <w:name w:val="附录公式 Char"/>
    <w:link w:val="163"/>
    <w:uiPriority w:val="0"/>
    <w:rPr>
      <w:rFonts w:ascii="宋体" w:hAnsi="Times New Roman" w:eastAsia="宋体" w:cs="Times New Roman"/>
      <w:kern w:val="0"/>
      <w:szCs w:val="20"/>
    </w:rPr>
  </w:style>
  <w:style w:type="paragraph" w:customStyle="1" w:styleId="165">
    <w:name w:val="附录公式编号制表符"/>
    <w:basedOn w:val="1"/>
    <w:next w:val="37"/>
    <w:qFormat/>
    <w:uiPriority w:val="0"/>
    <w:pPr>
      <w:widowControl/>
      <w:tabs>
        <w:tab w:val="center" w:pos="4201"/>
        <w:tab w:val="right" w:leader="dot" w:pos="9298"/>
      </w:tabs>
      <w:autoSpaceDE w:val="0"/>
      <w:autoSpaceDN w:val="0"/>
      <w:adjustRightInd/>
      <w:snapToGrid/>
      <w:spacing w:line="240" w:lineRule="auto"/>
      <w:ind w:firstLine="0" w:firstLineChars="0"/>
    </w:pPr>
    <w:rPr>
      <w:rFonts w:ascii="宋体" w:eastAsia="宋体" w:cs="Times New Roman"/>
      <w:kern w:val="0"/>
      <w:sz w:val="21"/>
      <w:szCs w:val="20"/>
    </w:rPr>
  </w:style>
  <w:style w:type="paragraph" w:customStyle="1" w:styleId="166">
    <w:name w:val="附录三级条标题"/>
    <w:basedOn w:val="161"/>
    <w:next w:val="37"/>
    <w:uiPriority w:val="0"/>
    <w:pPr>
      <w:numPr>
        <w:ilvl w:val="4"/>
      </w:numPr>
      <w:outlineLvl w:val="4"/>
    </w:pPr>
  </w:style>
  <w:style w:type="paragraph" w:customStyle="1" w:styleId="167">
    <w:name w:val="附录三级无"/>
    <w:basedOn w:val="166"/>
    <w:uiPriority w:val="0"/>
    <w:pPr>
      <w:tabs>
        <w:tab w:val="clear" w:pos="360"/>
      </w:tabs>
      <w:spacing w:before="0" w:beforeLines="0" w:after="0" w:afterLines="0"/>
    </w:pPr>
    <w:rPr>
      <w:rFonts w:ascii="宋体" w:eastAsia="宋体"/>
      <w:szCs w:val="21"/>
    </w:rPr>
  </w:style>
  <w:style w:type="paragraph" w:customStyle="1" w:styleId="168">
    <w:name w:val="附录数字编号列项（二级）"/>
    <w:qFormat/>
    <w:uiPriority w:val="0"/>
    <w:pPr>
      <w:numPr>
        <w:ilvl w:val="1"/>
        <w:numId w:val="14"/>
      </w:numPr>
    </w:pPr>
    <w:rPr>
      <w:rFonts w:ascii="宋体" w:hAnsi="Times New Roman" w:eastAsia="宋体" w:cs="Times New Roman"/>
      <w:kern w:val="0"/>
      <w:sz w:val="21"/>
      <w:szCs w:val="20"/>
      <w:lang w:val="en-US" w:eastAsia="zh-CN" w:bidi="ar-SA"/>
    </w:rPr>
  </w:style>
  <w:style w:type="paragraph" w:customStyle="1" w:styleId="169">
    <w:name w:val="附录四级条标题"/>
    <w:basedOn w:val="166"/>
    <w:next w:val="37"/>
    <w:uiPriority w:val="0"/>
    <w:pPr>
      <w:numPr>
        <w:ilvl w:val="5"/>
      </w:numPr>
      <w:outlineLvl w:val="5"/>
    </w:pPr>
  </w:style>
  <w:style w:type="paragraph" w:customStyle="1" w:styleId="170">
    <w:name w:val="附录四级无"/>
    <w:basedOn w:val="169"/>
    <w:uiPriority w:val="0"/>
    <w:pPr>
      <w:tabs>
        <w:tab w:val="clear" w:pos="360"/>
      </w:tabs>
      <w:spacing w:before="0" w:beforeLines="0" w:after="0" w:afterLines="0"/>
    </w:pPr>
    <w:rPr>
      <w:rFonts w:ascii="宋体" w:eastAsia="宋体"/>
      <w:szCs w:val="21"/>
    </w:rPr>
  </w:style>
  <w:style w:type="paragraph" w:customStyle="1" w:styleId="171">
    <w:name w:val="附录图标号"/>
    <w:basedOn w:val="1"/>
    <w:uiPriority w:val="0"/>
    <w:pPr>
      <w:keepNext/>
      <w:pageBreakBefore/>
      <w:widowControl/>
      <w:numPr>
        <w:ilvl w:val="0"/>
        <w:numId w:val="15"/>
      </w:numPr>
      <w:adjustRightInd/>
      <w:snapToGrid/>
      <w:spacing w:line="14" w:lineRule="exact"/>
      <w:ind w:left="0" w:firstLine="363" w:firstLineChars="0"/>
      <w:jc w:val="center"/>
      <w:outlineLvl w:val="0"/>
    </w:pPr>
    <w:rPr>
      <w:rFonts w:eastAsia="宋体" w:cs="Times New Roman"/>
      <w:color w:val="FFFFFF"/>
      <w:sz w:val="21"/>
      <w:szCs w:val="24"/>
    </w:rPr>
  </w:style>
  <w:style w:type="paragraph" w:customStyle="1" w:styleId="172">
    <w:name w:val="附录图标题"/>
    <w:basedOn w:val="1"/>
    <w:next w:val="37"/>
    <w:uiPriority w:val="0"/>
    <w:pPr>
      <w:numPr>
        <w:ilvl w:val="1"/>
        <w:numId w:val="15"/>
      </w:numPr>
      <w:tabs>
        <w:tab w:val="left" w:pos="363"/>
      </w:tabs>
      <w:adjustRightInd/>
      <w:snapToGrid/>
      <w:spacing w:before="50" w:beforeLines="50" w:after="50" w:afterLines="50" w:line="240" w:lineRule="auto"/>
      <w:ind w:left="0" w:firstLine="0" w:firstLineChars="0"/>
      <w:jc w:val="center"/>
    </w:pPr>
    <w:rPr>
      <w:rFonts w:ascii="黑体" w:eastAsia="黑体" w:cs="Times New Roman"/>
      <w:sz w:val="21"/>
      <w:szCs w:val="21"/>
    </w:rPr>
  </w:style>
  <w:style w:type="paragraph" w:customStyle="1" w:styleId="173">
    <w:name w:val="附录五级条标题"/>
    <w:basedOn w:val="169"/>
    <w:next w:val="37"/>
    <w:uiPriority w:val="0"/>
    <w:pPr>
      <w:numPr>
        <w:ilvl w:val="6"/>
      </w:numPr>
      <w:outlineLvl w:val="6"/>
    </w:pPr>
  </w:style>
  <w:style w:type="paragraph" w:customStyle="1" w:styleId="174">
    <w:name w:val="附录五级无"/>
    <w:basedOn w:val="173"/>
    <w:uiPriority w:val="0"/>
    <w:pPr>
      <w:tabs>
        <w:tab w:val="clear" w:pos="360"/>
      </w:tabs>
      <w:spacing w:before="0" w:beforeLines="0" w:after="0" w:afterLines="0"/>
    </w:pPr>
    <w:rPr>
      <w:rFonts w:ascii="宋体" w:eastAsia="宋体"/>
      <w:szCs w:val="21"/>
    </w:rPr>
  </w:style>
  <w:style w:type="paragraph" w:customStyle="1" w:styleId="175">
    <w:name w:val="附录章标题"/>
    <w:next w:val="37"/>
    <w:uiPriority w:val="0"/>
    <w:pPr>
      <w:numPr>
        <w:ilvl w:val="1"/>
        <w:numId w:val="12"/>
      </w:num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176">
    <w:name w:val="附录一级条标题"/>
    <w:basedOn w:val="175"/>
    <w:next w:val="37"/>
    <w:uiPriority w:val="0"/>
    <w:pPr>
      <w:numPr>
        <w:ilvl w:val="2"/>
      </w:numPr>
      <w:autoSpaceDN w:val="0"/>
      <w:spacing w:before="50" w:beforeLines="50" w:after="50" w:afterLines="50"/>
      <w:outlineLvl w:val="2"/>
    </w:pPr>
  </w:style>
  <w:style w:type="paragraph" w:customStyle="1" w:styleId="177">
    <w:name w:val="附录一级无"/>
    <w:basedOn w:val="176"/>
    <w:uiPriority w:val="0"/>
    <w:pPr>
      <w:tabs>
        <w:tab w:val="clear" w:pos="360"/>
      </w:tabs>
      <w:spacing w:before="0" w:beforeLines="0" w:after="0" w:afterLines="0"/>
    </w:pPr>
    <w:rPr>
      <w:rFonts w:ascii="宋体" w:eastAsia="宋体"/>
      <w:szCs w:val="21"/>
    </w:rPr>
  </w:style>
  <w:style w:type="paragraph" w:customStyle="1" w:styleId="178">
    <w:name w:val="附录字母编号列项（一级）"/>
    <w:qFormat/>
    <w:uiPriority w:val="0"/>
    <w:pPr>
      <w:numPr>
        <w:ilvl w:val="0"/>
        <w:numId w:val="14"/>
      </w:numPr>
    </w:pPr>
    <w:rPr>
      <w:rFonts w:ascii="宋体" w:hAnsi="Times New Roman" w:eastAsia="宋体" w:cs="Times New Roman"/>
      <w:kern w:val="0"/>
      <w:sz w:val="21"/>
      <w:szCs w:val="20"/>
      <w:lang w:val="en-US" w:eastAsia="zh-CN" w:bidi="ar-SA"/>
    </w:rPr>
  </w:style>
  <w:style w:type="character" w:customStyle="1" w:styleId="179">
    <w:name w:val="脚注文本 Char"/>
    <w:basedOn w:val="48"/>
    <w:link w:val="38"/>
    <w:uiPriority w:val="0"/>
    <w:rPr>
      <w:rFonts w:ascii="宋体" w:hAnsi="Times New Roman" w:eastAsia="宋体" w:cs="Times New Roman"/>
      <w:sz w:val="18"/>
      <w:szCs w:val="18"/>
      <w:lang w:val="zh-CN" w:eastAsia="zh-CN"/>
    </w:rPr>
  </w:style>
  <w:style w:type="paragraph" w:customStyle="1" w:styleId="180">
    <w:name w:val="列项说明"/>
    <w:basedOn w:val="1"/>
    <w:uiPriority w:val="0"/>
    <w:pPr>
      <w:snapToGrid/>
      <w:spacing w:line="320" w:lineRule="exact"/>
      <w:ind w:left="400" w:leftChars="200" w:hanging="200" w:hangingChars="200"/>
      <w:jc w:val="left"/>
      <w:textAlignment w:val="baseline"/>
    </w:pPr>
    <w:rPr>
      <w:rFonts w:ascii="宋体" w:eastAsia="宋体" w:cs="Times New Roman"/>
      <w:kern w:val="0"/>
      <w:sz w:val="21"/>
      <w:szCs w:val="20"/>
    </w:rPr>
  </w:style>
  <w:style w:type="paragraph" w:customStyle="1" w:styleId="181">
    <w:name w:val="列项说明数字编号"/>
    <w:uiPriority w:val="0"/>
    <w:pPr>
      <w:ind w:left="600" w:leftChars="400" w:hanging="200" w:hangingChars="200"/>
    </w:pPr>
    <w:rPr>
      <w:rFonts w:ascii="宋体" w:hAnsi="Times New Roman" w:eastAsia="宋体" w:cs="Times New Roman"/>
      <w:kern w:val="0"/>
      <w:sz w:val="21"/>
      <w:szCs w:val="20"/>
      <w:lang w:val="en-US" w:eastAsia="zh-CN" w:bidi="ar-SA"/>
    </w:rPr>
  </w:style>
  <w:style w:type="paragraph" w:customStyle="1" w:styleId="182">
    <w:name w:val="目次、索引正文"/>
    <w:uiPriority w:val="0"/>
    <w:pPr>
      <w:spacing w:line="320" w:lineRule="exact"/>
      <w:jc w:val="both"/>
    </w:pPr>
    <w:rPr>
      <w:rFonts w:ascii="宋体" w:hAnsi="Times New Roman" w:eastAsia="宋体" w:cs="Times New Roman"/>
      <w:kern w:val="0"/>
      <w:sz w:val="21"/>
      <w:szCs w:val="20"/>
      <w:lang w:val="en-US" w:eastAsia="zh-CN" w:bidi="ar-SA"/>
    </w:rPr>
  </w:style>
  <w:style w:type="paragraph" w:customStyle="1" w:styleId="183">
    <w:name w:val="其他标准标志"/>
    <w:basedOn w:val="139"/>
    <w:uiPriority w:val="0"/>
    <w:pPr>
      <w:framePr w:w="6101" w:vAnchor="page" w:hAnchor="page" w:x="4673" w:y="942"/>
    </w:pPr>
    <w:rPr>
      <w:w w:val="130"/>
    </w:rPr>
  </w:style>
  <w:style w:type="paragraph" w:customStyle="1" w:styleId="184">
    <w:name w:val="其他标准称谓"/>
    <w:next w:val="1"/>
    <w:uiPriority w:val="0"/>
    <w:pPr>
      <w:framePr w:hSpace="181" w:vSpace="181" w:wrap="around" w:vAnchor="page" w:hAnchor="page" w:x="1419" w:y="2286" w:anchorLock="1"/>
      <w:spacing w:line="0" w:lineRule="atLeast"/>
      <w:jc w:val="distribute"/>
    </w:pPr>
    <w:rPr>
      <w:rFonts w:ascii="黑体" w:hAnsi="宋体" w:eastAsia="黑体" w:cs="Times New Roman"/>
      <w:spacing w:val="-40"/>
      <w:kern w:val="0"/>
      <w:sz w:val="48"/>
      <w:szCs w:val="52"/>
      <w:lang w:val="en-US" w:eastAsia="zh-CN" w:bidi="ar-SA"/>
    </w:rPr>
  </w:style>
  <w:style w:type="paragraph" w:customStyle="1" w:styleId="185">
    <w:name w:val="其他发布部门"/>
    <w:basedOn w:val="147"/>
    <w:uiPriority w:val="0"/>
    <w:pPr>
      <w:framePr w:y="15310"/>
      <w:spacing w:line="0" w:lineRule="atLeast"/>
    </w:pPr>
    <w:rPr>
      <w:rFonts w:ascii="黑体" w:eastAsia="黑体"/>
      <w:b w:val="0"/>
    </w:rPr>
  </w:style>
  <w:style w:type="paragraph" w:customStyle="1" w:styleId="186">
    <w:name w:val="三级无"/>
    <w:basedOn w:val="93"/>
    <w:uiPriority w:val="0"/>
    <w:pPr>
      <w:numPr>
        <w:numId w:val="8"/>
      </w:numPr>
      <w:spacing w:before="0" w:beforeLines="0" w:after="0" w:afterLines="0"/>
    </w:pPr>
    <w:rPr>
      <w:rFonts w:ascii="宋体" w:eastAsia="宋体"/>
    </w:rPr>
  </w:style>
  <w:style w:type="paragraph" w:customStyle="1" w:styleId="187">
    <w:name w:val="实施日期"/>
    <w:basedOn w:val="148"/>
    <w:uiPriority w:val="0"/>
    <w:pPr>
      <w:framePr w:vAnchor="page" w:hAnchor="text"/>
      <w:jc w:val="right"/>
    </w:pPr>
  </w:style>
  <w:style w:type="paragraph" w:customStyle="1" w:styleId="188">
    <w:name w:val="示例后文字"/>
    <w:basedOn w:val="37"/>
    <w:next w:val="37"/>
    <w:qFormat/>
    <w:uiPriority w:val="0"/>
    <w:pPr>
      <w:ind w:firstLine="360"/>
    </w:pPr>
    <w:rPr>
      <w:sz w:val="18"/>
    </w:rPr>
  </w:style>
  <w:style w:type="paragraph" w:customStyle="1" w:styleId="189">
    <w:name w:val="首示例"/>
    <w:next w:val="37"/>
    <w:link w:val="190"/>
    <w:qFormat/>
    <w:uiPriority w:val="0"/>
    <w:pPr>
      <w:tabs>
        <w:tab w:val="left" w:pos="360"/>
      </w:tabs>
    </w:pPr>
    <w:rPr>
      <w:rFonts w:ascii="宋体" w:hAnsi="宋体" w:eastAsia="宋体" w:cs="Times New Roman"/>
      <w:kern w:val="2"/>
      <w:sz w:val="18"/>
      <w:szCs w:val="18"/>
      <w:lang w:val="en-US" w:eastAsia="zh-CN" w:bidi="ar-SA"/>
    </w:rPr>
  </w:style>
  <w:style w:type="character" w:customStyle="1" w:styleId="190">
    <w:name w:val="首示例 Char"/>
    <w:link w:val="189"/>
    <w:uiPriority w:val="0"/>
    <w:rPr>
      <w:rFonts w:ascii="宋体" w:hAnsi="宋体" w:eastAsia="宋体" w:cs="Times New Roman"/>
      <w:sz w:val="18"/>
      <w:szCs w:val="18"/>
    </w:rPr>
  </w:style>
  <w:style w:type="paragraph" w:customStyle="1" w:styleId="191">
    <w:name w:val="四级无"/>
    <w:basedOn w:val="94"/>
    <w:uiPriority w:val="0"/>
    <w:pPr>
      <w:numPr>
        <w:ilvl w:val="0"/>
        <w:numId w:val="16"/>
      </w:numPr>
      <w:spacing w:before="0" w:beforeLines="0" w:after="0" w:afterLines="0"/>
      <w:ind w:left="720" w:firstLine="0"/>
    </w:pPr>
    <w:rPr>
      <w:rFonts w:ascii="宋体" w:eastAsia="宋体"/>
    </w:rPr>
  </w:style>
  <w:style w:type="paragraph" w:customStyle="1" w:styleId="192">
    <w:name w:val="条文脚注"/>
    <w:basedOn w:val="38"/>
    <w:uiPriority w:val="0"/>
    <w:pPr>
      <w:numPr>
        <w:numId w:val="0"/>
      </w:numPr>
      <w:jc w:val="both"/>
    </w:pPr>
  </w:style>
  <w:style w:type="paragraph" w:customStyle="1" w:styleId="193">
    <w:name w:val="图标脚注说明"/>
    <w:basedOn w:val="37"/>
    <w:uiPriority w:val="0"/>
    <w:pPr>
      <w:ind w:left="840" w:hanging="420" w:firstLineChars="0"/>
    </w:pPr>
    <w:rPr>
      <w:sz w:val="18"/>
      <w:szCs w:val="18"/>
    </w:rPr>
  </w:style>
  <w:style w:type="paragraph" w:customStyle="1" w:styleId="194">
    <w:name w:val="图表脚注说明"/>
    <w:basedOn w:val="1"/>
    <w:uiPriority w:val="0"/>
    <w:pPr>
      <w:numPr>
        <w:ilvl w:val="0"/>
        <w:numId w:val="17"/>
      </w:numPr>
      <w:adjustRightInd/>
      <w:snapToGrid/>
      <w:spacing w:line="240" w:lineRule="auto"/>
      <w:ind w:firstLine="0" w:firstLineChars="0"/>
    </w:pPr>
    <w:rPr>
      <w:rFonts w:ascii="宋体" w:eastAsia="宋体" w:cs="Times New Roman"/>
      <w:sz w:val="18"/>
      <w:szCs w:val="18"/>
    </w:rPr>
  </w:style>
  <w:style w:type="paragraph" w:customStyle="1" w:styleId="195">
    <w:name w:val="图的脚注"/>
    <w:next w:val="37"/>
    <w:qFormat/>
    <w:uiPriority w:val="0"/>
    <w:pPr>
      <w:widowControl w:val="0"/>
      <w:ind w:left="840" w:leftChars="200" w:hanging="420" w:hangingChars="200"/>
      <w:jc w:val="both"/>
    </w:pPr>
    <w:rPr>
      <w:rFonts w:ascii="宋体" w:hAnsi="Times New Roman" w:eastAsia="宋体" w:cs="Times New Roman"/>
      <w:kern w:val="0"/>
      <w:sz w:val="18"/>
      <w:szCs w:val="20"/>
      <w:lang w:val="en-US" w:eastAsia="zh-CN" w:bidi="ar-SA"/>
    </w:rPr>
  </w:style>
  <w:style w:type="character" w:customStyle="1" w:styleId="196">
    <w:name w:val="尾注文本 Char"/>
    <w:basedOn w:val="48"/>
    <w:link w:val="29"/>
    <w:semiHidden/>
    <w:uiPriority w:val="0"/>
    <w:rPr>
      <w:rFonts w:ascii="Times New Roman" w:hAnsi="Times New Roman" w:eastAsia="宋体" w:cs="Times New Roman"/>
      <w:szCs w:val="24"/>
      <w:lang w:val="zh-CN" w:eastAsia="zh-CN"/>
    </w:rPr>
  </w:style>
  <w:style w:type="paragraph" w:customStyle="1" w:styleId="197">
    <w:name w:val="文献分类号"/>
    <w:uiPriority w:val="0"/>
    <w:pPr>
      <w:framePr w:hSpace="180" w:vSpace="180" w:wrap="around" w:vAnchor="margin" w:hAnchor="margin" w:y="1" w:anchorLock="1"/>
      <w:widowControl w:val="0"/>
      <w:textAlignment w:val="center"/>
    </w:pPr>
    <w:rPr>
      <w:rFonts w:ascii="黑体" w:hAnsi="Times New Roman" w:eastAsia="黑体" w:cs="Times New Roman"/>
      <w:kern w:val="0"/>
      <w:sz w:val="21"/>
      <w:szCs w:val="21"/>
      <w:lang w:val="en-US" w:eastAsia="zh-CN" w:bidi="ar-SA"/>
    </w:rPr>
  </w:style>
  <w:style w:type="paragraph" w:customStyle="1" w:styleId="198">
    <w:name w:val="五级无"/>
    <w:basedOn w:val="95"/>
    <w:uiPriority w:val="0"/>
    <w:pPr>
      <w:numPr>
        <w:numId w:val="8"/>
      </w:numPr>
      <w:spacing w:before="0" w:beforeLines="0" w:after="0" w:afterLines="0"/>
    </w:pPr>
    <w:rPr>
      <w:rFonts w:ascii="宋体" w:eastAsia="宋体"/>
    </w:rPr>
  </w:style>
  <w:style w:type="paragraph" w:customStyle="1" w:styleId="199">
    <w:name w:val="一级无"/>
    <w:basedOn w:val="90"/>
    <w:uiPriority w:val="0"/>
    <w:pPr>
      <w:numPr>
        <w:numId w:val="8"/>
      </w:numPr>
      <w:spacing w:beforeLines="0" w:afterLines="0"/>
    </w:pPr>
    <w:rPr>
      <w:rFonts w:ascii="宋体" w:eastAsia="宋体"/>
    </w:rPr>
  </w:style>
  <w:style w:type="paragraph" w:customStyle="1" w:styleId="200">
    <w:name w:val="正文表标题"/>
    <w:next w:val="37"/>
    <w:uiPriority w:val="0"/>
    <w:pPr>
      <w:tabs>
        <w:tab w:val="left" w:pos="360"/>
      </w:tabs>
      <w:spacing w:before="156" w:beforeLines="50" w:after="156" w:afterLines="50"/>
      <w:ind w:left="5250"/>
      <w:jc w:val="center"/>
    </w:pPr>
    <w:rPr>
      <w:rFonts w:ascii="黑体" w:hAnsi="Times New Roman" w:eastAsia="黑体" w:cs="Times New Roman"/>
      <w:kern w:val="0"/>
      <w:sz w:val="21"/>
      <w:szCs w:val="20"/>
      <w:lang w:val="en-US" w:eastAsia="zh-CN" w:bidi="ar-SA"/>
    </w:rPr>
  </w:style>
  <w:style w:type="paragraph" w:customStyle="1" w:styleId="201">
    <w:name w:val="正文公式编号制表符"/>
    <w:basedOn w:val="37"/>
    <w:next w:val="37"/>
    <w:qFormat/>
    <w:uiPriority w:val="0"/>
    <w:pPr>
      <w:ind w:firstLine="0" w:firstLineChars="0"/>
    </w:pPr>
  </w:style>
  <w:style w:type="paragraph" w:customStyle="1" w:styleId="202">
    <w:name w:val="正文图标题"/>
    <w:next w:val="37"/>
    <w:uiPriority w:val="0"/>
    <w:pPr>
      <w:numPr>
        <w:ilvl w:val="0"/>
        <w:numId w:val="18"/>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203">
    <w:name w:val="终结线"/>
    <w:basedOn w:val="1"/>
    <w:uiPriority w:val="0"/>
    <w:pPr>
      <w:framePr w:hSpace="181" w:vSpace="181" w:wrap="around" w:vAnchor="text" w:hAnchor="margin" w:xAlign="center" w:y="285"/>
      <w:adjustRightInd/>
      <w:snapToGrid/>
      <w:spacing w:line="240" w:lineRule="auto"/>
      <w:ind w:firstLine="0" w:firstLineChars="0"/>
    </w:pPr>
    <w:rPr>
      <w:rFonts w:eastAsia="宋体" w:cs="Times New Roman"/>
      <w:sz w:val="21"/>
      <w:szCs w:val="24"/>
    </w:rPr>
  </w:style>
  <w:style w:type="paragraph" w:customStyle="1" w:styleId="204">
    <w:name w:val="其他发布日期"/>
    <w:basedOn w:val="148"/>
    <w:uiPriority w:val="0"/>
    <w:pPr>
      <w:framePr w:vAnchor="page" w:hAnchor="text" w:x="1419"/>
      <w:numPr>
        <w:ilvl w:val="0"/>
        <w:numId w:val="19"/>
      </w:numPr>
    </w:pPr>
  </w:style>
  <w:style w:type="paragraph" w:customStyle="1" w:styleId="205">
    <w:name w:val="其他实施日期"/>
    <w:basedOn w:val="187"/>
    <w:uiPriority w:val="0"/>
  </w:style>
  <w:style w:type="paragraph" w:customStyle="1" w:styleId="206">
    <w:name w:val="封面标准名称2"/>
    <w:basedOn w:val="151"/>
    <w:uiPriority w:val="0"/>
    <w:pPr>
      <w:framePr w:y="4469"/>
      <w:spacing w:before="630" w:beforeLines="630"/>
    </w:pPr>
  </w:style>
  <w:style w:type="paragraph" w:customStyle="1" w:styleId="207">
    <w:name w:val="封面标准英文名称2"/>
    <w:basedOn w:val="152"/>
    <w:uiPriority w:val="0"/>
    <w:pPr>
      <w:framePr w:y="4469"/>
    </w:pPr>
  </w:style>
  <w:style w:type="paragraph" w:customStyle="1" w:styleId="208">
    <w:name w:val="封面一致性程度标识2"/>
    <w:basedOn w:val="153"/>
    <w:uiPriority w:val="0"/>
    <w:pPr>
      <w:framePr w:y="4469"/>
    </w:pPr>
  </w:style>
  <w:style w:type="paragraph" w:customStyle="1" w:styleId="209">
    <w:name w:val="封面标准文稿类别2"/>
    <w:basedOn w:val="154"/>
    <w:uiPriority w:val="0"/>
    <w:pPr>
      <w:framePr w:y="4469"/>
    </w:pPr>
  </w:style>
  <w:style w:type="paragraph" w:customStyle="1" w:styleId="210">
    <w:name w:val="封面标准文稿编辑信息2"/>
    <w:basedOn w:val="155"/>
    <w:uiPriority w:val="0"/>
    <w:pPr>
      <w:framePr w:y="4469"/>
    </w:pPr>
  </w:style>
  <w:style w:type="character" w:customStyle="1" w:styleId="211">
    <w:name w:val="正文文本 Char"/>
    <w:basedOn w:val="48"/>
    <w:link w:val="20"/>
    <w:uiPriority w:val="0"/>
    <w:rPr>
      <w:rFonts w:ascii="楷体_GB2312" w:hAnsi="Times New Roman" w:eastAsia="楷体_GB2312" w:cs="Times New Roman"/>
      <w:b/>
      <w:sz w:val="28"/>
      <w:szCs w:val="24"/>
      <w:lang w:val="zh-CN" w:eastAsia="zh-CN"/>
    </w:rPr>
  </w:style>
  <w:style w:type="character" w:customStyle="1" w:styleId="212">
    <w:name w:val="HTML 预设格式 Char"/>
    <w:basedOn w:val="48"/>
    <w:link w:val="44"/>
    <w:uiPriority w:val="0"/>
    <w:rPr>
      <w:rFonts w:ascii="Arial" w:hAnsi="Arial" w:eastAsia="宋体" w:cs="Times New Roman"/>
      <w:kern w:val="0"/>
      <w:sz w:val="24"/>
      <w:szCs w:val="24"/>
      <w:lang w:val="zh-CN" w:eastAsia="zh-CN"/>
    </w:rPr>
  </w:style>
  <w:style w:type="character" w:customStyle="1" w:styleId="213">
    <w:name w:val="正文文本缩进 Char"/>
    <w:basedOn w:val="48"/>
    <w:link w:val="21"/>
    <w:uiPriority w:val="0"/>
    <w:rPr>
      <w:rFonts w:ascii="Times New Roman" w:hAnsi="Times New Roman" w:eastAsia="宋体" w:cs="Times New Roman"/>
      <w:szCs w:val="24"/>
      <w:lang w:val="zh-CN" w:eastAsia="zh-CN"/>
    </w:rPr>
  </w:style>
  <w:style w:type="character" w:customStyle="1" w:styleId="214">
    <w:name w:val="访问过的超链接1"/>
    <w:uiPriority w:val="0"/>
    <w:rPr>
      <w:color w:val="800080"/>
      <w:u w:val="single"/>
    </w:rPr>
  </w:style>
  <w:style w:type="character" w:customStyle="1" w:styleId="215">
    <w:name w:val="日期 Char"/>
    <w:basedOn w:val="48"/>
    <w:link w:val="28"/>
    <w:uiPriority w:val="0"/>
    <w:rPr>
      <w:rFonts w:ascii="Times New Roman" w:hAnsi="Times New Roman" w:eastAsia="宋体" w:cs="Times New Roman"/>
      <w:szCs w:val="24"/>
      <w:lang w:val="zh-CN" w:eastAsia="zh-CN"/>
    </w:rPr>
  </w:style>
  <w:style w:type="character" w:customStyle="1" w:styleId="216">
    <w:name w:val="longtext1"/>
    <w:basedOn w:val="48"/>
    <w:uiPriority w:val="0"/>
  </w:style>
  <w:style w:type="paragraph" w:customStyle="1" w:styleId="217">
    <w:name w:val="列出段落5"/>
    <w:basedOn w:val="1"/>
    <w:qFormat/>
    <w:uiPriority w:val="99"/>
    <w:pPr>
      <w:adjustRightInd/>
      <w:snapToGrid/>
      <w:ind w:firstLine="420"/>
    </w:pPr>
    <w:rPr>
      <w:rFonts w:eastAsia="宋体" w:cs="Times New Roman"/>
      <w:szCs w:val="24"/>
    </w:rPr>
  </w:style>
  <w:style w:type="paragraph" w:customStyle="1" w:styleId="218">
    <w:name w:val="正文（首行缩进） qu"/>
    <w:basedOn w:val="1"/>
    <w:qFormat/>
    <w:uiPriority w:val="0"/>
    <w:pPr>
      <w:adjustRightInd/>
      <w:snapToGrid/>
      <w:spacing w:beforeLines="50" w:afterLines="50" w:line="240" w:lineRule="auto"/>
      <w:ind w:firstLine="560"/>
      <w:jc w:val="left"/>
    </w:pPr>
    <w:rPr>
      <w:rFonts w:ascii="宋体" w:hAnsi="宋体" w:eastAsia="仿宋_GB2312" w:cs="Times New Roman"/>
      <w:color w:val="000000"/>
      <w:sz w:val="28"/>
      <w:szCs w:val="21"/>
    </w:rPr>
  </w:style>
  <w:style w:type="character" w:customStyle="1" w:styleId="219">
    <w:name w:val="正文样式 Char"/>
    <w:uiPriority w:val="0"/>
    <w:rPr>
      <w:rFonts w:ascii="Times New Roman" w:hAnsi="Times New Roman"/>
      <w:kern w:val="2"/>
      <w:sz w:val="21"/>
      <w:szCs w:val="24"/>
    </w:rPr>
  </w:style>
  <w:style w:type="character" w:customStyle="1" w:styleId="220">
    <w:name w:val="正文文本缩进 3 Char"/>
    <w:link w:val="221"/>
    <w:uiPriority w:val="0"/>
    <w:rPr>
      <w:rFonts w:ascii="Calibri" w:hAnsi="Calibri" w:eastAsia="宋体" w:cs="Times New Roman"/>
      <w:sz w:val="16"/>
      <w:szCs w:val="16"/>
    </w:rPr>
  </w:style>
  <w:style w:type="paragraph" w:customStyle="1" w:styleId="221">
    <w:name w:val="正文文本缩进 31"/>
    <w:basedOn w:val="1"/>
    <w:link w:val="220"/>
    <w:uiPriority w:val="0"/>
    <w:pPr>
      <w:adjustRightInd/>
      <w:snapToGrid/>
      <w:spacing w:after="120" w:line="240" w:lineRule="auto"/>
      <w:ind w:left="420" w:leftChars="200" w:firstLine="0" w:firstLineChars="0"/>
    </w:pPr>
    <w:rPr>
      <w:rFonts w:ascii="Calibri" w:hAnsi="Calibri" w:eastAsia="宋体" w:cs="Times New Roman"/>
      <w:sz w:val="16"/>
      <w:szCs w:val="16"/>
    </w:rPr>
  </w:style>
  <w:style w:type="character" w:customStyle="1" w:styleId="222">
    <w:name w:val="样式3 Char Char"/>
    <w:link w:val="223"/>
    <w:uiPriority w:val="0"/>
    <w:rPr>
      <w:rFonts w:ascii="Cambria" w:hAnsi="Cambria" w:eastAsia="宋体" w:cs="Times New Roman"/>
      <w:b/>
      <w:bCs/>
      <w:sz w:val="32"/>
      <w:szCs w:val="32"/>
    </w:rPr>
  </w:style>
  <w:style w:type="paragraph" w:customStyle="1" w:styleId="223">
    <w:name w:val="样式3"/>
    <w:basedOn w:val="4"/>
    <w:link w:val="222"/>
    <w:uiPriority w:val="0"/>
    <w:pPr>
      <w:numPr>
        <w:numId w:val="0"/>
      </w:numPr>
      <w:tabs>
        <w:tab w:val="left" w:pos="709"/>
      </w:tabs>
      <w:adjustRightInd/>
      <w:snapToGrid/>
      <w:spacing w:before="100" w:beforeAutospacing="1" w:after="100" w:afterAutospacing="1" w:line="360" w:lineRule="auto"/>
      <w:ind w:left="709" w:hanging="709"/>
      <w:jc w:val="left"/>
    </w:pPr>
    <w:rPr>
      <w:rFonts w:ascii="Cambria" w:hAnsi="Cambria" w:eastAsia="宋体" w:cs="Times New Roman"/>
      <w:b/>
    </w:rPr>
  </w:style>
  <w:style w:type="paragraph" w:customStyle="1" w:styleId="224">
    <w:name w:val="_Style 221"/>
    <w:uiPriority w:val="0"/>
    <w:pPr>
      <w:widowControl w:val="0"/>
      <w:adjustRightInd w:val="0"/>
      <w:snapToGrid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character" w:customStyle="1" w:styleId="225">
    <w:name w:val="正文文本缩进 2 Char"/>
    <w:link w:val="226"/>
    <w:uiPriority w:val="0"/>
    <w:rPr>
      <w:rFonts w:ascii="Cambria" w:hAnsi="Cambria" w:eastAsia="宋体" w:cs="Times New Roman"/>
      <w:sz w:val="24"/>
    </w:rPr>
  </w:style>
  <w:style w:type="paragraph" w:customStyle="1" w:styleId="226">
    <w:name w:val="正文文本缩进 21"/>
    <w:basedOn w:val="1"/>
    <w:link w:val="225"/>
    <w:uiPriority w:val="0"/>
    <w:pPr>
      <w:adjustRightInd/>
      <w:snapToGrid/>
      <w:spacing w:after="120" w:line="480" w:lineRule="auto"/>
      <w:ind w:left="420" w:leftChars="200"/>
    </w:pPr>
    <w:rPr>
      <w:rFonts w:ascii="Cambria" w:hAnsi="Cambria" w:eastAsia="宋体" w:cs="Times New Roman"/>
    </w:rPr>
  </w:style>
  <w:style w:type="character" w:customStyle="1" w:styleId="227">
    <w:name w:val="15"/>
    <w:uiPriority w:val="0"/>
    <w:rPr>
      <w:rFonts w:hint="default" w:ascii="Times New Roman" w:hAnsi="Times New Roman" w:cs="Times New Roman"/>
      <w:sz w:val="20"/>
      <w:szCs w:val="20"/>
    </w:rPr>
  </w:style>
  <w:style w:type="character" w:customStyle="1" w:styleId="228">
    <w:name w:val="普通(网站) Char"/>
    <w:link w:val="229"/>
    <w:uiPriority w:val="0"/>
    <w:rPr>
      <w:rFonts w:ascii="宋体" w:hAnsi="宋体" w:eastAsia="仿宋" w:cs="宋体"/>
      <w:sz w:val="24"/>
      <w:szCs w:val="24"/>
    </w:rPr>
  </w:style>
  <w:style w:type="paragraph" w:customStyle="1" w:styleId="229">
    <w:name w:val="普通(网站)1"/>
    <w:basedOn w:val="1"/>
    <w:link w:val="228"/>
    <w:uiPriority w:val="0"/>
    <w:pPr>
      <w:widowControl/>
      <w:adjustRightInd/>
      <w:snapToGrid/>
      <w:spacing w:before="100" w:beforeAutospacing="1" w:after="100" w:afterAutospacing="1" w:line="240" w:lineRule="auto"/>
      <w:ind w:firstLine="0" w:firstLineChars="0"/>
      <w:jc w:val="left"/>
    </w:pPr>
    <w:rPr>
      <w:rFonts w:ascii="宋体" w:hAnsi="宋体" w:eastAsia="仿宋" w:cs="宋体"/>
      <w:szCs w:val="24"/>
    </w:rPr>
  </w:style>
  <w:style w:type="character" w:customStyle="1" w:styleId="230">
    <w:name w:val="题注 Char"/>
    <w:link w:val="16"/>
    <w:qFormat/>
    <w:uiPriority w:val="0"/>
    <w:rPr>
      <w:rFonts w:ascii="Arial" w:hAnsi="Arial" w:eastAsia="黑体" w:cs="Arial"/>
      <w:sz w:val="20"/>
      <w:szCs w:val="20"/>
    </w:rPr>
  </w:style>
  <w:style w:type="character" w:customStyle="1" w:styleId="231">
    <w:name w:val="正文2 Char Char"/>
    <w:link w:val="232"/>
    <w:uiPriority w:val="0"/>
    <w:rPr>
      <w:rFonts w:ascii="Times New Roman" w:hAnsi="Times New Roman" w:eastAsia="宋体" w:cs="Times New Roman"/>
      <w:sz w:val="24"/>
      <w:szCs w:val="20"/>
    </w:rPr>
  </w:style>
  <w:style w:type="paragraph" w:customStyle="1" w:styleId="232">
    <w:name w:val="正文2"/>
    <w:basedOn w:val="1"/>
    <w:link w:val="231"/>
    <w:uiPriority w:val="0"/>
    <w:pPr>
      <w:widowControl/>
      <w:adjustRightInd/>
      <w:snapToGrid/>
      <w:spacing w:before="156"/>
      <w:ind w:firstLine="510"/>
      <w:jc w:val="left"/>
    </w:pPr>
    <w:rPr>
      <w:rFonts w:eastAsia="宋体" w:cs="Times New Roman"/>
      <w:szCs w:val="20"/>
    </w:rPr>
  </w:style>
  <w:style w:type="character" w:customStyle="1" w:styleId="233">
    <w:name w:val="正文文本 3 Char"/>
    <w:link w:val="234"/>
    <w:uiPriority w:val="0"/>
    <w:rPr>
      <w:rFonts w:ascii="Calibri" w:hAnsi="Calibri" w:eastAsia="宋体" w:cs="Times New Roman"/>
      <w:sz w:val="16"/>
      <w:szCs w:val="16"/>
    </w:rPr>
  </w:style>
  <w:style w:type="paragraph" w:customStyle="1" w:styleId="234">
    <w:name w:val="正文文本 31"/>
    <w:basedOn w:val="1"/>
    <w:link w:val="233"/>
    <w:uiPriority w:val="0"/>
    <w:pPr>
      <w:adjustRightInd/>
      <w:snapToGrid/>
      <w:spacing w:after="120" w:line="240" w:lineRule="auto"/>
      <w:ind w:firstLine="0" w:firstLineChars="0"/>
    </w:pPr>
    <w:rPr>
      <w:rFonts w:ascii="Calibri" w:hAnsi="Calibri" w:eastAsia="宋体" w:cs="Times New Roman"/>
      <w:sz w:val="16"/>
      <w:szCs w:val="16"/>
    </w:rPr>
  </w:style>
  <w:style w:type="character" w:customStyle="1" w:styleId="235">
    <w:name w:val="Dist 正文 Char Char"/>
    <w:link w:val="236"/>
    <w:uiPriority w:val="0"/>
    <w:rPr>
      <w:rFonts w:ascii="宋体" w:hAnsi="宋体" w:eastAsia="宋体" w:cs="Times New Roman"/>
      <w:szCs w:val="24"/>
    </w:rPr>
  </w:style>
  <w:style w:type="paragraph" w:customStyle="1" w:styleId="236">
    <w:name w:val="Dist 正文"/>
    <w:basedOn w:val="1"/>
    <w:link w:val="235"/>
    <w:uiPriority w:val="0"/>
    <w:pPr>
      <w:adjustRightInd/>
      <w:snapToGrid/>
      <w:ind w:firstLine="440"/>
    </w:pPr>
    <w:rPr>
      <w:rFonts w:ascii="宋体" w:hAnsi="宋体" w:eastAsia="宋体" w:cs="Times New Roman"/>
      <w:sz w:val="21"/>
      <w:szCs w:val="24"/>
    </w:rPr>
  </w:style>
  <w:style w:type="character" w:customStyle="1" w:styleId="237">
    <w:name w:val="项目排列 Char Char"/>
    <w:link w:val="238"/>
    <w:uiPriority w:val="0"/>
    <w:rPr>
      <w:rFonts w:eastAsia="宋体"/>
      <w:sz w:val="24"/>
      <w:szCs w:val="24"/>
    </w:rPr>
  </w:style>
  <w:style w:type="paragraph" w:customStyle="1" w:styleId="238">
    <w:name w:val="项目排列"/>
    <w:basedOn w:val="1"/>
    <w:link w:val="237"/>
    <w:uiPriority w:val="0"/>
    <w:pPr>
      <w:tabs>
        <w:tab w:val="left" w:pos="900"/>
      </w:tabs>
      <w:adjustRightInd/>
      <w:snapToGrid/>
      <w:spacing w:before="156" w:beforeLines="50" w:after="156" w:afterLines="50" w:line="300" w:lineRule="auto"/>
      <w:ind w:left="350" w:leftChars="200" w:hanging="150" w:hangingChars="150"/>
    </w:pPr>
    <w:rPr>
      <w:rFonts w:eastAsia="宋体" w:asciiTheme="minorHAnsi" w:hAnsiTheme="minorHAnsi"/>
      <w:szCs w:val="24"/>
    </w:rPr>
  </w:style>
  <w:style w:type="character" w:customStyle="1" w:styleId="239">
    <w:name w:val="正文文本缩进 2 Char Char"/>
    <w:uiPriority w:val="0"/>
    <w:rPr>
      <w:rFonts w:eastAsia="宋体"/>
      <w:kern w:val="2"/>
      <w:sz w:val="24"/>
      <w:szCs w:val="24"/>
      <w:lang w:val="en-US" w:eastAsia="zh-CN"/>
    </w:rPr>
  </w:style>
  <w:style w:type="character" w:customStyle="1" w:styleId="240">
    <w:name w:val="页码1"/>
    <w:basedOn w:val="48"/>
    <w:uiPriority w:val="0"/>
  </w:style>
  <w:style w:type="character" w:customStyle="1" w:styleId="241">
    <w:name w:val="A正文四号 Char Char"/>
    <w:link w:val="242"/>
    <w:uiPriority w:val="0"/>
    <w:rPr>
      <w:rFonts w:ascii="Times New Roman" w:hAnsi="Times New Roman" w:eastAsia="宋体" w:cs="Times New Roman"/>
      <w:sz w:val="28"/>
      <w:szCs w:val="24"/>
    </w:rPr>
  </w:style>
  <w:style w:type="paragraph" w:customStyle="1" w:styleId="242">
    <w:name w:val="A正文四号"/>
    <w:basedOn w:val="1"/>
    <w:link w:val="241"/>
    <w:uiPriority w:val="0"/>
    <w:pPr>
      <w:adjustRightInd/>
      <w:snapToGrid/>
      <w:ind w:firstLine="150" w:firstLineChars="150"/>
    </w:pPr>
    <w:rPr>
      <w:rFonts w:eastAsia="宋体" w:cs="Times New Roman"/>
      <w:sz w:val="28"/>
      <w:szCs w:val="24"/>
    </w:rPr>
  </w:style>
  <w:style w:type="character" w:customStyle="1" w:styleId="243">
    <w:name w:val="批注引用1"/>
    <w:uiPriority w:val="0"/>
    <w:rPr>
      <w:sz w:val="21"/>
      <w:szCs w:val="21"/>
    </w:rPr>
  </w:style>
  <w:style w:type="character" w:customStyle="1" w:styleId="244">
    <w:name w:val="纯文本 Char1"/>
    <w:uiPriority w:val="0"/>
    <w:rPr>
      <w:rFonts w:ascii="宋体" w:hAnsi="Courier New" w:eastAsia="宋体" w:cs="Times New Roman"/>
      <w:szCs w:val="20"/>
    </w:rPr>
  </w:style>
  <w:style w:type="character" w:customStyle="1" w:styleId="245">
    <w:name w:val="hao91"/>
    <w:uiPriority w:val="0"/>
    <w:rPr>
      <w:sz w:val="18"/>
      <w:szCs w:val="18"/>
    </w:rPr>
  </w:style>
  <w:style w:type="character" w:customStyle="1" w:styleId="246">
    <w:name w:val="正文缩进 Char1"/>
    <w:link w:val="247"/>
    <w:uiPriority w:val="0"/>
    <w:rPr>
      <w:rFonts w:ascii="Calibri" w:hAnsi="Calibri" w:eastAsia="宋体" w:cs="Times New Roman"/>
    </w:rPr>
  </w:style>
  <w:style w:type="paragraph" w:customStyle="1" w:styleId="247">
    <w:name w:val="正文缩进1"/>
    <w:basedOn w:val="1"/>
    <w:link w:val="246"/>
    <w:uiPriority w:val="0"/>
    <w:pPr>
      <w:adjustRightInd/>
      <w:snapToGrid/>
      <w:spacing w:line="240" w:lineRule="auto"/>
      <w:ind w:firstLine="420"/>
    </w:pPr>
    <w:rPr>
      <w:rFonts w:ascii="Calibri" w:hAnsi="Calibri" w:eastAsia="宋体" w:cs="Times New Roman"/>
      <w:sz w:val="21"/>
    </w:rPr>
  </w:style>
  <w:style w:type="character" w:customStyle="1" w:styleId="248">
    <w:name w:val="正文11 Char Char"/>
    <w:link w:val="249"/>
    <w:uiPriority w:val="0"/>
    <w:rPr>
      <w:rFonts w:ascii="Cambria" w:hAnsi="Cambria" w:eastAsia="宋体" w:cs="Times New Roman"/>
      <w:kern w:val="0"/>
      <w:sz w:val="24"/>
      <w:szCs w:val="24"/>
    </w:rPr>
  </w:style>
  <w:style w:type="paragraph" w:customStyle="1" w:styleId="249">
    <w:name w:val="正文11"/>
    <w:basedOn w:val="1"/>
    <w:link w:val="248"/>
    <w:uiPriority w:val="0"/>
    <w:pPr>
      <w:widowControl/>
      <w:adjustRightInd/>
      <w:snapToGrid/>
      <w:ind w:firstLine="480"/>
    </w:pPr>
    <w:rPr>
      <w:rFonts w:ascii="Cambria" w:hAnsi="Cambria" w:eastAsia="宋体" w:cs="Times New Roman"/>
      <w:kern w:val="0"/>
      <w:szCs w:val="24"/>
    </w:rPr>
  </w:style>
  <w:style w:type="character" w:customStyle="1" w:styleId="250">
    <w:name w:val="首行缩进 Char Char"/>
    <w:link w:val="251"/>
    <w:uiPriority w:val="0"/>
    <w:rPr>
      <w:rFonts w:ascii="Times New Roman" w:hAnsi="Times New Roman" w:eastAsia="宋体" w:cs="Times New Roman"/>
      <w:kern w:val="1"/>
      <w:sz w:val="24"/>
      <w:szCs w:val="20"/>
      <w:lang w:eastAsia="ar-SA"/>
    </w:rPr>
  </w:style>
  <w:style w:type="paragraph" w:customStyle="1" w:styleId="251">
    <w:name w:val="首行缩进"/>
    <w:basedOn w:val="1"/>
    <w:link w:val="250"/>
    <w:uiPriority w:val="0"/>
    <w:pPr>
      <w:suppressAutoHyphens/>
      <w:adjustRightInd/>
      <w:snapToGrid/>
      <w:ind w:firstLine="480"/>
    </w:pPr>
    <w:rPr>
      <w:rFonts w:eastAsia="宋体" w:cs="Times New Roman"/>
      <w:kern w:val="1"/>
      <w:szCs w:val="20"/>
      <w:lang w:eastAsia="ar-SA"/>
    </w:rPr>
  </w:style>
  <w:style w:type="character" w:customStyle="1" w:styleId="252">
    <w:name w:val="图例 Char Char"/>
    <w:link w:val="253"/>
    <w:uiPriority w:val="0"/>
    <w:rPr>
      <w:rFonts w:ascii="Cambria" w:hAnsi="Cambria" w:eastAsia="宋体" w:cs="Times New Roman"/>
      <w:b/>
      <w:szCs w:val="21"/>
    </w:rPr>
  </w:style>
  <w:style w:type="paragraph" w:customStyle="1" w:styleId="253">
    <w:name w:val="图例"/>
    <w:basedOn w:val="16"/>
    <w:link w:val="252"/>
    <w:uiPriority w:val="0"/>
    <w:pPr>
      <w:spacing w:before="0" w:after="0" w:line="360" w:lineRule="auto"/>
      <w:jc w:val="center"/>
    </w:pPr>
    <w:rPr>
      <w:rFonts w:ascii="Cambria" w:hAnsi="Cambria" w:eastAsia="宋体" w:cs="Times New Roman"/>
      <w:b/>
      <w:sz w:val="21"/>
      <w:szCs w:val="21"/>
    </w:rPr>
  </w:style>
  <w:style w:type="character" w:customStyle="1" w:styleId="254">
    <w:name w:val="模板正文 Char Char"/>
    <w:link w:val="255"/>
    <w:uiPriority w:val="0"/>
    <w:rPr>
      <w:rFonts w:ascii="Times New Roman" w:hAnsi="Times New Roman" w:eastAsia="仿宋_GB2312" w:cs="Times New Roman"/>
      <w:color w:val="000000"/>
      <w:sz w:val="32"/>
      <w:szCs w:val="24"/>
    </w:rPr>
  </w:style>
  <w:style w:type="paragraph" w:customStyle="1" w:styleId="255">
    <w:name w:val="模板正文"/>
    <w:basedOn w:val="20"/>
    <w:link w:val="254"/>
    <w:uiPriority w:val="0"/>
    <w:pPr>
      <w:spacing w:after="120" w:line="560" w:lineRule="exact"/>
      <w:ind w:firstLine="200" w:firstLineChars="200"/>
    </w:pPr>
    <w:rPr>
      <w:rFonts w:ascii="Times New Roman" w:eastAsia="仿宋_GB2312"/>
      <w:b w:val="0"/>
      <w:color w:val="000000"/>
      <w:sz w:val="32"/>
      <w:lang w:val="en-US" w:eastAsia="zh-CN"/>
    </w:rPr>
  </w:style>
  <w:style w:type="character" w:customStyle="1" w:styleId="256">
    <w:name w:val="new 正文 Char Char"/>
    <w:uiPriority w:val="0"/>
    <w:rPr>
      <w:sz w:val="28"/>
      <w:szCs w:val="22"/>
      <w:lang w:val="en-US" w:eastAsia="zh-CN" w:bidi="ar-SA"/>
    </w:rPr>
  </w:style>
  <w:style w:type="character" w:customStyle="1" w:styleId="257">
    <w:name w:val="apple-converted-space"/>
    <w:basedOn w:val="48"/>
    <w:uiPriority w:val="0"/>
  </w:style>
  <w:style w:type="character" w:customStyle="1" w:styleId="258">
    <w:name w:val="小标题样式 Char Char"/>
    <w:link w:val="259"/>
    <w:uiPriority w:val="0"/>
    <w:rPr>
      <w:rFonts w:eastAsia="仿宋_GB2312"/>
      <w:sz w:val="28"/>
      <w:szCs w:val="24"/>
    </w:rPr>
  </w:style>
  <w:style w:type="paragraph" w:customStyle="1" w:styleId="259">
    <w:name w:val="小标题样式"/>
    <w:basedOn w:val="1"/>
    <w:link w:val="258"/>
    <w:uiPriority w:val="0"/>
    <w:pPr>
      <w:tabs>
        <w:tab w:val="left" w:pos="0"/>
        <w:tab w:val="left" w:pos="567"/>
        <w:tab w:val="left" w:pos="1276"/>
      </w:tabs>
      <w:suppressAutoHyphens/>
      <w:adjustRightInd/>
      <w:ind w:left="1065" w:hanging="420" w:firstLineChars="0"/>
      <w:jc w:val="left"/>
    </w:pPr>
    <w:rPr>
      <w:rFonts w:eastAsia="仿宋_GB2312" w:asciiTheme="minorHAnsi" w:hAnsiTheme="minorHAnsi"/>
      <w:sz w:val="28"/>
      <w:szCs w:val="24"/>
    </w:rPr>
  </w:style>
  <w:style w:type="character" w:customStyle="1" w:styleId="260">
    <w:name w:val="viewinfo"/>
    <w:basedOn w:val="48"/>
    <w:uiPriority w:val="0"/>
  </w:style>
  <w:style w:type="character" w:customStyle="1" w:styleId="261">
    <w:name w:val="px14"/>
    <w:basedOn w:val="48"/>
    <w:uiPriority w:val="0"/>
  </w:style>
  <w:style w:type="paragraph" w:customStyle="1" w:styleId="262">
    <w:name w:val="正文文本缩进1"/>
    <w:basedOn w:val="1"/>
    <w:uiPriority w:val="0"/>
    <w:pPr>
      <w:adjustRightInd/>
      <w:snapToGrid/>
      <w:spacing w:after="120" w:line="240" w:lineRule="auto"/>
      <w:ind w:left="420" w:leftChars="200" w:firstLine="0" w:firstLineChars="0"/>
    </w:pPr>
    <w:rPr>
      <w:rFonts w:ascii="Calibri" w:hAnsi="Calibri" w:eastAsia="宋体" w:cs="Times New Roman"/>
      <w:kern w:val="0"/>
      <w:sz w:val="20"/>
      <w:szCs w:val="20"/>
      <w:lang w:val="zh-CN" w:eastAsia="zh-CN"/>
    </w:rPr>
  </w:style>
  <w:style w:type="paragraph" w:customStyle="1" w:styleId="263">
    <w:name w:val="样式8"/>
    <w:basedOn w:val="1"/>
    <w:uiPriority w:val="0"/>
    <w:pPr>
      <w:adjustRightInd/>
      <w:snapToGrid/>
      <w:spacing w:line="240" w:lineRule="auto"/>
      <w:ind w:firstLine="560"/>
    </w:pPr>
    <w:rPr>
      <w:rFonts w:ascii="宋体" w:hAnsi="宋体" w:eastAsia="宋体" w:cs="Times New Roman"/>
      <w:sz w:val="28"/>
      <w:szCs w:val="24"/>
    </w:rPr>
  </w:style>
  <w:style w:type="paragraph" w:customStyle="1" w:styleId="264">
    <w:name w:val="文档结构图1"/>
    <w:basedOn w:val="1"/>
    <w:uiPriority w:val="0"/>
    <w:pPr>
      <w:adjustRightInd/>
      <w:snapToGrid/>
      <w:spacing w:line="240" w:lineRule="auto"/>
      <w:ind w:firstLine="0" w:firstLineChars="0"/>
    </w:pPr>
    <w:rPr>
      <w:rFonts w:ascii="宋体" w:hAnsi="Calibri" w:eastAsia="宋体" w:cs="Times New Roman"/>
      <w:kern w:val="0"/>
      <w:sz w:val="18"/>
      <w:szCs w:val="18"/>
      <w:lang w:val="zh-CN" w:eastAsia="zh-CN"/>
    </w:rPr>
  </w:style>
  <w:style w:type="paragraph" w:customStyle="1" w:styleId="265">
    <w:name w:val="number1"/>
    <w:basedOn w:val="1"/>
    <w:uiPriority w:val="0"/>
    <w:pPr>
      <w:adjustRightInd/>
      <w:snapToGrid/>
      <w:spacing w:after="93" w:afterLines="30"/>
      <w:ind w:firstLine="0" w:firstLineChars="0"/>
    </w:pPr>
    <w:rPr>
      <w:rFonts w:ascii="Arial" w:hAnsi="Arial" w:eastAsia="宋体" w:cs="Times New Roman"/>
      <w:szCs w:val="24"/>
    </w:rPr>
  </w:style>
  <w:style w:type="paragraph" w:customStyle="1" w:styleId="266">
    <w:name w:val="批注主题1"/>
    <w:basedOn w:val="12"/>
    <w:next w:val="12"/>
    <w:uiPriority w:val="0"/>
    <w:rPr>
      <w:b/>
      <w:bCs/>
      <w:kern w:val="0"/>
      <w:sz w:val="20"/>
      <w:szCs w:val="20"/>
      <w:lang w:val="zh-CN" w:eastAsia="zh-CN"/>
    </w:rPr>
  </w:style>
  <w:style w:type="paragraph" w:customStyle="1" w:styleId="267">
    <w:name w:val="默认段落字体 Para Char Char Char Char Char Char Char Char Char1 Char Char Char Char Char Char Char Char"/>
    <w:basedOn w:val="264"/>
    <w:qFormat/>
    <w:uiPriority w:val="0"/>
    <w:pPr>
      <w:shd w:val="clear" w:color="auto" w:fill="000080"/>
    </w:pPr>
    <w:rPr>
      <w:rFonts w:hint="eastAsia" w:hAnsi="宋体"/>
      <w:sz w:val="24"/>
      <w:szCs w:val="24"/>
    </w:rPr>
  </w:style>
  <w:style w:type="paragraph" w:customStyle="1" w:styleId="268">
    <w:name w:val="列项——"/>
    <w:uiPriority w:val="0"/>
    <w:pPr>
      <w:widowControl w:val="0"/>
      <w:tabs>
        <w:tab w:val="left" w:pos="1140"/>
      </w:tabs>
      <w:ind w:left="840" w:hanging="420"/>
      <w:jc w:val="both"/>
    </w:pPr>
    <w:rPr>
      <w:rFonts w:ascii="宋体" w:hAnsi="Times New Roman" w:eastAsia="宋体" w:cs="Times New Roman"/>
      <w:kern w:val="0"/>
      <w:sz w:val="21"/>
      <w:szCs w:val="20"/>
      <w:lang w:val="en-US" w:eastAsia="zh-CN" w:bidi="ar-SA"/>
    </w:rPr>
  </w:style>
  <w:style w:type="paragraph" w:customStyle="1" w:styleId="269">
    <w:name w:val="纯文本1"/>
    <w:basedOn w:val="1"/>
    <w:uiPriority w:val="0"/>
    <w:pPr>
      <w:adjustRightInd/>
      <w:snapToGrid/>
      <w:spacing w:line="240" w:lineRule="auto"/>
      <w:ind w:firstLine="0" w:firstLineChars="0"/>
    </w:pPr>
    <w:rPr>
      <w:rFonts w:ascii="宋体" w:hAnsi="Courier New" w:eastAsia="宋体" w:cs="Times New Roman"/>
      <w:kern w:val="0"/>
      <w:sz w:val="20"/>
      <w:szCs w:val="21"/>
      <w:lang w:val="zh-CN" w:eastAsia="zh-CN"/>
    </w:rPr>
  </w:style>
  <w:style w:type="paragraph" w:customStyle="1" w:styleId="270">
    <w:name w:val="样式 题注 + 宋体 居中"/>
    <w:basedOn w:val="16"/>
    <w:uiPriority w:val="0"/>
    <w:pPr>
      <w:spacing w:line="360" w:lineRule="auto"/>
      <w:jc w:val="center"/>
    </w:pPr>
    <w:rPr>
      <w:rFonts w:ascii="宋体" w:hAnsi="宋体" w:eastAsia="宋体" w:cs="宋体"/>
      <w:kern w:val="0"/>
      <w:sz w:val="24"/>
      <w:lang w:val="zh-CN" w:eastAsia="zh-CN"/>
    </w:rPr>
  </w:style>
  <w:style w:type="paragraph" w:customStyle="1" w:styleId="271">
    <w:name w:val="xl32"/>
    <w:basedOn w:val="1"/>
    <w:uiPriority w:val="0"/>
    <w:pPr>
      <w:widowControl/>
      <w:pBdr>
        <w:left w:val="single" w:color="auto" w:sz="4" w:space="0"/>
        <w:bottom w:val="single" w:color="auto" w:sz="4" w:space="0"/>
        <w:right w:val="single" w:color="auto" w:sz="4" w:space="0"/>
      </w:pBdr>
      <w:tabs>
        <w:tab w:val="left" w:pos="360"/>
      </w:tabs>
      <w:adjustRightInd/>
      <w:snapToGrid/>
      <w:spacing w:before="100" w:beforeAutospacing="1" w:after="100" w:afterAutospacing="1" w:line="240" w:lineRule="auto"/>
      <w:ind w:firstLine="0" w:firstLineChars="0"/>
      <w:jc w:val="center"/>
      <w:textAlignment w:val="center"/>
    </w:pPr>
    <w:rPr>
      <w:rFonts w:hint="eastAsia" w:ascii="仿宋_GB2312" w:hAnsi="Arial Unicode MS" w:eastAsia="仿宋_GB2312" w:cs="Times New Roman"/>
      <w:kern w:val="0"/>
      <w:szCs w:val="24"/>
    </w:rPr>
  </w:style>
  <w:style w:type="paragraph" w:customStyle="1" w:styleId="272">
    <w:name w:val="样式1"/>
    <w:basedOn w:val="20"/>
    <w:uiPriority w:val="0"/>
    <w:pPr>
      <w:tabs>
        <w:tab w:val="left" w:pos="360"/>
      </w:tabs>
      <w:ind w:left="360" w:hanging="360"/>
    </w:pPr>
    <w:rPr>
      <w:rFonts w:ascii="宋体" w:eastAsia="宋体" w:cs="宋体"/>
      <w:b w:val="0"/>
      <w:kern w:val="0"/>
      <w:sz w:val="24"/>
    </w:rPr>
  </w:style>
  <w:style w:type="paragraph" w:customStyle="1" w:styleId="273">
    <w:name w:val="标题11"/>
    <w:basedOn w:val="2"/>
    <w:uiPriority w:val="0"/>
    <w:pPr>
      <w:numPr>
        <w:numId w:val="0"/>
      </w:numPr>
      <w:adjustRightInd/>
      <w:snapToGrid/>
      <w:spacing w:before="156" w:beforeLines="50" w:after="156" w:afterLines="50" w:line="400" w:lineRule="exact"/>
      <w:jc w:val="left"/>
    </w:pPr>
    <w:rPr>
      <w:rFonts w:ascii="黑体" w:hAnsi="黑体" w:cs="宋体"/>
      <w:b w:val="0"/>
      <w:spacing w:val="20"/>
      <w:kern w:val="0"/>
      <w:position w:val="-2"/>
      <w:sz w:val="32"/>
      <w:szCs w:val="32"/>
    </w:rPr>
  </w:style>
  <w:style w:type="paragraph" w:customStyle="1" w:styleId="274">
    <w:name w:val="p18"/>
    <w:basedOn w:val="1"/>
    <w:uiPriority w:val="0"/>
    <w:pPr>
      <w:widowControl/>
      <w:adjustRightInd/>
      <w:snapToGrid/>
      <w:spacing w:line="240" w:lineRule="auto"/>
      <w:ind w:firstLine="420" w:firstLineChars="0"/>
    </w:pPr>
    <w:rPr>
      <w:rFonts w:eastAsia="宋体" w:cs="Times New Roman"/>
      <w:kern w:val="0"/>
      <w:szCs w:val="24"/>
    </w:rPr>
  </w:style>
  <w:style w:type="paragraph" w:customStyle="1" w:styleId="275">
    <w:name w:val="普通(网站)2"/>
    <w:basedOn w:val="1"/>
    <w:uiPriority w:val="0"/>
    <w:pPr>
      <w:widowControl/>
      <w:adjustRightInd/>
      <w:snapToGrid/>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76">
    <w:name w:val="表格文字"/>
    <w:basedOn w:val="262"/>
    <w:uiPriority w:val="0"/>
    <w:pPr>
      <w:spacing w:before="20" w:after="20"/>
      <w:ind w:left="0" w:leftChars="0"/>
    </w:pPr>
    <w:rPr>
      <w:rFonts w:ascii="Century Gothic" w:hAnsi="Century Gothic"/>
    </w:rPr>
  </w:style>
  <w:style w:type="paragraph" w:customStyle="1" w:styleId="277">
    <w:name w:val="无间隔1"/>
    <w:uiPriority w:val="0"/>
    <w:pPr>
      <w:widowControl w:val="0"/>
      <w:jc w:val="both"/>
    </w:pPr>
    <w:rPr>
      <w:rFonts w:ascii="Calibri" w:hAnsi="Calibri" w:eastAsia="宋体" w:cs="Times New Roman"/>
      <w:kern w:val="2"/>
      <w:sz w:val="21"/>
      <w:szCs w:val="22"/>
      <w:lang w:val="en-US" w:eastAsia="zh-CN" w:bidi="ar-SA"/>
    </w:rPr>
  </w:style>
  <w:style w:type="paragraph" w:customStyle="1" w:styleId="278">
    <w:name w:val="【正文】"/>
    <w:basedOn w:val="1"/>
    <w:uiPriority w:val="0"/>
    <w:pPr>
      <w:adjustRightInd/>
      <w:snapToGrid/>
      <w:ind w:firstLine="425"/>
    </w:pPr>
    <w:rPr>
      <w:rFonts w:eastAsia="宋体" w:cs="宋体"/>
      <w:szCs w:val="20"/>
    </w:rPr>
  </w:style>
  <w:style w:type="paragraph" w:customStyle="1" w:styleId="279">
    <w:name w:val="表格内容"/>
    <w:basedOn w:val="1"/>
    <w:uiPriority w:val="0"/>
    <w:pPr>
      <w:widowControl/>
      <w:adjustRightInd/>
      <w:snapToGrid/>
    </w:pPr>
    <w:rPr>
      <w:rFonts w:eastAsia="宋体" w:cs="Times New Roman"/>
      <w:kern w:val="0"/>
      <w:sz w:val="21"/>
      <w:szCs w:val="20"/>
    </w:rPr>
  </w:style>
  <w:style w:type="paragraph" w:customStyle="1" w:styleId="280">
    <w:name w:val="图片"/>
    <w:basedOn w:val="1"/>
    <w:next w:val="1"/>
    <w:uiPriority w:val="0"/>
    <w:pPr>
      <w:keepNext/>
      <w:adjustRightInd/>
      <w:snapToGrid/>
      <w:spacing w:before="40" w:after="40" w:line="288" w:lineRule="auto"/>
      <w:ind w:firstLine="454"/>
      <w:jc w:val="center"/>
    </w:pPr>
    <w:rPr>
      <w:rFonts w:eastAsia="宋体" w:cs="Times New Roman"/>
      <w:kern w:val="0"/>
      <w:szCs w:val="20"/>
    </w:rPr>
  </w:style>
  <w:style w:type="paragraph" w:customStyle="1" w:styleId="281">
    <w:name w:val="IDC"/>
    <w:basedOn w:val="1"/>
    <w:uiPriority w:val="0"/>
    <w:pPr>
      <w:adjustRightInd/>
      <w:snapToGrid/>
      <w:ind w:firstLine="560"/>
      <w:jc w:val="left"/>
    </w:pPr>
    <w:rPr>
      <w:rFonts w:ascii="仿宋_GB2312" w:hAnsi="Calibri" w:eastAsia="仿宋_GB2312" w:cs="Times New Roman"/>
      <w:szCs w:val="28"/>
    </w:rPr>
  </w:style>
  <w:style w:type="paragraph" w:customStyle="1" w:styleId="282">
    <w:name w:val="修订1"/>
    <w:uiPriority w:val="0"/>
    <w:rPr>
      <w:rFonts w:ascii="Cambria" w:hAnsi="Cambria" w:eastAsia="宋体" w:cs="Times New Roman"/>
      <w:kern w:val="2"/>
      <w:sz w:val="24"/>
      <w:szCs w:val="22"/>
      <w:lang w:val="en-US" w:eastAsia="zh-CN" w:bidi="ar-SA"/>
    </w:rPr>
  </w:style>
  <w:style w:type="paragraph" w:customStyle="1" w:styleId="283">
    <w:name w:val="Figure title"/>
    <w:basedOn w:val="1"/>
    <w:next w:val="1"/>
    <w:uiPriority w:val="0"/>
    <w:pPr>
      <w:widowControl/>
      <w:suppressAutoHyphens/>
      <w:adjustRightInd/>
      <w:snapToGrid/>
      <w:spacing w:before="220" w:after="220" w:line="230" w:lineRule="atLeast"/>
      <w:jc w:val="center"/>
    </w:pPr>
    <w:rPr>
      <w:rFonts w:ascii="Arial" w:hAnsi="Arial" w:eastAsia="宋体" w:cs="Times New Roman"/>
      <w:b/>
      <w:kern w:val="0"/>
      <w:sz w:val="20"/>
      <w:szCs w:val="20"/>
    </w:rPr>
  </w:style>
  <w:style w:type="paragraph" w:customStyle="1" w:styleId="284">
    <w:name w:val="仿宋正文"/>
    <w:basedOn w:val="1"/>
    <w:uiPriority w:val="0"/>
    <w:rPr>
      <w:rFonts w:hint="eastAsia" w:ascii="仿宋_GB2312" w:hAnsi="宋体" w:eastAsia="仿宋_GB2312" w:cs="Times New Roman"/>
      <w:kern w:val="0"/>
      <w:sz w:val="28"/>
      <w:szCs w:val="28"/>
    </w:rPr>
  </w:style>
  <w:style w:type="paragraph" w:customStyle="1" w:styleId="285">
    <w:name w:val="索引 11"/>
    <w:basedOn w:val="1"/>
    <w:next w:val="1"/>
    <w:uiPriority w:val="0"/>
    <w:pPr>
      <w:adjustRightInd/>
      <w:snapToGrid/>
    </w:pPr>
    <w:rPr>
      <w:rFonts w:ascii="Cambria" w:hAnsi="Cambria" w:eastAsia="宋体" w:cs="Times New Roman"/>
    </w:rPr>
  </w:style>
  <w:style w:type="paragraph" w:customStyle="1" w:styleId="286">
    <w:name w:val="索引标题1"/>
    <w:basedOn w:val="1"/>
    <w:next w:val="285"/>
    <w:uiPriority w:val="0"/>
    <w:pPr>
      <w:adjustRightInd/>
      <w:snapToGrid/>
      <w:spacing w:line="240" w:lineRule="auto"/>
    </w:pPr>
    <w:rPr>
      <w:rFonts w:ascii="Calibri" w:hAnsi="Calibri" w:eastAsia="宋体" w:cs="Times New Roman"/>
      <w:sz w:val="21"/>
      <w:szCs w:val="20"/>
    </w:rPr>
  </w:style>
  <w:style w:type="paragraph" w:customStyle="1" w:styleId="287">
    <w:name w:val="缩进正文"/>
    <w:basedOn w:val="1"/>
    <w:uiPriority w:val="0"/>
    <w:pPr>
      <w:adjustRightInd/>
      <w:snapToGrid/>
    </w:pPr>
    <w:rPr>
      <w:rFonts w:ascii="Calibri" w:hAnsi="Calibri" w:eastAsia="宋体" w:cs="Times New Roman"/>
      <w:szCs w:val="21"/>
    </w:rPr>
  </w:style>
  <w:style w:type="paragraph" w:customStyle="1" w:styleId="288">
    <w:name w:val="Char Char Char"/>
    <w:basedOn w:val="1"/>
    <w:uiPriority w:val="0"/>
    <w:pPr>
      <w:adjustRightInd/>
      <w:snapToGrid/>
      <w:spacing w:line="240" w:lineRule="auto"/>
      <w:ind w:firstLine="0" w:firstLineChars="0"/>
    </w:pPr>
    <w:rPr>
      <w:rFonts w:eastAsia="宋体" w:cs="Times New Roman"/>
      <w:sz w:val="21"/>
      <w:szCs w:val="24"/>
    </w:rPr>
  </w:style>
  <w:style w:type="paragraph" w:customStyle="1" w:styleId="289">
    <w:name w:val="Char Char Char1"/>
    <w:basedOn w:val="1"/>
    <w:uiPriority w:val="0"/>
    <w:pPr>
      <w:adjustRightInd/>
      <w:snapToGrid/>
      <w:spacing w:line="240" w:lineRule="auto"/>
      <w:ind w:firstLine="0" w:firstLineChars="0"/>
    </w:pPr>
    <w:rPr>
      <w:rFonts w:eastAsia="宋体" w:cs="Times New Roman"/>
      <w:sz w:val="21"/>
      <w:szCs w:val="24"/>
    </w:rPr>
  </w:style>
  <w:style w:type="paragraph" w:customStyle="1" w:styleId="290">
    <w:name w:val="ddddd"/>
    <w:basedOn w:val="1"/>
    <w:uiPriority w:val="0"/>
    <w:pPr>
      <w:pageBreakBefore/>
      <w:adjustRightInd/>
      <w:snapToGrid/>
      <w:spacing w:line="240" w:lineRule="auto"/>
      <w:ind w:firstLine="0" w:firstLineChars="0"/>
    </w:pPr>
    <w:rPr>
      <w:rFonts w:ascii="Tahoma" w:hAnsi="Tahoma" w:eastAsia="宋体" w:cs="Times New Roman"/>
      <w:szCs w:val="20"/>
    </w:rPr>
  </w:style>
  <w:style w:type="paragraph" w:customStyle="1" w:styleId="291">
    <w:name w:val="a样式"/>
    <w:basedOn w:val="226"/>
    <w:uiPriority w:val="0"/>
    <w:pPr>
      <w:spacing w:after="0" w:line="300" w:lineRule="auto"/>
      <w:ind w:left="0" w:leftChars="0"/>
    </w:pPr>
    <w:rPr>
      <w:rFonts w:ascii="宋体" w:hAnsi="宋体"/>
      <w:color w:val="000000"/>
      <w:szCs w:val="24"/>
    </w:rPr>
  </w:style>
  <w:style w:type="paragraph" w:customStyle="1" w:styleId="292">
    <w:name w:val="项目符号"/>
    <w:basedOn w:val="1"/>
    <w:uiPriority w:val="0"/>
    <w:pPr>
      <w:tabs>
        <w:tab w:val="left" w:pos="0"/>
      </w:tabs>
      <w:adjustRightInd/>
      <w:snapToGrid/>
      <w:ind w:firstLine="426" w:firstLineChars="0"/>
    </w:pPr>
    <w:rPr>
      <w:rFonts w:eastAsia="宋体" w:cs="Times New Roman"/>
      <w:szCs w:val="24"/>
    </w:rPr>
  </w:style>
  <w:style w:type="paragraph" w:customStyle="1" w:styleId="293">
    <w:name w:val="q"/>
    <w:basedOn w:val="1"/>
    <w:uiPriority w:val="0"/>
    <w:pPr>
      <w:widowControl/>
      <w:adjustRightInd/>
      <w:snapToGrid/>
      <w:spacing w:before="100" w:beforeAutospacing="1" w:after="100" w:afterAutospacing="1" w:line="240" w:lineRule="auto"/>
      <w:ind w:firstLine="0" w:firstLineChars="0"/>
      <w:jc w:val="left"/>
    </w:pPr>
    <w:rPr>
      <w:rFonts w:ascii="宋体" w:hAnsi="宋体" w:eastAsia="宋体" w:cs="宋体"/>
      <w:kern w:val="0"/>
      <w:szCs w:val="24"/>
    </w:rPr>
  </w:style>
  <w:style w:type="paragraph" w:customStyle="1" w:styleId="294">
    <w:name w:val="正文（首行缩进）"/>
    <w:basedOn w:val="1"/>
    <w:uiPriority w:val="0"/>
    <w:pPr>
      <w:adjustRightInd/>
      <w:snapToGrid/>
      <w:spacing w:line="240" w:lineRule="auto"/>
      <w:ind w:left="-3" w:leftChars="-1" w:firstLine="560"/>
    </w:pPr>
    <w:rPr>
      <w:rFonts w:eastAsia="仿宋_GB2312" w:cs="Times New Roman"/>
      <w:sz w:val="28"/>
      <w:szCs w:val="24"/>
    </w:rPr>
  </w:style>
  <w:style w:type="paragraph" w:customStyle="1" w:styleId="295">
    <w:name w:val="关键词内容"/>
    <w:basedOn w:val="1"/>
    <w:next w:val="1"/>
    <w:uiPriority w:val="0"/>
    <w:pPr>
      <w:widowControl/>
      <w:overflowPunct w:val="0"/>
      <w:autoSpaceDE w:val="0"/>
      <w:autoSpaceDN w:val="0"/>
      <w:snapToGrid/>
      <w:spacing w:after="120" w:line="240" w:lineRule="auto"/>
      <w:ind w:firstLine="0" w:firstLineChars="0"/>
      <w:textAlignment w:val="baseline"/>
    </w:pPr>
    <w:rPr>
      <w:rFonts w:ascii="Arial" w:hAnsi="Arial" w:eastAsia="宋体" w:cs="Times New Roman"/>
      <w:kern w:val="0"/>
      <w:sz w:val="18"/>
      <w:szCs w:val="20"/>
    </w:rPr>
  </w:style>
  <w:style w:type="paragraph" w:customStyle="1" w:styleId="296">
    <w:name w:val="列出段落1"/>
    <w:basedOn w:val="1"/>
    <w:qFormat/>
    <w:uiPriority w:val="99"/>
    <w:pPr>
      <w:adjustRightInd/>
      <w:snapToGrid/>
      <w:spacing w:line="460" w:lineRule="exact"/>
      <w:ind w:firstLine="420"/>
    </w:pPr>
    <w:rPr>
      <w:rFonts w:ascii="Calibri" w:hAnsi="Calibri" w:eastAsia="仿宋" w:cs="Times New Roman"/>
      <w:sz w:val="22"/>
    </w:rPr>
  </w:style>
  <w:style w:type="table" w:customStyle="1" w:styleId="297">
    <w:name w:val="网格型2"/>
    <w:basedOn w:val="57"/>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8">
    <w:name w:val="列出段落2"/>
    <w:basedOn w:val="1"/>
    <w:qFormat/>
    <w:uiPriority w:val="99"/>
    <w:pPr>
      <w:adjustRightInd/>
      <w:snapToGrid/>
      <w:ind w:firstLine="420"/>
    </w:pPr>
    <w:rPr>
      <w:rFonts w:eastAsia="宋体" w:cs="Times New Roman"/>
      <w:szCs w:val="24"/>
    </w:rPr>
  </w:style>
  <w:style w:type="table" w:customStyle="1" w:styleId="299">
    <w:name w:val="网格型3"/>
    <w:basedOn w:val="57"/>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00">
    <w:name w:val="样式 标题 2 + 仿宋_GB2312"/>
    <w:basedOn w:val="3"/>
    <w:next w:val="1"/>
    <w:uiPriority w:val="0"/>
    <w:pPr>
      <w:numPr>
        <w:numId w:val="20"/>
      </w:numPr>
      <w:adjustRightInd/>
      <w:spacing w:before="120" w:after="0"/>
      <w:ind w:left="992"/>
      <w:jc w:val="both"/>
    </w:pPr>
    <w:rPr>
      <w:rFonts w:ascii="仿宋_GB2312" w:hAnsi="仿宋_GB2312" w:eastAsia="仿宋_GB2312" w:cs="Times New Roman"/>
      <w:b/>
      <w:sz w:val="24"/>
    </w:rPr>
  </w:style>
  <w:style w:type="paragraph" w:customStyle="1" w:styleId="301">
    <w:name w:val="样式 标题 3 + 段前: 15.6 磅"/>
    <w:basedOn w:val="4"/>
    <w:uiPriority w:val="0"/>
    <w:pPr>
      <w:numPr>
        <w:numId w:val="20"/>
      </w:numPr>
      <w:tabs>
        <w:tab w:val="left" w:pos="1004"/>
      </w:tabs>
      <w:adjustRightInd/>
      <w:snapToGrid/>
      <w:spacing w:before="312" w:after="0" w:line="360" w:lineRule="auto"/>
    </w:pPr>
    <w:rPr>
      <w:rFonts w:ascii="Arial" w:hAnsi="Arial" w:cs="宋体"/>
      <w:bCs w:val="0"/>
      <w:sz w:val="21"/>
      <w:szCs w:val="20"/>
    </w:rPr>
  </w:style>
  <w:style w:type="paragraph" w:customStyle="1" w:styleId="302">
    <w:name w:val="1级标题"/>
    <w:basedOn w:val="2"/>
    <w:uiPriority w:val="0"/>
    <w:pPr>
      <w:numPr>
        <w:ilvl w:val="0"/>
        <w:numId w:val="20"/>
      </w:numPr>
      <w:tabs>
        <w:tab w:val="left" w:pos="432"/>
      </w:tabs>
      <w:adjustRightInd/>
      <w:snapToGrid/>
      <w:spacing w:before="260" w:after="260"/>
      <w:ind w:left="432" w:hanging="432"/>
      <w:jc w:val="both"/>
    </w:pPr>
    <w:rPr>
      <w:rFonts w:ascii="宋体" w:hAnsi="宋体" w:eastAsia="宋体" w:cs="宋体"/>
      <w:b w:val="0"/>
      <w:bCs w:val="0"/>
      <w:kern w:val="2"/>
      <w:sz w:val="28"/>
      <w:szCs w:val="20"/>
    </w:rPr>
  </w:style>
  <w:style w:type="paragraph" w:customStyle="1" w:styleId="303">
    <w:name w:val="MM Topic 3"/>
    <w:basedOn w:val="4"/>
    <w:uiPriority w:val="0"/>
    <w:pPr>
      <w:numPr>
        <w:numId w:val="21"/>
      </w:numPr>
      <w:tabs>
        <w:tab w:val="left" w:pos="425"/>
      </w:tabs>
      <w:adjustRightInd/>
      <w:snapToGrid/>
      <w:spacing w:before="260" w:after="260" w:line="415" w:lineRule="auto"/>
    </w:pPr>
    <w:rPr>
      <w:rFonts w:eastAsia="宋体" w:cs="Times New Roman"/>
      <w:b/>
      <w:lang w:val="zh-CN" w:eastAsia="zh-CN"/>
    </w:rPr>
  </w:style>
  <w:style w:type="paragraph" w:customStyle="1" w:styleId="304">
    <w:name w:val="MM Topic 1"/>
    <w:basedOn w:val="2"/>
    <w:uiPriority w:val="0"/>
    <w:pPr>
      <w:numPr>
        <w:numId w:val="21"/>
      </w:numPr>
      <w:tabs>
        <w:tab w:val="left" w:pos="425"/>
      </w:tabs>
      <w:adjustRightInd/>
      <w:snapToGrid/>
      <w:spacing w:before="340" w:after="330" w:line="576" w:lineRule="auto"/>
      <w:jc w:val="both"/>
    </w:pPr>
    <w:rPr>
      <w:rFonts w:eastAsia="宋体" w:cs="Times New Roman"/>
      <w:lang w:val="zh-CN" w:eastAsia="zh-CN"/>
    </w:rPr>
  </w:style>
  <w:style w:type="paragraph" w:customStyle="1" w:styleId="305">
    <w:name w:val="MM Topic 4"/>
    <w:basedOn w:val="5"/>
    <w:uiPriority w:val="0"/>
    <w:pPr>
      <w:numPr>
        <w:numId w:val="21"/>
      </w:numPr>
      <w:tabs>
        <w:tab w:val="left" w:pos="425"/>
      </w:tabs>
      <w:adjustRightInd/>
      <w:snapToGrid/>
      <w:spacing w:before="280" w:after="290" w:line="374" w:lineRule="auto"/>
      <w:jc w:val="both"/>
    </w:pPr>
    <w:rPr>
      <w:rFonts w:ascii="Arial" w:hAnsi="Arial" w:eastAsia="黑体" w:cs="Times New Roman"/>
      <w:kern w:val="0"/>
      <w:lang w:val="zh-CN" w:eastAsia="zh-CN"/>
    </w:rPr>
  </w:style>
  <w:style w:type="paragraph" w:customStyle="1" w:styleId="306">
    <w:name w:val="MM Topic 5"/>
    <w:basedOn w:val="6"/>
    <w:uiPriority w:val="0"/>
    <w:pPr>
      <w:numPr>
        <w:numId w:val="21"/>
      </w:numPr>
      <w:tabs>
        <w:tab w:val="left" w:pos="425"/>
      </w:tabs>
      <w:adjustRightInd/>
      <w:snapToGrid/>
      <w:spacing w:before="280" w:after="290" w:line="374" w:lineRule="auto"/>
      <w:jc w:val="both"/>
    </w:pPr>
    <w:rPr>
      <w:rFonts w:eastAsia="宋体" w:cs="Times New Roman"/>
      <w:kern w:val="0"/>
      <w:sz w:val="28"/>
      <w:lang w:val="zh-CN" w:eastAsia="zh-CN"/>
    </w:rPr>
  </w:style>
  <w:style w:type="paragraph" w:customStyle="1" w:styleId="307">
    <w:name w:val="MM Topic 2"/>
    <w:basedOn w:val="3"/>
    <w:uiPriority w:val="0"/>
    <w:pPr>
      <w:numPr>
        <w:numId w:val="21"/>
      </w:numPr>
      <w:tabs>
        <w:tab w:val="left" w:pos="425"/>
      </w:tabs>
      <w:adjustRightInd/>
      <w:snapToGrid/>
      <w:spacing w:before="260" w:after="260" w:line="415" w:lineRule="auto"/>
      <w:ind w:left="992"/>
      <w:jc w:val="both"/>
    </w:pPr>
    <w:rPr>
      <w:rFonts w:ascii="Arial" w:hAnsi="Arial" w:cs="Times New Roman"/>
      <w:b/>
      <w:sz w:val="32"/>
      <w:lang w:val="zh-CN" w:eastAsia="zh-CN"/>
    </w:rPr>
  </w:style>
  <w:style w:type="paragraph" w:customStyle="1" w:styleId="308">
    <w:name w:val="列出段落4"/>
    <w:basedOn w:val="1"/>
    <w:qFormat/>
    <w:uiPriority w:val="34"/>
    <w:pPr>
      <w:adjustRightInd/>
      <w:snapToGrid/>
      <w:ind w:firstLine="420"/>
    </w:pPr>
    <w:rPr>
      <w:rFonts w:eastAsia="宋体" w:cs="Times New Roman"/>
      <w:szCs w:val="24"/>
    </w:rPr>
  </w:style>
  <w:style w:type="character" w:customStyle="1" w:styleId="309">
    <w:name w:val="我的正文 Char"/>
    <w:link w:val="310"/>
    <w:uiPriority w:val="0"/>
    <w:rPr>
      <w:sz w:val="24"/>
      <w:szCs w:val="24"/>
    </w:rPr>
  </w:style>
  <w:style w:type="paragraph" w:customStyle="1" w:styleId="310">
    <w:name w:val="我的正文"/>
    <w:basedOn w:val="1"/>
    <w:link w:val="309"/>
    <w:uiPriority w:val="0"/>
    <w:pPr>
      <w:adjustRightInd/>
      <w:snapToGrid/>
    </w:pPr>
    <w:rPr>
      <w:rFonts w:asciiTheme="minorHAnsi" w:hAnsiTheme="minorHAnsi"/>
      <w:szCs w:val="24"/>
    </w:rPr>
  </w:style>
  <w:style w:type="paragraph" w:customStyle="1" w:styleId="311">
    <w:name w:val="标书正文"/>
    <w:basedOn w:val="1"/>
    <w:link w:val="312"/>
    <w:qFormat/>
    <w:uiPriority w:val="0"/>
    <w:pPr>
      <w:adjustRightInd/>
      <w:snapToGrid/>
      <w:jc w:val="left"/>
    </w:pPr>
    <w:rPr>
      <w:rFonts w:ascii="宋体" w:hAnsi="宋体" w:eastAsia="宋体" w:cs="Times New Roman"/>
      <w:kern w:val="0"/>
      <w:szCs w:val="21"/>
      <w:lang w:val="zh-CN" w:eastAsia="zh-CN"/>
    </w:rPr>
  </w:style>
  <w:style w:type="character" w:customStyle="1" w:styleId="312">
    <w:name w:val="标书正文 Char"/>
    <w:link w:val="311"/>
    <w:uiPriority w:val="0"/>
    <w:rPr>
      <w:rFonts w:ascii="宋体" w:hAnsi="宋体" w:eastAsia="宋体" w:cs="Times New Roman"/>
      <w:kern w:val="0"/>
      <w:sz w:val="24"/>
      <w:szCs w:val="21"/>
      <w:lang w:val="zh-CN" w:eastAsia="zh-CN"/>
    </w:rPr>
  </w:style>
  <w:style w:type="paragraph" w:customStyle="1" w:styleId="313">
    <w:name w:val="首行缩进:  0.85 厘米"/>
    <w:basedOn w:val="1"/>
    <w:uiPriority w:val="0"/>
    <w:pPr>
      <w:adjustRightInd/>
      <w:snapToGrid/>
      <w:ind w:firstLine="482" w:firstLineChars="0"/>
    </w:pPr>
    <w:rPr>
      <w:rFonts w:ascii="宋体" w:eastAsia="宋体" w:cs="宋体"/>
      <w:szCs w:val="20"/>
    </w:rPr>
  </w:style>
  <w:style w:type="paragraph" w:customStyle="1" w:styleId="314">
    <w:name w:val="样式 标题 3H3h33rd level3Head 3section:3section:31section:32..."/>
    <w:basedOn w:val="4"/>
    <w:qFormat/>
    <w:uiPriority w:val="0"/>
    <w:pPr>
      <w:tabs>
        <w:tab w:val="left" w:pos="720"/>
      </w:tabs>
      <w:adjustRightInd/>
      <w:snapToGrid/>
      <w:spacing w:before="200" w:after="200" w:line="360" w:lineRule="auto"/>
      <w:ind w:left="720" w:hanging="720"/>
    </w:pPr>
    <w:rPr>
      <w:rFonts w:ascii="Calibri" w:hAnsi="Calibri" w:eastAsia="宋体" w:cs="宋体"/>
      <w:b/>
      <w:szCs w:val="20"/>
      <w:lang w:val="zh-CN" w:eastAsia="zh-CN"/>
    </w:rPr>
  </w:style>
  <w:style w:type="paragraph" w:customStyle="1" w:styleId="315">
    <w:name w:val="样式 标题 4H4h4第三层条bulletblbbheading 4 + Indent: Left 0.5 in..."/>
    <w:basedOn w:val="5"/>
    <w:uiPriority w:val="0"/>
    <w:pPr>
      <w:tabs>
        <w:tab w:val="left" w:pos="864"/>
      </w:tabs>
      <w:adjustRightInd/>
      <w:snapToGrid/>
      <w:spacing w:before="120" w:line="360" w:lineRule="auto"/>
      <w:ind w:left="864" w:hanging="864"/>
      <w:jc w:val="both"/>
    </w:pPr>
    <w:rPr>
      <w:rFonts w:ascii="Cambria" w:hAnsi="Cambria" w:eastAsia="宋体" w:cs="宋体"/>
      <w:sz w:val="30"/>
      <w:szCs w:val="20"/>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231085-3B80-441B-B824-A2A193261A7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888</Words>
  <Characters>5067</Characters>
  <Lines>42</Lines>
  <Paragraphs>11</Paragraphs>
  <ScaleCrop>false</ScaleCrop>
  <LinksUpToDate>false</LinksUpToDate>
  <CharactersWithSpaces>5944</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2018-03-13T06:38:00Z</dcterms:created>
  <dc:creator>黄春龙</dc:creator>
  <cp:lastModifiedBy>Administrator</cp:lastModifiedBy>
  <dcterms:modified xsi:type="dcterms:W3CDTF">2018-03-22T02:40:23Z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