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hint="eastAsia" w:asciiTheme="minorEastAsia" w:hAnsiTheme="minorEastAsia" w:eastAsiaTheme="minorEastAsia" w:cstheme="minorEastAsia"/>
          <w:b/>
          <w:bCs/>
          <w:sz w:val="44"/>
          <w:szCs w:val="44"/>
          <w:lang w:val="en-US" w:eastAsia="zh-CN"/>
        </w:rPr>
      </w:pPr>
      <w:bookmarkStart w:id="0" w:name="_Toc7477"/>
      <w:bookmarkStart w:id="1" w:name="_Toc26994"/>
      <w:bookmarkStart w:id="2" w:name="_Toc6402"/>
      <w:r>
        <w:rPr>
          <w:rFonts w:hint="eastAsia" w:asciiTheme="minorEastAsia" w:hAnsiTheme="minorEastAsia" w:eastAsiaTheme="minorEastAsia" w:cstheme="minorEastAsia"/>
          <w:b/>
          <w:bCs/>
          <w:sz w:val="44"/>
          <w:szCs w:val="44"/>
          <w:lang w:val="en-US" w:eastAsia="zh-CN"/>
        </w:rPr>
        <w:t>2、开标一览表</w:t>
      </w:r>
      <w:bookmarkEnd w:id="0"/>
      <w:bookmarkEnd w:id="1"/>
      <w:bookmarkEnd w:id="2"/>
    </w:p>
    <w:p>
      <w:pPr>
        <w:spacing w:line="480" w:lineRule="auto"/>
        <w:rPr>
          <w:rFonts w:hint="eastAsia" w:asciiTheme="minorEastAsia" w:hAnsiTheme="minorEastAsia" w:eastAsiaTheme="minorEastAsia" w:cstheme="minorEastAsia"/>
          <w:sz w:val="24"/>
          <w:szCs w:val="24"/>
        </w:rPr>
      </w:pPr>
      <w:bookmarkStart w:id="3" w:name="_Toc373100991"/>
      <w:r>
        <w:rPr>
          <w:rFonts w:hint="eastAsia" w:asciiTheme="minorEastAsia" w:hAnsiTheme="minorEastAsia" w:eastAsiaTheme="minorEastAsia" w:cstheme="minorEastAsia"/>
          <w:sz w:val="24"/>
          <w:szCs w:val="24"/>
        </w:rPr>
        <w:t>项目名称：</w:t>
      </w:r>
      <w:bookmarkEnd w:id="3"/>
      <w:r>
        <w:rPr>
          <w:rFonts w:hint="eastAsia" w:asciiTheme="minorEastAsia" w:hAnsiTheme="minorEastAsia" w:eastAsiaTheme="minorEastAsia" w:cstheme="minorEastAsia"/>
          <w:b/>
          <w:bCs/>
          <w:sz w:val="24"/>
          <w:szCs w:val="24"/>
          <w:u w:val="none"/>
        </w:rPr>
        <w:t>2017年农村义务教育薄弱学校改造项目教学设备（一）</w:t>
      </w:r>
      <w:r>
        <w:rPr>
          <w:rFonts w:hint="eastAsia" w:asciiTheme="minorEastAsia" w:hAnsiTheme="minorEastAsia" w:eastAsiaTheme="minorEastAsia" w:cstheme="minorEastAsia"/>
          <w:b/>
          <w:bCs/>
          <w:sz w:val="24"/>
          <w:szCs w:val="24"/>
          <w:u w:val="none"/>
          <w:lang w:val="en-US" w:eastAsia="zh-CN"/>
        </w:rPr>
        <w:t xml:space="preserve">   </w:t>
      </w:r>
      <w:r>
        <w:rPr>
          <w:rFonts w:hint="eastAsia" w:asciiTheme="minorEastAsia" w:hAnsiTheme="minorEastAsia" w:eastAsiaTheme="minorEastAsia" w:cstheme="minorEastAsia"/>
          <w:b/>
          <w:bCs/>
          <w:sz w:val="24"/>
          <w:szCs w:val="24"/>
          <w:u w:val="none"/>
        </w:rPr>
        <w:t>第1包：生活类设备</w:t>
      </w:r>
    </w:p>
    <w:p>
      <w:pPr>
        <w:spacing w:line="48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投标人名称：</w:t>
      </w:r>
      <w:r>
        <w:rPr>
          <w:rFonts w:hint="eastAsia" w:asciiTheme="minorEastAsia" w:hAnsiTheme="minorEastAsia" w:eastAsiaTheme="minorEastAsia" w:cstheme="minorEastAsia"/>
          <w:b/>
          <w:bCs/>
          <w:sz w:val="24"/>
          <w:szCs w:val="24"/>
          <w:u w:val="none"/>
        </w:rPr>
        <w:t>海南智信网络技术有限公司</w:t>
      </w:r>
      <w:r>
        <w:rPr>
          <w:rFonts w:hint="eastAsia" w:asciiTheme="minorEastAsia" w:hAnsiTheme="minorEastAsia" w:eastAsiaTheme="minorEastAsia" w:cstheme="minorEastAsia"/>
          <w:sz w:val="24"/>
          <w:szCs w:val="24"/>
        </w:rPr>
        <w:t xml:space="preserve"> （盖章）                           </w:t>
      </w:r>
    </w:p>
    <w:tbl>
      <w:tblPr>
        <w:tblStyle w:val="4"/>
        <w:tblW w:w="14744" w:type="dxa"/>
        <w:jc w:val="center"/>
        <w:tblInd w:w="-436" w:type="dxa"/>
        <w:tblLayout w:type="fixed"/>
        <w:tblCellMar>
          <w:top w:w="0" w:type="dxa"/>
          <w:left w:w="54" w:type="dxa"/>
          <w:bottom w:w="0" w:type="dxa"/>
          <w:right w:w="54" w:type="dxa"/>
        </w:tblCellMar>
      </w:tblPr>
      <w:tblGrid>
        <w:gridCol w:w="682"/>
        <w:gridCol w:w="1395"/>
        <w:gridCol w:w="5828"/>
        <w:gridCol w:w="750"/>
        <w:gridCol w:w="660"/>
        <w:gridCol w:w="1335"/>
        <w:gridCol w:w="1635"/>
        <w:gridCol w:w="1230"/>
        <w:gridCol w:w="1229"/>
      </w:tblGrid>
      <w:tr>
        <w:tblPrEx>
          <w:tblLayout w:type="fixed"/>
          <w:tblCellMar>
            <w:top w:w="0" w:type="dxa"/>
            <w:left w:w="54" w:type="dxa"/>
            <w:bottom w:w="0" w:type="dxa"/>
            <w:right w:w="54" w:type="dxa"/>
          </w:tblCellMar>
        </w:tblPrEx>
        <w:trPr>
          <w:trHeight w:val="0" w:hRule="atLeast"/>
          <w:jc w:val="center"/>
        </w:trPr>
        <w:tc>
          <w:tcPr>
            <w:tcW w:w="682" w:type="dxa"/>
            <w:tcBorders>
              <w:top w:val="single" w:color="auto" w:sz="6" w:space="0"/>
              <w:left w:val="single" w:color="auto" w:sz="6" w:space="0"/>
              <w:bottom w:val="single" w:color="auto" w:sz="6" w:space="0"/>
              <w:right w:val="single" w:color="auto" w:sz="6" w:space="0"/>
            </w:tcBorders>
            <w:shd w:val="clear" w:color="auto" w:fill="BEBEBE" w:themeFill="background1" w:themeFillShade="BF"/>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395" w:type="dxa"/>
            <w:tcBorders>
              <w:top w:val="single" w:color="auto" w:sz="6" w:space="0"/>
              <w:left w:val="single" w:color="auto" w:sz="6" w:space="0"/>
              <w:bottom w:val="single" w:color="auto" w:sz="6" w:space="0"/>
              <w:right w:val="single" w:color="auto" w:sz="6" w:space="0"/>
            </w:tcBorders>
            <w:shd w:val="clear" w:color="auto" w:fill="BEBEBE" w:themeFill="background1" w:themeFillShade="BF"/>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5828" w:type="dxa"/>
            <w:tcBorders>
              <w:top w:val="single" w:color="auto" w:sz="6" w:space="0"/>
              <w:left w:val="single" w:color="auto" w:sz="6" w:space="0"/>
              <w:bottom w:val="single" w:color="auto" w:sz="6" w:space="0"/>
              <w:right w:val="single" w:color="auto" w:sz="6" w:space="0"/>
            </w:tcBorders>
            <w:shd w:val="clear" w:color="auto" w:fill="BEBEBE" w:themeFill="background1" w:themeFillShade="BF"/>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750" w:type="dxa"/>
            <w:tcBorders>
              <w:top w:val="single" w:color="auto" w:sz="6" w:space="0"/>
              <w:left w:val="single" w:color="auto" w:sz="6" w:space="0"/>
              <w:bottom w:val="single" w:color="auto" w:sz="6" w:space="0"/>
              <w:right w:val="single" w:color="auto" w:sz="4" w:space="0"/>
            </w:tcBorders>
            <w:shd w:val="clear" w:color="auto" w:fill="BEBEBE" w:themeFill="background1" w:themeFillShade="BF"/>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660" w:type="dxa"/>
            <w:tcBorders>
              <w:top w:val="single" w:color="auto" w:sz="6" w:space="0"/>
              <w:left w:val="single" w:color="auto" w:sz="4" w:space="0"/>
              <w:bottom w:val="single" w:color="auto" w:sz="6" w:space="0"/>
              <w:right w:val="single" w:color="auto" w:sz="4" w:space="0"/>
            </w:tcBorders>
            <w:shd w:val="clear" w:color="auto" w:fill="BEBEBE" w:themeFill="background1" w:themeFillShade="BF"/>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335" w:type="dxa"/>
            <w:tcBorders>
              <w:top w:val="single" w:color="auto" w:sz="6" w:space="0"/>
              <w:left w:val="single" w:color="auto" w:sz="4" w:space="0"/>
              <w:bottom w:val="single" w:color="auto" w:sz="6" w:space="0"/>
              <w:right w:val="single" w:color="auto" w:sz="6" w:space="0"/>
            </w:tcBorders>
            <w:shd w:val="clear" w:color="auto" w:fill="BEBEBE" w:themeFill="background1" w:themeFillShade="BF"/>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635" w:type="dxa"/>
            <w:tcBorders>
              <w:top w:val="single" w:color="auto" w:sz="6" w:space="0"/>
              <w:left w:val="single" w:color="auto" w:sz="6" w:space="0"/>
              <w:bottom w:val="single" w:color="auto" w:sz="6" w:space="0"/>
              <w:right w:val="single" w:color="auto" w:sz="4" w:space="0"/>
            </w:tcBorders>
            <w:shd w:val="clear" w:color="auto" w:fill="BEBEBE" w:themeFill="background1" w:themeFillShade="BF"/>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230" w:type="dxa"/>
            <w:tcBorders>
              <w:top w:val="single" w:color="auto" w:sz="6" w:space="0"/>
              <w:left w:val="single" w:color="auto" w:sz="4" w:space="0"/>
              <w:bottom w:val="single" w:color="auto" w:sz="6" w:space="0"/>
              <w:right w:val="single" w:color="auto" w:sz="4" w:space="0"/>
            </w:tcBorders>
            <w:shd w:val="clear" w:color="auto" w:fill="BEBEBE" w:themeFill="background1" w:themeFillShade="BF"/>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229" w:type="dxa"/>
            <w:tcBorders>
              <w:top w:val="single" w:color="auto" w:sz="6" w:space="0"/>
              <w:left w:val="single" w:color="auto" w:sz="4" w:space="0"/>
              <w:bottom w:val="single" w:color="auto" w:sz="6" w:space="0"/>
              <w:right w:val="single" w:color="auto" w:sz="6" w:space="0"/>
            </w:tcBorders>
            <w:shd w:val="clear" w:color="auto" w:fill="BEBEBE" w:themeFill="background1" w:themeFillShade="BF"/>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r>
      <w:tr>
        <w:tblPrEx>
          <w:tblLayout w:type="fixed"/>
          <w:tblCellMar>
            <w:top w:w="0" w:type="dxa"/>
            <w:left w:w="54" w:type="dxa"/>
            <w:bottom w:w="0" w:type="dxa"/>
            <w:right w:w="54" w:type="dxa"/>
          </w:tblCellMar>
        </w:tblPrEx>
        <w:trPr>
          <w:trHeight w:val="0" w:hRule="atLeast"/>
          <w:jc w:val="center"/>
        </w:trPr>
        <w:tc>
          <w:tcPr>
            <w:tcW w:w="682" w:type="dxa"/>
            <w:tcBorders>
              <w:top w:val="single" w:color="auto" w:sz="6" w:space="0"/>
              <w:left w:val="single" w:color="auto" w:sz="6" w:space="0"/>
              <w:bottom w:val="single" w:color="auto" w:sz="6" w:space="0"/>
              <w:right w:val="single" w:color="auto" w:sz="6" w:space="0"/>
            </w:tcBorders>
            <w:shd w:val="clear" w:color="auto" w:fill="BEBEBE" w:themeFill="background1" w:themeFillShade="BF"/>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395" w:type="dxa"/>
            <w:tcBorders>
              <w:top w:val="single" w:color="auto" w:sz="6" w:space="0"/>
              <w:left w:val="single" w:color="auto" w:sz="6" w:space="0"/>
              <w:bottom w:val="single" w:color="auto" w:sz="6" w:space="0"/>
              <w:right w:val="single" w:color="auto" w:sz="6" w:space="0"/>
            </w:tcBorders>
            <w:shd w:val="clear" w:color="auto" w:fill="BEBEBE" w:themeFill="background1" w:themeFillShade="BF"/>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货物名称</w:t>
            </w:r>
          </w:p>
        </w:tc>
        <w:tc>
          <w:tcPr>
            <w:tcW w:w="5828" w:type="dxa"/>
            <w:tcBorders>
              <w:top w:val="single" w:color="auto" w:sz="6" w:space="0"/>
              <w:left w:val="single" w:color="auto" w:sz="6" w:space="0"/>
              <w:bottom w:val="single" w:color="auto" w:sz="6" w:space="0"/>
              <w:right w:val="single" w:color="auto" w:sz="6" w:space="0"/>
            </w:tcBorders>
            <w:shd w:val="clear" w:color="auto" w:fill="BEBEBE" w:themeFill="background1" w:themeFillShade="BF"/>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品牌型号及技术参数</w:t>
            </w:r>
          </w:p>
        </w:tc>
        <w:tc>
          <w:tcPr>
            <w:tcW w:w="750" w:type="dxa"/>
            <w:tcBorders>
              <w:top w:val="single" w:color="auto" w:sz="6" w:space="0"/>
              <w:left w:val="single" w:color="auto" w:sz="6" w:space="0"/>
              <w:bottom w:val="single" w:color="auto" w:sz="6" w:space="0"/>
              <w:right w:val="single" w:color="auto" w:sz="4" w:space="0"/>
            </w:tcBorders>
            <w:shd w:val="clear" w:color="auto" w:fill="BEBEBE" w:themeFill="background1" w:themeFillShade="BF"/>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660" w:type="dxa"/>
            <w:tcBorders>
              <w:top w:val="single" w:color="auto" w:sz="6" w:space="0"/>
              <w:left w:val="single" w:color="auto" w:sz="4" w:space="0"/>
              <w:bottom w:val="single" w:color="auto" w:sz="6" w:space="0"/>
              <w:right w:val="single" w:color="auto" w:sz="4" w:space="0"/>
            </w:tcBorders>
            <w:shd w:val="clear" w:color="auto" w:fill="BEBEBE" w:themeFill="background1" w:themeFillShade="BF"/>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1335" w:type="dxa"/>
            <w:tcBorders>
              <w:top w:val="single" w:color="auto" w:sz="6" w:space="0"/>
              <w:left w:val="single" w:color="auto" w:sz="4" w:space="0"/>
              <w:bottom w:val="single" w:color="auto" w:sz="6" w:space="0"/>
              <w:right w:val="single" w:color="auto" w:sz="6" w:space="0"/>
            </w:tcBorders>
            <w:shd w:val="clear" w:color="auto" w:fill="BEBEBE" w:themeFill="background1" w:themeFillShade="BF"/>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单价</w:t>
            </w:r>
          </w:p>
        </w:tc>
        <w:tc>
          <w:tcPr>
            <w:tcW w:w="1635" w:type="dxa"/>
            <w:tcBorders>
              <w:top w:val="single" w:color="auto" w:sz="6" w:space="0"/>
              <w:left w:val="single" w:color="auto" w:sz="6" w:space="0"/>
              <w:bottom w:val="single" w:color="auto" w:sz="6" w:space="0"/>
              <w:right w:val="single" w:color="auto" w:sz="4" w:space="0"/>
            </w:tcBorders>
            <w:shd w:val="clear" w:color="auto" w:fill="BEBEBE" w:themeFill="background1" w:themeFillShade="BF"/>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投标单项总价</w:t>
            </w:r>
          </w:p>
        </w:tc>
        <w:tc>
          <w:tcPr>
            <w:tcW w:w="1230" w:type="dxa"/>
            <w:tcBorders>
              <w:top w:val="single" w:color="auto" w:sz="6" w:space="0"/>
              <w:left w:val="single" w:color="auto" w:sz="4" w:space="0"/>
              <w:bottom w:val="single" w:color="auto" w:sz="6" w:space="0"/>
              <w:right w:val="single" w:color="auto" w:sz="4" w:space="0"/>
            </w:tcBorders>
            <w:shd w:val="clear" w:color="auto" w:fill="BEBEBE" w:themeFill="background1" w:themeFillShade="BF"/>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交货期</w:t>
            </w:r>
          </w:p>
        </w:tc>
        <w:tc>
          <w:tcPr>
            <w:tcW w:w="1229" w:type="dxa"/>
            <w:tcBorders>
              <w:top w:val="single" w:color="auto" w:sz="6" w:space="0"/>
              <w:left w:val="single" w:color="auto" w:sz="4" w:space="0"/>
              <w:bottom w:val="single" w:color="auto" w:sz="6" w:space="0"/>
              <w:right w:val="single" w:color="auto" w:sz="6" w:space="0"/>
            </w:tcBorders>
            <w:shd w:val="clear" w:color="auto" w:fill="BEBEBE" w:themeFill="background1" w:themeFillShade="BF"/>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交货地点</w:t>
            </w:r>
          </w:p>
        </w:tc>
      </w:tr>
      <w:tr>
        <w:tblPrEx>
          <w:tblLayout w:type="fixed"/>
          <w:tblCellMar>
            <w:top w:w="0" w:type="dxa"/>
            <w:left w:w="54" w:type="dxa"/>
            <w:bottom w:w="0" w:type="dxa"/>
            <w:right w:w="54" w:type="dxa"/>
          </w:tblCellMar>
        </w:tblPrEx>
        <w:trPr>
          <w:trHeight w:val="0" w:hRule="atLeast"/>
          <w:jc w:val="center"/>
        </w:trPr>
        <w:tc>
          <w:tcPr>
            <w:tcW w:w="682" w:type="dxa"/>
            <w:tcBorders>
              <w:top w:val="single" w:color="auto" w:sz="6" w:space="0"/>
              <w:left w:val="single" w:color="auto" w:sz="6" w:space="0"/>
              <w:bottom w:val="single" w:color="auto" w:sz="4" w:space="0"/>
              <w:right w:val="single" w:color="auto" w:sz="6" w:space="0"/>
            </w:tcBorders>
            <w:vAlign w:val="center"/>
          </w:tcPr>
          <w:p>
            <w:pPr>
              <w:spacing w:line="36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p>
        </w:tc>
        <w:tc>
          <w:tcPr>
            <w:tcW w:w="1395" w:type="dxa"/>
            <w:tcBorders>
              <w:top w:val="single" w:color="auto" w:sz="6" w:space="0"/>
              <w:left w:val="single" w:color="auto" w:sz="6" w:space="0"/>
              <w:bottom w:val="single" w:color="auto" w:sz="4" w:space="0"/>
              <w:right w:val="single" w:color="auto" w:sz="6"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双层铁床</w:t>
            </w:r>
          </w:p>
        </w:tc>
        <w:tc>
          <w:tcPr>
            <w:tcW w:w="5828" w:type="dxa"/>
            <w:tcBorders>
              <w:top w:val="single" w:color="auto" w:sz="6" w:space="0"/>
              <w:left w:val="single" w:color="auto" w:sz="6" w:space="0"/>
              <w:bottom w:val="single" w:color="auto" w:sz="4" w:space="0"/>
              <w:right w:val="single" w:color="auto" w:sz="6"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品牌&amp;型号</w:t>
            </w:r>
            <w:r>
              <w:rPr>
                <w:rFonts w:hint="eastAsia" w:asciiTheme="minorEastAsia" w:hAnsiTheme="minorEastAsia" w:eastAsiaTheme="minorEastAsia" w:cstheme="minorEastAsia"/>
                <w:b/>
                <w:bCs/>
                <w:sz w:val="24"/>
                <w:szCs w:val="24"/>
                <w:lang w:eastAsia="zh-CN"/>
              </w:rPr>
              <w:t>：君起</w:t>
            </w:r>
            <w:r>
              <w:rPr>
                <w:rFonts w:hint="eastAsia" w:asciiTheme="minorEastAsia" w:hAnsiTheme="minorEastAsia" w:eastAsiaTheme="minorEastAsia" w:cstheme="minorEastAsia"/>
                <w:b/>
                <w:bCs/>
                <w:sz w:val="24"/>
                <w:szCs w:val="24"/>
                <w:lang w:val="en-US" w:eastAsia="zh-CN"/>
              </w:rPr>
              <w:t xml:space="preserve"> JQ-TC2918</w:t>
            </w:r>
          </w:p>
          <w:p>
            <w:pPr>
              <w:keepNext w:val="0"/>
              <w:keepLines w:val="0"/>
              <w:widowControl/>
              <w:suppressLineNumbers w:val="0"/>
              <w:jc w:val="left"/>
              <w:textAlignment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原产地&amp;生产厂名</w:t>
            </w:r>
            <w:r>
              <w:rPr>
                <w:rFonts w:hint="eastAsia" w:asciiTheme="minorEastAsia" w:hAnsiTheme="minorEastAsia" w:eastAsiaTheme="minorEastAsia" w:cstheme="minorEastAsia"/>
                <w:b/>
                <w:bCs/>
                <w:sz w:val="24"/>
                <w:szCs w:val="24"/>
                <w:lang w:eastAsia="zh-CN"/>
              </w:rPr>
              <w:t>：广东佛山、佛山市南海君起家具厂</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一、参数/规格要求：</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≥2000mm×900mm×1800mm(含蚊帐架)</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 xml:space="preserve">1、床立柱：四根立柱采用55*55*1.5mm； </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2、床枋：50mm×25mm，厚度：1.5mm方型钢管；</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3、挂件的规格为25mm×25mm×195mm，采用2.0mm钢板一次冲压成型；</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4、床横：25mm×25mm×1.5mm方型钢管；</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5、床梯：40mm×25mm×1.5mm方型钢管；</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6、床梯踏板：采用2.5mm厚防滑踏板一次冲压成型，冲压成型后规格70*380*21mm；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7、床立柱拉杆：50mm×25mm，厚度：1.2mm方型钢管；</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8、护栏：Φ19mm×1.2mm圆型钢管；</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9、床板：采用18mm厚多层板；</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10、各钢件做防锈处理，采用聚脂环氧粉末喷塑等应符合国家标准。钢件表面及金属部分需经酸洗、磷化、表面除锈。除锈后采用高压静电喷涂，涂层厚度70～80um。；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11、各部件采取焊接连接，无漏焊现象；</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12、各部件采用二氧化碳保护焊接，焊接处应无脱焊、虚焊、焊穿、错位情况；</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13、焊接处应无夹渣、气孔、焊瘤、焊丝头、咬边、飞溅情况；</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14、焊疤表面波纹应均匀、高低差别应不大于1mm；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二、产品质量标准要求：</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★1、所投产品须完全满足下列8个国家标准要求并提供加盖检测机构鲜章的检测报告复印件予以证明未加盖鲜章报告视为无效报告；</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★2、未按下列8个国家标准进行检测并符合或通过的检测报告视为无效报告；</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★3、检测报告检测内容须包含（但不限于）本项产品的所有参数/规格要求，漏检或所检内容与本项参数/规格要求有一样不同的均视为无效报告：</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1）GB/T 3328-2016家具 床类主要尺寸</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2）GB/T 3324-2008木家具通用技术条件</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3）GB/T 3325-2008金属家具通用技术条件</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4）GB/T 10357.1-2013 家具性能试验 桌类强度和耐久性</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5）GB 18580-2001 室内装饰装修材料 人造板及其制品中甲醛释放限量</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6）GB 18583-2008 室内装饰装修材料 胶粘剂中有害物质限 量</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7）GB/T24430.1-2009家用双层床安全 第1部分：要求</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8）GB/T24430.2-2009家用双层床安全 第2部分：试验</w:t>
            </w:r>
          </w:p>
        </w:tc>
        <w:tc>
          <w:tcPr>
            <w:tcW w:w="750" w:type="dxa"/>
            <w:tcBorders>
              <w:top w:val="single" w:color="auto" w:sz="6" w:space="0"/>
              <w:left w:val="single" w:color="auto" w:sz="6"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460</w:t>
            </w:r>
          </w:p>
        </w:tc>
        <w:tc>
          <w:tcPr>
            <w:tcW w:w="660" w:type="dxa"/>
            <w:tcBorders>
              <w:top w:val="single" w:color="auto" w:sz="6"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套</w:t>
            </w:r>
          </w:p>
        </w:tc>
        <w:tc>
          <w:tcPr>
            <w:tcW w:w="1335" w:type="dxa"/>
            <w:tcBorders>
              <w:top w:val="single" w:color="auto" w:sz="6" w:space="0"/>
              <w:left w:val="single" w:color="auto" w:sz="4" w:space="0"/>
              <w:bottom w:val="single" w:color="auto" w:sz="4" w:space="0"/>
              <w:right w:val="single" w:color="auto" w:sz="6"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4"/>
                <w:szCs w:val="24"/>
              </w:rPr>
            </w:pPr>
            <w:r>
              <w:rPr>
                <w:rFonts w:hint="eastAsia" w:ascii="宋体" w:hAnsi="宋体" w:eastAsia="宋体" w:cs="宋体"/>
                <w:b w:val="0"/>
                <w:bCs w:val="0"/>
                <w:i w:val="0"/>
                <w:color w:val="000000"/>
                <w:kern w:val="0"/>
                <w:sz w:val="24"/>
                <w:szCs w:val="24"/>
                <w:u w:val="none"/>
                <w:lang w:val="en-US" w:eastAsia="zh-CN" w:bidi="ar"/>
              </w:rPr>
              <w:t>858.00</w:t>
            </w:r>
          </w:p>
        </w:tc>
        <w:tc>
          <w:tcPr>
            <w:tcW w:w="1635" w:type="dxa"/>
            <w:tcBorders>
              <w:top w:val="single" w:color="auto" w:sz="6" w:space="0"/>
              <w:left w:val="single" w:color="auto" w:sz="6"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4"/>
                <w:szCs w:val="24"/>
              </w:rPr>
            </w:pPr>
            <w:r>
              <w:rPr>
                <w:rFonts w:hint="eastAsia" w:ascii="宋体" w:hAnsi="宋体" w:eastAsia="宋体" w:cs="宋体"/>
                <w:b w:val="0"/>
                <w:bCs w:val="0"/>
                <w:i w:val="0"/>
                <w:color w:val="000000"/>
                <w:kern w:val="0"/>
                <w:sz w:val="24"/>
                <w:szCs w:val="24"/>
                <w:u w:val="none"/>
                <w:lang w:val="en-US" w:eastAsia="zh-CN" w:bidi="ar"/>
              </w:rPr>
              <w:t>394680.00</w:t>
            </w:r>
          </w:p>
        </w:tc>
        <w:tc>
          <w:tcPr>
            <w:tcW w:w="1230" w:type="dxa"/>
            <w:tcBorders>
              <w:top w:val="single" w:color="auto" w:sz="6"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合同签订后30天内</w:t>
            </w:r>
          </w:p>
        </w:tc>
        <w:tc>
          <w:tcPr>
            <w:tcW w:w="1229" w:type="dxa"/>
            <w:tcBorders>
              <w:top w:val="single" w:color="auto" w:sz="6" w:space="0"/>
              <w:left w:val="single" w:color="auto" w:sz="4" w:space="0"/>
              <w:bottom w:val="single" w:color="auto" w:sz="4" w:space="0"/>
              <w:right w:val="single" w:color="auto" w:sz="6" w:space="0"/>
            </w:tcBorders>
            <w:vAlign w:val="center"/>
          </w:tcPr>
          <w:p>
            <w:pPr>
              <w:spacing w:line="360" w:lineRule="exact"/>
              <w:jc w:val="center"/>
              <w:rPr>
                <w:rFonts w:hint="eastAsia" w:asciiTheme="minorEastAsia" w:hAnsiTheme="minorEastAsia" w:eastAsiaTheme="minorEastAsia" w:cstheme="minorEastAsia"/>
                <w:sz w:val="24"/>
                <w:szCs w:val="24"/>
              </w:rPr>
            </w:pPr>
            <w:r>
              <w:rPr>
                <w:rFonts w:hint="eastAsia"/>
              </w:rPr>
              <w:t>用户指定地点</w:t>
            </w:r>
          </w:p>
        </w:tc>
      </w:tr>
      <w:tr>
        <w:tblPrEx>
          <w:tblLayout w:type="fixed"/>
          <w:tblCellMar>
            <w:top w:w="0" w:type="dxa"/>
            <w:left w:w="54" w:type="dxa"/>
            <w:bottom w:w="0" w:type="dxa"/>
            <w:right w:w="54" w:type="dxa"/>
          </w:tblCellMar>
        </w:tblPrEx>
        <w:trPr>
          <w:trHeight w:val="0" w:hRule="atLeast"/>
          <w:jc w:val="center"/>
        </w:trPr>
        <w:tc>
          <w:tcPr>
            <w:tcW w:w="682" w:type="dxa"/>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1395" w:type="dxa"/>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储物柜</w:t>
            </w:r>
          </w:p>
        </w:tc>
        <w:tc>
          <w:tcPr>
            <w:tcW w:w="5828" w:type="dxa"/>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品牌&amp;型号</w:t>
            </w:r>
            <w:r>
              <w:rPr>
                <w:rFonts w:hint="eastAsia" w:asciiTheme="minorEastAsia" w:hAnsiTheme="minorEastAsia" w:eastAsiaTheme="minorEastAsia" w:cstheme="minorEastAsia"/>
                <w:b/>
                <w:bCs/>
                <w:sz w:val="24"/>
                <w:szCs w:val="24"/>
                <w:lang w:eastAsia="zh-CN"/>
              </w:rPr>
              <w:t>：君起</w:t>
            </w:r>
            <w:r>
              <w:rPr>
                <w:rFonts w:hint="eastAsia" w:asciiTheme="minorEastAsia" w:hAnsiTheme="minorEastAsia" w:eastAsiaTheme="minorEastAsia" w:cstheme="minorEastAsia"/>
                <w:b/>
                <w:bCs/>
                <w:sz w:val="24"/>
                <w:szCs w:val="24"/>
                <w:lang w:val="en-US" w:eastAsia="zh-CN"/>
              </w:rPr>
              <w:t xml:space="preserve"> JQ-CWG94518</w:t>
            </w:r>
          </w:p>
          <w:p>
            <w:pPr>
              <w:keepNext w:val="0"/>
              <w:keepLines w:val="0"/>
              <w:widowControl/>
              <w:suppressLineNumbers w:val="0"/>
              <w:jc w:val="left"/>
              <w:textAlignment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原产地&amp;生产厂名</w:t>
            </w:r>
            <w:r>
              <w:rPr>
                <w:rFonts w:hint="eastAsia" w:asciiTheme="minorEastAsia" w:hAnsiTheme="minorEastAsia" w:eastAsiaTheme="minorEastAsia" w:cstheme="minorEastAsia"/>
                <w:b/>
                <w:bCs/>
                <w:sz w:val="24"/>
                <w:szCs w:val="24"/>
                <w:lang w:eastAsia="zh-CN"/>
              </w:rPr>
              <w:t>：广东佛山、佛山市南海君起家具厂</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一、参数/规格要求：</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规格为900×450×1800mm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1、冷镀方管40mm×30mm,厚≥1.5mm，全包围钢板，钢板厚度≥1.0mm；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2、均分为四层，每层双开门,带锁扣,底板距地100mm；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3、各部件采取焊接连接，无漏焊现象；</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4、各部件采用二氧化碳保护焊接，焊接处应无脱焊、虚焊、焊穿、错位情况；</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5、焊接处应无夹渣、气孔、焊瘤、焊丝头、咬边、飞溅情况；</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6、焊疤表面波纹应均匀、高低差别应不大于1mm；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7、焊接位置经打磨、防锈处理；</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二、产品质量标准要求：</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★1、所投产品须完全满足下列5个国家标准要求并提供加盖检测机构鲜章的检测报告复印件予以证明未加盖鲜章报告视为无效报告；</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★2、未按下列5个国家标准进行检测并符合或通过的检测报告视为无效报告；</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★3、检测报告检测内容须包含（但不限于）本项产品的所有参数/规格要求，漏检或所检内容与本项参数/规格要求有一样不同的均视为无效报告：</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1）GB∕T 28200-2011 钢制储物柜（架）技术要求及试验方法</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2）GB/T 3325-2008金属家具通用技术条件</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3）GB∕T 10357.4-2013 家具力学性能试验 第4部分柜类稳定性</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4）GB∕T 10357.5-2011 家具力学性能试验 第5部分柜类强度和耐久性</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5）GB∕T 708-2006 冷轧钢板和钢带的尺寸、外形、重量及允许偏差</w:t>
            </w:r>
          </w:p>
        </w:tc>
        <w:tc>
          <w:tcPr>
            <w:tcW w:w="750" w:type="dxa"/>
            <w:tcBorders>
              <w:top w:val="single" w:color="auto" w:sz="4" w:space="0"/>
              <w:left w:val="single" w:color="auto" w:sz="6"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283</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套</w:t>
            </w:r>
          </w:p>
        </w:tc>
        <w:tc>
          <w:tcPr>
            <w:tcW w:w="1335" w:type="dxa"/>
            <w:tcBorders>
              <w:top w:val="single" w:color="auto" w:sz="4" w:space="0"/>
              <w:left w:val="single" w:color="auto" w:sz="4" w:space="0"/>
              <w:bottom w:val="single" w:color="auto" w:sz="4" w:space="0"/>
              <w:right w:val="single" w:color="auto" w:sz="6"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4"/>
                <w:szCs w:val="24"/>
              </w:rPr>
            </w:pPr>
            <w:r>
              <w:rPr>
                <w:rFonts w:hint="eastAsia" w:ascii="宋体" w:hAnsi="宋体" w:eastAsia="宋体" w:cs="宋体"/>
                <w:b w:val="0"/>
                <w:bCs w:val="0"/>
                <w:i w:val="0"/>
                <w:color w:val="000000"/>
                <w:kern w:val="0"/>
                <w:sz w:val="24"/>
                <w:szCs w:val="24"/>
                <w:u w:val="none"/>
                <w:lang w:val="en-US" w:eastAsia="zh-CN" w:bidi="ar"/>
              </w:rPr>
              <w:t>1060.00</w:t>
            </w:r>
          </w:p>
        </w:tc>
        <w:tc>
          <w:tcPr>
            <w:tcW w:w="1635" w:type="dxa"/>
            <w:tcBorders>
              <w:top w:val="single" w:color="auto" w:sz="4" w:space="0"/>
              <w:left w:val="single" w:color="auto" w:sz="6"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4"/>
                <w:szCs w:val="24"/>
              </w:rPr>
            </w:pPr>
            <w:r>
              <w:rPr>
                <w:rFonts w:hint="eastAsia" w:ascii="宋体" w:hAnsi="宋体" w:eastAsia="宋体" w:cs="宋体"/>
                <w:b w:val="0"/>
                <w:bCs w:val="0"/>
                <w:i w:val="0"/>
                <w:color w:val="000000"/>
                <w:kern w:val="0"/>
                <w:sz w:val="24"/>
                <w:szCs w:val="24"/>
                <w:u w:val="none"/>
                <w:lang w:val="en-US" w:eastAsia="zh-CN" w:bidi="ar"/>
              </w:rPr>
              <w:t>299980.00</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合同签订后30天内</w:t>
            </w:r>
          </w:p>
        </w:tc>
        <w:tc>
          <w:tcPr>
            <w:tcW w:w="1229" w:type="dxa"/>
            <w:tcBorders>
              <w:top w:val="single" w:color="auto" w:sz="4" w:space="0"/>
              <w:left w:val="single" w:color="auto" w:sz="4" w:space="0"/>
              <w:bottom w:val="single" w:color="auto" w:sz="4" w:space="0"/>
              <w:right w:val="single" w:color="auto" w:sz="6" w:space="0"/>
            </w:tcBorders>
            <w:vAlign w:val="center"/>
          </w:tcPr>
          <w:p>
            <w:pPr>
              <w:spacing w:line="360" w:lineRule="exact"/>
              <w:jc w:val="center"/>
              <w:rPr>
                <w:rFonts w:hint="eastAsia" w:asciiTheme="minorEastAsia" w:hAnsiTheme="minorEastAsia" w:eastAsiaTheme="minorEastAsia" w:cstheme="minorEastAsia"/>
                <w:sz w:val="24"/>
                <w:szCs w:val="24"/>
              </w:rPr>
            </w:pPr>
            <w:r>
              <w:rPr>
                <w:rFonts w:hint="eastAsia"/>
              </w:rPr>
              <w:t>用户指定地点</w:t>
            </w:r>
          </w:p>
        </w:tc>
      </w:tr>
      <w:tr>
        <w:tblPrEx>
          <w:tblLayout w:type="fixed"/>
          <w:tblCellMar>
            <w:top w:w="0" w:type="dxa"/>
            <w:left w:w="54" w:type="dxa"/>
            <w:bottom w:w="0" w:type="dxa"/>
            <w:right w:w="54" w:type="dxa"/>
          </w:tblCellMar>
        </w:tblPrEx>
        <w:trPr>
          <w:trHeight w:val="0" w:hRule="atLeast"/>
          <w:jc w:val="center"/>
        </w:trPr>
        <w:tc>
          <w:tcPr>
            <w:tcW w:w="682" w:type="dxa"/>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1395" w:type="dxa"/>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饮水机</w:t>
            </w:r>
          </w:p>
        </w:tc>
        <w:tc>
          <w:tcPr>
            <w:tcW w:w="5828" w:type="dxa"/>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品牌&amp;型号</w:t>
            </w:r>
            <w:r>
              <w:rPr>
                <w:rFonts w:hint="eastAsia" w:asciiTheme="minorEastAsia" w:hAnsiTheme="minorEastAsia" w:eastAsiaTheme="minorEastAsia" w:cstheme="minorEastAsia"/>
                <w:b/>
                <w:bCs/>
                <w:sz w:val="24"/>
                <w:szCs w:val="24"/>
                <w:lang w:eastAsia="zh-CN"/>
              </w:rPr>
              <w:t>：广淳节能</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lang w:eastAsia="zh-CN"/>
              </w:rPr>
              <w:t>JN-4T</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b/>
                <w:bCs/>
                <w:sz w:val="24"/>
                <w:szCs w:val="24"/>
              </w:rPr>
              <w:t>原产地&amp;生产厂名</w:t>
            </w:r>
            <w:r>
              <w:rPr>
                <w:rFonts w:hint="eastAsia" w:asciiTheme="minorEastAsia" w:hAnsiTheme="minorEastAsia" w:eastAsiaTheme="minorEastAsia" w:cstheme="minorEastAsia"/>
                <w:b/>
                <w:bCs/>
                <w:sz w:val="24"/>
                <w:szCs w:val="24"/>
                <w:lang w:eastAsia="zh-CN"/>
              </w:rPr>
              <w:t>：广东佛山、佛山市广淳节能设备有限公司</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1、水胆容量：≥35L；制水能力：开水≥45L/h，温开水≥180L/h；功率：≥4.5KW，电源：200V/50HZ,外型尺寸：1000mm×320mm×1230mm （±10mm）；采用轻触按钮开关；出水咀数：一开三温；采用智能主控系统，带有期显示、流量显示、滤芯更换提醒功能、定时开关机功能、隔夜排空时间设置、一键消毒操作、温度显示、加热提示、温保提示、语音提示等数码一体化控制功能；适应水源：自来水；过滤系统：内胆采用食品304不锈钢制造,安全卫生；</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2、常压式设计，更加安全可靠，使用寿命更长；</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3、全封闭式设计，防止人为破坏，防止二次污染，安全可靠；</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4、过滤系统要求：四级过滤（ PP棉+活性炭+超滤膜+活性炭），高温杀菌处理；</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5、高效热能交换器，省电80%，出水水温可调控到40℃±5℃范围中的某一温度；6、安全，温度控制，真空保温，全自动；</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6、环保：水开后不受第二次污染，健康饮用，适用人数：150人。</w:t>
            </w:r>
          </w:p>
        </w:tc>
        <w:tc>
          <w:tcPr>
            <w:tcW w:w="750" w:type="dxa"/>
            <w:tcBorders>
              <w:top w:val="single" w:color="auto" w:sz="4" w:space="0"/>
              <w:left w:val="single" w:color="auto" w:sz="6"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261</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335" w:type="dxa"/>
            <w:tcBorders>
              <w:top w:val="single" w:color="auto" w:sz="4" w:space="0"/>
              <w:left w:val="single" w:color="auto" w:sz="4" w:space="0"/>
              <w:bottom w:val="single" w:color="auto" w:sz="4" w:space="0"/>
              <w:right w:val="single" w:color="auto" w:sz="6"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4"/>
                <w:szCs w:val="24"/>
              </w:rPr>
            </w:pPr>
            <w:r>
              <w:rPr>
                <w:rFonts w:hint="eastAsia" w:ascii="宋体" w:hAnsi="宋体" w:eastAsia="宋体" w:cs="宋体"/>
                <w:b w:val="0"/>
                <w:bCs w:val="0"/>
                <w:i w:val="0"/>
                <w:color w:val="000000"/>
                <w:kern w:val="0"/>
                <w:sz w:val="24"/>
                <w:szCs w:val="24"/>
                <w:u w:val="none"/>
                <w:lang w:val="en-US" w:eastAsia="zh-CN" w:bidi="ar"/>
              </w:rPr>
              <w:t>5300.00</w:t>
            </w:r>
          </w:p>
        </w:tc>
        <w:tc>
          <w:tcPr>
            <w:tcW w:w="1635" w:type="dxa"/>
            <w:tcBorders>
              <w:top w:val="single" w:color="auto" w:sz="4" w:space="0"/>
              <w:left w:val="single" w:color="auto" w:sz="6"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4"/>
                <w:szCs w:val="24"/>
              </w:rPr>
            </w:pPr>
            <w:r>
              <w:rPr>
                <w:rFonts w:hint="eastAsia" w:ascii="宋体" w:hAnsi="宋体" w:eastAsia="宋体" w:cs="宋体"/>
                <w:b w:val="0"/>
                <w:bCs w:val="0"/>
                <w:i w:val="0"/>
                <w:color w:val="000000"/>
                <w:kern w:val="0"/>
                <w:sz w:val="24"/>
                <w:szCs w:val="24"/>
                <w:u w:val="none"/>
                <w:lang w:val="en-US" w:eastAsia="zh-CN" w:bidi="ar"/>
              </w:rPr>
              <w:t>1383300.00</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合同签订后30天内</w:t>
            </w:r>
          </w:p>
        </w:tc>
        <w:tc>
          <w:tcPr>
            <w:tcW w:w="1229" w:type="dxa"/>
            <w:tcBorders>
              <w:top w:val="single" w:color="auto" w:sz="4" w:space="0"/>
              <w:left w:val="single" w:color="auto" w:sz="4" w:space="0"/>
              <w:bottom w:val="single" w:color="auto" w:sz="4" w:space="0"/>
              <w:right w:val="single" w:color="auto" w:sz="6" w:space="0"/>
            </w:tcBorders>
            <w:vAlign w:val="center"/>
          </w:tcPr>
          <w:p>
            <w:pPr>
              <w:spacing w:line="360" w:lineRule="exact"/>
              <w:jc w:val="center"/>
              <w:rPr>
                <w:rFonts w:hint="eastAsia" w:asciiTheme="minorEastAsia" w:hAnsiTheme="minorEastAsia" w:eastAsiaTheme="minorEastAsia" w:cstheme="minorEastAsia"/>
                <w:sz w:val="24"/>
                <w:szCs w:val="24"/>
              </w:rPr>
            </w:pPr>
            <w:r>
              <w:rPr>
                <w:rFonts w:hint="eastAsia"/>
              </w:rPr>
              <w:t>用户指定地</w:t>
            </w:r>
            <w:bookmarkStart w:id="7" w:name="_GoBack"/>
            <w:bookmarkEnd w:id="7"/>
            <w:r>
              <w:rPr>
                <w:rFonts w:hint="eastAsia"/>
              </w:rPr>
              <w:t>点</w:t>
            </w:r>
          </w:p>
        </w:tc>
      </w:tr>
      <w:tr>
        <w:tblPrEx>
          <w:tblLayout w:type="fixed"/>
          <w:tblCellMar>
            <w:top w:w="0" w:type="dxa"/>
            <w:left w:w="54" w:type="dxa"/>
            <w:bottom w:w="0" w:type="dxa"/>
            <w:right w:w="54" w:type="dxa"/>
          </w:tblCellMar>
        </w:tblPrEx>
        <w:trPr>
          <w:trHeight w:val="0" w:hRule="atLeast"/>
          <w:jc w:val="center"/>
        </w:trPr>
        <w:tc>
          <w:tcPr>
            <w:tcW w:w="682" w:type="dxa"/>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1395" w:type="dxa"/>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课桌椅</w:t>
            </w:r>
          </w:p>
        </w:tc>
        <w:tc>
          <w:tcPr>
            <w:tcW w:w="5828" w:type="dxa"/>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品牌&amp;型号</w:t>
            </w:r>
            <w:r>
              <w:rPr>
                <w:rFonts w:hint="eastAsia" w:asciiTheme="minorEastAsia" w:hAnsiTheme="minorEastAsia" w:eastAsiaTheme="minorEastAsia" w:cstheme="minorEastAsia"/>
                <w:b/>
                <w:bCs/>
                <w:sz w:val="24"/>
                <w:szCs w:val="24"/>
                <w:lang w:eastAsia="zh-CN"/>
              </w:rPr>
              <w:t>：君起</w:t>
            </w:r>
            <w:r>
              <w:rPr>
                <w:rFonts w:hint="eastAsia" w:asciiTheme="minorEastAsia" w:hAnsiTheme="minorEastAsia" w:eastAsiaTheme="minorEastAsia" w:cstheme="minorEastAsia"/>
                <w:b/>
                <w:bCs/>
                <w:sz w:val="24"/>
                <w:szCs w:val="24"/>
                <w:lang w:val="en-US" w:eastAsia="zh-CN"/>
              </w:rPr>
              <w:t xml:space="preserve"> JQ-KZY6476</w:t>
            </w:r>
          </w:p>
          <w:p>
            <w:pPr>
              <w:keepNext w:val="0"/>
              <w:keepLines w:val="0"/>
              <w:widowControl/>
              <w:suppressLineNumbers w:val="0"/>
              <w:jc w:val="left"/>
              <w:textAlignment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原产地&amp;生产厂名</w:t>
            </w:r>
            <w:r>
              <w:rPr>
                <w:rFonts w:hint="eastAsia" w:asciiTheme="minorEastAsia" w:hAnsiTheme="minorEastAsia" w:eastAsiaTheme="minorEastAsia" w:cstheme="minorEastAsia"/>
                <w:b/>
                <w:bCs/>
                <w:sz w:val="24"/>
                <w:szCs w:val="24"/>
                <w:lang w:eastAsia="zh-CN"/>
              </w:rPr>
              <w:t>：广东佛山、佛山市南海君起家具厂</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一、参数/规格要求：</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1、课桌：长600mm×宽400mm×高760mm（±5mm）；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2、桌面板材质：防火板和夹板经高温、高压粘合而成，厚度：15mm（±1mm）；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3、桌面板饰面材质：防火板；</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4、桌架材质：20mm*50mm厚度：1.5mm 钢管（±0.15mm）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5、桌斗材质：冷轧钢板，厚度：0.8mm（±0.15mm）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6、椅子：长360mm×宽380mm×高420mm（±5mm）；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7、椅座板材质：防火板和夹板经高温、高压粘合而成，厚度：15mm（±1mm）；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8、椅背靠板材质：防火板和夹板经高温、高压粘合而成，380mm*150mm*10mm；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9、椅架：立柱、着地横档、连接横档制作材料与桌脚相同。</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10、焊接：所有焊接部位采用二氧化碳保护焊新工艺，焊接表面波纹均匀，焊接处无夹渣、气孔、焊瘤、焊丝咬边和飞溅，保证无脱焊、虚焊、焊穿等现象。11、课桌椅带有升降调节功能。</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二、产品质量标准要求：</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★1、所投产品须完全满足下列10个国家标准要求并提供加盖检测机构鲜章的检测报告复印件予以证明未加盖鲜章报告视为无效报告；</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★2、未按下列10个国家标准进行检测并符合或通过的检测报告视为无效报告；</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★3、检测报告检测内容须包含（但不限于）本项产品的所有参数/规格要求，漏检或所检内容与本项参数/规格要求有一样不同的均视为无效报告：</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1）QB/T 4071-2010课桌椅</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2）GB/T 3976-2014学校课桌椅功能尺寸及技术要求</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3）GB/T 3324-2008木家具通用技术条件</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4）GB/T 3325-2008金属家具通用技术条件</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5）GB/T 10357.1-2013 家具性能试验 第1部分：桌类强度和耐久性</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6）GB∕T 10357.2-2013 家具力学性能试验 第2部分：椅凳类稳定性</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7）GB∕T 10357.3-2013 家具力学性能试验 第3部分：椅凳类强度和耐久性</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8）GB∕T 10357.7-1995 家具力学性能试验桌类稳定性</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9）GB 18580-2001 室内装饰装修材料 人造板及其制品中甲醛释放限量</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10）GB 18583-2008 室内装饰装修材料 胶粘剂中有害物质限量</w:t>
            </w:r>
          </w:p>
        </w:tc>
        <w:tc>
          <w:tcPr>
            <w:tcW w:w="750" w:type="dxa"/>
            <w:tcBorders>
              <w:top w:val="single" w:color="auto" w:sz="4" w:space="0"/>
              <w:left w:val="single" w:color="auto" w:sz="6"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2800</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套</w:t>
            </w:r>
          </w:p>
        </w:tc>
        <w:tc>
          <w:tcPr>
            <w:tcW w:w="1335" w:type="dxa"/>
            <w:tcBorders>
              <w:top w:val="single" w:color="auto" w:sz="4" w:space="0"/>
              <w:left w:val="single" w:color="auto" w:sz="4" w:space="0"/>
              <w:bottom w:val="single" w:color="auto" w:sz="4" w:space="0"/>
              <w:right w:val="single" w:color="auto" w:sz="6"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4"/>
                <w:szCs w:val="24"/>
              </w:rPr>
            </w:pPr>
            <w:r>
              <w:rPr>
                <w:rFonts w:hint="eastAsia" w:ascii="宋体" w:hAnsi="宋体" w:eastAsia="宋体" w:cs="宋体"/>
                <w:b w:val="0"/>
                <w:bCs w:val="0"/>
                <w:i w:val="0"/>
                <w:color w:val="000000"/>
                <w:kern w:val="0"/>
                <w:sz w:val="24"/>
                <w:szCs w:val="24"/>
                <w:u w:val="none"/>
                <w:lang w:val="en-US" w:eastAsia="zh-CN" w:bidi="ar"/>
              </w:rPr>
              <w:t>155.00</w:t>
            </w:r>
          </w:p>
        </w:tc>
        <w:tc>
          <w:tcPr>
            <w:tcW w:w="1635" w:type="dxa"/>
            <w:tcBorders>
              <w:top w:val="single" w:color="auto" w:sz="4" w:space="0"/>
              <w:left w:val="single" w:color="auto" w:sz="6"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4"/>
                <w:szCs w:val="24"/>
              </w:rPr>
            </w:pPr>
            <w:r>
              <w:rPr>
                <w:rFonts w:hint="eastAsia" w:ascii="宋体" w:hAnsi="宋体" w:eastAsia="宋体" w:cs="宋体"/>
                <w:b w:val="0"/>
                <w:bCs w:val="0"/>
                <w:i w:val="0"/>
                <w:color w:val="000000"/>
                <w:kern w:val="0"/>
                <w:sz w:val="24"/>
                <w:szCs w:val="24"/>
                <w:u w:val="none"/>
                <w:lang w:val="en-US" w:eastAsia="zh-CN" w:bidi="ar"/>
              </w:rPr>
              <w:t>434000.00</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合同签订后30天内</w:t>
            </w:r>
          </w:p>
        </w:tc>
        <w:tc>
          <w:tcPr>
            <w:tcW w:w="1229" w:type="dxa"/>
            <w:tcBorders>
              <w:top w:val="single" w:color="auto" w:sz="4" w:space="0"/>
              <w:left w:val="single" w:color="auto" w:sz="4" w:space="0"/>
              <w:bottom w:val="single" w:color="auto" w:sz="4" w:space="0"/>
              <w:right w:val="single" w:color="auto" w:sz="6" w:space="0"/>
            </w:tcBorders>
            <w:vAlign w:val="center"/>
          </w:tcPr>
          <w:p>
            <w:pPr>
              <w:spacing w:line="360" w:lineRule="exact"/>
              <w:jc w:val="center"/>
              <w:rPr>
                <w:rFonts w:hint="eastAsia" w:asciiTheme="minorEastAsia" w:hAnsiTheme="minorEastAsia" w:eastAsiaTheme="minorEastAsia" w:cstheme="minorEastAsia"/>
                <w:sz w:val="24"/>
                <w:szCs w:val="24"/>
              </w:rPr>
            </w:pPr>
            <w:r>
              <w:rPr>
                <w:rFonts w:hint="eastAsia"/>
              </w:rPr>
              <w:t>用户指定地点</w:t>
            </w:r>
          </w:p>
        </w:tc>
      </w:tr>
    </w:tbl>
    <w:p>
      <w:pPr>
        <w:tabs>
          <w:tab w:val="left" w:pos="654"/>
          <w:tab w:val="left" w:pos="1734"/>
          <w:tab w:val="left" w:pos="2814"/>
          <w:tab w:val="left" w:pos="3894"/>
          <w:tab w:val="left" w:pos="5334"/>
          <w:tab w:val="left" w:pos="6414"/>
          <w:tab w:val="left" w:pos="7254"/>
          <w:tab w:val="left" w:pos="8574"/>
          <w:tab w:val="left" w:pos="9654"/>
        </w:tabs>
        <w:spacing w:line="48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大写：</w:t>
      </w:r>
      <w:r>
        <w:rPr>
          <w:rFonts w:hint="eastAsia" w:asciiTheme="minorEastAsia" w:hAnsiTheme="minorEastAsia" w:eastAsiaTheme="minorEastAsia" w:cstheme="minorEastAsia"/>
          <w:b/>
          <w:bCs/>
          <w:sz w:val="24"/>
          <w:szCs w:val="24"/>
        </w:rPr>
        <w:t>贰佰伍拾壹万壹仟玖佰陆拾元整</w:t>
      </w:r>
      <w:r>
        <w:rPr>
          <w:rFonts w:hint="eastAsia" w:asciiTheme="minorEastAsia" w:hAnsiTheme="minorEastAsia" w:eastAsiaTheme="minorEastAsia" w:cstheme="minorEastAsia"/>
          <w:sz w:val="24"/>
          <w:szCs w:val="24"/>
        </w:rPr>
        <w:t xml:space="preserve">                         合计：</w:t>
      </w:r>
      <w:r>
        <w:rPr>
          <w:rFonts w:hint="eastAsia" w:asciiTheme="minorEastAsia" w:hAnsiTheme="minorEastAsia" w:eastAsiaTheme="minorEastAsia" w:cstheme="minorEastAsia"/>
          <w:b/>
          <w:bCs/>
          <w:sz w:val="24"/>
          <w:szCs w:val="24"/>
        </w:rPr>
        <w:t>251</w:t>
      </w:r>
      <w:r>
        <w:rPr>
          <w:rFonts w:hint="eastAsia" w:asciiTheme="minorEastAsia" w:hAnsiTheme="minorEastAsia" w:eastAsiaTheme="minorEastAsia" w:cstheme="minorEastAsia"/>
          <w:b/>
          <w:bCs/>
          <w:sz w:val="24"/>
          <w:szCs w:val="24"/>
          <w:lang w:val="en-US" w:eastAsia="zh-CN"/>
        </w:rPr>
        <w:t>1960</w:t>
      </w:r>
      <w:r>
        <w:rPr>
          <w:rFonts w:hint="eastAsia" w:asciiTheme="minorEastAsia" w:hAnsiTheme="minorEastAsia" w:eastAsiaTheme="minorEastAsia" w:cstheme="minorEastAsia"/>
          <w:b/>
          <w:bCs/>
          <w:i w:val="0"/>
          <w:iCs w:val="0"/>
          <w:sz w:val="24"/>
          <w:szCs w:val="24"/>
          <w:u w:val="none"/>
          <w:lang w:val="en-US" w:eastAsia="zh-CN"/>
        </w:rPr>
        <w:t>.00元整</w:t>
      </w:r>
    </w:p>
    <w:p>
      <w:pPr>
        <w:tabs>
          <w:tab w:val="left" w:pos="654"/>
          <w:tab w:val="left" w:pos="1734"/>
          <w:tab w:val="left" w:pos="2814"/>
          <w:tab w:val="left" w:pos="3894"/>
          <w:tab w:val="left" w:pos="5334"/>
          <w:tab w:val="left" w:pos="6414"/>
          <w:tab w:val="left" w:pos="7254"/>
          <w:tab w:val="left" w:pos="8574"/>
          <w:tab w:val="left" w:pos="9654"/>
        </w:tabs>
        <w:spacing w:line="48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是否小微型企业产品:是（ </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 xml:space="preserve"> ）；否（   ）。</w:t>
      </w:r>
    </w:p>
    <w:p>
      <w:pPr>
        <w:tabs>
          <w:tab w:val="left" w:pos="654"/>
          <w:tab w:val="left" w:pos="1734"/>
          <w:tab w:val="left" w:pos="2814"/>
          <w:tab w:val="left" w:pos="3894"/>
          <w:tab w:val="left" w:pos="5334"/>
          <w:tab w:val="left" w:pos="6414"/>
          <w:tab w:val="left" w:pos="7254"/>
          <w:tab w:val="left" w:pos="8574"/>
          <w:tab w:val="left" w:pos="9654"/>
        </w:tabs>
        <w:spacing w:line="48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投标人代表签名：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职务：</w:t>
      </w:r>
      <w:r>
        <w:rPr>
          <w:rFonts w:hint="eastAsia" w:asciiTheme="minorEastAsia" w:hAnsiTheme="minorEastAsia" w:eastAsiaTheme="minorEastAsia" w:cstheme="minorEastAsia"/>
          <w:b/>
          <w:bCs/>
          <w:sz w:val="24"/>
          <w:szCs w:val="24"/>
          <w:u w:val="none"/>
          <w:lang w:eastAsia="zh-CN"/>
        </w:rPr>
        <w:t>项目经理</w:t>
      </w:r>
      <w:r>
        <w:rPr>
          <w:rFonts w:hint="eastAsia" w:asciiTheme="minorEastAsia" w:hAnsiTheme="minorEastAsia" w:eastAsiaTheme="minorEastAsia" w:cstheme="minorEastAsia"/>
          <w:sz w:val="24"/>
          <w:szCs w:val="24"/>
        </w:rPr>
        <w:t xml:space="preserve">                      日期：</w:t>
      </w:r>
      <w:r>
        <w:rPr>
          <w:rFonts w:hint="eastAsia" w:asciiTheme="minorEastAsia" w:hAnsiTheme="minorEastAsia" w:eastAsiaTheme="minorEastAsia" w:cstheme="minorEastAsia"/>
          <w:b/>
          <w:bCs/>
          <w:sz w:val="24"/>
          <w:szCs w:val="24"/>
          <w:lang w:val="en-US" w:eastAsia="zh-CN"/>
        </w:rPr>
        <w:t>2018</w:t>
      </w:r>
      <w:r>
        <w:rPr>
          <w:rFonts w:hint="eastAsia" w:asciiTheme="minorEastAsia" w:hAnsiTheme="minorEastAsia" w:eastAsiaTheme="minorEastAsia" w:cstheme="minorEastAsia"/>
          <w:b w:val="0"/>
          <w:bCs w:val="0"/>
          <w:sz w:val="24"/>
          <w:szCs w:val="24"/>
          <w:lang w:val="en-US" w:eastAsia="zh-CN"/>
        </w:rPr>
        <w:t>年</w:t>
      </w:r>
      <w:r>
        <w:rPr>
          <w:rFonts w:hint="eastAsia" w:asciiTheme="minorEastAsia" w:hAnsiTheme="minorEastAsia" w:eastAsiaTheme="minorEastAsia" w:cstheme="minorEastAsia"/>
          <w:b/>
          <w:bCs/>
          <w:sz w:val="24"/>
          <w:szCs w:val="24"/>
          <w:lang w:val="en-US" w:eastAsia="zh-CN"/>
        </w:rPr>
        <w:t>01</w:t>
      </w:r>
      <w:r>
        <w:rPr>
          <w:rFonts w:hint="eastAsia" w:asciiTheme="minorEastAsia" w:hAnsiTheme="minorEastAsia" w:eastAsiaTheme="minorEastAsia" w:cstheme="minorEastAsia"/>
          <w:b w:val="0"/>
          <w:bCs w:val="0"/>
          <w:sz w:val="24"/>
          <w:szCs w:val="24"/>
          <w:lang w:val="en-US" w:eastAsia="zh-CN"/>
        </w:rPr>
        <w:t>月</w:t>
      </w:r>
      <w:r>
        <w:rPr>
          <w:rFonts w:hint="eastAsia" w:asciiTheme="minorEastAsia" w:hAnsiTheme="minorEastAsia" w:eastAsiaTheme="minorEastAsia" w:cstheme="minorEastAsia"/>
          <w:b/>
          <w:bCs/>
          <w:sz w:val="24"/>
          <w:szCs w:val="24"/>
          <w:lang w:val="en-US" w:eastAsia="zh-CN"/>
        </w:rPr>
        <w:t>24</w:t>
      </w:r>
      <w:r>
        <w:rPr>
          <w:rFonts w:hint="eastAsia" w:asciiTheme="minorEastAsia" w:hAnsiTheme="minorEastAsia" w:eastAsiaTheme="minorEastAsia" w:cstheme="minorEastAsia"/>
          <w:b w:val="0"/>
          <w:bCs w:val="0"/>
          <w:sz w:val="24"/>
          <w:szCs w:val="24"/>
          <w:lang w:val="en-US" w:eastAsia="zh-CN"/>
        </w:rPr>
        <w:t>日</w:t>
      </w:r>
      <w:r>
        <w:rPr>
          <w:rFonts w:hint="eastAsia" w:asciiTheme="minorEastAsia" w:hAnsiTheme="minorEastAsia" w:eastAsiaTheme="minorEastAsia" w:cstheme="minorEastAsia"/>
          <w:b/>
          <w:bCs/>
          <w:sz w:val="24"/>
          <w:szCs w:val="24"/>
        </w:rPr>
        <w:br w:type="page"/>
      </w:r>
    </w:p>
    <w:p>
      <w:pPr>
        <w:spacing w:line="480" w:lineRule="auto"/>
        <w:jc w:val="center"/>
        <w:outlineLvl w:val="0"/>
        <w:rPr>
          <w:rFonts w:hint="eastAsia" w:asciiTheme="minorEastAsia" w:hAnsiTheme="minorEastAsia" w:eastAsiaTheme="minorEastAsia" w:cstheme="minorEastAsia"/>
          <w:b/>
          <w:bCs/>
          <w:sz w:val="44"/>
          <w:szCs w:val="44"/>
          <w:lang w:val="en-US" w:eastAsia="zh-CN"/>
        </w:rPr>
      </w:pPr>
      <w:bookmarkStart w:id="4" w:name="_Toc2143"/>
      <w:bookmarkStart w:id="5" w:name="_Toc2727"/>
      <w:bookmarkStart w:id="6" w:name="_Toc5227"/>
      <w:r>
        <w:rPr>
          <w:rFonts w:hint="eastAsia" w:asciiTheme="minorEastAsia" w:hAnsiTheme="minorEastAsia" w:eastAsiaTheme="minorEastAsia" w:cstheme="minorEastAsia"/>
          <w:b/>
          <w:bCs/>
          <w:sz w:val="44"/>
          <w:szCs w:val="44"/>
          <w:lang w:val="en-US" w:eastAsia="zh-CN"/>
        </w:rPr>
        <w:t>3、规格响应表</w:t>
      </w:r>
      <w:bookmarkEnd w:id="4"/>
      <w:bookmarkEnd w:id="5"/>
      <w:bookmarkEnd w:id="6"/>
    </w:p>
    <w:p>
      <w:pPr>
        <w:tabs>
          <w:tab w:val="left" w:pos="9654"/>
        </w:tabs>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投标人名称: </w:t>
      </w:r>
      <w:r>
        <w:rPr>
          <w:rFonts w:hint="eastAsia" w:asciiTheme="minorEastAsia" w:hAnsiTheme="minorEastAsia" w:eastAsiaTheme="minorEastAsia" w:cstheme="minorEastAsia"/>
          <w:b/>
          <w:bCs/>
          <w:sz w:val="24"/>
          <w:szCs w:val="24"/>
          <w:u w:val="none"/>
        </w:rPr>
        <w:t>海南智信网络技术有限公司</w:t>
      </w:r>
      <w:r>
        <w:rPr>
          <w:rFonts w:hint="eastAsia" w:asciiTheme="minorEastAsia" w:hAnsiTheme="minorEastAsia" w:eastAsiaTheme="minorEastAsia" w:cstheme="minorEastAsia"/>
          <w:sz w:val="24"/>
          <w:szCs w:val="24"/>
        </w:rPr>
        <w:t>（盖章）</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p>
    <w:tbl>
      <w:tblPr>
        <w:tblStyle w:val="4"/>
        <w:tblW w:w="14792" w:type="dxa"/>
        <w:tblInd w:w="-244" w:type="dxa"/>
        <w:tblLayout w:type="fixed"/>
        <w:tblCellMar>
          <w:top w:w="0" w:type="dxa"/>
          <w:left w:w="54" w:type="dxa"/>
          <w:bottom w:w="0" w:type="dxa"/>
          <w:right w:w="54" w:type="dxa"/>
        </w:tblCellMar>
      </w:tblPr>
      <w:tblGrid>
        <w:gridCol w:w="992"/>
        <w:gridCol w:w="5820"/>
        <w:gridCol w:w="5865"/>
        <w:gridCol w:w="2115"/>
      </w:tblGrid>
      <w:tr>
        <w:tblPrEx>
          <w:tblLayout w:type="fixed"/>
          <w:tblCellMar>
            <w:top w:w="0" w:type="dxa"/>
            <w:left w:w="54" w:type="dxa"/>
            <w:bottom w:w="0" w:type="dxa"/>
            <w:right w:w="54" w:type="dxa"/>
          </w:tblCellMar>
        </w:tblPrEx>
        <w:trPr>
          <w:trHeight w:val="0" w:hRule="atLeast"/>
        </w:trPr>
        <w:tc>
          <w:tcPr>
            <w:tcW w:w="992" w:type="dxa"/>
            <w:tcBorders>
              <w:top w:val="single" w:color="auto" w:sz="6" w:space="0"/>
              <w:left w:val="single" w:color="auto" w:sz="6" w:space="0"/>
              <w:bottom w:val="single" w:color="auto" w:sz="6" w:space="0"/>
              <w:right w:val="single" w:color="auto" w:sz="4" w:space="0"/>
            </w:tcBorders>
            <w:shd w:val="clear" w:color="auto" w:fill="BEBEBE" w:themeFill="background1" w:themeFillShade="BF"/>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5820" w:type="dxa"/>
            <w:tcBorders>
              <w:top w:val="single" w:color="auto" w:sz="6" w:space="0"/>
              <w:left w:val="single" w:color="auto" w:sz="4" w:space="0"/>
              <w:bottom w:val="single" w:color="auto" w:sz="6" w:space="0"/>
              <w:right w:val="single" w:color="auto" w:sz="6" w:space="0"/>
            </w:tcBorders>
            <w:shd w:val="clear" w:color="auto" w:fill="BEBEBE" w:themeFill="background1" w:themeFillShade="BF"/>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招标规格</w:t>
            </w:r>
          </w:p>
        </w:tc>
        <w:tc>
          <w:tcPr>
            <w:tcW w:w="5865" w:type="dxa"/>
            <w:tcBorders>
              <w:top w:val="single" w:color="auto" w:sz="6" w:space="0"/>
              <w:left w:val="single" w:color="auto" w:sz="6" w:space="0"/>
              <w:bottom w:val="single" w:color="auto" w:sz="6" w:space="0"/>
              <w:right w:val="single" w:color="auto" w:sz="6" w:space="0"/>
            </w:tcBorders>
            <w:shd w:val="clear" w:color="auto" w:fill="BEBEBE" w:themeFill="background1" w:themeFillShade="BF"/>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投标规格</w:t>
            </w:r>
          </w:p>
        </w:tc>
        <w:tc>
          <w:tcPr>
            <w:tcW w:w="2115" w:type="dxa"/>
            <w:tcBorders>
              <w:top w:val="single" w:color="auto" w:sz="6" w:space="0"/>
              <w:left w:val="single" w:color="auto" w:sz="4" w:space="0"/>
              <w:bottom w:val="single" w:color="auto" w:sz="6" w:space="0"/>
              <w:right w:val="single" w:color="auto" w:sz="6" w:space="0"/>
            </w:tcBorders>
            <w:shd w:val="clear" w:color="auto" w:fill="BEBEBE" w:themeFill="background1" w:themeFillShade="BF"/>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偏离情况</w:t>
            </w:r>
          </w:p>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（证明材料页码）</w:t>
            </w:r>
          </w:p>
        </w:tc>
      </w:tr>
      <w:tr>
        <w:tblPrEx>
          <w:tblLayout w:type="fixed"/>
          <w:tblCellMar>
            <w:top w:w="0" w:type="dxa"/>
            <w:left w:w="54" w:type="dxa"/>
            <w:bottom w:w="0" w:type="dxa"/>
            <w:right w:w="54" w:type="dxa"/>
          </w:tblCellMar>
        </w:tblPrEx>
        <w:trPr>
          <w:trHeight w:val="0" w:hRule="atLeast"/>
        </w:trPr>
        <w:tc>
          <w:tcPr>
            <w:tcW w:w="992" w:type="dxa"/>
            <w:tcBorders>
              <w:top w:val="single" w:color="auto" w:sz="6" w:space="0"/>
              <w:left w:val="single" w:color="auto" w:sz="6"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p>
        </w:tc>
        <w:tc>
          <w:tcPr>
            <w:tcW w:w="5820" w:type="dxa"/>
            <w:tcBorders>
              <w:top w:val="single" w:color="auto" w:sz="6" w:space="0"/>
              <w:left w:val="single" w:color="auto" w:sz="4" w:space="0"/>
              <w:bottom w:val="single" w:color="auto" w:sz="4" w:space="0"/>
              <w:right w:val="single" w:color="auto" w:sz="6"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一、参数/规格要求：</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≥2000mm×900mm×1800mm(含蚊帐架)</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 xml:space="preserve">1、床立柱：四根立柱采用55*55*1.5mm； </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2、床枋：50mm×25mm，厚度：1.5mm方型钢管；</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3、挂件的规格为25mm×25mm×195mm，采用2.0mm钢板一次冲压成型；</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4、床横：25mm×25mm×1.5mm方型钢管；</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5、床梯：40mm×25mm×1.5mm方型钢管；</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6、床梯踏板：采用2.5mm厚防滑踏板一次冲压成型，冲压成型后规格70*380*21mm；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7、床立柱拉杆：50mm×25mm，厚度：1.2mm方型钢管；</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8、护栏：Φ19mm×1.2mm圆型钢管；</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9、床板：采用18mm厚多层板；</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10、各钢件做防锈处理，采用聚脂环氧粉末喷塑等应符合国家标准。钢件表面及金属部分需经酸洗、磷化、表面除锈。除锈后采用高压静电喷涂，涂层厚度70～80um。；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11、各部件采取焊接连接，无漏焊现象；</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12、各部件采用二氧化碳保护焊接，焊接处应无脱焊、虚焊、焊穿、错位情况；</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13、焊接处应无夹渣、气孔、焊瘤、焊丝头、咬边、飞溅情况；</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14、焊疤表面波纹应均匀、高低差别应不大于1mm；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二、产品质量标准要求：</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★1、所投产品须完全满足下列8个国家标准要求并提供加盖检测机构鲜章的检测报告复印件予以证明未加盖鲜章报告视为无效报告；</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★2、未按下列8个国家标准进行检测并符合或通过的检测报告视为无效报告；</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★3、检测报告检测内容须包含（但不限于）本项产品的所有参数/规格要求，漏检或所检内容与本项参数/规格要求有一样不同的均视为无效报告：</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1）GB/T 3328-2016家具 床类主要尺寸</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2）GB/T 3324-2008木家具通用技术条件</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3）GB/T 3325-2008金属家具通用技术条件</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4）GB/T 10357.1-2013 家具性能试验 桌类强度和耐久性</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5）GB 18580-2001 室内装饰装修材料 人造板及其制品中甲醛释放限量</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6）GB 18583-2008 室内装饰装修材料 胶粘剂中有害物质限 量</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7）GB/T24430.1-2009家用双层床安全 第1部分：要求</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8）GB/T24430.2-2009家用双层床安全 第2部分：试验</w:t>
            </w:r>
          </w:p>
        </w:tc>
        <w:tc>
          <w:tcPr>
            <w:tcW w:w="5865" w:type="dxa"/>
            <w:tcBorders>
              <w:top w:val="single" w:color="auto" w:sz="6" w:space="0"/>
              <w:left w:val="single" w:color="auto" w:sz="6" w:space="0"/>
              <w:bottom w:val="single" w:color="auto" w:sz="4" w:space="0"/>
              <w:right w:val="single" w:color="auto" w:sz="6"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一、参数/规格要求：</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≥2000mm×900mm×1800mm(含蚊帐架)</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 xml:space="preserve">1、床立柱：四根立柱采用55*55*1.5mm； </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2、床枋：50mm×25mm，厚度：1.5mm方型钢管；</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3、挂件的规格为25mm×25mm×195mm，采用2.0mm钢板一次冲压成型；</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4、床横：25mm×25mm×1.5mm方型钢管；</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5、床梯：40mm×25mm×1.5mm方型钢管；</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6、床梯踏板：采用2.5mm厚防滑踏板一次冲压成型，冲压成型后规格70*380*21mm；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7、床立柱拉杆：50mm×25mm，厚度：1.2mm方型钢管；</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8、护栏：Φ19mm×1.2mm圆型钢管；</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9、床板：采用18mm厚多层板；</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10、各钢件做防锈处理，采用聚脂环氧粉末喷塑等应符合国家标准。钢件表面及金属部分需经酸洗、磷化、表面除锈。除锈后采用高压静电喷涂，涂层厚度70～80um。；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11、各部件采取焊接连接，无漏焊现象；</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12、各部件采用二氧化碳保护焊接，焊接处应无脱焊、虚焊、焊穿、错位情况；</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13、焊接处应无夹渣、气孔、焊瘤、焊丝头、咬边、飞溅情况；</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14、焊疤表面波纹应均匀、高低差别应不大于1mm；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二、产品质量标准要求：</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★1、所投产品须完全满足下列8个国家标准要求并提供加盖检测机构鲜章的检测报告复印件予以证明未加盖鲜章报告视为无效报告；</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★2、未按下列8个国家标准进行检测并符合或通过的检测报告视为无效报告；</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★3、检测报告检测内容须包含（但不限于）本项产品的所有参数/规格要求，漏检或所检内容与本项参数/规格要求有一样不同的均视为无效报告：</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1）GB/T 3328-2016家具 床类主要尺寸</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2）GB/T 3324-2008木家具通用技术条件</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3）GB/T 3325-2008金属家具通用技术条件</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4）GB/T 10357.1-2013 家具性能试验 桌类强度和耐久性</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5）GB 18580-2001 室内装饰装修材料 人造板及其制品中甲醛释放限量</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6）GB 18583-2008 室内装饰装修材料 胶粘剂中有害物质限 量</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7）GB/T24430.1-2009家用双层床安全 第1部分：要求</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8）GB/T24430.2-2009家用双层床安全 第2部分：试验</w:t>
            </w:r>
          </w:p>
        </w:tc>
        <w:tc>
          <w:tcPr>
            <w:tcW w:w="2115" w:type="dxa"/>
            <w:tcBorders>
              <w:top w:val="single" w:color="auto" w:sz="6" w:space="0"/>
              <w:left w:val="single" w:color="auto" w:sz="4" w:space="0"/>
              <w:bottom w:val="single" w:color="auto" w:sz="4" w:space="0"/>
              <w:right w:val="single" w:color="auto" w:sz="6" w:space="0"/>
            </w:tcBorders>
            <w:vAlign w:val="center"/>
          </w:tcPr>
          <w:p>
            <w:pPr>
              <w:spacing w:line="36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完全响应</w:t>
            </w:r>
          </w:p>
          <w:p>
            <w:pPr>
              <w:spacing w:line="3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第45页至第50页</w:t>
            </w:r>
          </w:p>
        </w:tc>
      </w:tr>
      <w:tr>
        <w:tblPrEx>
          <w:tblLayout w:type="fixed"/>
          <w:tblCellMar>
            <w:top w:w="0" w:type="dxa"/>
            <w:left w:w="54" w:type="dxa"/>
            <w:bottom w:w="0" w:type="dxa"/>
            <w:right w:w="54" w:type="dxa"/>
          </w:tblCellMar>
        </w:tblPrEx>
        <w:trPr>
          <w:trHeight w:val="0" w:hRule="atLeast"/>
        </w:trPr>
        <w:tc>
          <w:tcPr>
            <w:tcW w:w="992"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p>
        </w:tc>
        <w:tc>
          <w:tcPr>
            <w:tcW w:w="5820" w:type="dxa"/>
            <w:tcBorders>
              <w:top w:val="single" w:color="auto" w:sz="4" w:space="0"/>
              <w:left w:val="single" w:color="auto" w:sz="4" w:space="0"/>
              <w:bottom w:val="single" w:color="auto" w:sz="4" w:space="0"/>
              <w:right w:val="single" w:color="auto" w:sz="6"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一、参数/规格要求：</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规格为900×450×1800mm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1、冷镀方管40mm×30mm,厚≥1.5mm，全包围钢板，钢板厚度≥1.0mm；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2、均分为四层，每层双开门,带锁扣,底板距地100mm；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3、各部件采取焊接连接，无漏焊现象；</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4、各部件采用二氧化碳保护焊接，焊接处应无脱焊、虚焊、焊穿、错位情况；</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5、焊接处应无夹渣、气孔、焊瘤、焊丝头、咬边、飞溅情况；</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6、焊疤表面波纹应均匀、高低差别应不大于1mm；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7、焊接位置经打磨、防锈处理；</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二、产品质量标准要求：</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★1、所投产品须完全满足下列5个国家标准要求并提供加盖检测机构鲜章的检测报告复印件予以证明未加盖鲜章报告视为无效报告；</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★2、未按下列5个国家标准进行检测并符合或通过的检测报告视为无效报告；</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★3、检测报告检测内容须包含（但不限于）本项产品的所有参数/规格要求，漏检或所检内容与本项参数/规格要求有一样不同的均视为无效报告：</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1）GB∕T 28200-2011 钢制储物柜（架）技术要求及试验方法</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2）GB/T 3325-2008金属家具通用技术条件</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3）GB∕T 10357.4-2013 家具力学性能试验 第4部分柜类稳定性</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4）GB∕T 10357.5-2011 家具力学性能试验 第5部分柜类强度和耐久性</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5）GB∕T 708-2006 冷轧钢板和钢带的尺寸、外形、重量及允许偏差</w:t>
            </w:r>
          </w:p>
        </w:tc>
        <w:tc>
          <w:tcPr>
            <w:tcW w:w="5865" w:type="dxa"/>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一、参数/规格要求：</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规格为900×450×1800mm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1、冷镀方管40mm×30mm,厚≥1.5mm，全包围钢板，钢板厚度≥1.0mm；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2、均分为四层，每层双开门,带锁扣,底板距地100mm；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3、各部件采取焊接连接，无漏焊现象；</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4、各部件采用二氧化碳保护焊接，焊接处应无脱焊、虚焊、焊穿、错位情况；</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5、焊接处应无夹渣、气孔、焊瘤、焊丝头、咬边、飞溅情况；</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6、焊疤表面波纹应均匀、高低差别应不大于1mm；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7、焊接位置经打磨、防锈处理；</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二、产品质量标准要求：</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★1、所投产品须完全满足下列5个国家标准要求并提供加盖检测机构鲜章的检测报告复印件予以证明未加盖鲜章报告视为无效报告；</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★2、未按下列5个国家标准进行检测并符合或通过的检测报告视为无效报告；</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★3、检测报告检测内容须包含（但不限于）本项产品的所有参数/规格要求，漏检或所检内容与本项参数/规格要求有一样不同的均视为无效报告：</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1）GB∕T 28200-2011 钢制储物柜（架）技术要求及试验方法</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2）GB/T 3325-2008金属家具通用技术条件</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3）GB∕T 10357.4-2013 家具力学性能试验 第4部分柜类稳定性</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4）GB∕T 10357.5-2011 家具力学性能试验 第5部分柜类强度和耐久性</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5）GB∕T 708-2006 冷轧钢板和钢带的尺寸、外形、重量及允许偏差</w:t>
            </w:r>
          </w:p>
        </w:tc>
        <w:tc>
          <w:tcPr>
            <w:tcW w:w="2115" w:type="dxa"/>
            <w:tcBorders>
              <w:top w:val="single" w:color="auto" w:sz="4" w:space="0"/>
              <w:left w:val="single" w:color="auto" w:sz="4" w:space="0"/>
              <w:bottom w:val="single" w:color="auto" w:sz="4" w:space="0"/>
              <w:right w:val="single" w:color="auto" w:sz="6" w:space="0"/>
            </w:tcBorders>
            <w:vAlign w:val="center"/>
          </w:tcPr>
          <w:p>
            <w:pPr>
              <w:spacing w:line="36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完全响应</w:t>
            </w:r>
          </w:p>
          <w:p>
            <w:pPr>
              <w:spacing w:line="36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第51页至第55页</w:t>
            </w:r>
          </w:p>
        </w:tc>
      </w:tr>
      <w:tr>
        <w:tblPrEx>
          <w:tblLayout w:type="fixed"/>
          <w:tblCellMar>
            <w:top w:w="0" w:type="dxa"/>
            <w:left w:w="54" w:type="dxa"/>
            <w:bottom w:w="0" w:type="dxa"/>
            <w:right w:w="54" w:type="dxa"/>
          </w:tblCellMar>
        </w:tblPrEx>
        <w:trPr>
          <w:trHeight w:val="0" w:hRule="atLeast"/>
        </w:trPr>
        <w:tc>
          <w:tcPr>
            <w:tcW w:w="992" w:type="dxa"/>
            <w:tcBorders>
              <w:top w:val="single" w:color="auto" w:sz="4" w:space="0"/>
              <w:left w:val="single" w:color="auto" w:sz="6" w:space="0"/>
              <w:bottom w:val="single" w:color="auto" w:sz="6"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p>
        </w:tc>
        <w:tc>
          <w:tcPr>
            <w:tcW w:w="5820" w:type="dxa"/>
            <w:tcBorders>
              <w:top w:val="single" w:color="auto" w:sz="4"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1、水胆容量：≥35L；制水能力：开水≥45L/h，温开水≥180L/h；功率：≥4.5KW，电源：200V/50HZ,外型尺寸：1000mm×320mm×1230mm （±10mm）；采用轻触按钮开关；出水咀数：一开三温；采用智能主控系统，带有期显示、流量显示、滤芯更换提醒功能、定时开关机功能、隔夜排空时间设置、一键消毒操作、温度显示、加热提示、温保提示、语音提示等数码一体化控制功能；适应水源：自来水；过滤系统：内胆采用食品304不锈钢制造,安全卫生；</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2、常压式设计，更加安全可靠，使用寿命更长；</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3、全封闭式设计，防止人为破坏，防止二次污染，安全可靠；</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4、过滤系统要求：四级过滤（ PP棉+活性炭+超滤膜+活性炭），高温杀菌处理；</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5、高效热能交换器，省电80%，出水水温可调控到40℃±5℃范围中的某一温度；6、安全，温度控制，真空保温，全自动；</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6、环保：水开后不受第二次污染，健康饮用，适用人数：150人。</w:t>
            </w:r>
          </w:p>
        </w:tc>
        <w:tc>
          <w:tcPr>
            <w:tcW w:w="5865" w:type="dxa"/>
            <w:tcBorders>
              <w:top w:val="single" w:color="auto" w:sz="4" w:space="0"/>
              <w:left w:val="single" w:color="auto" w:sz="6"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1、水胆容量：≥35L；制水能力：开水≥45L/h，温开水≥180L/h；功率：≥4.5KW，电源：200V/50HZ,外型尺寸：1000mm×320mm×1230mm （±10mm）；采用轻触按钮开关；出水咀数：一开三温；采用智能主控系统，带有期显示、流量显示、滤芯更换提醒功能、定时开关机功能、隔夜排空时间设置、一键消毒操作、温度显示、加热提示、温保提示、语音提示等数码一体化控制功能；适应水源：自来水；过滤系统：内胆采用食品304不锈钢制造,安全卫生；</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2、常压式设计，更加安全可靠，使用寿命更长；</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3、全封闭式设计，防止人为破坏，防止二次污染，安全可靠；</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4、过滤系统要求：四级过滤（ PP棉+活性炭+超滤膜+活性炭），高温杀菌处理；</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5、高效热能交换器，省电80%，出水水温可调控到40℃±5℃范围中的某一温度；6、安全，温度控制，真空保温，全自动；</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6、环保：水开后不受第二次污染，健康饮用，适用人数：150人。</w:t>
            </w:r>
          </w:p>
        </w:tc>
        <w:tc>
          <w:tcPr>
            <w:tcW w:w="2115" w:type="dxa"/>
            <w:tcBorders>
              <w:top w:val="single" w:color="auto" w:sz="4" w:space="0"/>
              <w:left w:val="single" w:color="auto" w:sz="4" w:space="0"/>
              <w:bottom w:val="single" w:color="auto" w:sz="6" w:space="0"/>
              <w:right w:val="single" w:color="auto" w:sz="6" w:space="0"/>
            </w:tcBorders>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完全响应</w:t>
            </w:r>
          </w:p>
        </w:tc>
      </w:tr>
      <w:tr>
        <w:tblPrEx>
          <w:tblLayout w:type="fixed"/>
          <w:tblCellMar>
            <w:top w:w="0" w:type="dxa"/>
            <w:left w:w="54" w:type="dxa"/>
            <w:bottom w:w="0" w:type="dxa"/>
            <w:right w:w="54" w:type="dxa"/>
          </w:tblCellMar>
        </w:tblPrEx>
        <w:trPr>
          <w:trHeight w:val="0" w:hRule="atLeast"/>
        </w:trPr>
        <w:tc>
          <w:tcPr>
            <w:tcW w:w="992" w:type="dxa"/>
            <w:tcBorders>
              <w:top w:val="single" w:color="auto" w:sz="6" w:space="0"/>
              <w:left w:val="single" w:color="auto" w:sz="6"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p>
        </w:tc>
        <w:tc>
          <w:tcPr>
            <w:tcW w:w="5820" w:type="dxa"/>
            <w:tcBorders>
              <w:top w:val="single" w:color="auto" w:sz="6" w:space="0"/>
              <w:left w:val="single" w:color="auto" w:sz="4" w:space="0"/>
              <w:bottom w:val="single" w:color="auto" w:sz="4" w:space="0"/>
              <w:right w:val="single" w:color="auto" w:sz="6"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一、参数/规格要求：</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1、课桌：长600mm×宽400mm×高760mm（±5mm）；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2、桌面板材质：防火板和夹板经高温、高压粘合而成，厚度：15mm（±1mm）；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3、桌面板饰面材质：防火板；</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4、桌架材质：20mm*50mm厚度：1.5mm 钢管（±0.15mm）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5、桌斗材质：冷轧钢板，厚度：0.8mm（±0.15mm）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6、椅子：长360mm×宽380mm×高420mm（±5mm）；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7、椅座板材质：防火板和夹板经高温、高压粘合而成，厚度：15mm（±1mm）；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8、椅背靠板材质：防火板和夹板经高温、高压粘合而成，380mm*150mm*10mm；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9、椅架：立柱、着地横档、连接横档制作材料与桌脚相同。</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10、焊接：所有焊接部位采用二氧化碳保护焊新工艺，焊接表面波纹均匀，焊接处无夹渣、气孔、焊瘤、焊丝咬边和飞溅，保证无脱焊、虚焊、焊穿等现象。11、课桌椅带有升降调节功能。</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二、产品质量标准要求：</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★1、所投产品须完全满足下列10个国家标准要求并提供加盖检测机构鲜章的检测报告复印件予以证明未加盖鲜章报告视为无效报告；</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★2、未按下列10个国家标准进行检测并符合或通过的检测报告视为无效报告；</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★3、检测报告检测内容须包含（但不限于）本项产品的所有参数/规格要求，漏检或所检内容与本项参数/规格要求有一样不同的均视为无效报告：</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1）QB/T 4071-2010课桌椅</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2）GB/T 3976-2014学校课桌椅功能尺寸及技术要求</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3）GB/T 3324-2008木家具通用技术条件</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4）GB/T 3325-2008金属家具通用技术条件</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5）GB/T 10357.1-2013 家具性能试验 第1部分：桌类强度和耐久性</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6）GB∕T 10357.2-2013 家具力学性能试验 第2部分：椅凳类稳定性</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7）GB∕T 10357.3-2013 家具力学性能试验 第3部分：椅凳类强度和耐久性</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8）GB∕T 10357.7-1995 家具力学性能试验桌类稳定性</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9）GB 18580-2001 室内装饰装修材料 人造板及其制品中甲醛释放限量</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10）GB 18583-2008 室内装饰装修材料 胶粘剂中有害物质限量</w:t>
            </w:r>
          </w:p>
        </w:tc>
        <w:tc>
          <w:tcPr>
            <w:tcW w:w="5865" w:type="dxa"/>
            <w:tcBorders>
              <w:top w:val="single" w:color="auto" w:sz="6" w:space="0"/>
              <w:left w:val="single" w:color="auto" w:sz="6" w:space="0"/>
              <w:bottom w:val="single" w:color="auto" w:sz="4" w:space="0"/>
              <w:right w:val="single" w:color="auto" w:sz="6"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一、参数/规格要求：</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1、课桌：长600mm×宽400mm×高760mm（±5mm）；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2、桌面板材质：防火板和夹板经高温、高压粘合而成，厚度：15mm（±1mm）；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3、桌面板饰面材质：防火板；</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4、桌架材质：20mm*50mm厚度：1.5mm 钢管（±0.15mm）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5、桌斗材质：冷轧钢板，厚度：0.8mm（±0.15mm）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6、椅子：长360mm×宽380mm×高420mm（±5mm）；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7、椅座板材质：防火板和夹板经高温、高压粘合而成，厚度：15mm（±1mm）；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8、椅背靠板材质：防火板和夹板经高温、高压粘合而成，380mm*150mm*10mm；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9、椅架：立柱、着地横档、连接横档制作材料与桌脚相同。</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10、焊接：所有焊接部位采用二氧化碳保护焊新工艺，焊接表面波纹均匀，焊接处无夹渣、气孔、焊瘤、焊丝咬边和飞溅，保证无脱焊、虚焊、焊穿等现象。11、课桌椅带有升降调节功能。</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二、产品质量标准要求：</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★1、所投产品须完全满足下列10个国家标准要求并提供加盖检测机构鲜章的检测报告复印件予以证明未加盖鲜章报告视为无效报告；</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★2、未按下列10个国家标准进行检测并符合或通过的检测报告视为无效报告；</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★3、检测报告检测内容须包含（但不限于）本项产品的所有参数/规格要求，漏检或所检内容与本项参数/规格要求有一样不同的均视为无效报告：</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1）QB/T 4071-2010课桌椅</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2）GB/T 3976-2014学校课桌椅功能尺寸及技术要求</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3）GB/T 3324-2008木家具通用技术条件</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4）GB/T 3325-2008金属家具通用技术条件</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5）GB/T 10357.1-2013 家具性能试验 第1部分：桌类强度和耐久性</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6）GB∕T 10357.2-2013 家具力学性能试验 第2部分：椅凳类稳定性</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7）GB∕T 10357.3-2013 家具力学性能试验 第3部分：椅凳类强度和耐久性</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8）GB∕T 10357.7-1995 家具力学性能试验桌类稳定性</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9）GB 18580-2001 室内装饰装修材料 人造板及其制品中甲醛释放限量</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10）GB 18583-2008 室内装饰装修材料 胶粘剂中有害物质限量</w:t>
            </w:r>
          </w:p>
        </w:tc>
        <w:tc>
          <w:tcPr>
            <w:tcW w:w="2115" w:type="dxa"/>
            <w:tcBorders>
              <w:top w:val="single" w:color="auto" w:sz="6" w:space="0"/>
              <w:left w:val="single" w:color="auto" w:sz="4" w:space="0"/>
              <w:bottom w:val="single" w:color="auto" w:sz="4" w:space="0"/>
              <w:right w:val="single" w:color="auto" w:sz="6" w:space="0"/>
            </w:tcBorders>
            <w:vAlign w:val="center"/>
          </w:tcPr>
          <w:p>
            <w:pPr>
              <w:spacing w:line="36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完全响应</w:t>
            </w:r>
          </w:p>
          <w:p>
            <w:pPr>
              <w:spacing w:line="36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第56页至第62页</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88335A"/>
    <w:rsid w:val="76883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2018-03-06T06:15:00Z</dcterms:created>
  <dc:creator>宋小洁</dc:creator>
  <cp:lastModifiedBy>宋小洁</cp:lastModifiedBy>
  <dcterms:modified xsi:type="dcterms:W3CDTF">2018-03-06T06:16:38Z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