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E" w:rsidRPr="007C0AD8" w:rsidRDefault="008A2C3E" w:rsidP="008A2C3E">
      <w:pPr>
        <w:pStyle w:val="1"/>
        <w:jc w:val="center"/>
        <w:rPr>
          <w:rFonts w:hint="eastAsia"/>
          <w:lang w:eastAsia="zh-CN"/>
        </w:rPr>
      </w:pPr>
      <w:r w:rsidRPr="007C0AD8">
        <w:rPr>
          <w:rFonts w:hint="eastAsia"/>
        </w:rPr>
        <w:t>用户需求书</w:t>
      </w:r>
    </w:p>
    <w:p w:rsidR="008A2C3E" w:rsidRDefault="008A2C3E" w:rsidP="008A2C3E">
      <w:pPr>
        <w:spacing w:line="220" w:lineRule="atLeas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一、采购明细表</w:t>
      </w:r>
    </w:p>
    <w:p w:rsidR="008A2C3E" w:rsidRDefault="008A2C3E" w:rsidP="008A2C3E">
      <w:pPr>
        <w:spacing w:line="22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采购单位：东方市住房和城乡建设局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52"/>
        <w:gridCol w:w="1238"/>
        <w:gridCol w:w="5295"/>
      </w:tblGrid>
      <w:tr w:rsidR="008A2C3E" w:rsidRPr="00DE3EFC" w:rsidTr="00B13FC5">
        <w:trPr>
          <w:trHeight w:val="1331"/>
          <w:jc w:val="center"/>
        </w:trPr>
        <w:tc>
          <w:tcPr>
            <w:tcW w:w="1809" w:type="dxa"/>
            <w:vAlign w:val="center"/>
          </w:tcPr>
          <w:p w:rsidR="008A2C3E" w:rsidRPr="00C94809" w:rsidRDefault="008A2C3E" w:rsidP="00B13FC5">
            <w:pPr>
              <w:spacing w:line="220" w:lineRule="atLeast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采购服务名称</w:t>
            </w:r>
          </w:p>
        </w:tc>
        <w:tc>
          <w:tcPr>
            <w:tcW w:w="1552" w:type="dxa"/>
            <w:vAlign w:val="center"/>
          </w:tcPr>
          <w:p w:rsidR="008A2C3E" w:rsidRPr="00C94809" w:rsidRDefault="008A2C3E" w:rsidP="00B13FC5">
            <w:pPr>
              <w:spacing w:line="220" w:lineRule="atLeast"/>
              <w:ind w:firstLineChars="11" w:firstLine="26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1238" w:type="dxa"/>
            <w:vAlign w:val="center"/>
          </w:tcPr>
          <w:p w:rsidR="008A2C3E" w:rsidRPr="00C94809" w:rsidRDefault="008A2C3E" w:rsidP="00B13FC5">
            <w:pPr>
              <w:spacing w:line="220" w:lineRule="atLeast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总价</w:t>
            </w:r>
          </w:p>
        </w:tc>
        <w:tc>
          <w:tcPr>
            <w:tcW w:w="5295" w:type="dxa"/>
            <w:vAlign w:val="center"/>
          </w:tcPr>
          <w:p w:rsidR="008A2C3E" w:rsidRPr="00C94809" w:rsidRDefault="008A2C3E" w:rsidP="00B13FC5">
            <w:pPr>
              <w:spacing w:line="220" w:lineRule="atLeast"/>
              <w:ind w:firstLineChars="200" w:firstLine="480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8A2C3E" w:rsidRPr="00DE3EFC" w:rsidTr="00B13FC5">
        <w:trPr>
          <w:trHeight w:val="3405"/>
          <w:jc w:val="center"/>
        </w:trPr>
        <w:tc>
          <w:tcPr>
            <w:tcW w:w="1809" w:type="dxa"/>
            <w:vAlign w:val="center"/>
          </w:tcPr>
          <w:p w:rsidR="008A2C3E" w:rsidRPr="00C94809" w:rsidRDefault="008A2C3E" w:rsidP="00B13FC5">
            <w:pPr>
              <w:spacing w:line="220" w:lineRule="atLeast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2018</w:t>
            </w:r>
            <w:r w:rsidRPr="00C94809">
              <w:rPr>
                <w:rFonts w:hint="eastAsia"/>
                <w:color w:val="000000"/>
                <w:sz w:val="24"/>
              </w:rPr>
              <w:t>年美丽乡村地形图测绘</w:t>
            </w:r>
          </w:p>
        </w:tc>
        <w:tc>
          <w:tcPr>
            <w:tcW w:w="1552" w:type="dxa"/>
            <w:vAlign w:val="center"/>
          </w:tcPr>
          <w:p w:rsidR="008A2C3E" w:rsidRPr="00C94809" w:rsidRDefault="008A2C3E" w:rsidP="00B13FC5">
            <w:pPr>
              <w:spacing w:line="220" w:lineRule="atLeast"/>
              <w:ind w:firstLineChars="11" w:firstLine="26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3</w:t>
            </w:r>
            <w:r w:rsidRPr="00C94809">
              <w:rPr>
                <w:rFonts w:hint="eastAsia"/>
                <w:color w:val="000000"/>
                <w:sz w:val="24"/>
              </w:rPr>
              <w:t>万元</w:t>
            </w:r>
            <w:r w:rsidRPr="00C94809">
              <w:rPr>
                <w:rFonts w:hint="eastAsia"/>
                <w:color w:val="000000"/>
                <w:sz w:val="24"/>
              </w:rPr>
              <w:t>/</w:t>
            </w:r>
            <w:r w:rsidRPr="00C94809">
              <w:rPr>
                <w:rFonts w:hint="eastAsia"/>
                <w:color w:val="000000"/>
                <w:sz w:val="24"/>
              </w:rPr>
              <w:t>个</w:t>
            </w:r>
          </w:p>
        </w:tc>
        <w:tc>
          <w:tcPr>
            <w:tcW w:w="1238" w:type="dxa"/>
            <w:vAlign w:val="center"/>
          </w:tcPr>
          <w:p w:rsidR="008A2C3E" w:rsidRPr="00C94809" w:rsidRDefault="008A2C3E" w:rsidP="00B13FC5">
            <w:pPr>
              <w:spacing w:line="220" w:lineRule="atLeast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42</w:t>
            </w:r>
            <w:r w:rsidRPr="00C94809"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5295" w:type="dxa"/>
            <w:vAlign w:val="center"/>
          </w:tcPr>
          <w:p w:rsidR="008A2C3E" w:rsidRPr="00C94809" w:rsidRDefault="008A2C3E" w:rsidP="00B13FC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共进行</w:t>
            </w:r>
            <w:r w:rsidRPr="00C94809">
              <w:rPr>
                <w:rFonts w:hint="eastAsia"/>
                <w:color w:val="000000"/>
                <w:sz w:val="24"/>
              </w:rPr>
              <w:t>14</w:t>
            </w:r>
            <w:r w:rsidRPr="00C94809">
              <w:rPr>
                <w:rFonts w:hint="eastAsia"/>
                <w:color w:val="000000"/>
                <w:sz w:val="24"/>
              </w:rPr>
              <w:t>个美丽乡村的地形图测绘，分别为居多村、日新村、英显村、红草村、江边村、俄查村、抱由村、安都村、陈龙村、陀类村、苗村村、万丁村、玉龙村</w:t>
            </w:r>
            <w:r>
              <w:rPr>
                <w:rFonts w:hint="eastAsia"/>
                <w:color w:val="000000"/>
                <w:sz w:val="24"/>
              </w:rPr>
              <w:t>、广坝</w:t>
            </w:r>
            <w:r>
              <w:rPr>
                <w:rFonts w:hint="eastAsia"/>
                <w:color w:val="000000"/>
                <w:sz w:val="24"/>
              </w:rPr>
              <w:t>37</w:t>
            </w:r>
            <w:r>
              <w:rPr>
                <w:rFonts w:hint="eastAsia"/>
                <w:color w:val="000000"/>
                <w:sz w:val="24"/>
              </w:rPr>
              <w:t>队</w:t>
            </w:r>
          </w:p>
        </w:tc>
      </w:tr>
      <w:tr w:rsidR="008A2C3E" w:rsidRPr="00DE3EFC" w:rsidTr="00B13FC5">
        <w:trPr>
          <w:trHeight w:val="1676"/>
          <w:jc w:val="center"/>
        </w:trPr>
        <w:tc>
          <w:tcPr>
            <w:tcW w:w="1809" w:type="dxa"/>
            <w:vAlign w:val="center"/>
          </w:tcPr>
          <w:p w:rsidR="008A2C3E" w:rsidRPr="00C94809" w:rsidRDefault="008A2C3E" w:rsidP="00B13FC5">
            <w:pPr>
              <w:spacing w:line="220" w:lineRule="atLeast"/>
              <w:ind w:firstLineChars="200" w:firstLine="480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合计</w:t>
            </w:r>
          </w:p>
        </w:tc>
        <w:tc>
          <w:tcPr>
            <w:tcW w:w="1552" w:type="dxa"/>
            <w:vAlign w:val="center"/>
          </w:tcPr>
          <w:p w:rsidR="008A2C3E" w:rsidRPr="00C94809" w:rsidRDefault="008A2C3E" w:rsidP="00B13FC5">
            <w:pPr>
              <w:spacing w:line="220" w:lineRule="atLeas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8A2C3E" w:rsidRPr="00C94809" w:rsidRDefault="008A2C3E" w:rsidP="00B13FC5">
            <w:pPr>
              <w:spacing w:line="220" w:lineRule="atLeast"/>
              <w:jc w:val="center"/>
              <w:rPr>
                <w:color w:val="000000"/>
                <w:sz w:val="24"/>
              </w:rPr>
            </w:pPr>
            <w:r w:rsidRPr="00C94809">
              <w:rPr>
                <w:rFonts w:hint="eastAsia"/>
                <w:color w:val="000000"/>
                <w:sz w:val="24"/>
              </w:rPr>
              <w:t>42</w:t>
            </w:r>
            <w:r w:rsidRPr="00C94809"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5295" w:type="dxa"/>
            <w:vAlign w:val="center"/>
          </w:tcPr>
          <w:p w:rsidR="008A2C3E" w:rsidRPr="00C94809" w:rsidRDefault="008A2C3E" w:rsidP="00B13FC5">
            <w:pPr>
              <w:spacing w:line="220" w:lineRule="atLeast"/>
              <w:jc w:val="center"/>
              <w:rPr>
                <w:color w:val="000000"/>
                <w:sz w:val="24"/>
              </w:rPr>
            </w:pPr>
          </w:p>
        </w:tc>
      </w:tr>
    </w:tbl>
    <w:p w:rsidR="008A2C3E" w:rsidRDefault="008A2C3E" w:rsidP="008A2C3E">
      <w:pPr>
        <w:spacing w:line="360" w:lineRule="auto"/>
        <w:ind w:firstLineChars="150" w:firstLine="360"/>
        <w:rPr>
          <w:rFonts w:ascii="宋体" w:hAnsi="宋体" w:cs="宋体"/>
          <w:kern w:val="0"/>
          <w:sz w:val="24"/>
          <w:lang w:val="en-GB"/>
        </w:rPr>
      </w:pPr>
    </w:p>
    <w:p w:rsidR="008A2C3E" w:rsidRDefault="008A2C3E" w:rsidP="008A2C3E">
      <w:pPr>
        <w:spacing w:line="220" w:lineRule="atLeast"/>
        <w:jc w:val="center"/>
        <w:rPr>
          <w:b/>
          <w:bCs/>
          <w:sz w:val="40"/>
          <w:szCs w:val="40"/>
        </w:rPr>
      </w:pPr>
      <w:r>
        <w:rPr>
          <w:rFonts w:ascii="宋体" w:hAnsi="宋体" w:cs="宋体"/>
          <w:kern w:val="0"/>
          <w:sz w:val="24"/>
          <w:lang w:val="en-GB"/>
        </w:rPr>
        <w:br w:type="page"/>
      </w:r>
      <w:r w:rsidRPr="003D1852">
        <w:rPr>
          <w:rFonts w:hint="eastAsia"/>
          <w:b/>
          <w:bCs/>
          <w:sz w:val="40"/>
          <w:szCs w:val="40"/>
        </w:rPr>
        <w:lastRenderedPageBreak/>
        <w:t>东方市</w:t>
      </w:r>
      <w:r w:rsidRPr="003D1852">
        <w:rPr>
          <w:rFonts w:hint="eastAsia"/>
          <w:b/>
          <w:bCs/>
          <w:sz w:val="40"/>
          <w:szCs w:val="40"/>
        </w:rPr>
        <w:t>2017</w:t>
      </w:r>
      <w:r w:rsidRPr="003D1852">
        <w:rPr>
          <w:b/>
          <w:bCs/>
          <w:sz w:val="40"/>
          <w:szCs w:val="40"/>
        </w:rPr>
        <w:t>—</w:t>
      </w:r>
      <w:r w:rsidRPr="003D1852">
        <w:rPr>
          <w:rFonts w:hint="eastAsia"/>
          <w:b/>
          <w:bCs/>
          <w:sz w:val="40"/>
          <w:szCs w:val="40"/>
        </w:rPr>
        <w:t>2019</w:t>
      </w:r>
      <w:r w:rsidRPr="003D1852">
        <w:rPr>
          <w:rFonts w:hint="eastAsia"/>
          <w:b/>
          <w:bCs/>
          <w:sz w:val="40"/>
          <w:szCs w:val="40"/>
        </w:rPr>
        <w:t>年度计划安排</w:t>
      </w:r>
    </w:p>
    <w:p w:rsidR="008A2C3E" w:rsidRPr="003D1852" w:rsidRDefault="008A2C3E" w:rsidP="008A2C3E">
      <w:pPr>
        <w:spacing w:line="22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三年共完成</w:t>
      </w:r>
      <w:r>
        <w:rPr>
          <w:rFonts w:hint="eastAsia"/>
          <w:b/>
          <w:bCs/>
          <w:sz w:val="24"/>
        </w:rPr>
        <w:t>89</w:t>
      </w:r>
      <w:r>
        <w:rPr>
          <w:rFonts w:hint="eastAsia"/>
          <w:b/>
          <w:bCs/>
          <w:sz w:val="24"/>
        </w:rPr>
        <w:t>个美丽村庄的建设。其中</w:t>
      </w:r>
      <w:r>
        <w:rPr>
          <w:rFonts w:hint="eastAsia"/>
          <w:b/>
          <w:bCs/>
          <w:sz w:val="24"/>
        </w:rPr>
        <w:t>2017</w:t>
      </w:r>
      <w:r>
        <w:rPr>
          <w:rFonts w:hint="eastAsia"/>
          <w:b/>
          <w:bCs/>
          <w:sz w:val="24"/>
        </w:rPr>
        <w:t>年完成</w:t>
      </w:r>
      <w:r>
        <w:rPr>
          <w:rFonts w:hint="eastAsia"/>
          <w:b/>
          <w:bCs/>
          <w:sz w:val="24"/>
        </w:rPr>
        <w:t>26</w:t>
      </w:r>
      <w:r>
        <w:rPr>
          <w:rFonts w:hint="eastAsia"/>
          <w:b/>
          <w:bCs/>
          <w:sz w:val="24"/>
        </w:rPr>
        <w:t>个，</w:t>
      </w:r>
      <w:r>
        <w:rPr>
          <w:rFonts w:hint="eastAsia"/>
          <w:b/>
          <w:bCs/>
          <w:sz w:val="24"/>
        </w:rPr>
        <w:t>2018</w:t>
      </w:r>
      <w:r>
        <w:rPr>
          <w:rFonts w:hint="eastAsia"/>
          <w:b/>
          <w:bCs/>
          <w:sz w:val="24"/>
        </w:rPr>
        <w:t>年完成</w:t>
      </w: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个，</w:t>
      </w:r>
      <w:r>
        <w:rPr>
          <w:rFonts w:hint="eastAsia"/>
          <w:b/>
          <w:bCs/>
          <w:sz w:val="24"/>
        </w:rPr>
        <w:t>2019</w:t>
      </w:r>
      <w:r>
        <w:rPr>
          <w:rFonts w:hint="eastAsia"/>
          <w:b/>
          <w:bCs/>
          <w:sz w:val="24"/>
        </w:rPr>
        <w:t>年完成</w:t>
      </w:r>
      <w:r>
        <w:rPr>
          <w:rFonts w:hint="eastAsia"/>
          <w:b/>
          <w:bCs/>
          <w:sz w:val="24"/>
        </w:rPr>
        <w:t>33</w:t>
      </w:r>
      <w:r>
        <w:rPr>
          <w:rFonts w:hint="eastAsia"/>
          <w:b/>
          <w:bCs/>
          <w:sz w:val="24"/>
        </w:rPr>
        <w:t>个。具体名单如下：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212"/>
        <w:gridCol w:w="2034"/>
        <w:gridCol w:w="1887"/>
        <w:gridCol w:w="2812"/>
      </w:tblGrid>
      <w:tr w:rsidR="008A2C3E" w:rsidRPr="00C53BB2" w:rsidTr="00B13FC5">
        <w:tc>
          <w:tcPr>
            <w:tcW w:w="0" w:type="auto"/>
            <w:vMerge w:val="restart"/>
          </w:tcPr>
          <w:p w:rsidR="008A2C3E" w:rsidRPr="00C94809" w:rsidRDefault="008A2C3E" w:rsidP="00B13FC5">
            <w:pPr>
              <w:spacing w:line="200" w:lineRule="atLeast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市县</w:t>
            </w:r>
          </w:p>
        </w:tc>
        <w:tc>
          <w:tcPr>
            <w:tcW w:w="1212" w:type="dxa"/>
            <w:vMerge w:val="restart"/>
          </w:tcPr>
          <w:p w:rsidR="008A2C3E" w:rsidRPr="00C94809" w:rsidRDefault="008A2C3E" w:rsidP="00B13FC5">
            <w:pPr>
              <w:spacing w:line="200" w:lineRule="atLeast"/>
              <w:ind w:leftChars="-18" w:hangingChars="18" w:hanging="38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乡镇</w:t>
            </w:r>
          </w:p>
        </w:tc>
        <w:tc>
          <w:tcPr>
            <w:tcW w:w="6713" w:type="dxa"/>
            <w:gridSpan w:val="3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美丽乡村建设计划（行政村）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2017</w:t>
            </w:r>
            <w:r w:rsidRPr="00C94809"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2018</w:t>
            </w:r>
            <w:r w:rsidRPr="00C94809"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2019</w:t>
            </w:r>
            <w:r w:rsidRPr="00C94809"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8A2C3E" w:rsidRPr="00C53BB2" w:rsidTr="00B13FC5">
        <w:tc>
          <w:tcPr>
            <w:tcW w:w="0" w:type="auto"/>
            <w:vMerge w:val="restart"/>
            <w:vAlign w:val="center"/>
          </w:tcPr>
          <w:p w:rsidR="008A2C3E" w:rsidRPr="00C94809" w:rsidRDefault="008A2C3E" w:rsidP="00B13FC5">
            <w:pPr>
              <w:spacing w:line="200" w:lineRule="atLeast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东方市</w:t>
            </w: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八所镇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青山村、下红兴村、下名山村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大坡田村、上名山村、福久村、老欧村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斯文村、塘马园村、报坡村、平岭村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新龙镇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上道天村、道达村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新村村、部道村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龙佑村、那斗村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感城镇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入学村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加富村、尧文村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宝西村、凤停村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板桥镇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下园村、南港村、老方村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文质村、利章村、元兴村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田头村、桥北村、板桥村、桥南村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三家镇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岭村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红草村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水东村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四更镇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赤坎村、大新村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英显村、居多村、日新村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旦场村、旦场园村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大田镇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俄乐村（</w:t>
            </w:r>
            <w:r w:rsidRPr="00C94809">
              <w:rPr>
                <w:rFonts w:hint="eastAsia"/>
                <w:color w:val="000000"/>
                <w:szCs w:val="21"/>
              </w:rPr>
              <w:t>17</w:t>
            </w:r>
            <w:r w:rsidRPr="00C94809">
              <w:rPr>
                <w:rFonts w:hint="eastAsia"/>
                <w:color w:val="000000"/>
                <w:szCs w:val="21"/>
              </w:rPr>
              <w:t>年整村推进）、老马村（</w:t>
            </w:r>
            <w:r w:rsidRPr="00C94809">
              <w:rPr>
                <w:rFonts w:hint="eastAsia"/>
                <w:color w:val="000000"/>
                <w:szCs w:val="21"/>
              </w:rPr>
              <w:t>16</w:t>
            </w:r>
            <w:r w:rsidRPr="00C94809">
              <w:rPr>
                <w:rFonts w:hint="eastAsia"/>
                <w:color w:val="000000"/>
                <w:szCs w:val="21"/>
              </w:rPr>
              <w:t>年整村推进）、牙炮村、戈扰村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乐妹村（</w:t>
            </w:r>
            <w:r w:rsidRPr="00C94809">
              <w:rPr>
                <w:rFonts w:hint="eastAsia"/>
                <w:color w:val="000000"/>
                <w:szCs w:val="21"/>
              </w:rPr>
              <w:t>16</w:t>
            </w:r>
            <w:r w:rsidRPr="00C94809">
              <w:rPr>
                <w:rFonts w:hint="eastAsia"/>
                <w:color w:val="000000"/>
                <w:szCs w:val="21"/>
              </w:rPr>
              <w:t>年整村推进）、玉道村、居便村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新宁坡村、抱板村、抱英村、俄龙村、短草村（</w:t>
            </w:r>
            <w:r w:rsidRPr="00C94809">
              <w:rPr>
                <w:rFonts w:hint="eastAsia"/>
                <w:color w:val="000000"/>
                <w:szCs w:val="21"/>
              </w:rPr>
              <w:t>17</w:t>
            </w:r>
            <w:r w:rsidRPr="00C94809">
              <w:rPr>
                <w:rFonts w:hint="eastAsia"/>
                <w:color w:val="000000"/>
                <w:szCs w:val="21"/>
              </w:rPr>
              <w:t>年整村推进）、南尧村（</w:t>
            </w:r>
            <w:r w:rsidRPr="00C94809">
              <w:rPr>
                <w:rFonts w:hint="eastAsia"/>
                <w:color w:val="000000"/>
                <w:szCs w:val="21"/>
              </w:rPr>
              <w:t>16</w:t>
            </w:r>
            <w:r w:rsidRPr="00C94809">
              <w:rPr>
                <w:rFonts w:hint="eastAsia"/>
                <w:color w:val="000000"/>
                <w:szCs w:val="21"/>
              </w:rPr>
              <w:t>年整村推进）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ind w:firstLineChars="49" w:firstLine="103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东河镇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冲南村、金炳村（</w:t>
            </w:r>
            <w:r w:rsidRPr="00C94809">
              <w:rPr>
                <w:rFonts w:hint="eastAsia"/>
                <w:color w:val="000000"/>
                <w:szCs w:val="21"/>
              </w:rPr>
              <w:t>17</w:t>
            </w:r>
            <w:r w:rsidRPr="00C94809">
              <w:rPr>
                <w:rFonts w:hint="eastAsia"/>
                <w:color w:val="000000"/>
                <w:szCs w:val="21"/>
              </w:rPr>
              <w:t>年整村推进）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苗村村、万丁村、玉龙村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佳头村、佳西村、广坝村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天安乡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芭蕉村、长田村（</w:t>
            </w:r>
            <w:r w:rsidRPr="00C94809">
              <w:rPr>
                <w:rFonts w:hint="eastAsia"/>
                <w:color w:val="000000"/>
                <w:szCs w:val="21"/>
              </w:rPr>
              <w:t>17</w:t>
            </w:r>
            <w:r w:rsidRPr="00C94809">
              <w:rPr>
                <w:rFonts w:hint="eastAsia"/>
                <w:color w:val="000000"/>
                <w:szCs w:val="21"/>
              </w:rPr>
              <w:t>年整村推进）、光益村（</w:t>
            </w:r>
            <w:r w:rsidRPr="00C94809">
              <w:rPr>
                <w:rFonts w:hint="eastAsia"/>
                <w:color w:val="000000"/>
                <w:szCs w:val="21"/>
              </w:rPr>
              <w:t>17</w:t>
            </w:r>
            <w:r w:rsidRPr="00C94809">
              <w:rPr>
                <w:rFonts w:hint="eastAsia"/>
                <w:color w:val="000000"/>
                <w:szCs w:val="21"/>
              </w:rPr>
              <w:t>年整村推进）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抱由村、安都村、陈龙村、陀类村（</w:t>
            </w:r>
            <w:r w:rsidRPr="00C94809">
              <w:rPr>
                <w:rFonts w:hint="eastAsia"/>
                <w:color w:val="000000"/>
                <w:szCs w:val="21"/>
              </w:rPr>
              <w:t>16</w:t>
            </w:r>
            <w:r w:rsidRPr="00C94809">
              <w:rPr>
                <w:rFonts w:hint="eastAsia"/>
                <w:color w:val="000000"/>
                <w:szCs w:val="21"/>
              </w:rPr>
              <w:t>年整村推进）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天村村、温村村、王沟村、赤好村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ind w:firstLineChars="49" w:firstLine="103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江边乡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江边营村、老村村（</w:t>
            </w:r>
            <w:r w:rsidRPr="00C94809">
              <w:rPr>
                <w:rFonts w:hint="eastAsia"/>
                <w:color w:val="000000"/>
                <w:szCs w:val="21"/>
              </w:rPr>
              <w:t>16</w:t>
            </w:r>
            <w:r w:rsidRPr="00C94809">
              <w:rPr>
                <w:rFonts w:hint="eastAsia"/>
                <w:color w:val="000000"/>
                <w:szCs w:val="21"/>
              </w:rPr>
              <w:t>年整村推进）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江边村、俄查村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布温村、冲俄村</w:t>
            </w:r>
          </w:p>
        </w:tc>
      </w:tr>
      <w:tr w:rsidR="008A2C3E" w:rsidRPr="00C53BB2" w:rsidTr="00B13FC5">
        <w:tc>
          <w:tcPr>
            <w:tcW w:w="0" w:type="auto"/>
            <w:vMerge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A2C3E" w:rsidRPr="00C94809" w:rsidRDefault="008A2C3E" w:rsidP="00B13FC5">
            <w:pPr>
              <w:spacing w:line="200" w:lineRule="atLeast"/>
              <w:jc w:val="center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市华侨经济区管委会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大坡队、农场三队、农场八队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农场二队、柴头队、农场十四队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王外村、农场一队、农场十一队</w:t>
            </w:r>
          </w:p>
        </w:tc>
      </w:tr>
      <w:tr w:rsidR="008A2C3E" w:rsidRPr="00C53BB2" w:rsidTr="00B13FC5">
        <w:tc>
          <w:tcPr>
            <w:tcW w:w="1809" w:type="dxa"/>
            <w:gridSpan w:val="2"/>
          </w:tcPr>
          <w:p w:rsidR="008A2C3E" w:rsidRPr="00C94809" w:rsidRDefault="008A2C3E" w:rsidP="00B13FC5">
            <w:pPr>
              <w:spacing w:line="200" w:lineRule="atLeast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合计（个）：</w:t>
            </w:r>
            <w:r w:rsidRPr="00C94809"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2034" w:type="dxa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0" w:type="auto"/>
          </w:tcPr>
          <w:p w:rsidR="008A2C3E" w:rsidRPr="00C94809" w:rsidRDefault="008A2C3E" w:rsidP="00B13FC5">
            <w:pPr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C94809">
              <w:rPr>
                <w:rFonts w:hint="eastAsia"/>
                <w:color w:val="000000"/>
                <w:szCs w:val="21"/>
              </w:rPr>
              <w:t>33</w:t>
            </w:r>
          </w:p>
        </w:tc>
      </w:tr>
    </w:tbl>
    <w:p w:rsidR="008A2C3E" w:rsidRDefault="008A2C3E" w:rsidP="008A2C3E">
      <w:pPr>
        <w:spacing w:line="220" w:lineRule="atLeast"/>
        <w:rPr>
          <w:b/>
          <w:bCs/>
          <w:sz w:val="24"/>
        </w:rPr>
      </w:pPr>
    </w:p>
    <w:p w:rsidR="008A2C3E" w:rsidRDefault="008A2C3E" w:rsidP="008A2C3E">
      <w:pPr>
        <w:spacing w:line="360" w:lineRule="auto"/>
        <w:rPr>
          <w:rFonts w:hint="eastAsia"/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>二、服务期限：合同签订后</w:t>
      </w:r>
      <w:r>
        <w:rPr>
          <w:rFonts w:hint="eastAsia"/>
          <w:b/>
          <w:bCs/>
          <w:sz w:val="24"/>
        </w:rPr>
        <w:t>25</w:t>
      </w:r>
      <w:r>
        <w:rPr>
          <w:rFonts w:hint="eastAsia"/>
          <w:b/>
          <w:bCs/>
          <w:sz w:val="24"/>
        </w:rPr>
        <w:t>日内提交成果文件。</w:t>
      </w:r>
    </w:p>
    <w:p w:rsidR="008A2C3E" w:rsidRDefault="008A2C3E" w:rsidP="008A2C3E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三、付款方式：采购人</w:t>
      </w:r>
      <w:r w:rsidRPr="006F58CE">
        <w:rPr>
          <w:rFonts w:hint="eastAsia"/>
          <w:b/>
          <w:bCs/>
          <w:sz w:val="24"/>
        </w:rPr>
        <w:t>在</w:t>
      </w:r>
      <w:r>
        <w:rPr>
          <w:rFonts w:hint="eastAsia"/>
          <w:b/>
          <w:bCs/>
          <w:sz w:val="24"/>
        </w:rPr>
        <w:t>中标单位</w:t>
      </w:r>
      <w:r w:rsidRPr="006F58CE">
        <w:rPr>
          <w:rFonts w:hint="eastAsia"/>
          <w:b/>
          <w:bCs/>
          <w:sz w:val="24"/>
        </w:rPr>
        <w:t>交付测绘成果后</w:t>
      </w:r>
      <w:r>
        <w:rPr>
          <w:rFonts w:hint="eastAsia"/>
          <w:b/>
          <w:bCs/>
          <w:sz w:val="24"/>
        </w:rPr>
        <w:t>一次性</w:t>
      </w:r>
      <w:r w:rsidRPr="006F58CE">
        <w:rPr>
          <w:rFonts w:hint="eastAsia"/>
          <w:b/>
          <w:bCs/>
          <w:sz w:val="24"/>
        </w:rPr>
        <w:t>拨付全额的技术服务费</w:t>
      </w:r>
      <w:r>
        <w:rPr>
          <w:rFonts w:hint="eastAsia"/>
          <w:b/>
          <w:bCs/>
          <w:sz w:val="24"/>
        </w:rPr>
        <w:t>。</w:t>
      </w:r>
      <w:r w:rsidRPr="00072819">
        <w:rPr>
          <w:rFonts w:hint="eastAsia"/>
          <w:b/>
          <w:bCs/>
          <w:sz w:val="24"/>
        </w:rPr>
        <w:t>中标单位在提交成果后，若出现成果与现状不符或成果未能完全应用于施工、勘查、设计的情况，应无条件配合业主及相关单位对测量成果进行修改。</w:t>
      </w:r>
    </w:p>
    <w:p w:rsidR="008A2C3E" w:rsidRPr="006F58CE" w:rsidRDefault="008A2C3E" w:rsidP="008A2C3E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 w:rsidRPr="006F58CE">
        <w:rPr>
          <w:rFonts w:hint="eastAsia"/>
          <w:b/>
          <w:bCs/>
          <w:sz w:val="24"/>
        </w:rPr>
        <w:t>技术服务的目标</w:t>
      </w:r>
      <w:r w:rsidRPr="006F58CE">
        <w:rPr>
          <w:rFonts w:hint="eastAsia"/>
          <w:b/>
          <w:bCs/>
          <w:sz w:val="24"/>
        </w:rPr>
        <w:t>: E</w:t>
      </w:r>
      <w:r w:rsidRPr="006F58CE">
        <w:rPr>
          <w:rFonts w:hint="eastAsia"/>
          <w:b/>
          <w:bCs/>
          <w:sz w:val="24"/>
        </w:rPr>
        <w:t>级</w:t>
      </w:r>
      <w:r w:rsidRPr="006F58CE">
        <w:rPr>
          <w:rFonts w:hint="eastAsia"/>
          <w:b/>
          <w:bCs/>
          <w:sz w:val="24"/>
        </w:rPr>
        <w:t>GPS</w:t>
      </w:r>
      <w:r w:rsidRPr="006F58CE">
        <w:rPr>
          <w:rFonts w:hint="eastAsia"/>
          <w:b/>
          <w:bCs/>
          <w:sz w:val="24"/>
        </w:rPr>
        <w:t>测量、</w:t>
      </w:r>
      <w:r w:rsidRPr="006F58CE">
        <w:rPr>
          <w:rFonts w:hint="eastAsia"/>
          <w:b/>
          <w:bCs/>
          <w:sz w:val="24"/>
        </w:rPr>
        <w:t>1:500</w:t>
      </w:r>
      <w:r w:rsidRPr="006F58CE">
        <w:rPr>
          <w:rFonts w:hint="eastAsia"/>
          <w:b/>
          <w:bCs/>
          <w:sz w:val="24"/>
        </w:rPr>
        <w:t>地形图测绘</w:t>
      </w:r>
      <w:r>
        <w:rPr>
          <w:rFonts w:hint="eastAsia"/>
          <w:b/>
          <w:bCs/>
          <w:sz w:val="24"/>
        </w:rPr>
        <w:t>。</w:t>
      </w:r>
    </w:p>
    <w:p w:rsidR="008A2C3E" w:rsidRPr="006F58CE" w:rsidRDefault="008A2C3E" w:rsidP="008A2C3E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</w:t>
      </w:r>
      <w:r w:rsidRPr="006F58CE">
        <w:rPr>
          <w:rFonts w:hint="eastAsia"/>
          <w:b/>
          <w:bCs/>
          <w:sz w:val="24"/>
        </w:rPr>
        <w:t>技术指标与质量要求</w:t>
      </w:r>
      <w:r w:rsidRPr="006F58CE">
        <w:rPr>
          <w:rFonts w:hint="eastAsia"/>
          <w:b/>
          <w:bCs/>
          <w:sz w:val="24"/>
        </w:rPr>
        <w:t>:</w:t>
      </w:r>
    </w:p>
    <w:p w:rsidR="008A2C3E" w:rsidRPr="006F58CE" w:rsidRDefault="008A2C3E" w:rsidP="008A2C3E">
      <w:pPr>
        <w:spacing w:line="360" w:lineRule="auto"/>
        <w:rPr>
          <w:rFonts w:hint="eastAsia"/>
          <w:b/>
          <w:bCs/>
          <w:sz w:val="24"/>
        </w:rPr>
      </w:pPr>
      <w:r w:rsidRPr="006F58CE">
        <w:rPr>
          <w:rFonts w:hint="eastAsia"/>
          <w:b/>
          <w:bCs/>
          <w:sz w:val="24"/>
        </w:rPr>
        <w:t>（一）按照国家有关法规规定进行测绘。</w:t>
      </w:r>
    </w:p>
    <w:p w:rsidR="008A2C3E" w:rsidRPr="006F58CE" w:rsidRDefault="008A2C3E" w:rsidP="008A2C3E">
      <w:pPr>
        <w:spacing w:line="360" w:lineRule="auto"/>
        <w:rPr>
          <w:rFonts w:hint="eastAsia"/>
          <w:b/>
          <w:bCs/>
          <w:sz w:val="24"/>
        </w:rPr>
      </w:pPr>
      <w:r w:rsidRPr="006F58CE">
        <w:rPr>
          <w:rFonts w:hint="eastAsia"/>
          <w:b/>
          <w:bCs/>
          <w:sz w:val="24"/>
        </w:rPr>
        <w:t>（二）平面坐标系统采用海南平面坐标系。</w:t>
      </w:r>
    </w:p>
    <w:p w:rsidR="008A2C3E" w:rsidRDefault="008A2C3E" w:rsidP="008A2C3E">
      <w:pPr>
        <w:spacing w:line="360" w:lineRule="auto"/>
        <w:rPr>
          <w:rFonts w:hint="eastAsia"/>
          <w:b/>
          <w:bCs/>
          <w:sz w:val="24"/>
        </w:rPr>
      </w:pPr>
      <w:r w:rsidRPr="006F58CE">
        <w:rPr>
          <w:rFonts w:hint="eastAsia"/>
          <w:b/>
          <w:bCs/>
          <w:sz w:val="24"/>
        </w:rPr>
        <w:t>（三）高程系统采用</w:t>
      </w:r>
      <w:r w:rsidRPr="006F58CE">
        <w:rPr>
          <w:rFonts w:hint="eastAsia"/>
          <w:b/>
          <w:bCs/>
          <w:sz w:val="24"/>
        </w:rPr>
        <w:t>1985</w:t>
      </w:r>
      <w:r w:rsidRPr="006F58CE">
        <w:rPr>
          <w:rFonts w:hint="eastAsia"/>
          <w:b/>
          <w:bCs/>
          <w:sz w:val="24"/>
        </w:rPr>
        <w:t>国家高程基准。</w:t>
      </w:r>
    </w:p>
    <w:p w:rsidR="0061171C" w:rsidRDefault="008A2C3E" w:rsidP="008A2C3E">
      <w:r>
        <w:rPr>
          <w:rFonts w:hint="eastAsia"/>
          <w:b/>
          <w:bCs/>
          <w:sz w:val="24"/>
        </w:rPr>
        <w:t>（四）</w:t>
      </w:r>
      <w:r w:rsidRPr="006F58CE">
        <w:rPr>
          <w:rFonts w:hint="eastAsia"/>
          <w:b/>
          <w:bCs/>
          <w:sz w:val="24"/>
        </w:rPr>
        <w:t>数据成果质量应符合国家有关规范相关技术指标与成果质量要求</w:t>
      </w:r>
      <w:r>
        <w:rPr>
          <w:rFonts w:hint="eastAsia"/>
          <w:b/>
          <w:bCs/>
          <w:sz w:val="24"/>
        </w:rPr>
        <w:t>。</w:t>
      </w:r>
    </w:p>
    <w:sectPr w:rsidR="00611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1C" w:rsidRDefault="0061171C" w:rsidP="008A2C3E">
      <w:r>
        <w:separator/>
      </w:r>
    </w:p>
  </w:endnote>
  <w:endnote w:type="continuationSeparator" w:id="1">
    <w:p w:rsidR="0061171C" w:rsidRDefault="0061171C" w:rsidP="008A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1C" w:rsidRDefault="0061171C" w:rsidP="008A2C3E">
      <w:r>
        <w:separator/>
      </w:r>
    </w:p>
  </w:footnote>
  <w:footnote w:type="continuationSeparator" w:id="1">
    <w:p w:rsidR="0061171C" w:rsidRDefault="0061171C" w:rsidP="008A2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C3E"/>
    <w:rsid w:val="0061171C"/>
    <w:rsid w:val="008A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8A2C3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C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2C3E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8A2C3E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2018-02-28T00:51:00Z</dcterms:created>
  <dcterms:modified xsi:type="dcterms:W3CDTF">2018-02-28T00:53:00Z</dcterms:modified>
</cp:coreProperties>
</file>