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tabs>
          <w:tab w:val="left" w:pos="0"/>
        </w:tabs>
        <w:spacing w:line="360" w:lineRule="auto"/>
        <w:ind w:leftChars="0"/>
        <w:jc w:val="center"/>
        <w:rPr>
          <w:rFonts w:hint="eastAsia" w:ascii="仿宋" w:hAnsi="仿宋" w:eastAsia="仿宋" w:cs="仿宋"/>
          <w:b/>
          <w:color w:val="auto"/>
          <w:sz w:val="44"/>
          <w:szCs w:val="44"/>
          <w:lang w:eastAsia="zh-CN"/>
        </w:rPr>
      </w:pPr>
      <w:r>
        <w:rPr>
          <w:rFonts w:hint="eastAsia" w:ascii="仿宋" w:hAnsi="仿宋" w:eastAsia="仿宋" w:cs="仿宋"/>
          <w:b/>
          <w:color w:val="auto"/>
          <w:sz w:val="44"/>
          <w:szCs w:val="44"/>
          <w:lang w:eastAsia="zh-CN"/>
        </w:rPr>
        <w:t>采购需求</w:t>
      </w:r>
    </w:p>
    <w:p>
      <w:pPr>
        <w:numPr>
          <w:ilvl w:val="0"/>
          <w:numId w:val="1"/>
        </w:numPr>
        <w:spacing w:line="360" w:lineRule="auto"/>
        <w:rPr>
          <w:rFonts w:hint="eastAsia" w:ascii="仿宋" w:hAnsi="仿宋" w:eastAsia="仿宋" w:cs="仿宋"/>
          <w:b/>
          <w:color w:val="auto"/>
          <w:sz w:val="24"/>
        </w:rPr>
      </w:pPr>
      <w:r>
        <w:rPr>
          <w:rFonts w:hint="eastAsia" w:ascii="仿宋" w:hAnsi="仿宋" w:eastAsia="仿宋" w:cs="仿宋"/>
          <w:b/>
          <w:color w:val="auto"/>
          <w:sz w:val="24"/>
        </w:rPr>
        <w:t>项目</w:t>
      </w:r>
      <w:r>
        <w:rPr>
          <w:rFonts w:hint="eastAsia" w:ascii="仿宋" w:hAnsi="仿宋" w:eastAsia="仿宋" w:cs="仿宋"/>
          <w:b/>
          <w:color w:val="auto"/>
          <w:sz w:val="24"/>
          <w:lang w:eastAsia="zh-CN"/>
        </w:rPr>
        <w:t>简介</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为做好</w:t>
      </w:r>
      <w:r>
        <w:rPr>
          <w:rFonts w:hint="eastAsia" w:ascii="仿宋" w:hAnsi="仿宋" w:eastAsia="仿宋" w:cs="仿宋"/>
          <w:color w:val="auto"/>
          <w:sz w:val="24"/>
          <w:lang w:eastAsia="zh-CN"/>
        </w:rPr>
        <w:t>采购人</w:t>
      </w:r>
      <w:r>
        <w:rPr>
          <w:rFonts w:hint="eastAsia" w:ascii="仿宋" w:hAnsi="仿宋" w:eastAsia="仿宋" w:cs="仿宋"/>
          <w:color w:val="auto"/>
          <w:sz w:val="24"/>
        </w:rPr>
        <w:t>2018年排水设施维修项目实施工作，同时规范项目管理工作，由于</w:t>
      </w:r>
      <w:r>
        <w:rPr>
          <w:rFonts w:hint="eastAsia" w:ascii="仿宋" w:hAnsi="仿宋" w:eastAsia="仿宋" w:cs="仿宋"/>
          <w:color w:val="auto"/>
          <w:sz w:val="24"/>
          <w:lang w:eastAsia="zh-CN"/>
        </w:rPr>
        <w:t>采购人</w:t>
      </w:r>
      <w:r>
        <w:rPr>
          <w:rFonts w:hint="eastAsia" w:ascii="仿宋" w:hAnsi="仿宋" w:eastAsia="仿宋" w:cs="仿宋"/>
          <w:color w:val="auto"/>
          <w:sz w:val="24"/>
        </w:rPr>
        <w:t>存在管养范围广、维修任务重、人员机械不足等情况，仅依靠</w:t>
      </w:r>
      <w:r>
        <w:rPr>
          <w:rFonts w:hint="eastAsia" w:ascii="仿宋" w:hAnsi="仿宋" w:eastAsia="仿宋" w:cs="仿宋"/>
          <w:color w:val="auto"/>
          <w:sz w:val="24"/>
          <w:lang w:eastAsia="zh-CN"/>
        </w:rPr>
        <w:t>采购人</w:t>
      </w:r>
      <w:r>
        <w:rPr>
          <w:rFonts w:hint="eastAsia" w:ascii="仿宋" w:hAnsi="仿宋" w:eastAsia="仿宋" w:cs="仿宋"/>
          <w:color w:val="auto"/>
          <w:sz w:val="24"/>
        </w:rPr>
        <w:t>自身队伍难于及时有效地完成如此繁重和应急的工作，因此，</w:t>
      </w:r>
      <w:r>
        <w:rPr>
          <w:rFonts w:hint="eastAsia" w:ascii="仿宋" w:hAnsi="仿宋" w:eastAsia="仿宋" w:cs="仿宋"/>
          <w:color w:val="auto"/>
          <w:sz w:val="24"/>
          <w:lang w:eastAsia="zh-CN"/>
        </w:rPr>
        <w:t>采购人</w:t>
      </w:r>
      <w:r>
        <w:rPr>
          <w:rFonts w:hint="eastAsia" w:ascii="仿宋" w:hAnsi="仿宋" w:eastAsia="仿宋" w:cs="仿宋"/>
          <w:color w:val="auto"/>
          <w:sz w:val="24"/>
        </w:rPr>
        <w:t>拟将2018年排水设施维修项目委托于</w:t>
      </w:r>
      <w:r>
        <w:rPr>
          <w:rFonts w:hint="eastAsia" w:ascii="仿宋" w:hAnsi="仿宋" w:eastAsia="仿宋" w:cs="仿宋"/>
          <w:color w:val="auto"/>
          <w:sz w:val="24"/>
          <w:lang w:eastAsia="zh-CN"/>
        </w:rPr>
        <w:t>有相应施工能力的服务单位</w:t>
      </w:r>
      <w:r>
        <w:rPr>
          <w:rFonts w:hint="eastAsia" w:ascii="仿宋" w:hAnsi="仿宋" w:eastAsia="仿宋" w:cs="仿宋"/>
          <w:color w:val="auto"/>
          <w:sz w:val="24"/>
        </w:rPr>
        <w:t>进行实施。</w:t>
      </w:r>
      <w:r>
        <w:rPr>
          <w:rFonts w:hint="eastAsia" w:ascii="仿宋" w:hAnsi="仿宋" w:eastAsia="仿宋" w:cs="仿宋"/>
          <w:color w:val="auto"/>
          <w:sz w:val="24"/>
          <w:lang w:eastAsia="zh-CN"/>
        </w:rPr>
        <w:t>本次仅对本项目中的</w:t>
      </w:r>
      <w:r>
        <w:rPr>
          <w:rFonts w:hint="eastAsia" w:ascii="仿宋" w:hAnsi="仿宋" w:eastAsia="仿宋" w:cs="仿宋"/>
          <w:color w:val="auto"/>
          <w:sz w:val="24"/>
          <w:lang w:val="en-US" w:eastAsia="zh-CN"/>
        </w:rPr>
        <w:t>A包、B包、C包、D包进行招标。</w:t>
      </w:r>
    </w:p>
    <w:p>
      <w:pPr>
        <w:numPr>
          <w:ilvl w:val="0"/>
          <w:numId w:val="1"/>
        </w:numPr>
        <w:spacing w:line="360" w:lineRule="auto"/>
        <w:ind w:left="0" w:leftChars="0" w:firstLine="0" w:firstLineChars="0"/>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招标说明</w:t>
      </w:r>
    </w:p>
    <w:p>
      <w:pPr>
        <w:spacing w:line="360" w:lineRule="auto"/>
        <w:ind w:firstLine="480" w:firstLineChars="200"/>
        <w:jc w:val="both"/>
        <w:rPr>
          <w:rFonts w:hint="eastAsia" w:ascii="仿宋" w:hAnsi="仿宋" w:eastAsia="仿宋" w:cs="仿宋"/>
          <w:b w:val="0"/>
          <w:bCs w:val="0"/>
          <w:color w:val="auto"/>
          <w:kern w:val="44"/>
          <w:sz w:val="24"/>
          <w:lang w:eastAsia="zh-CN"/>
        </w:rPr>
      </w:pPr>
      <w:r>
        <w:rPr>
          <w:rFonts w:hint="eastAsia" w:ascii="仿宋" w:hAnsi="仿宋" w:eastAsia="仿宋" w:cs="仿宋"/>
          <w:b w:val="0"/>
          <w:bCs w:val="0"/>
          <w:color w:val="auto"/>
          <w:kern w:val="44"/>
          <w:sz w:val="24"/>
          <w:lang w:val="en-US" w:eastAsia="zh-CN"/>
        </w:rPr>
        <w:t>1、</w:t>
      </w:r>
      <w:r>
        <w:rPr>
          <w:rFonts w:hint="eastAsia" w:ascii="仿宋" w:hAnsi="仿宋" w:eastAsia="仿宋" w:cs="仿宋"/>
          <w:b w:val="0"/>
          <w:bCs w:val="0"/>
          <w:color w:val="auto"/>
          <w:kern w:val="44"/>
          <w:sz w:val="24"/>
          <w:lang w:eastAsia="zh-CN"/>
        </w:rPr>
        <w:t>本项目不需要投标人进行报价。评标委员会对实质性响应招标文件各项要求的各投标人进行商务和技术等综合评比，按综合评审得分由高到低的顺序向采购人推荐三名中标候选人，排名第一的中标候选人经采购人确认后即为本项目的中标人。</w:t>
      </w:r>
    </w:p>
    <w:p>
      <w:pPr>
        <w:numPr>
          <w:ilvl w:val="0"/>
          <w:numId w:val="0"/>
        </w:numPr>
        <w:tabs>
          <w:tab w:val="left" w:pos="0"/>
        </w:tabs>
        <w:spacing w:line="360" w:lineRule="auto"/>
        <w:ind w:leftChars="0" w:firstLine="480" w:firstLineChars="200"/>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kern w:val="44"/>
          <w:sz w:val="24"/>
          <w:lang w:val="en-US" w:eastAsia="zh-CN"/>
        </w:rPr>
        <w:t>2、为保证施工效率及质量，每个投标人只允许中标一个包。投标人可对本项目的各包进行投标，如出现投标人同时在多个包中综合评审排名第一，则只保留一个包的中标候选人资格，取消其他包的中标候选人资格。如一个投标人在A包、B包中同时综合评审排名第一，则只保留包号靠前即A包的中标候选人资格，取消B包的中标候选人资格，以此类推。包号排序前</w:t>
      </w:r>
      <w:r>
        <w:rPr>
          <w:rFonts w:hint="default" w:ascii="Arial" w:hAnsi="Arial" w:eastAsia="仿宋" w:cs="Arial"/>
          <w:b w:val="0"/>
          <w:bCs w:val="0"/>
          <w:color w:val="auto"/>
          <w:kern w:val="44"/>
          <w:sz w:val="24"/>
          <w:lang w:val="en-US" w:eastAsia="zh-CN"/>
        </w:rPr>
        <w:t>→</w:t>
      </w:r>
      <w:r>
        <w:rPr>
          <w:rFonts w:hint="eastAsia" w:ascii="仿宋" w:hAnsi="仿宋" w:eastAsia="仿宋" w:cs="仿宋"/>
          <w:b w:val="0"/>
          <w:bCs w:val="0"/>
          <w:color w:val="auto"/>
          <w:kern w:val="44"/>
          <w:sz w:val="24"/>
          <w:lang w:val="en-US" w:eastAsia="zh-CN"/>
        </w:rPr>
        <w:t>后顺序如下：A包</w:t>
      </w:r>
      <w:r>
        <w:rPr>
          <w:rFonts w:hint="default" w:ascii="Arial" w:hAnsi="Arial" w:eastAsia="仿宋" w:cs="Arial"/>
          <w:b w:val="0"/>
          <w:bCs w:val="0"/>
          <w:color w:val="auto"/>
          <w:kern w:val="44"/>
          <w:sz w:val="24"/>
          <w:lang w:val="en-US" w:eastAsia="zh-CN"/>
        </w:rPr>
        <w:t>→</w:t>
      </w:r>
      <w:r>
        <w:rPr>
          <w:rFonts w:hint="eastAsia" w:ascii="仿宋" w:hAnsi="仿宋" w:eastAsia="仿宋" w:cs="仿宋"/>
          <w:b w:val="0"/>
          <w:bCs w:val="0"/>
          <w:color w:val="auto"/>
          <w:kern w:val="44"/>
          <w:sz w:val="24"/>
          <w:lang w:val="en-US" w:eastAsia="zh-CN"/>
        </w:rPr>
        <w:t>B包</w:t>
      </w:r>
      <w:r>
        <w:rPr>
          <w:rFonts w:hint="default" w:ascii="Arial" w:hAnsi="Arial" w:eastAsia="仿宋" w:cs="Arial"/>
          <w:b w:val="0"/>
          <w:bCs w:val="0"/>
          <w:color w:val="auto"/>
          <w:kern w:val="44"/>
          <w:sz w:val="24"/>
          <w:lang w:val="en-US" w:eastAsia="zh-CN"/>
        </w:rPr>
        <w:t>→</w:t>
      </w:r>
      <w:r>
        <w:rPr>
          <w:rFonts w:hint="eastAsia" w:ascii="仿宋" w:hAnsi="仿宋" w:eastAsia="仿宋" w:cs="仿宋"/>
          <w:color w:val="auto"/>
          <w:kern w:val="2"/>
          <w:sz w:val="24"/>
          <w:szCs w:val="24"/>
          <w:vertAlign w:val="baseline"/>
          <w:lang w:val="en-US" w:eastAsia="zh-CN" w:bidi="ar-SA"/>
        </w:rPr>
        <w:t>C包</w:t>
      </w:r>
      <w:r>
        <w:rPr>
          <w:rFonts w:hint="default" w:ascii="Arial" w:hAnsi="Arial" w:eastAsia="仿宋" w:cs="Arial"/>
          <w:b w:val="0"/>
          <w:bCs w:val="0"/>
          <w:color w:val="auto"/>
          <w:kern w:val="44"/>
          <w:sz w:val="24"/>
          <w:lang w:val="en-US" w:eastAsia="zh-CN"/>
        </w:rPr>
        <w:t>→</w:t>
      </w:r>
      <w:r>
        <w:rPr>
          <w:rFonts w:hint="eastAsia" w:ascii="仿宋" w:hAnsi="仿宋" w:eastAsia="仿宋" w:cs="仿宋"/>
          <w:color w:val="auto"/>
          <w:kern w:val="2"/>
          <w:sz w:val="24"/>
          <w:szCs w:val="24"/>
          <w:vertAlign w:val="baseline"/>
          <w:lang w:val="en-US" w:eastAsia="zh-CN" w:bidi="ar-SA"/>
        </w:rPr>
        <w:t>D包。</w:t>
      </w:r>
    </w:p>
    <w:p>
      <w:pPr>
        <w:numPr>
          <w:ilvl w:val="0"/>
          <w:numId w:val="0"/>
        </w:numPr>
        <w:tabs>
          <w:tab w:val="left" w:pos="0"/>
        </w:tabs>
        <w:spacing w:line="360" w:lineRule="auto"/>
        <w:rPr>
          <w:rFonts w:hint="eastAsia" w:ascii="仿宋" w:hAnsi="仿宋" w:eastAsia="仿宋" w:cs="仿宋"/>
          <w:b/>
          <w:bCs/>
          <w:color w:val="auto"/>
          <w:kern w:val="44"/>
          <w:sz w:val="24"/>
          <w:lang w:val="en-US" w:eastAsia="zh-CN"/>
        </w:rPr>
      </w:pPr>
      <w:r>
        <w:rPr>
          <w:rFonts w:hint="eastAsia" w:ascii="仿宋" w:hAnsi="仿宋" w:eastAsia="仿宋" w:cs="仿宋"/>
          <w:b/>
          <w:bCs/>
          <w:color w:val="auto"/>
          <w:kern w:val="44"/>
          <w:sz w:val="24"/>
          <w:lang w:val="en-US" w:eastAsia="zh-CN"/>
        </w:rPr>
        <w:t>三、服务需求</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A包、B包、C包、D包均适用</w:t>
      </w:r>
      <w:r>
        <w:rPr>
          <w:rFonts w:hint="eastAsia" w:ascii="仿宋" w:hAnsi="仿宋" w:eastAsia="仿宋" w:cs="仿宋"/>
          <w:b/>
          <w:color w:val="auto"/>
          <w:sz w:val="24"/>
          <w:lang w:eastAsia="zh-CN"/>
        </w:rPr>
        <w:t>）</w:t>
      </w:r>
    </w:p>
    <w:p>
      <w:pPr>
        <w:numPr>
          <w:ilvl w:val="0"/>
          <w:numId w:val="0"/>
        </w:numPr>
        <w:tabs>
          <w:tab w:val="left" w:pos="0"/>
        </w:tabs>
        <w:spacing w:line="360" w:lineRule="auto"/>
        <w:ind w:leftChars="0"/>
        <w:outlineLvl w:val="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（一）服务施工要求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1、中标</w:t>
      </w:r>
      <w:r>
        <w:rPr>
          <w:rFonts w:hint="eastAsia" w:ascii="仿宋" w:hAnsi="仿宋" w:eastAsia="仿宋" w:cs="仿宋"/>
          <w:color w:val="auto"/>
          <w:sz w:val="24"/>
          <w:lang w:eastAsia="zh-CN"/>
        </w:rPr>
        <w:t>服务单位</w:t>
      </w:r>
      <w:r>
        <w:rPr>
          <w:rFonts w:hint="eastAsia" w:ascii="仿宋" w:hAnsi="仿宋" w:eastAsia="仿宋" w:cs="仿宋"/>
          <w:color w:val="auto"/>
          <w:sz w:val="24"/>
        </w:rPr>
        <w:t>必须积极响应排水设施维修项目施工任务安排，不得随意以各种理由拒绝施工任务。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2、中标</w:t>
      </w:r>
      <w:r>
        <w:rPr>
          <w:rFonts w:hint="eastAsia" w:ascii="仿宋" w:hAnsi="仿宋" w:eastAsia="仿宋" w:cs="仿宋"/>
          <w:color w:val="auto"/>
          <w:sz w:val="24"/>
          <w:lang w:eastAsia="zh-CN"/>
        </w:rPr>
        <w:t>服务单位</w:t>
      </w:r>
      <w:r>
        <w:rPr>
          <w:rFonts w:hint="eastAsia" w:ascii="仿宋" w:hAnsi="仿宋" w:eastAsia="仿宋" w:cs="仿宋"/>
          <w:color w:val="auto"/>
          <w:sz w:val="24"/>
        </w:rPr>
        <w:t>在排水设施维修项目开工前必须向监理单位提供施工组织设计，施工组织设计批准后申请开工令后方可开工；</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3、中标</w:t>
      </w:r>
      <w:r>
        <w:rPr>
          <w:rFonts w:hint="eastAsia" w:ascii="仿宋" w:hAnsi="仿宋" w:eastAsia="仿宋" w:cs="仿宋"/>
          <w:color w:val="auto"/>
          <w:sz w:val="24"/>
          <w:lang w:eastAsia="zh-CN"/>
        </w:rPr>
        <w:t>服务单位</w:t>
      </w:r>
      <w:r>
        <w:rPr>
          <w:rFonts w:hint="eastAsia" w:ascii="仿宋" w:hAnsi="仿宋" w:eastAsia="仿宋" w:cs="仿宋"/>
          <w:color w:val="auto"/>
          <w:sz w:val="24"/>
        </w:rPr>
        <w:t>的项目负责人必须有相关施工经验和资质，召开工地例会或甲方、监理要求时必须按时到场；</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4、中标</w:t>
      </w:r>
      <w:r>
        <w:rPr>
          <w:rFonts w:hint="eastAsia" w:ascii="仿宋" w:hAnsi="仿宋" w:eastAsia="仿宋" w:cs="仿宋"/>
          <w:color w:val="auto"/>
          <w:sz w:val="24"/>
          <w:lang w:eastAsia="zh-CN"/>
        </w:rPr>
        <w:t>服务单位</w:t>
      </w:r>
      <w:r>
        <w:rPr>
          <w:rFonts w:hint="eastAsia" w:ascii="仿宋" w:hAnsi="仿宋" w:eastAsia="仿宋" w:cs="仿宋"/>
          <w:color w:val="auto"/>
          <w:sz w:val="24"/>
        </w:rPr>
        <w:t>从事特种专业施工的人员必须提供相应的特种专业证书；</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5、隐蔽工程必须在甲乙及监理方验收合格后方可进入下一道工序；</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、中标</w:t>
      </w:r>
      <w:r>
        <w:rPr>
          <w:rFonts w:hint="eastAsia" w:ascii="仿宋" w:hAnsi="仿宋" w:eastAsia="仿宋" w:cs="仿宋"/>
          <w:color w:val="auto"/>
          <w:sz w:val="24"/>
          <w:lang w:eastAsia="zh-CN"/>
        </w:rPr>
        <w:t>服务单位</w:t>
      </w:r>
      <w:r>
        <w:rPr>
          <w:rFonts w:hint="eastAsia" w:ascii="仿宋" w:hAnsi="仿宋" w:eastAsia="仿宋" w:cs="仿宋"/>
          <w:color w:val="auto"/>
          <w:sz w:val="24"/>
        </w:rPr>
        <w:t>必须严格控制所使用施工材料质量，主要材料应出具购销合同、产品合格证；</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、中标</w:t>
      </w:r>
      <w:r>
        <w:rPr>
          <w:rFonts w:hint="eastAsia" w:ascii="仿宋" w:hAnsi="仿宋" w:eastAsia="仿宋" w:cs="仿宋"/>
          <w:color w:val="auto"/>
          <w:sz w:val="24"/>
          <w:lang w:eastAsia="zh-CN"/>
        </w:rPr>
        <w:t>服务单位</w:t>
      </w:r>
      <w:r>
        <w:rPr>
          <w:rFonts w:hint="eastAsia" w:ascii="仿宋" w:hAnsi="仿宋" w:eastAsia="仿宋" w:cs="仿宋"/>
          <w:color w:val="auto"/>
          <w:sz w:val="24"/>
        </w:rPr>
        <w:t>在排水设维修项目施工中必须采取安全文明施工措施</w:t>
      </w:r>
      <w:r>
        <w:rPr>
          <w:rFonts w:hint="eastAsia" w:ascii="仿宋" w:hAnsi="仿宋" w:eastAsia="仿宋" w:cs="仿宋"/>
          <w:color w:val="auto"/>
          <w:sz w:val="24"/>
          <w:lang w:eastAsia="zh-CN"/>
        </w:rPr>
        <w:t>、环保措施</w:t>
      </w:r>
      <w:r>
        <w:rPr>
          <w:rFonts w:hint="eastAsia" w:ascii="仿宋" w:hAnsi="仿宋" w:eastAsia="仿宋" w:cs="仿宋"/>
          <w:color w:val="auto"/>
          <w:sz w:val="24"/>
        </w:rPr>
        <w:t>，确保安全文明施工。</w:t>
      </w:r>
    </w:p>
    <w:p>
      <w:pPr>
        <w:snapToGrid w:val="0"/>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lang w:eastAsia="zh-CN"/>
        </w:rPr>
        <w:t>（二）服务单位考核管理</w:t>
      </w:r>
      <w:r>
        <w:rPr>
          <w:rFonts w:hint="eastAsia" w:ascii="仿宋" w:hAnsi="仿宋" w:eastAsia="仿宋" w:cs="仿宋"/>
          <w:b/>
          <w:color w:val="auto"/>
          <w:sz w:val="24"/>
        </w:rPr>
        <w:t>要求</w:t>
      </w:r>
    </w:p>
    <w:p>
      <w:pPr>
        <w:spacing w:line="360" w:lineRule="auto"/>
        <w:ind w:firstLine="480" w:firstLineChars="200"/>
        <w:rPr>
          <w:rFonts w:ascii="仿宋" w:hAnsi="仿宋" w:eastAsia="仿宋" w:cs="仿宋"/>
          <w:color w:val="auto"/>
          <w:sz w:val="24"/>
          <w:lang w:val="en-GB"/>
        </w:rPr>
      </w:pPr>
      <w:r>
        <w:rPr>
          <w:rFonts w:hint="eastAsia" w:ascii="仿宋" w:hAnsi="仿宋" w:eastAsia="仿宋" w:cs="仿宋"/>
          <w:color w:val="auto"/>
          <w:sz w:val="24"/>
        </w:rPr>
        <w:t>1、对中标</w:t>
      </w:r>
      <w:r>
        <w:rPr>
          <w:rFonts w:hint="eastAsia" w:ascii="仿宋" w:hAnsi="仿宋" w:eastAsia="仿宋" w:cs="仿宋"/>
          <w:color w:val="auto"/>
          <w:sz w:val="24"/>
          <w:lang w:eastAsia="zh-CN"/>
        </w:rPr>
        <w:t>服务单位</w:t>
      </w:r>
      <w:r>
        <w:rPr>
          <w:rFonts w:hint="eastAsia" w:ascii="仿宋" w:hAnsi="仿宋" w:eastAsia="仿宋" w:cs="仿宋"/>
          <w:color w:val="auto"/>
          <w:sz w:val="24"/>
        </w:rPr>
        <w:t>从</w:t>
      </w:r>
      <w:r>
        <w:rPr>
          <w:rFonts w:hint="eastAsia" w:ascii="仿宋" w:hAnsi="仿宋" w:eastAsia="仿宋" w:cs="仿宋"/>
          <w:color w:val="auto"/>
          <w:sz w:val="24"/>
          <w:lang w:val="en-GB"/>
        </w:rPr>
        <w:t>安全生产、施工质量、施工进度、内业履约、综合事务等五个方面进行综合评分考核，对于各项能力标准低于考核标准的</w:t>
      </w:r>
      <w:r>
        <w:rPr>
          <w:rFonts w:hint="eastAsia" w:ascii="仿宋" w:hAnsi="仿宋" w:eastAsia="仿宋" w:cs="仿宋"/>
          <w:color w:val="auto"/>
          <w:sz w:val="24"/>
        </w:rPr>
        <w:t>中标</w:t>
      </w:r>
      <w:r>
        <w:rPr>
          <w:rFonts w:hint="eastAsia" w:ascii="仿宋" w:hAnsi="仿宋" w:eastAsia="仿宋" w:cs="仿宋"/>
          <w:color w:val="auto"/>
          <w:sz w:val="24"/>
          <w:lang w:eastAsia="zh-CN"/>
        </w:rPr>
        <w:t>服务单位</w:t>
      </w:r>
      <w:r>
        <w:rPr>
          <w:rFonts w:hint="eastAsia" w:ascii="仿宋" w:hAnsi="仿宋" w:eastAsia="仿宋" w:cs="仿宋"/>
          <w:color w:val="auto"/>
          <w:sz w:val="24"/>
          <w:lang w:val="en-GB"/>
        </w:rPr>
        <w:t>，要求限期整改完善。对于无法在限期内整改完善，或发生重大信誉、质量问题及违约情况的</w:t>
      </w:r>
      <w:r>
        <w:rPr>
          <w:rFonts w:hint="eastAsia" w:ascii="仿宋" w:hAnsi="仿宋" w:eastAsia="仿宋" w:cs="仿宋"/>
          <w:color w:val="auto"/>
          <w:sz w:val="24"/>
        </w:rPr>
        <w:t>中标</w:t>
      </w:r>
      <w:r>
        <w:rPr>
          <w:rFonts w:hint="eastAsia" w:ascii="仿宋" w:hAnsi="仿宋" w:eastAsia="仿宋" w:cs="仿宋"/>
          <w:color w:val="auto"/>
          <w:sz w:val="24"/>
          <w:lang w:eastAsia="zh-CN"/>
        </w:rPr>
        <w:t>服务单位</w:t>
      </w:r>
      <w:r>
        <w:rPr>
          <w:rFonts w:hint="eastAsia" w:ascii="仿宋" w:hAnsi="仿宋" w:eastAsia="仿宋" w:cs="仿宋"/>
          <w:color w:val="auto"/>
          <w:sz w:val="24"/>
          <w:lang w:val="en-GB"/>
        </w:rPr>
        <w:t>，将予以清退处理；</w:t>
      </w:r>
    </w:p>
    <w:p>
      <w:pPr>
        <w:snapToGrid w:val="0"/>
        <w:spacing w:line="360" w:lineRule="auto"/>
        <w:ind w:firstLine="480" w:firstLineChars="200"/>
        <w:rPr>
          <w:rFonts w:ascii="仿宋" w:hAnsi="仿宋" w:eastAsia="仿宋" w:cs="仿宋"/>
          <w:color w:val="auto"/>
          <w:sz w:val="24"/>
          <w:lang w:val="en-GB"/>
        </w:rPr>
      </w:pPr>
      <w:r>
        <w:rPr>
          <w:rFonts w:hint="eastAsia" w:ascii="仿宋" w:hAnsi="仿宋" w:eastAsia="仿宋" w:cs="仿宋"/>
          <w:color w:val="auto"/>
          <w:sz w:val="24"/>
          <w:lang w:val="en-GB"/>
        </w:rPr>
        <w:t>2、有以下情形之一的外包施工队伍可直接将作清退处理。</w:t>
      </w:r>
    </w:p>
    <w:p>
      <w:pPr>
        <w:snapToGrid w:val="0"/>
        <w:spacing w:line="360" w:lineRule="auto"/>
        <w:ind w:firstLine="360" w:firstLineChars="150"/>
        <w:rPr>
          <w:rFonts w:ascii="仿宋" w:hAnsi="仿宋" w:eastAsia="仿宋" w:cs="仿宋"/>
          <w:color w:val="auto"/>
          <w:sz w:val="24"/>
          <w:lang w:val="en-GB"/>
        </w:rPr>
      </w:pPr>
      <w:r>
        <w:rPr>
          <w:rFonts w:hint="eastAsia" w:ascii="仿宋" w:hAnsi="仿宋" w:eastAsia="仿宋" w:cs="仿宋"/>
          <w:color w:val="auto"/>
          <w:sz w:val="24"/>
          <w:lang w:val="en-GB"/>
        </w:rPr>
        <w:t>（1）对承担的施工任务进行违法转包、分包的。</w:t>
      </w:r>
    </w:p>
    <w:p>
      <w:pPr>
        <w:snapToGrid w:val="0"/>
        <w:spacing w:line="360" w:lineRule="auto"/>
        <w:ind w:firstLine="360" w:firstLineChars="150"/>
        <w:rPr>
          <w:rFonts w:ascii="仿宋" w:hAnsi="仿宋" w:eastAsia="仿宋" w:cs="仿宋"/>
          <w:color w:val="auto"/>
          <w:sz w:val="24"/>
          <w:lang w:val="en-GB"/>
        </w:rPr>
      </w:pPr>
      <w:r>
        <w:rPr>
          <w:rFonts w:hint="eastAsia" w:ascii="仿宋" w:hAnsi="仿宋" w:eastAsia="仿宋" w:cs="仿宋"/>
          <w:color w:val="auto"/>
          <w:sz w:val="24"/>
          <w:lang w:val="en-GB"/>
        </w:rPr>
        <w:t>（2）发生重大安全、质量事故的。</w:t>
      </w:r>
    </w:p>
    <w:p>
      <w:pPr>
        <w:snapToGrid w:val="0"/>
        <w:spacing w:line="360" w:lineRule="auto"/>
        <w:ind w:firstLine="360" w:firstLineChars="150"/>
        <w:rPr>
          <w:rFonts w:ascii="仿宋" w:hAnsi="仿宋" w:eastAsia="仿宋" w:cs="仿宋"/>
          <w:color w:val="auto"/>
          <w:sz w:val="24"/>
          <w:lang w:val="en-GB"/>
        </w:rPr>
      </w:pPr>
      <w:r>
        <w:rPr>
          <w:rFonts w:hint="eastAsia" w:ascii="仿宋" w:hAnsi="仿宋" w:eastAsia="仿宋" w:cs="仿宋"/>
          <w:color w:val="auto"/>
          <w:sz w:val="24"/>
          <w:lang w:val="en-GB"/>
        </w:rPr>
        <w:t>（3）给</w:t>
      </w:r>
      <w:r>
        <w:rPr>
          <w:rFonts w:hint="eastAsia" w:ascii="仿宋" w:hAnsi="仿宋" w:eastAsia="仿宋" w:cs="仿宋"/>
          <w:color w:val="auto"/>
          <w:sz w:val="24"/>
          <w:lang w:val="en-GB" w:eastAsia="zh-CN"/>
        </w:rPr>
        <w:t>采购人</w:t>
      </w:r>
      <w:r>
        <w:rPr>
          <w:rFonts w:hint="eastAsia" w:ascii="仿宋" w:hAnsi="仿宋" w:eastAsia="仿宋" w:cs="仿宋"/>
          <w:color w:val="auto"/>
          <w:sz w:val="24"/>
          <w:lang w:val="en-GB"/>
        </w:rPr>
        <w:t>造成重大经济损失或恶劣社会影响的。</w:t>
      </w:r>
    </w:p>
    <w:p>
      <w:pPr>
        <w:spacing w:line="360" w:lineRule="auto"/>
        <w:ind w:firstLine="360" w:firstLineChars="150"/>
        <w:rPr>
          <w:rFonts w:ascii="仿宋" w:hAnsi="仿宋" w:eastAsia="仿宋" w:cs="仿宋"/>
          <w:color w:val="auto"/>
          <w:sz w:val="24"/>
          <w:lang w:val="en-GB"/>
        </w:rPr>
      </w:pPr>
      <w:r>
        <w:rPr>
          <w:rFonts w:hint="eastAsia" w:ascii="仿宋" w:hAnsi="仿宋" w:eastAsia="仿宋" w:cs="仿宋"/>
          <w:color w:val="auto"/>
          <w:sz w:val="24"/>
          <w:lang w:val="en-GB"/>
        </w:rPr>
        <w:t>（4）与</w:t>
      </w:r>
      <w:r>
        <w:rPr>
          <w:rFonts w:hint="eastAsia" w:ascii="仿宋" w:hAnsi="仿宋" w:eastAsia="仿宋" w:cs="仿宋"/>
          <w:color w:val="auto"/>
          <w:sz w:val="24"/>
          <w:lang w:val="en-GB" w:eastAsia="zh-CN"/>
        </w:rPr>
        <w:t>采购人</w:t>
      </w:r>
      <w:r>
        <w:rPr>
          <w:rFonts w:hint="eastAsia" w:ascii="仿宋" w:hAnsi="仿宋" w:eastAsia="仿宋" w:cs="仿宋"/>
          <w:color w:val="auto"/>
          <w:sz w:val="24"/>
          <w:lang w:val="en-GB"/>
        </w:rPr>
        <w:t>发生诉讼的。</w:t>
      </w:r>
    </w:p>
    <w:p>
      <w:pPr>
        <w:spacing w:line="360" w:lineRule="auto"/>
        <w:ind w:firstLine="480" w:firstLineChars="200"/>
        <w:rPr>
          <w:rFonts w:ascii="仿宋" w:hAnsi="仿宋" w:eastAsia="仿宋" w:cs="仿宋"/>
          <w:color w:val="auto"/>
          <w:sz w:val="24"/>
          <w:lang w:val="en-GB"/>
        </w:rPr>
      </w:pPr>
      <w:r>
        <w:rPr>
          <w:rFonts w:hint="eastAsia" w:ascii="仿宋" w:hAnsi="仿宋" w:eastAsia="仿宋" w:cs="仿宋"/>
          <w:color w:val="auto"/>
          <w:sz w:val="24"/>
          <w:lang w:val="en-GB"/>
        </w:rPr>
        <w:t>(5) 不服从</w:t>
      </w:r>
      <w:r>
        <w:rPr>
          <w:rFonts w:hint="eastAsia" w:ascii="仿宋" w:hAnsi="仿宋" w:eastAsia="仿宋" w:cs="仿宋"/>
          <w:color w:val="auto"/>
          <w:sz w:val="24"/>
          <w:lang w:val="en-GB" w:eastAsia="zh-CN"/>
        </w:rPr>
        <w:t>采购人</w:t>
      </w:r>
      <w:r>
        <w:rPr>
          <w:rFonts w:hint="eastAsia" w:ascii="仿宋" w:hAnsi="仿宋" w:eastAsia="仿宋" w:cs="仿宋"/>
          <w:color w:val="auto"/>
          <w:sz w:val="24"/>
          <w:lang w:val="en-GB"/>
        </w:rPr>
        <w:t>工作安排和管理的。</w:t>
      </w:r>
    </w:p>
    <w:p>
      <w:pPr>
        <w:spacing w:line="360" w:lineRule="auto"/>
        <w:ind w:firstLine="360" w:firstLineChars="150"/>
        <w:rPr>
          <w:rFonts w:hint="eastAsia" w:ascii="仿宋" w:hAnsi="仿宋" w:eastAsia="仿宋" w:cs="仿宋"/>
          <w:color w:val="auto"/>
          <w:sz w:val="24"/>
          <w:lang w:val="en-GB"/>
        </w:rPr>
      </w:pPr>
      <w:r>
        <w:rPr>
          <w:rFonts w:hint="eastAsia" w:ascii="仿宋" w:hAnsi="仿宋" w:eastAsia="仿宋" w:cs="仿宋"/>
          <w:color w:val="auto"/>
          <w:sz w:val="24"/>
          <w:lang w:val="en-GB"/>
        </w:rPr>
        <w:t>（6）违反其他规定的。</w:t>
      </w:r>
    </w:p>
    <w:p>
      <w:pPr>
        <w:spacing w:line="360" w:lineRule="auto"/>
        <w:rPr>
          <w:rFonts w:hint="eastAsia" w:ascii="仿宋" w:hAnsi="仿宋" w:eastAsia="仿宋" w:cs="仿宋"/>
          <w:b/>
          <w:bCs/>
          <w:color w:val="auto"/>
          <w:sz w:val="24"/>
          <w:lang w:val="en-GB" w:eastAsia="zh-CN"/>
        </w:rPr>
      </w:pPr>
      <w:r>
        <w:rPr>
          <w:rFonts w:hint="eastAsia" w:ascii="仿宋" w:hAnsi="仿宋" w:eastAsia="仿宋" w:cs="仿宋"/>
          <w:b/>
          <w:bCs/>
          <w:color w:val="auto"/>
          <w:sz w:val="24"/>
          <w:lang w:val="en-GB" w:eastAsia="zh-CN"/>
        </w:rPr>
        <w:t>（三）服务费用结算</w:t>
      </w:r>
    </w:p>
    <w:p>
      <w:pPr>
        <w:spacing w:line="360" w:lineRule="auto"/>
        <w:ind w:firstLine="481"/>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2018年排水设施维修项目采购服务单位的服务费用以实际养护工程量和单价作为参考，以《海南省建设工程计价定额市政工程》等相关定额为套价依据进行结算。</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lang w:eastAsia="zh-CN"/>
        </w:rPr>
        <w:t>四</w:t>
      </w:r>
      <w:r>
        <w:rPr>
          <w:rFonts w:hint="eastAsia" w:ascii="仿宋" w:hAnsi="仿宋" w:eastAsia="仿宋" w:cs="仿宋"/>
          <w:b/>
          <w:color w:val="auto"/>
          <w:sz w:val="24"/>
        </w:rPr>
        <w:t>、商务要求</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A包、B包、C包、D包均适用</w:t>
      </w:r>
      <w:r>
        <w:rPr>
          <w:rFonts w:hint="eastAsia" w:ascii="仿宋" w:hAnsi="仿宋" w:eastAsia="仿宋" w:cs="仿宋"/>
          <w:b/>
          <w:color w:val="auto"/>
          <w:sz w:val="24"/>
          <w:lang w:eastAsia="zh-CN"/>
        </w:rPr>
        <w:t>）</w:t>
      </w:r>
    </w:p>
    <w:p>
      <w:pPr>
        <w:spacing w:line="360" w:lineRule="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1、服务期限：</w:t>
      </w:r>
      <w:r>
        <w:rPr>
          <w:rFonts w:hint="eastAsia" w:ascii="仿宋" w:hAnsi="仿宋" w:eastAsia="仿宋" w:cs="仿宋"/>
          <w:color w:val="auto"/>
          <w:kern w:val="2"/>
          <w:sz w:val="24"/>
          <w:szCs w:val="24"/>
          <w:lang w:val="en-US" w:eastAsia="zh-CN" w:bidi="ar-SA"/>
        </w:rPr>
        <w:t>自中标公告发布之日起至2019年2月28日止。</w:t>
      </w:r>
    </w:p>
    <w:p>
      <w:pPr>
        <w:spacing w:line="360" w:lineRule="auto"/>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、付款方式</w:t>
      </w:r>
      <w:r>
        <w:rPr>
          <w:rFonts w:hint="eastAsia" w:ascii="仿宋" w:hAnsi="仿宋" w:eastAsia="仿宋" w:cs="仿宋"/>
          <w:color w:val="auto"/>
          <w:sz w:val="24"/>
        </w:rPr>
        <w:t>：</w:t>
      </w:r>
    </w:p>
    <w:p>
      <w:pPr>
        <w:numPr>
          <w:ilvl w:val="0"/>
          <w:numId w:val="0"/>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采购人</w:t>
      </w:r>
      <w:r>
        <w:rPr>
          <w:rFonts w:hint="eastAsia" w:ascii="仿宋" w:hAnsi="仿宋" w:eastAsia="仿宋" w:cs="仿宋"/>
          <w:color w:val="auto"/>
          <w:sz w:val="24"/>
        </w:rPr>
        <w:t>根据工程款到位情况，按照工程进度分阶段进行工程款结算。</w:t>
      </w:r>
      <w:r>
        <w:rPr>
          <w:rFonts w:hint="eastAsia" w:ascii="仿宋" w:hAnsi="仿宋" w:eastAsia="仿宋" w:cs="仿宋"/>
          <w:color w:val="auto"/>
          <w:sz w:val="24"/>
          <w:lang w:eastAsia="zh-CN"/>
        </w:rPr>
        <w:t>中标人</w:t>
      </w:r>
      <w:r>
        <w:rPr>
          <w:rFonts w:hint="eastAsia" w:ascii="仿宋" w:hAnsi="仿宋" w:eastAsia="仿宋" w:cs="仿宋"/>
          <w:color w:val="auto"/>
          <w:sz w:val="24"/>
        </w:rPr>
        <w:t>按照工程进度分阶段向</w:t>
      </w:r>
      <w:r>
        <w:rPr>
          <w:rFonts w:hint="eastAsia" w:ascii="仿宋" w:hAnsi="仿宋" w:eastAsia="仿宋" w:cs="仿宋"/>
          <w:color w:val="auto"/>
          <w:sz w:val="24"/>
          <w:lang w:eastAsia="zh-CN"/>
        </w:rPr>
        <w:t>采购人</w:t>
      </w:r>
      <w:r>
        <w:rPr>
          <w:rFonts w:hint="eastAsia" w:ascii="仿宋" w:hAnsi="仿宋" w:eastAsia="仿宋" w:cs="仿宋"/>
          <w:color w:val="auto"/>
          <w:sz w:val="24"/>
        </w:rPr>
        <w:t>申请进度款，经</w:t>
      </w:r>
      <w:r>
        <w:rPr>
          <w:rFonts w:hint="eastAsia" w:ascii="仿宋" w:hAnsi="仿宋" w:eastAsia="仿宋" w:cs="仿宋"/>
          <w:color w:val="auto"/>
          <w:sz w:val="24"/>
          <w:lang w:eastAsia="zh-CN"/>
        </w:rPr>
        <w:t>采购人</w:t>
      </w:r>
      <w:r>
        <w:rPr>
          <w:rFonts w:hint="eastAsia" w:ascii="仿宋" w:hAnsi="仿宋" w:eastAsia="仿宋" w:cs="仿宋"/>
          <w:color w:val="auto"/>
          <w:sz w:val="24"/>
        </w:rPr>
        <w:t>确认后按工程进度拨付进度款给</w:t>
      </w:r>
      <w:r>
        <w:rPr>
          <w:rFonts w:hint="eastAsia" w:ascii="仿宋" w:hAnsi="仿宋" w:eastAsia="仿宋" w:cs="仿宋"/>
          <w:color w:val="auto"/>
          <w:sz w:val="24"/>
          <w:lang w:eastAsia="zh-CN"/>
        </w:rPr>
        <w:t>中标人</w:t>
      </w:r>
      <w:r>
        <w:rPr>
          <w:rFonts w:hint="eastAsia" w:ascii="仿宋" w:hAnsi="仿宋" w:eastAsia="仿宋" w:cs="仿宋"/>
          <w:color w:val="auto"/>
          <w:sz w:val="24"/>
        </w:rPr>
        <w:t>。</w:t>
      </w:r>
      <w:r>
        <w:rPr>
          <w:rFonts w:hint="eastAsia" w:ascii="仿宋" w:hAnsi="仿宋" w:eastAsia="仿宋" w:cs="仿宋"/>
          <w:color w:val="auto"/>
          <w:sz w:val="24"/>
          <w:lang w:eastAsia="zh-CN"/>
        </w:rPr>
        <w:t>中标人</w:t>
      </w:r>
      <w:r>
        <w:rPr>
          <w:rFonts w:hint="eastAsia" w:ascii="仿宋" w:hAnsi="仿宋" w:eastAsia="仿宋" w:cs="仿宋"/>
          <w:color w:val="auto"/>
          <w:sz w:val="24"/>
        </w:rPr>
        <w:t>完成全部工程量并提交竣工结算资料后，</w:t>
      </w:r>
      <w:r>
        <w:rPr>
          <w:rFonts w:hint="eastAsia" w:ascii="仿宋" w:hAnsi="仿宋" w:eastAsia="仿宋" w:cs="仿宋"/>
          <w:color w:val="auto"/>
          <w:sz w:val="24"/>
          <w:lang w:eastAsia="zh-CN"/>
        </w:rPr>
        <w:t>中标人</w:t>
      </w:r>
      <w:r>
        <w:rPr>
          <w:rFonts w:hint="eastAsia" w:ascii="仿宋" w:hAnsi="仿宋" w:eastAsia="仿宋" w:cs="仿宋"/>
          <w:color w:val="auto"/>
          <w:sz w:val="24"/>
        </w:rPr>
        <w:t>收取的备料款和工程进度款的总额不得超过合同金额(包括工程合同签订后经</w:t>
      </w:r>
      <w:r>
        <w:rPr>
          <w:rFonts w:hint="eastAsia" w:ascii="仿宋" w:hAnsi="仿宋" w:eastAsia="仿宋" w:cs="仿宋"/>
          <w:color w:val="auto"/>
          <w:sz w:val="24"/>
          <w:lang w:eastAsia="zh-CN"/>
        </w:rPr>
        <w:t>采购人</w:t>
      </w:r>
      <w:r>
        <w:rPr>
          <w:rFonts w:hint="eastAsia" w:ascii="仿宋" w:hAnsi="仿宋" w:eastAsia="仿宋" w:cs="仿宋"/>
          <w:color w:val="auto"/>
          <w:sz w:val="24"/>
        </w:rPr>
        <w:t>签证认可的增减工程价值)的80%，其余20%尾款，在工程竣工验收合</w:t>
      </w:r>
      <w:bookmarkStart w:id="0" w:name="_GoBack"/>
      <w:bookmarkEnd w:id="0"/>
      <w:r>
        <w:rPr>
          <w:rFonts w:hint="eastAsia" w:ascii="仿宋" w:hAnsi="仿宋" w:eastAsia="仿宋" w:cs="仿宋"/>
          <w:color w:val="auto"/>
          <w:sz w:val="24"/>
        </w:rPr>
        <w:t>格后，</w:t>
      </w:r>
      <w:r>
        <w:rPr>
          <w:rFonts w:hint="eastAsia" w:ascii="仿宋" w:hAnsi="仿宋" w:eastAsia="仿宋" w:cs="仿宋"/>
          <w:color w:val="auto"/>
          <w:sz w:val="24"/>
          <w:lang w:eastAsia="zh-CN"/>
        </w:rPr>
        <w:t>中标人</w:t>
      </w:r>
      <w:r>
        <w:rPr>
          <w:rFonts w:hint="eastAsia" w:ascii="仿宋" w:hAnsi="仿宋" w:eastAsia="仿宋" w:cs="仿宋"/>
          <w:color w:val="auto"/>
          <w:sz w:val="24"/>
        </w:rPr>
        <w:t>按实际完成的工程量编制工程结算，</w:t>
      </w:r>
      <w:r>
        <w:rPr>
          <w:rFonts w:hint="eastAsia" w:ascii="仿宋" w:hAnsi="仿宋" w:eastAsia="仿宋" w:cs="仿宋"/>
          <w:color w:val="auto"/>
          <w:sz w:val="24"/>
          <w:lang w:eastAsia="zh-CN"/>
        </w:rPr>
        <w:t>采购人</w:t>
      </w:r>
      <w:r>
        <w:rPr>
          <w:rFonts w:hint="eastAsia" w:ascii="仿宋" w:hAnsi="仿宋" w:eastAsia="仿宋" w:cs="仿宋"/>
          <w:color w:val="auto"/>
          <w:sz w:val="24"/>
        </w:rPr>
        <w:t>将结算送有工程造价审计资质的社会中介机构进行审核，按审核后的工程造价在工程最终结清时支付。</w:t>
      </w:r>
    </w:p>
    <w:p>
      <w:pPr>
        <w:numPr>
          <w:ilvl w:val="0"/>
          <w:numId w:val="0"/>
        </w:numPr>
        <w:spacing w:line="360" w:lineRule="auto"/>
        <w:rPr>
          <w:rFonts w:hint="eastAsia" w:ascii="仿宋" w:hAnsi="仿宋" w:eastAsia="仿宋" w:cs="仿宋"/>
          <w:color w:val="auto"/>
          <w:sz w:val="24"/>
        </w:rPr>
      </w:pPr>
      <w:r>
        <w:rPr>
          <w:rFonts w:hint="eastAsia" w:ascii="仿宋" w:hAnsi="仿宋" w:eastAsia="仿宋" w:cs="仿宋"/>
          <w:b/>
          <w:bCs w:val="0"/>
          <w:color w:val="auto"/>
          <w:sz w:val="24"/>
          <w:lang w:val="en-US" w:eastAsia="zh-CN"/>
        </w:rPr>
        <w:t>3、</w:t>
      </w:r>
      <w:r>
        <w:rPr>
          <w:rFonts w:hint="eastAsia" w:ascii="仿宋" w:hAnsi="仿宋" w:eastAsia="仿宋" w:cs="仿宋"/>
          <w:b/>
          <w:bCs w:val="0"/>
          <w:color w:val="auto"/>
          <w:sz w:val="24"/>
        </w:rPr>
        <w:t>验收：</w:t>
      </w:r>
      <w:r>
        <w:rPr>
          <w:rFonts w:hint="eastAsia" w:ascii="仿宋" w:hAnsi="仿宋" w:eastAsia="仿宋" w:cs="仿宋"/>
          <w:color w:val="auto"/>
          <w:sz w:val="24"/>
        </w:rPr>
        <w:t>由采购人组织，投标人配合，根据对本项目采购需求响应情况及国家行业标准进行验收。采购人可以邀请参加本项目的其他投标人或者第三方机构参与验收。</w:t>
      </w:r>
    </w:p>
    <w:p>
      <w:pPr>
        <w:spacing w:line="360" w:lineRule="auto"/>
        <w:jc w:val="both"/>
        <w:rPr>
          <w:rFonts w:hint="eastAsia" w:ascii="仿宋" w:hAnsi="仿宋" w:eastAsia="仿宋" w:cs="仿宋"/>
          <w:b/>
          <w:bCs/>
          <w:color w:val="auto"/>
          <w:kern w:val="44"/>
          <w:sz w:val="24"/>
          <w:lang w:eastAsia="zh-CN"/>
        </w:rPr>
      </w:pPr>
      <w:r>
        <w:rPr>
          <w:rFonts w:hint="eastAsia" w:ascii="仿宋" w:hAnsi="仿宋" w:eastAsia="仿宋" w:cs="仿宋"/>
          <w:b/>
          <w:bCs/>
          <w:color w:val="auto"/>
          <w:kern w:val="44"/>
          <w:sz w:val="24"/>
          <w:lang w:eastAsia="zh-CN"/>
        </w:rPr>
        <w:t>五、其他</w:t>
      </w:r>
    </w:p>
    <w:p>
      <w:pPr>
        <w:numPr>
          <w:ilvl w:val="0"/>
          <w:numId w:val="0"/>
        </w:numPr>
        <w:spacing w:line="360" w:lineRule="auto"/>
        <w:rPr>
          <w:rFonts w:ascii="宋体" w:hAnsi="宋体" w:cs="宋体"/>
          <w:b/>
          <w:color w:val="auto"/>
          <w:sz w:val="24"/>
        </w:rPr>
      </w:pPr>
      <w:r>
        <w:rPr>
          <w:rFonts w:hint="eastAsia" w:ascii="仿宋" w:hAnsi="仿宋" w:eastAsia="仿宋" w:cs="仿宋"/>
          <w:color w:val="auto"/>
          <w:sz w:val="24"/>
          <w:lang w:val="en-US" w:eastAsia="zh-CN"/>
        </w:rPr>
        <w:t>其他未尽事宜以项目合同约定为准。</w:t>
      </w:r>
      <w:r>
        <w:rPr>
          <w:rFonts w:hint="eastAsia" w:ascii="宋体" w:hAnsi="宋体" w:cs="宋体"/>
          <w:b/>
          <w:bCs/>
          <w:color w:val="auto"/>
          <w:kern w:val="44"/>
          <w:sz w:val="24"/>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楷体简体">
    <w:altName w:val="宋体"/>
    <w:panose1 w:val="00000000000000000000"/>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86"/>
    <w:family w:val="swiss"/>
    <w:pitch w:val="default"/>
    <w:sig w:usb0="E1002EFF" w:usb1="C000605B" w:usb2="00000029" w:usb3="00000000" w:csb0="200101FF" w:csb1="20280000"/>
  </w:font>
  <w:font w:name="Calibri">
    <w:panose1 w:val="020F0502020204030204"/>
    <w:charset w:val="01"/>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宋体-方正超大字符集">
    <w:altName w:val="宋体"/>
    <w:panose1 w:val="03000509000000000000"/>
    <w:charset w:val="86"/>
    <w:family w:val="script"/>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简体">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Adobe 仿宋 Std R">
    <w:altName w:val="仿宋"/>
    <w:panose1 w:val="00000000000000000000"/>
    <w:charset w:val="86"/>
    <w:family w:val="roman"/>
    <w:pitch w:val="default"/>
    <w:sig w:usb0="00000000" w:usb1="00000000" w:usb2="00000016" w:usb3="00000000" w:csb0="00060007" w:csb1="00000000"/>
  </w:font>
  <w:font w:name="方正书宋简体">
    <w:altName w:val="宋体"/>
    <w:panose1 w:val="00000000000000000000"/>
    <w:charset w:val="86"/>
    <w:family w:val="roman"/>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Times New (W1)">
    <w:altName w:val="Times New Roman"/>
    <w:panose1 w:val="00000000000000000000"/>
    <w:charset w:val="00"/>
    <w:family w:val="roman"/>
    <w:pitch w:val="default"/>
    <w:sig w:usb0="00000000" w:usb1="00000000" w:usb2="00000008" w:usb3="00000000" w:csb0="000001FF" w:csb1="00000000"/>
  </w:font>
  <w:font w:name="昆仑楷体">
    <w:altName w:val="宋体"/>
    <w:panose1 w:val="02010609000101010101"/>
    <w:charset w:val="86"/>
    <w:family w:val="modern"/>
    <w:pitch w:val="default"/>
    <w:sig w:usb0="00000000" w:usb1="00000000" w:usb2="00000010" w:usb3="00000000" w:csb0="00040000" w:csb1="00000000"/>
  </w:font>
  <w:font w:name="文鼎粗黑">
    <w:altName w:val="宋体"/>
    <w:panose1 w:val="020B060901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New Century Schlbk">
    <w:altName w:val="Courier New"/>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CG Times">
    <w:altName w:val="Courier New"/>
    <w:panose1 w:val="00000000000000000000"/>
    <w:charset w:val="00"/>
    <w:family w:val="roman"/>
    <w:pitch w:val="default"/>
    <w:sig w:usb0="00000000" w:usb1="00000000" w:usb2="00000000" w:usb3="00000000" w:csb0="00000001" w:csb1="00000000"/>
  </w:font>
  <w:font w:name="Arial,BoldItalic">
    <w:altName w:val="Arial"/>
    <w:panose1 w:val="00000000000000000000"/>
    <w:charset w:val="00"/>
    <w:family w:val="swiss"/>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Futura Bk">
    <w:altName w:val="Trebuchet MS"/>
    <w:panose1 w:val="020B0502020204020303"/>
    <w:charset w:val="00"/>
    <w:family w:val="swiss"/>
    <w:pitch w:val="default"/>
    <w:sig w:usb0="00000000" w:usb1="00000000" w:usb2="00000000" w:usb3="00000000" w:csb0="0000009F" w:csb1="00000000"/>
  </w:font>
  <w:font w:name="Times New Roman;Symbol;Arial;婼">
    <w:altName w:val="黑体"/>
    <w:panose1 w:val="00000000000000000000"/>
    <w:charset w:val="86"/>
    <w:family w:val="auto"/>
    <w:pitch w:val="default"/>
    <w:sig w:usb0="00000000" w:usb1="00000000" w:usb2="0000001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幼圆">
    <w:panose1 w:val="0201050906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Geneva">
    <w:altName w:val="Arial"/>
    <w:panose1 w:val="00000000000000000000"/>
    <w:charset w:val="00"/>
    <w:family w:val="swiss"/>
    <w:pitch w:val="default"/>
    <w:sig w:usb0="00000000" w:usb1="00000000" w:usb2="00000000" w:usb3="00000000" w:csb0="00000001" w:csb1="00000000"/>
  </w:font>
  <w:font w:name="ArialMT">
    <w:altName w:val="Arial"/>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PMingLiU-ExtB">
    <w:panose1 w:val="02020500000000000000"/>
    <w:charset w:val="88"/>
    <w:family w:val="auto"/>
    <w:pitch w:val="default"/>
    <w:sig w:usb0="8000002F" w:usb1="02000008" w:usb2="00000000" w:usb3="00000000" w:csb0="00100001" w:csb1="00000000"/>
  </w:font>
  <w:font w:name="..ì.">
    <w:altName w:val="宋体"/>
    <w:panose1 w:val="00000000000000000000"/>
    <w:charset w:val="86"/>
    <w:family w:val="roman"/>
    <w:pitch w:val="default"/>
    <w:sig w:usb0="00000000" w:usb1="00000000" w:usb2="00000000"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造字工房俊雅（非商用）常规体">
    <w:altName w:val="宋体"/>
    <w:panose1 w:val="00000000000000000000"/>
    <w:charset w:val="86"/>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Book Antiqua">
    <w:panose1 w:val="02040602050305030304"/>
    <w:charset w:val="00"/>
    <w:family w:val="auto"/>
    <w:pitch w:val="default"/>
    <w:sig w:usb0="00000287" w:usb1="00000000" w:usb2="00000000" w:usb3="00000000" w:csb0="2000009F" w:csb1="DFD70000"/>
  </w:font>
  <w:font w:name="隶书">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FZShuSong-Z01S">
    <w:altName w:val="Arial"/>
    <w:panose1 w:val="00000000000000000000"/>
    <w:charset w:val="00"/>
    <w:family w:val="modern"/>
    <w:pitch w:val="default"/>
    <w:sig w:usb0="00000000" w:usb1="00000000" w:usb2="00000000" w:usb3="00000000" w:csb0="00000001" w:csb1="00000000"/>
  </w:font>
  <w:font w:name="FZFangSong-Z02S">
    <w:altName w:val="宋体"/>
    <w:panose1 w:val="00000000000000000000"/>
    <w:charset w:val="86"/>
    <w:family w:val="auto"/>
    <w:pitch w:val="default"/>
    <w:sig w:usb0="00000000" w:usb1="00000000" w:usb2="00000010" w:usb3="00000000" w:csb0="00040001" w:csb1="00000000"/>
  </w:font>
  <w:font w:name="FZHei-B01">
    <w:altName w:val="宋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造字工房悦黑（非商用）常规体">
    <w:altName w:val="黑体"/>
    <w:panose1 w:val="00000000000000000000"/>
    <w:charset w:val="86"/>
    <w:family w:val="auto"/>
    <w:pitch w:val="default"/>
    <w:sig w:usb0="00000000" w:usb1="00000000" w:usb2="00000000" w:usb3="00000000" w:csb0="00040001" w:csb1="00000000"/>
  </w:font>
  <w:font w:name="Adobe 黑体 Std R">
    <w:altName w:val="黑体"/>
    <w:panose1 w:val="00000000000000000000"/>
    <w:charset w:val="86"/>
    <w:family w:val="swiss"/>
    <w:pitch w:val="default"/>
    <w:sig w:usb0="00000000" w:usb1="00000000" w:usb2="00000016" w:usb3="00000000" w:csb0="00060007" w:csb1="00000000"/>
  </w:font>
  <w:font w:name="HOT-Ninja Std R">
    <w:altName w:val="MS UI Gothic"/>
    <w:panose1 w:val="02020400000000000000"/>
    <w:charset w:val="80"/>
    <w:family w:val="auto"/>
    <w:pitch w:val="default"/>
    <w:sig w:usb0="00000000" w:usb1="00000000" w:usb2="00000012" w:usb3="00000000" w:csb0="00020001" w:csb1="00000000"/>
  </w:font>
  <w:font w:name="Yu Gothic UI Semilight">
    <w:altName w:val="Meiryo UI"/>
    <w:panose1 w:val="020B0400000000000000"/>
    <w:charset w:val="80"/>
    <w:family w:val="auto"/>
    <w:pitch w:val="default"/>
    <w:sig w:usb0="00000000" w:usb1="00000000" w:usb2="00000016" w:usb3="00000000" w:csb0="2002009F" w:csb1="00000000"/>
  </w:font>
  <w:font w:name="Wingdings">
    <w:panose1 w:val="05000000000000000000"/>
    <w:charset w:val="00"/>
    <w:family w:val="auto"/>
    <w:pitch w:val="default"/>
    <w:sig w:usb0="00000000" w:usb1="00000000" w:usb2="00000000" w:usb3="00000000" w:csb0="80000000" w:csb1="00000000"/>
  </w:font>
  <w:font w:name="ËÎÌå">
    <w:altName w:val="Courier New"/>
    <w:panose1 w:val="00000000000000000000"/>
    <w:charset w:val="00"/>
    <w:family w:val="modern"/>
    <w:pitch w:val="default"/>
    <w:sig w:usb0="00000000" w:usb1="00000000" w:usb2="00000000" w:usb3="00000000" w:csb0="00000001" w:csb1="00000000"/>
  </w:font>
  <w:font w:name="Arial Bold">
    <w:altName w:val="Arial"/>
    <w:panose1 w:val="00000000000000000000"/>
    <w:charset w:val="00"/>
    <w:family w:val="roman"/>
    <w:pitch w:val="default"/>
    <w:sig w:usb0="00000000" w:usb1="00000000" w:usb2="00000000" w:usb3="00000000" w:csb0="00040001" w:csb1="00000000"/>
  </w:font>
  <w:font w:name="汉仪书宋一简">
    <w:altName w:val="宋体"/>
    <w:panose1 w:val="00000000000000000000"/>
    <w:charset w:val="86"/>
    <w:family w:val="auto"/>
    <w:pitch w:val="default"/>
    <w:sig w:usb0="00000000" w:usb1="00000000" w:usb2="00000012" w:usb3="00000000" w:csb0="00040000" w:csb1="00000000"/>
  </w:font>
  <w:font w:name="MingLiU">
    <w:panose1 w:val="02020509000000000000"/>
    <w:charset w:val="88"/>
    <w:family w:val="modern"/>
    <w:pitch w:val="default"/>
    <w:sig w:usb0="A00002FF" w:usb1="28CFFCFA" w:usb2="00000016" w:usb3="00000000" w:csb0="00100001" w:csb1="00000000"/>
  </w:font>
  <w:font w:name="长城仿宋">
    <w:altName w:val="宋体"/>
    <w:panose1 w:val="02010609000101010101"/>
    <w:charset w:val="86"/>
    <w:family w:val="modern"/>
    <w:pitch w:val="default"/>
    <w:sig w:usb0="00000000" w:usb1="00000000" w:usb2="00000010" w:usb3="00000000" w:csb0="00040000" w:csb1="00000000"/>
  </w:font>
  <w:font w:name="全真楷書">
    <w:altName w:val="宋体"/>
    <w:panose1 w:val="00000000000000000000"/>
    <w:charset w:val="88"/>
    <w:family w:val="modern"/>
    <w:pitch w:val="default"/>
    <w:sig w:usb0="00000000" w:usb1="00000000" w:usb2="00000010" w:usb3="00000000" w:csb0="00100000" w:csb1="00000000"/>
  </w:font>
  <w:font w:name="'宋体">
    <w:altName w:val="宋体"/>
    <w:panose1 w:val="00000000000000000000"/>
    <w:charset w:val="86"/>
    <w:family w:val="swiss"/>
    <w:pitch w:val="default"/>
    <w:sig w:usb0="00000000" w:usb1="00000000" w:usb2="00000010" w:usb3="00000000" w:csb0="00040000" w:csb1="00000000"/>
  </w:font>
  <w:font w:name="TYPE">
    <w:altName w:val="Times New Roman"/>
    <w:panose1 w:val="00000000000000000000"/>
    <w:charset w:val="00"/>
    <w:family w:val="roman"/>
    <w:pitch w:val="default"/>
    <w:sig w:usb0="00000000" w:usb1="00000000" w:usb2="00000000" w:usb3="00000000" w:csb0="00040001" w:csb1="00000000"/>
  </w:font>
  <w:font w:name="创艺简细圆">
    <w:altName w:val="Courier New"/>
    <w:panose1 w:val="00000000000000000000"/>
    <w:charset w:val="00"/>
    <w:family w:val="auto"/>
    <w:pitch w:val="default"/>
    <w:sig w:usb0="00000000" w:usb1="00000000" w:usb2="00000000" w:usb3="00000000" w:csb0="00000000" w:csb1="00000000"/>
  </w:font>
  <w:font w:name="创艺繁超黑">
    <w:altName w:val="黑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造字工房丁丁（非商用）常规体">
    <w:altName w:val="宋体"/>
    <w:panose1 w:val="00000000000000000000"/>
    <w:charset w:val="86"/>
    <w:family w:val="auto"/>
    <w:pitch w:val="default"/>
    <w:sig w:usb0="00000000" w:usb1="00000000" w:usb2="00000000" w:usb3="00000000" w:csb0="00040001" w:csb1="00000000"/>
  </w:font>
  <w:font w:name="造字工房力黑（非商用）常规体">
    <w:altName w:val="黑体"/>
    <w:panose1 w:val="00000000000000000000"/>
    <w:charset w:val="86"/>
    <w:family w:val="auto"/>
    <w:pitch w:val="default"/>
    <w:sig w:usb0="00000000" w:usb1="00000000" w:usb2="00000000" w:usb3="00000000" w:csb0="00040001" w:csb1="00000000"/>
  </w:font>
  <w:font w:name="MS UI Gothic">
    <w:panose1 w:val="020B0600070205080204"/>
    <w:charset w:val="80"/>
    <w:family w:val="auto"/>
    <w:pitch w:val="default"/>
    <w:sig w:usb0="E00002FF" w:usb1="6AC7FDFB" w:usb2="00000012" w:usb3="00000000" w:csb0="4002009F" w:csb1="DFD70000"/>
  </w:font>
  <w:font w:name="inherit">
    <w:altName w:val="Times New Roman"/>
    <w:panose1 w:val="00000000000000000000"/>
    <w:charset w:val="00"/>
    <w:family w:val="roman"/>
    <w:pitch w:val="default"/>
    <w:sig w:usb0="00000000" w:usb1="00000000" w:usb2="00000000"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_5b8b_4f53">
    <w:altName w:val="Times New Roman"/>
    <w:panose1 w:val="00000000000000000000"/>
    <w:charset w:val="00"/>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onospace">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Roboto">
    <w:altName w:val="Vrinda"/>
    <w:panose1 w:val="02000000000000000000"/>
    <w:charset w:val="00"/>
    <w:family w:val="auto"/>
    <w:pitch w:val="default"/>
    <w:sig w:usb0="00000000" w:usb1="00000000" w:usb2="00000020" w:usb3="00000000" w:csb0="2000019F" w:csb1="4F010000"/>
  </w:font>
  <w:font w:name="icomoon">
    <w:panose1 w:val="00000000000000000000"/>
    <w:charset w:val="00"/>
    <w:family w:val="auto"/>
    <w:pitch w:val="default"/>
    <w:sig w:usb0="00000000" w:usb1="00000000" w:usb2="00000000" w:usb3="00000000" w:csb0="00000001" w:csb1="00000000"/>
  </w:font>
  <w:font w:name="wbficonregular">
    <w:altName w:val="Segoe Print"/>
    <w:panose1 w:val="00000000000000000000"/>
    <w:charset w:val="00"/>
    <w:family w:val="auto"/>
    <w:pitch w:val="default"/>
    <w:sig w:usb0="00000000" w:usb1="00000000" w:usb2="00000000" w:usb3="00000000" w:csb0="00000000" w:csb1="00000000"/>
  </w:font>
  <w:font w:name="仿宋">
    <w:panose1 w:val="02010609060101010101"/>
    <w:charset w:val="7A"/>
    <w:family w:val="modern"/>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Sylfaen">
    <w:panose1 w:val="010A0502050306030303"/>
    <w:charset w:val="00"/>
    <w:family w:val="auto"/>
    <w:pitch w:val="default"/>
    <w:sig w:usb0="04000687" w:usb1="00000000" w:usb2="00000000" w:usb3="00000000" w:csb0="2000009F" w:csb1="00000000"/>
  </w:font>
  <w:font w:name="瀹嬩綋">
    <w:altName w:val="Segoe Print"/>
    <w:panose1 w:val="00000000000000000000"/>
    <w:charset w:val="00"/>
    <w:family w:val="auto"/>
    <w:pitch w:val="default"/>
    <w:sig w:usb0="00000000" w:usb1="00000000" w:usb2="00000000" w:usb3="00000000" w:csb0="00000000" w:csb1="00000000"/>
  </w:font>
  <w:font w:name="Yu Mincho">
    <w:altName w:val="MS PMincho"/>
    <w:panose1 w:val="02020400000000000000"/>
    <w:charset w:val="80"/>
    <w:family w:val="auto"/>
    <w:pitch w:val="default"/>
    <w:sig w:usb0="00000000" w:usb1="00000000" w:usb2="00000012" w:usb3="00000000" w:csb0="2002009F" w:csb1="00000000"/>
  </w:font>
  <w:font w:name="����">
    <w:altName w:val="Segoe Print"/>
    <w:panose1 w:val="00000000000000000000"/>
    <w:charset w:val="00"/>
    <w:family w:val="auto"/>
    <w:pitch w:val="default"/>
    <w:sig w:usb0="00000000" w:usb1="00000000" w:usb2="00000000" w:usb3="00000000" w:csb0="00000000" w:csb1="00000000"/>
  </w:font>
  <w:font w:name="zuoyeFont_mathFont">
    <w:altName w:val="Segoe Print"/>
    <w:panose1 w:val="00000000000000000000"/>
    <w:charset w:val="00"/>
    <w:family w:val="auto"/>
    <w:pitch w:val="default"/>
    <w:sig w:usb0="00000000" w:usb1="00000000" w:usb2="00000000" w:usb3="00000000" w:csb0="00000000" w:csb1="00000000"/>
  </w:font>
  <w:font w:name="MS PMincho">
    <w:panose1 w:val="02020600040205080304"/>
    <w:charset w:val="80"/>
    <w:family w:val="auto"/>
    <w:pitch w:val="default"/>
    <w:sig w:usb0="E00002FF" w:usb1="6AC7FDFB" w:usb2="00000012" w:usb3="00000000" w:csb0="4002009F" w:csb1="DFD70000"/>
  </w:font>
  <w:font w:name="长城楷体">
    <w:altName w:val="黑体"/>
    <w:panose1 w:val="00000000000000000000"/>
    <w:charset w:val="86"/>
    <w:family w:val="modern"/>
    <w:pitch w:val="default"/>
    <w:sig w:usb0="00000000" w:usb1="00000000" w:usb2="00000010" w:usb3="00000000" w:csb0="00040000" w:csb1="00000000"/>
  </w:font>
  <w:font w:name="HelveticaLT">
    <w:altName w:val="Courier New"/>
    <w:panose1 w:val="00000000000000000000"/>
    <w:charset w:val="00"/>
    <w:family w:val="auto"/>
    <w:pitch w:val="default"/>
    <w:sig w:usb0="00000000" w:usb1="00000000" w:usb2="00000000" w:usb3="00000000" w:csb0="00000001" w:csb1="00000000"/>
  </w:font>
  <w:font w:name="Cordia New">
    <w:panose1 w:val="020B0304020202020204"/>
    <w:charset w:val="00"/>
    <w:family w:val="swiss"/>
    <w:pitch w:val="default"/>
    <w:sig w:usb0="81000003" w:usb1="00000000" w:usb2="00000000" w:usb3="00000000" w:csb0="00010001" w:csb1="00000000"/>
  </w:font>
  <w:font w:name="Optimum">
    <w:altName w:val="Times New Roman"/>
    <w:panose1 w:val="00000000000000000000"/>
    <w:charset w:val="00"/>
    <w:family w:val="auto"/>
    <w:pitch w:val="default"/>
    <w:sig w:usb0="00000000" w:usb1="00000000" w:usb2="00000000" w:usb3="00000000" w:csb0="0000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汉鼎简细圆">
    <w:altName w:val="宋体"/>
    <w:panose1 w:val="00000000000000000000"/>
    <w:charset w:val="86"/>
    <w:family w:val="modern"/>
    <w:pitch w:val="default"/>
    <w:sig w:usb0="00000000" w:usb1="00000000" w:usb2="00000010" w:usb3="00000000" w:csb0="00040000" w:csb1="00000000"/>
  </w:font>
  <w:font w:name="经典粗宋简">
    <w:altName w:val="宋体"/>
    <w:panose1 w:val="00000000000000000000"/>
    <w:charset w:val="86"/>
    <w:family w:val="modern"/>
    <w:pitch w:val="default"/>
    <w:sig w:usb0="00000000" w:usb1="00000000" w:usb2="0000001E"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SSJ-PK7482000000b-Identity-H">
    <w:altName w:val="宋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
    <w:altName w:val="宋体"/>
    <w:panose1 w:val="00000000000000000000"/>
    <w:charset w:val="86"/>
    <w:family w:val="roma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System">
    <w:altName w:val="宋体"/>
    <w:panose1 w:val="00000000000000000000"/>
    <w:charset w:val="86"/>
    <w:family w:val="auto"/>
    <w:pitch w:val="default"/>
    <w:sig w:usb0="00000000" w:usb1="00000000" w:usb2="00000010" w:usb3="00000000" w:csb0="00040000" w:csb1="00000000"/>
  </w:font>
  <w:font w:name="方正大标宋简体">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016B8"/>
    <w:rsid w:val="5750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2018-01-05T08:47:00Z</dcterms:created>
  <dc:creator>噗</dc:creator>
  <cp:lastModifiedBy>噗</cp:lastModifiedBy>
  <dcterms:modified xsi:type="dcterms:W3CDTF">2018-01-05T08:49:37Z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