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A7" w:rsidRPr="007A38A7" w:rsidRDefault="007A38A7" w:rsidP="007A38A7">
      <w:pPr>
        <w:pStyle w:val="a4"/>
        <w:adjustRightInd w:val="0"/>
        <w:snapToGrid w:val="0"/>
        <w:ind w:left="0" w:firstLine="422"/>
        <w:jc w:val="center"/>
        <w:rPr>
          <w:rFonts w:ascii="宋体" w:hAnsi="宋体" w:cs="Tahoma" w:hint="eastAsia"/>
          <w:b/>
          <w:sz w:val="32"/>
          <w:szCs w:val="32"/>
        </w:rPr>
      </w:pPr>
      <w:r w:rsidRPr="007A38A7">
        <w:rPr>
          <w:rFonts w:ascii="宋体" w:hAnsi="宋体" w:cs="Tahoma" w:hint="eastAsia"/>
          <w:b/>
          <w:sz w:val="32"/>
          <w:szCs w:val="32"/>
        </w:rPr>
        <w:t>海南信华招标代理有限公司---关于昌江县中西医结合医院放射科改造工程招标公告</w:t>
      </w:r>
    </w:p>
    <w:p w:rsidR="0054269B" w:rsidRPr="007A38A7" w:rsidRDefault="0054269B" w:rsidP="0054269B">
      <w:pPr>
        <w:pStyle w:val="a4"/>
        <w:adjustRightInd w:val="0"/>
        <w:snapToGrid w:val="0"/>
        <w:ind w:left="0" w:firstLine="422"/>
        <w:rPr>
          <w:rFonts w:ascii="宋体" w:hAnsi="宋体" w:cs="Tahoma" w:hint="eastAsia"/>
          <w:kern w:val="28"/>
          <w:sz w:val="21"/>
          <w:szCs w:val="21"/>
        </w:rPr>
      </w:pPr>
      <w:r w:rsidRPr="007A38A7">
        <w:rPr>
          <w:rFonts w:ascii="宋体" w:hAnsi="宋体" w:cs="Tahoma"/>
          <w:sz w:val="21"/>
          <w:szCs w:val="21"/>
        </w:rPr>
        <w:t>受</w:t>
      </w:r>
      <w:r w:rsidRPr="007A38A7">
        <w:rPr>
          <w:rFonts w:ascii="宋体" w:hAnsi="宋体" w:cs="Tahoma" w:hint="eastAsia"/>
          <w:sz w:val="21"/>
          <w:szCs w:val="21"/>
        </w:rPr>
        <w:t>昌江黎族自治县中西医结合医院</w:t>
      </w:r>
      <w:r w:rsidRPr="007A38A7">
        <w:rPr>
          <w:rFonts w:ascii="宋体" w:hAnsi="宋体" w:cs="Tahoma"/>
          <w:sz w:val="21"/>
          <w:szCs w:val="21"/>
        </w:rPr>
        <w:t>的委托，</w:t>
      </w:r>
      <w:r w:rsidRPr="007A38A7">
        <w:rPr>
          <w:rFonts w:ascii="宋体" w:hAnsi="宋体" w:cs="Tahoma" w:hint="eastAsia"/>
          <w:sz w:val="21"/>
          <w:szCs w:val="21"/>
        </w:rPr>
        <w:t>海南信华招标代理有限公司</w:t>
      </w:r>
      <w:r w:rsidRPr="007A38A7">
        <w:rPr>
          <w:rFonts w:ascii="宋体" w:hAnsi="宋体" w:cs="Tahoma"/>
          <w:kern w:val="28"/>
          <w:sz w:val="21"/>
          <w:szCs w:val="21"/>
        </w:rPr>
        <w:t>就</w:t>
      </w:r>
      <w:r w:rsidRPr="007A38A7">
        <w:rPr>
          <w:rFonts w:ascii="宋体" w:hAnsi="宋体" w:cs="Tahoma" w:hint="eastAsia"/>
          <w:sz w:val="21"/>
          <w:szCs w:val="21"/>
        </w:rPr>
        <w:t>昌江县中西医结合医院放射科改造工程（项目编号：HNXHZB2017-043）组织竞争性谈判，欢迎</w:t>
      </w:r>
      <w:r w:rsidRPr="007A38A7">
        <w:rPr>
          <w:rFonts w:ascii="宋体" w:hAnsi="宋体" w:cs="Tahoma"/>
          <w:kern w:val="28"/>
          <w:sz w:val="21"/>
          <w:szCs w:val="21"/>
        </w:rPr>
        <w:t>合格的国内投标人提交密封</w:t>
      </w:r>
      <w:r w:rsidRPr="007A38A7">
        <w:rPr>
          <w:rFonts w:ascii="宋体" w:hAnsi="宋体" w:cs="Tahoma" w:hint="eastAsia"/>
          <w:kern w:val="28"/>
          <w:sz w:val="21"/>
          <w:szCs w:val="21"/>
        </w:rPr>
        <w:t>报价</w:t>
      </w:r>
      <w:r w:rsidRPr="007A38A7">
        <w:rPr>
          <w:rFonts w:ascii="宋体" w:hAnsi="宋体" w:cs="Tahoma"/>
          <w:kern w:val="28"/>
          <w:sz w:val="21"/>
          <w:szCs w:val="21"/>
        </w:rPr>
        <w:t>。有关事项如下：</w:t>
      </w:r>
    </w:p>
    <w:p w:rsidR="0054269B" w:rsidRPr="007A38A7" w:rsidRDefault="0054269B" w:rsidP="0054269B">
      <w:pPr>
        <w:adjustRightInd w:val="0"/>
        <w:snapToGrid w:val="0"/>
        <w:spacing w:line="360" w:lineRule="auto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Tahoma" w:hint="eastAsia"/>
          <w:b/>
          <w:szCs w:val="21"/>
        </w:rPr>
        <w:t>一、项目情况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szCs w:val="21"/>
        </w:rPr>
      </w:pPr>
      <w:r w:rsidRPr="007A38A7">
        <w:rPr>
          <w:rFonts w:ascii="宋体" w:hAnsi="宋体" w:cs="Tahoma" w:hint="eastAsia"/>
          <w:kern w:val="28"/>
          <w:szCs w:val="21"/>
        </w:rPr>
        <w:t>1、</w:t>
      </w:r>
      <w:r w:rsidRPr="007A38A7">
        <w:rPr>
          <w:rFonts w:ascii="宋体" w:hAnsi="宋体" w:cs="Tahoma" w:hint="eastAsia"/>
          <w:szCs w:val="21"/>
        </w:rPr>
        <w:t>名称</w:t>
      </w:r>
      <w:r w:rsidRPr="007A38A7">
        <w:rPr>
          <w:rFonts w:ascii="宋体" w:hAnsi="宋体" w:cs="Tahoma" w:hint="eastAsia"/>
          <w:kern w:val="28"/>
          <w:szCs w:val="21"/>
        </w:rPr>
        <w:t>：</w:t>
      </w:r>
      <w:r w:rsidRPr="007A38A7">
        <w:rPr>
          <w:rFonts w:ascii="宋体" w:hAnsi="宋体" w:cs="Tahoma" w:hint="eastAsia"/>
          <w:szCs w:val="21"/>
        </w:rPr>
        <w:t>昌江县中西医结合医院放射科改造工程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szCs w:val="21"/>
        </w:rPr>
      </w:pPr>
      <w:r w:rsidRPr="007A38A7">
        <w:rPr>
          <w:rFonts w:ascii="宋体" w:hAnsi="宋体" w:cs="Tahoma" w:hint="eastAsia"/>
          <w:szCs w:val="21"/>
        </w:rPr>
        <w:t>3、编号：HNXHZB2017-043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kern w:val="28"/>
          <w:szCs w:val="21"/>
        </w:rPr>
      </w:pPr>
      <w:r w:rsidRPr="007A38A7">
        <w:rPr>
          <w:rFonts w:ascii="宋体" w:hAnsi="宋体" w:cs="Tahoma" w:hint="eastAsia"/>
          <w:kern w:val="28"/>
          <w:szCs w:val="21"/>
        </w:rPr>
        <w:t>2、用途：</w:t>
      </w:r>
      <w:r w:rsidRPr="007A38A7">
        <w:rPr>
          <w:rFonts w:ascii="宋体" w:hAnsi="宋体" w:hint="eastAsia"/>
          <w:szCs w:val="21"/>
        </w:rPr>
        <w:t>昌江黎族自治县中西医结合医院工作</w:t>
      </w:r>
      <w:r w:rsidRPr="007A38A7">
        <w:rPr>
          <w:rFonts w:ascii="宋体" w:hAnsi="宋体" w:cs="Tahoma" w:hint="eastAsia"/>
          <w:kern w:val="28"/>
          <w:szCs w:val="21"/>
        </w:rPr>
        <w:t>需要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kern w:val="28"/>
          <w:szCs w:val="21"/>
        </w:rPr>
      </w:pPr>
      <w:r w:rsidRPr="007A38A7">
        <w:rPr>
          <w:rFonts w:ascii="宋体" w:hAnsi="宋体" w:cs="Tahoma" w:hint="eastAsia"/>
          <w:kern w:val="28"/>
          <w:szCs w:val="21"/>
        </w:rPr>
        <w:t xml:space="preserve">3、技术要求：见“用户需求书” 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kern w:val="28"/>
          <w:szCs w:val="21"/>
        </w:rPr>
      </w:pPr>
      <w:r w:rsidRPr="007A38A7">
        <w:rPr>
          <w:rFonts w:ascii="宋体" w:hAnsi="宋体" w:cs="Tahoma" w:hint="eastAsia"/>
          <w:kern w:val="28"/>
          <w:szCs w:val="21"/>
        </w:rPr>
        <w:t>4、本项目预算：</w:t>
      </w:r>
      <w:r w:rsidRPr="007A38A7">
        <w:rPr>
          <w:rFonts w:ascii="宋体" w:hAnsi="宋体" w:hint="eastAsia"/>
          <w:kern w:val="28"/>
          <w:szCs w:val="21"/>
        </w:rPr>
        <w:t>￥1,332,683.12元。</w:t>
      </w:r>
    </w:p>
    <w:p w:rsidR="0054269B" w:rsidRPr="007A38A7" w:rsidRDefault="0054269B" w:rsidP="0054269B">
      <w:pPr>
        <w:adjustRightInd w:val="0"/>
        <w:snapToGrid w:val="0"/>
        <w:spacing w:line="360" w:lineRule="auto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Tahoma" w:hint="eastAsia"/>
          <w:b/>
          <w:szCs w:val="21"/>
        </w:rPr>
        <w:t>二、投标人资格要求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hint="eastAsia"/>
          <w:kern w:val="28"/>
          <w:szCs w:val="21"/>
        </w:rPr>
      </w:pPr>
      <w:r w:rsidRPr="007A38A7">
        <w:rPr>
          <w:rFonts w:ascii="宋体" w:hAnsi="宋体" w:hint="eastAsia"/>
          <w:kern w:val="28"/>
          <w:szCs w:val="21"/>
        </w:rPr>
        <w:t>1、在中华人民共和国注册，具有独立</w:t>
      </w:r>
      <w:r w:rsidRPr="007A38A7">
        <w:rPr>
          <w:rFonts w:ascii="宋体" w:hAnsi="宋体"/>
          <w:kern w:val="28"/>
          <w:szCs w:val="21"/>
        </w:rPr>
        <w:t>承担民事责任能力</w:t>
      </w:r>
      <w:r w:rsidRPr="007A38A7">
        <w:rPr>
          <w:rFonts w:ascii="宋体" w:hAnsi="宋体" w:hint="eastAsia"/>
          <w:kern w:val="28"/>
          <w:szCs w:val="21"/>
        </w:rPr>
        <w:t>的法人（需提供营业执照、税务登记证、组织机构代码证复印件或者三证合一复印件）；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hint="eastAsia"/>
          <w:kern w:val="28"/>
          <w:szCs w:val="21"/>
        </w:rPr>
      </w:pPr>
      <w:r w:rsidRPr="007A38A7">
        <w:rPr>
          <w:rFonts w:ascii="宋体" w:hAnsi="宋体" w:hint="eastAsia"/>
          <w:kern w:val="28"/>
          <w:szCs w:val="21"/>
        </w:rPr>
        <w:t>2、具有良好的商业信誉和健全的财务会计制度（需提供2017年任意3个月企业纳税证明或者会计师事务所出具的财务审计报告复印件）；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hint="eastAsia"/>
          <w:kern w:val="28"/>
          <w:szCs w:val="21"/>
        </w:rPr>
      </w:pPr>
      <w:r w:rsidRPr="007A38A7">
        <w:rPr>
          <w:rFonts w:ascii="宋体" w:hAnsi="宋体" w:hint="eastAsia"/>
          <w:kern w:val="28"/>
          <w:szCs w:val="21"/>
        </w:rPr>
        <w:t>3、有依法缴纳社会保障资金的良好记录（需提供2017年任意3个月社保缴费记录复印件）；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hint="eastAsia"/>
          <w:kern w:val="28"/>
          <w:szCs w:val="21"/>
        </w:rPr>
      </w:pPr>
      <w:r w:rsidRPr="007A38A7">
        <w:rPr>
          <w:rFonts w:ascii="宋体" w:hAnsi="宋体" w:hint="eastAsia"/>
          <w:kern w:val="28"/>
          <w:szCs w:val="21"/>
        </w:rPr>
        <w:t>4、参加政府采购活动前三年内，在经营活动中没有重大违法记录（声明函）；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cs="Tahoma" w:hint="eastAsia"/>
          <w:szCs w:val="21"/>
        </w:rPr>
      </w:pPr>
      <w:r w:rsidRPr="007A38A7">
        <w:rPr>
          <w:rFonts w:ascii="宋体" w:hAnsi="宋体" w:hint="eastAsia"/>
          <w:kern w:val="28"/>
          <w:szCs w:val="21"/>
        </w:rPr>
        <w:t>5、</w:t>
      </w:r>
      <w:r w:rsidRPr="007A38A7">
        <w:rPr>
          <w:rFonts w:ascii="宋体" w:hAnsi="宋体" w:cs="Tahoma" w:hint="eastAsia"/>
          <w:szCs w:val="21"/>
        </w:rPr>
        <w:t>购买本项目招标文件并缴纳投标保证金；</w:t>
      </w:r>
    </w:p>
    <w:p w:rsidR="0054269B" w:rsidRPr="007A38A7" w:rsidRDefault="0054269B" w:rsidP="007A38A7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cs="Tahoma" w:hint="eastAsia"/>
          <w:szCs w:val="21"/>
        </w:rPr>
      </w:pPr>
      <w:r w:rsidRPr="007A38A7">
        <w:rPr>
          <w:rFonts w:ascii="宋体" w:hAnsi="宋体" w:cs="Tahoma" w:hint="eastAsia"/>
          <w:szCs w:val="21"/>
        </w:rPr>
        <w:t>6、本项目不接受联合投标。</w:t>
      </w:r>
    </w:p>
    <w:p w:rsidR="0054269B" w:rsidRPr="007A38A7" w:rsidRDefault="0054269B" w:rsidP="0054269B">
      <w:pPr>
        <w:adjustRightInd w:val="0"/>
        <w:snapToGrid w:val="0"/>
        <w:spacing w:line="360" w:lineRule="auto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Tahoma" w:hint="eastAsia"/>
          <w:b/>
          <w:szCs w:val="21"/>
        </w:rPr>
        <w:t>三、谈判文件的获取</w:t>
      </w:r>
    </w:p>
    <w:p w:rsidR="0054269B" w:rsidRPr="007A38A7" w:rsidRDefault="0054269B" w:rsidP="007A38A7">
      <w:pPr>
        <w:tabs>
          <w:tab w:val="left" w:pos="468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1、时间：2017年11月23日至2017年11月28日9：00-17：00（节假日除外）；</w:t>
      </w:r>
    </w:p>
    <w:p w:rsidR="0054269B" w:rsidRPr="007A38A7" w:rsidRDefault="0054269B" w:rsidP="007A38A7">
      <w:pPr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2、标书发售地点：</w:t>
      </w:r>
      <w:r w:rsidRPr="007A38A7">
        <w:rPr>
          <w:rFonts w:ascii="宋体" w:hAnsi="宋体" w:cs="宋体" w:hint="eastAsia"/>
          <w:szCs w:val="21"/>
        </w:rPr>
        <w:t>海口市琼山区龙昆南路89号汇隆广场（特区报）1单元1106</w:t>
      </w:r>
      <w:r w:rsidRPr="007A38A7">
        <w:rPr>
          <w:rFonts w:ascii="宋体" w:hAnsi="宋体" w:cs="宋体" w:hint="eastAsia"/>
          <w:kern w:val="28"/>
          <w:szCs w:val="21"/>
        </w:rPr>
        <w:t>。</w:t>
      </w:r>
    </w:p>
    <w:p w:rsidR="0054269B" w:rsidRPr="007A38A7" w:rsidRDefault="0054269B" w:rsidP="007A38A7">
      <w:pPr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3、标书售价：￥100元/套（售后不退），投标保证金为：￥8,000.00元。</w:t>
      </w:r>
    </w:p>
    <w:p w:rsidR="0054269B" w:rsidRPr="007A38A7" w:rsidRDefault="0054269B" w:rsidP="007A38A7">
      <w:pPr>
        <w:tabs>
          <w:tab w:val="left" w:pos="468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4、投标保证金必须转账到招标代理机构以下账户并注明汇款单位、项目编号以及项目名称（有分包，则同时注明包号）。投标保证金必须在投标截止时间前到账，否则投标无效。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户  名：海南信华招标代理有限公司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开户行：海口农村商业银行股份有限公司金盘支行</w:t>
      </w:r>
    </w:p>
    <w:p w:rsidR="0054269B" w:rsidRPr="007A38A7" w:rsidRDefault="0054269B" w:rsidP="007A38A7">
      <w:pPr>
        <w:tabs>
          <w:tab w:val="left" w:pos="468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帐  户：1010646700000115</w:t>
      </w:r>
    </w:p>
    <w:p w:rsidR="0054269B" w:rsidRPr="007A38A7" w:rsidRDefault="0054269B" w:rsidP="007A38A7">
      <w:pPr>
        <w:tabs>
          <w:tab w:val="left" w:pos="4680"/>
        </w:tabs>
        <w:snapToGrid w:val="0"/>
        <w:spacing w:line="360" w:lineRule="auto"/>
        <w:ind w:firstLineChars="200" w:firstLine="420"/>
        <w:rPr>
          <w:rFonts w:ascii="宋体" w:hAnsi="宋体" w:cs="宋体" w:hint="eastAsia"/>
          <w:kern w:val="28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5、获取招标文件的资格要求：</w:t>
      </w:r>
    </w:p>
    <w:p w:rsidR="0054269B" w:rsidRPr="007A38A7" w:rsidRDefault="0054269B" w:rsidP="007A38A7">
      <w:pPr>
        <w:tabs>
          <w:tab w:val="left" w:pos="4680"/>
        </w:tabs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38A7">
        <w:rPr>
          <w:rFonts w:ascii="宋体" w:hAnsi="宋体" w:cs="宋体" w:hint="eastAsia"/>
          <w:kern w:val="28"/>
          <w:szCs w:val="21"/>
        </w:rPr>
        <w:t>5.1、购买招标文件时必须出示加盖公章的公司营业执照副本复印件、介绍信（或委托函）、委托人身份证复印件和投标人资格要求中的相关资质证书复印件（加盖公章）。</w:t>
      </w:r>
    </w:p>
    <w:p w:rsidR="0054269B" w:rsidRPr="007A38A7" w:rsidRDefault="0054269B" w:rsidP="0054269B">
      <w:pPr>
        <w:tabs>
          <w:tab w:val="left" w:pos="4680"/>
        </w:tabs>
        <w:adjustRightInd w:val="0"/>
        <w:snapToGrid w:val="0"/>
        <w:spacing w:line="360" w:lineRule="auto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Tahoma" w:hint="eastAsia"/>
          <w:b/>
          <w:szCs w:val="21"/>
        </w:rPr>
        <w:lastRenderedPageBreak/>
        <w:t>四、报价截止时间、谈判时间及地点</w:t>
      </w:r>
    </w:p>
    <w:p w:rsidR="0054269B" w:rsidRPr="007A38A7" w:rsidRDefault="0054269B" w:rsidP="0054269B">
      <w:pPr>
        <w:pStyle w:val="p0"/>
        <w:snapToGrid w:val="0"/>
        <w:spacing w:line="360" w:lineRule="auto"/>
        <w:ind w:firstLine="482"/>
        <w:rPr>
          <w:rFonts w:ascii="宋体" w:hAnsi="宋体"/>
        </w:rPr>
      </w:pPr>
      <w:r w:rsidRPr="007A38A7">
        <w:rPr>
          <w:rFonts w:ascii="宋体" w:hAnsi="宋体" w:hint="eastAsia"/>
        </w:rPr>
        <w:t>1、</w:t>
      </w:r>
      <w:r w:rsidRPr="007A38A7">
        <w:rPr>
          <w:rFonts w:ascii="宋体" w:hAnsi="宋体" w:cs="Arial" w:hint="eastAsia"/>
        </w:rPr>
        <w:t>递交谈判文件时间</w:t>
      </w:r>
      <w:r w:rsidRPr="007A38A7">
        <w:rPr>
          <w:rFonts w:ascii="宋体" w:hAnsi="宋体" w:hint="eastAsia"/>
        </w:rPr>
        <w:t>：2017年11月29日15：00；</w:t>
      </w:r>
    </w:p>
    <w:p w:rsidR="0054269B" w:rsidRPr="007A38A7" w:rsidRDefault="0054269B" w:rsidP="0054269B">
      <w:pPr>
        <w:pStyle w:val="p0"/>
        <w:snapToGrid w:val="0"/>
        <w:spacing w:line="360" w:lineRule="auto"/>
        <w:ind w:firstLine="482"/>
        <w:rPr>
          <w:rFonts w:ascii="宋体" w:hAnsi="宋体"/>
        </w:rPr>
      </w:pPr>
      <w:r w:rsidRPr="007A38A7">
        <w:rPr>
          <w:rFonts w:ascii="宋体" w:hAnsi="宋体" w:hint="eastAsia"/>
        </w:rPr>
        <w:t>2、开标时间：2017年11月29日15：00；</w:t>
      </w:r>
    </w:p>
    <w:p w:rsidR="0054269B" w:rsidRPr="007A38A7" w:rsidRDefault="0054269B" w:rsidP="0054269B">
      <w:pPr>
        <w:pStyle w:val="p0"/>
        <w:snapToGrid w:val="0"/>
        <w:spacing w:line="360" w:lineRule="auto"/>
        <w:ind w:firstLine="482"/>
        <w:rPr>
          <w:rFonts w:ascii="宋体" w:hAnsi="宋体"/>
        </w:rPr>
      </w:pPr>
      <w:r w:rsidRPr="007A38A7">
        <w:rPr>
          <w:rFonts w:ascii="宋体" w:hAnsi="宋体" w:hint="eastAsia"/>
        </w:rPr>
        <w:t>3、开标地点：</w:t>
      </w:r>
      <w:r w:rsidRPr="007A38A7">
        <w:rPr>
          <w:rFonts w:ascii="宋体" w:hAnsi="宋体" w:cs="宋体" w:hint="eastAsia"/>
        </w:rPr>
        <w:t>海口市琼山区龙昆南路89号汇隆广场（特区报）1单元1106</w:t>
      </w:r>
      <w:r w:rsidRPr="007A38A7">
        <w:rPr>
          <w:rFonts w:ascii="宋体" w:hAnsi="宋体" w:cs="宋体" w:hint="eastAsia"/>
          <w:kern w:val="28"/>
        </w:rPr>
        <w:t>；</w:t>
      </w:r>
    </w:p>
    <w:p w:rsidR="0054269B" w:rsidRPr="007A38A7" w:rsidRDefault="0054269B" w:rsidP="0054269B">
      <w:pPr>
        <w:adjustRightInd w:val="0"/>
        <w:snapToGrid w:val="0"/>
        <w:spacing w:line="360" w:lineRule="auto"/>
        <w:ind w:firstLine="482"/>
        <w:rPr>
          <w:rFonts w:ascii="宋体" w:hAnsi="宋体" w:cs="Tahoma" w:hint="eastAsia"/>
          <w:szCs w:val="21"/>
          <w:u w:val="single"/>
        </w:rPr>
      </w:pPr>
      <w:r w:rsidRPr="007A38A7">
        <w:rPr>
          <w:rFonts w:ascii="宋体" w:hAnsi="宋体" w:hint="eastAsia"/>
          <w:szCs w:val="21"/>
        </w:rPr>
        <w:t>4、公告发布媒介：</w:t>
      </w:r>
      <w:hyperlink r:id="rId4" w:history="1">
        <w:r w:rsidRPr="007A38A7">
          <w:rPr>
            <w:rStyle w:val="a3"/>
            <w:rFonts w:ascii="宋体" w:hAnsi="宋体" w:hint="eastAsia"/>
            <w:sz w:val="21"/>
            <w:szCs w:val="21"/>
          </w:rPr>
          <w:t>www.ccgp-hainan.gov.cn</w:t>
        </w:r>
      </w:hyperlink>
      <w:r w:rsidRPr="007A38A7">
        <w:rPr>
          <w:rFonts w:ascii="宋体" w:hAnsi="宋体" w:hint="eastAsia"/>
          <w:szCs w:val="21"/>
        </w:rPr>
        <w:t>、</w:t>
      </w:r>
      <w:hyperlink r:id="rId5" w:history="1">
        <w:r w:rsidRPr="007A38A7">
          <w:rPr>
            <w:rStyle w:val="15"/>
            <w:rFonts w:ascii="宋体" w:hAnsi="宋体" w:hint="eastAsia"/>
            <w:szCs w:val="21"/>
          </w:rPr>
          <w:t>http://ztb.sanya.gov.cn</w:t>
        </w:r>
      </w:hyperlink>
      <w:r w:rsidRPr="007A38A7">
        <w:rPr>
          <w:rFonts w:ascii="宋体" w:hAnsi="宋体" w:hint="eastAsia"/>
          <w:szCs w:val="21"/>
        </w:rPr>
        <w:t>、</w:t>
      </w:r>
      <w:hyperlink r:id="rId6" w:history="1">
        <w:r w:rsidRPr="007A38A7">
          <w:rPr>
            <w:rStyle w:val="a3"/>
            <w:rFonts w:ascii="宋体" w:hAnsi="宋体" w:hint="eastAsia"/>
            <w:sz w:val="21"/>
            <w:szCs w:val="21"/>
          </w:rPr>
          <w:t>www.hainan.gov.cn</w:t>
        </w:r>
      </w:hyperlink>
      <w:r w:rsidRPr="007A38A7">
        <w:rPr>
          <w:rFonts w:ascii="宋体" w:hAnsi="宋体" w:hint="eastAsia"/>
          <w:szCs w:val="21"/>
        </w:rPr>
        <w:t>。</w:t>
      </w:r>
    </w:p>
    <w:p w:rsidR="0054269B" w:rsidRPr="007A38A7" w:rsidRDefault="0054269B" w:rsidP="0054269B">
      <w:pPr>
        <w:adjustRightInd w:val="0"/>
        <w:snapToGrid w:val="0"/>
        <w:spacing w:line="360" w:lineRule="auto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Tahoma" w:hint="eastAsia"/>
          <w:b/>
          <w:szCs w:val="21"/>
        </w:rPr>
        <w:t>五、招标代理机构联系方式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7A38A7">
        <w:rPr>
          <w:rFonts w:ascii="宋体" w:hAnsi="宋体" w:cs="宋体" w:hint="eastAsia"/>
          <w:szCs w:val="21"/>
        </w:rPr>
        <w:t>地址：海口市琼山区龙昆南路89号汇隆广场（特区报）1单元1106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7A38A7">
        <w:rPr>
          <w:rFonts w:ascii="宋体" w:hAnsi="宋体" w:cs="宋体" w:hint="eastAsia"/>
          <w:szCs w:val="21"/>
        </w:rPr>
        <w:t>电话：</w:t>
      </w:r>
      <w:r w:rsidRPr="007A38A7">
        <w:rPr>
          <w:rFonts w:ascii="宋体" w:hAnsi="宋体" w:cs="宋体" w:hint="eastAsia"/>
          <w:szCs w:val="21"/>
          <w:u w:val="single"/>
        </w:rPr>
        <w:t>0898-65783934</w:t>
      </w:r>
      <w:r w:rsidRPr="007A38A7">
        <w:rPr>
          <w:rFonts w:ascii="宋体" w:hAnsi="宋体" w:cs="宋体" w:hint="eastAsia"/>
          <w:szCs w:val="21"/>
        </w:rPr>
        <w:t xml:space="preserve">    传真：</w:t>
      </w:r>
      <w:r w:rsidRPr="007A38A7">
        <w:rPr>
          <w:rFonts w:ascii="宋体" w:hAnsi="宋体" w:cs="宋体" w:hint="eastAsia"/>
          <w:szCs w:val="21"/>
          <w:u w:val="single"/>
        </w:rPr>
        <w:t>0898-65783934</w:t>
      </w:r>
      <w:r w:rsidRPr="007A38A7">
        <w:rPr>
          <w:rFonts w:ascii="宋体" w:hAnsi="宋体" w:cs="宋体" w:hint="eastAsia"/>
          <w:szCs w:val="21"/>
        </w:rPr>
        <w:t xml:space="preserve">   联系人：</w:t>
      </w:r>
      <w:r w:rsidRPr="007A38A7">
        <w:rPr>
          <w:rFonts w:ascii="宋体" w:hAnsi="宋体" w:cs="宋体" w:hint="eastAsia"/>
          <w:szCs w:val="21"/>
          <w:u w:val="single"/>
        </w:rPr>
        <w:t xml:space="preserve">  陈小姐  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7A38A7">
        <w:rPr>
          <w:rFonts w:ascii="宋体" w:hAnsi="宋体" w:cs="宋体" w:hint="eastAsia"/>
          <w:szCs w:val="21"/>
        </w:rPr>
        <w:t>户  名：海南信华招标代理有限公司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7A38A7">
        <w:rPr>
          <w:rFonts w:ascii="宋体" w:hAnsi="宋体" w:cs="宋体" w:hint="eastAsia"/>
          <w:szCs w:val="21"/>
        </w:rPr>
        <w:t>开户行：海口农村商业银行股份有限公司金盘支行</w:t>
      </w:r>
    </w:p>
    <w:p w:rsidR="0054269B" w:rsidRPr="007A38A7" w:rsidRDefault="0054269B" w:rsidP="007A38A7">
      <w:pPr>
        <w:tabs>
          <w:tab w:val="left" w:pos="4680"/>
        </w:tabs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38A7">
        <w:rPr>
          <w:rFonts w:ascii="宋体" w:hAnsi="宋体" w:cs="宋体" w:hint="eastAsia"/>
          <w:szCs w:val="21"/>
        </w:rPr>
        <w:t>帐  户：1010646700000115</w:t>
      </w:r>
    </w:p>
    <w:p w:rsidR="0054269B" w:rsidRPr="007A38A7" w:rsidRDefault="0054269B" w:rsidP="0054269B">
      <w:pPr>
        <w:tabs>
          <w:tab w:val="left" w:pos="4680"/>
        </w:tabs>
        <w:adjustRightInd w:val="0"/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7A38A7">
        <w:rPr>
          <w:rFonts w:ascii="宋体" w:hAnsi="宋体" w:cs="宋体" w:hint="eastAsia"/>
          <w:b/>
          <w:bCs/>
          <w:kern w:val="0"/>
          <w:szCs w:val="21"/>
        </w:rPr>
        <w:t>六、</w:t>
      </w:r>
      <w:r w:rsidRPr="007A38A7">
        <w:rPr>
          <w:rFonts w:ascii="宋体" w:hAnsi="宋体" w:hint="eastAsia"/>
          <w:b/>
          <w:szCs w:val="21"/>
        </w:rPr>
        <w:t>采购人联系方式</w:t>
      </w:r>
    </w:p>
    <w:p w:rsidR="0054269B" w:rsidRPr="007A38A7" w:rsidRDefault="0054269B" w:rsidP="007A38A7">
      <w:pPr>
        <w:tabs>
          <w:tab w:val="left" w:pos="4680"/>
        </w:tabs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kern w:val="0"/>
          <w:szCs w:val="21"/>
        </w:rPr>
      </w:pPr>
      <w:r w:rsidRPr="007A38A7">
        <w:rPr>
          <w:rFonts w:ascii="宋体" w:hAnsi="宋体" w:cs="Arial" w:hint="eastAsia"/>
          <w:kern w:val="0"/>
          <w:szCs w:val="21"/>
        </w:rPr>
        <w:t>1、采购人：</w:t>
      </w:r>
      <w:r w:rsidRPr="007A38A7">
        <w:rPr>
          <w:rFonts w:ascii="宋体" w:hAnsi="宋体" w:hint="eastAsia"/>
          <w:szCs w:val="21"/>
        </w:rPr>
        <w:t>昌江黎族自治县中西医结合医院</w:t>
      </w:r>
    </w:p>
    <w:p w:rsidR="0054269B" w:rsidRPr="007A38A7" w:rsidRDefault="0054269B" w:rsidP="0054269B">
      <w:pPr>
        <w:pStyle w:val="p0"/>
        <w:snapToGrid w:val="0"/>
        <w:spacing w:line="360" w:lineRule="auto"/>
        <w:ind w:firstLine="480"/>
        <w:rPr>
          <w:rFonts w:ascii="宋体" w:hAnsi="宋体" w:hint="eastAsia"/>
          <w:kern w:val="2"/>
        </w:rPr>
      </w:pPr>
      <w:r w:rsidRPr="007A38A7">
        <w:rPr>
          <w:rFonts w:ascii="宋体" w:hAnsi="宋体" w:cs="Arial" w:hint="eastAsia"/>
        </w:rPr>
        <w:t>2、</w:t>
      </w:r>
      <w:r w:rsidRPr="007A38A7">
        <w:rPr>
          <w:rFonts w:ascii="宋体" w:hAnsi="宋体" w:hint="eastAsia"/>
          <w:kern w:val="2"/>
        </w:rPr>
        <w:t>联系人：吴先生</w:t>
      </w:r>
    </w:p>
    <w:p w:rsidR="0054269B" w:rsidRPr="007A38A7" w:rsidRDefault="0054269B" w:rsidP="007A38A7">
      <w:pPr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38A7">
        <w:rPr>
          <w:rFonts w:ascii="宋体" w:hAnsi="宋体" w:hint="eastAsia"/>
          <w:szCs w:val="21"/>
        </w:rPr>
        <w:t>3、联系方式：13876652650</w:t>
      </w: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200" w:firstLine="420"/>
        <w:rPr>
          <w:rFonts w:ascii="宋体" w:hAnsi="宋体" w:cs="Tahoma" w:hint="eastAsia"/>
          <w:b/>
          <w:szCs w:val="21"/>
        </w:rPr>
      </w:pPr>
      <w:r w:rsidRPr="007A38A7">
        <w:rPr>
          <w:rFonts w:ascii="宋体" w:hAnsi="宋体" w:cs="Arial" w:hint="eastAsia"/>
          <w:szCs w:val="21"/>
          <w:shd w:val="clear" w:color="auto" w:fill="FFFFFF"/>
        </w:rPr>
        <w:t>4、地址：</w:t>
      </w:r>
      <w:r w:rsidRPr="007A38A7">
        <w:rPr>
          <w:rFonts w:ascii="宋体" w:hAnsi="宋体" w:cs="Arial"/>
          <w:szCs w:val="21"/>
          <w:shd w:val="clear" w:color="auto" w:fill="FFFFFF"/>
        </w:rPr>
        <w:t>昌江黎族自治县石碌镇健民路</w:t>
      </w:r>
    </w:p>
    <w:p w:rsidR="007A38A7" w:rsidRDefault="007A38A7" w:rsidP="007A38A7">
      <w:pPr>
        <w:adjustRightInd w:val="0"/>
        <w:snapToGrid w:val="0"/>
        <w:spacing w:line="360" w:lineRule="auto"/>
        <w:ind w:firstLineChars="1750" w:firstLine="4900"/>
        <w:rPr>
          <w:rFonts w:ascii="宋体" w:hAnsi="宋体" w:hint="eastAsia"/>
          <w:sz w:val="28"/>
          <w:szCs w:val="28"/>
        </w:rPr>
      </w:pPr>
    </w:p>
    <w:p w:rsidR="007A38A7" w:rsidRDefault="007A38A7" w:rsidP="007A38A7">
      <w:pPr>
        <w:adjustRightInd w:val="0"/>
        <w:snapToGrid w:val="0"/>
        <w:spacing w:line="360" w:lineRule="auto"/>
        <w:ind w:firstLineChars="1750" w:firstLine="4900"/>
        <w:rPr>
          <w:rFonts w:ascii="宋体" w:hAnsi="宋体" w:hint="eastAsia"/>
          <w:sz w:val="28"/>
          <w:szCs w:val="28"/>
        </w:rPr>
      </w:pPr>
    </w:p>
    <w:p w:rsidR="0054269B" w:rsidRPr="007A38A7" w:rsidRDefault="0054269B" w:rsidP="007A38A7">
      <w:pPr>
        <w:adjustRightInd w:val="0"/>
        <w:snapToGrid w:val="0"/>
        <w:spacing w:line="360" w:lineRule="auto"/>
        <w:ind w:firstLineChars="1750" w:firstLine="4900"/>
        <w:rPr>
          <w:rFonts w:ascii="宋体" w:hAnsi="宋体" w:cs="Tahoma" w:hint="eastAsia"/>
          <w:sz w:val="28"/>
          <w:szCs w:val="28"/>
        </w:rPr>
      </w:pPr>
      <w:r w:rsidRPr="007A38A7">
        <w:rPr>
          <w:rFonts w:ascii="宋体" w:hAnsi="宋体" w:hint="eastAsia"/>
          <w:sz w:val="28"/>
          <w:szCs w:val="28"/>
        </w:rPr>
        <w:t>海南信华招标代理有限公司</w:t>
      </w:r>
    </w:p>
    <w:p w:rsidR="00DA4507" w:rsidRPr="007A38A7" w:rsidRDefault="0054269B" w:rsidP="0054269B">
      <w:pPr>
        <w:jc w:val="right"/>
        <w:rPr>
          <w:sz w:val="28"/>
          <w:szCs w:val="28"/>
        </w:rPr>
      </w:pPr>
      <w:r w:rsidRPr="007A38A7">
        <w:rPr>
          <w:rFonts w:hint="eastAsia"/>
          <w:sz w:val="28"/>
          <w:szCs w:val="28"/>
        </w:rPr>
        <w:t>2017</w:t>
      </w:r>
      <w:r w:rsidRPr="007A38A7">
        <w:rPr>
          <w:rFonts w:hint="eastAsia"/>
          <w:sz w:val="28"/>
          <w:szCs w:val="28"/>
        </w:rPr>
        <w:t>年</w:t>
      </w:r>
      <w:r w:rsidRPr="007A38A7">
        <w:rPr>
          <w:rFonts w:hint="eastAsia"/>
          <w:sz w:val="28"/>
          <w:szCs w:val="28"/>
        </w:rPr>
        <w:t>11</w:t>
      </w:r>
      <w:r w:rsidRPr="007A38A7">
        <w:rPr>
          <w:rFonts w:hint="eastAsia"/>
          <w:sz w:val="28"/>
          <w:szCs w:val="28"/>
        </w:rPr>
        <w:t>月</w:t>
      </w:r>
      <w:r w:rsidRPr="007A38A7">
        <w:rPr>
          <w:rFonts w:hint="eastAsia"/>
          <w:sz w:val="28"/>
          <w:szCs w:val="28"/>
        </w:rPr>
        <w:t>23</w:t>
      </w:r>
      <w:r w:rsidRPr="007A38A7">
        <w:rPr>
          <w:rFonts w:hint="eastAsia"/>
          <w:sz w:val="28"/>
          <w:szCs w:val="28"/>
        </w:rPr>
        <w:t>日</w:t>
      </w:r>
    </w:p>
    <w:sectPr w:rsidR="00DA4507" w:rsidRPr="007A38A7" w:rsidSect="00DA4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69B"/>
    <w:rsid w:val="0054269B"/>
    <w:rsid w:val="007A38A7"/>
    <w:rsid w:val="00DA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69B"/>
    <w:rPr>
      <w:rFonts w:eastAsia="宋体"/>
      <w:color w:val="0000FF"/>
      <w:kern w:val="2"/>
      <w:sz w:val="24"/>
      <w:szCs w:val="24"/>
      <w:u w:val="single"/>
      <w:lang w:val="en-US" w:eastAsia="zh-CN" w:bidi="ar-SA"/>
    </w:rPr>
  </w:style>
  <w:style w:type="character" w:customStyle="1" w:styleId="15">
    <w:name w:val="15"/>
    <w:rsid w:val="0054269B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正文文本缩进 Char"/>
    <w:link w:val="a4"/>
    <w:rsid w:val="0054269B"/>
    <w:rPr>
      <w:rFonts w:eastAsia="宋体"/>
      <w:sz w:val="24"/>
    </w:rPr>
  </w:style>
  <w:style w:type="paragraph" w:styleId="a4">
    <w:name w:val="Body Text Indent"/>
    <w:basedOn w:val="a"/>
    <w:link w:val="Char"/>
    <w:rsid w:val="0054269B"/>
    <w:pPr>
      <w:autoSpaceDE w:val="0"/>
      <w:autoSpaceDN w:val="0"/>
      <w:spacing w:line="360" w:lineRule="auto"/>
      <w:ind w:left="181" w:firstLine="539"/>
    </w:pPr>
    <w:rPr>
      <w:rFonts w:asciiTheme="minorHAnsi" w:hAnsiTheme="minorHAnsi" w:cstheme="minorBidi"/>
      <w:sz w:val="24"/>
      <w:szCs w:val="22"/>
    </w:rPr>
  </w:style>
  <w:style w:type="character" w:customStyle="1" w:styleId="Char1">
    <w:name w:val="正文文本缩进 Char1"/>
    <w:basedOn w:val="a0"/>
    <w:link w:val="a4"/>
    <w:uiPriority w:val="99"/>
    <w:semiHidden/>
    <w:rsid w:val="0054269B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54269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nan.gov.cn" TargetMode="External"/><Relationship Id="rId5" Type="http://schemas.openxmlformats.org/officeDocument/2006/relationships/hyperlink" Target="http://ztb.sanya.gov.cn/" TargetMode="External"/><Relationship Id="rId4" Type="http://schemas.openxmlformats.org/officeDocument/2006/relationships/hyperlink" Target="http://www.ccgp-hainan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2017-11-23T04:03:00Z</dcterms:created>
  <dcterms:modified xsi:type="dcterms:W3CDTF">2017-11-23T04:06:00Z</dcterms:modified>
</cp:coreProperties>
</file>