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38" w:rsidRPr="00BE3D0D" w:rsidRDefault="00EB2ED1" w:rsidP="00BE3D0D">
      <w:pPr>
        <w:adjustRightInd w:val="0"/>
        <w:snapToGrid w:val="0"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3831C0">
        <w:rPr>
          <w:b/>
          <w:bCs/>
          <w:color w:val="000000"/>
          <w:sz w:val="36"/>
          <w:szCs w:val="36"/>
        </w:rPr>
        <w:t>海南和正招标有限公司</w:t>
      </w:r>
      <w:r w:rsidR="00BE3D0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—</w:t>
      </w:r>
      <w:r w:rsidR="00382E16">
        <w:rPr>
          <w:b/>
          <w:bCs/>
          <w:color w:val="000000"/>
          <w:sz w:val="34"/>
          <w:szCs w:val="34"/>
        </w:rPr>
        <w:t>海洋与渔业服务中心配套工程</w:t>
      </w:r>
    </w:p>
    <w:p w:rsidR="003831C0" w:rsidRPr="00AC7DEE" w:rsidRDefault="003831C0" w:rsidP="00AC7DEE">
      <w:pPr>
        <w:widowControl/>
        <w:adjustRightInd w:val="0"/>
        <w:snapToGrid w:val="0"/>
        <w:spacing w:after="250" w:line="200" w:lineRule="atLeast"/>
        <w:jc w:val="center"/>
        <w:outlineLvl w:val="1"/>
        <w:rPr>
          <w:color w:val="666666"/>
          <w:sz w:val="24"/>
          <w:szCs w:val="24"/>
        </w:rPr>
      </w:pPr>
      <w:r w:rsidRPr="00AC7DEE">
        <w:rPr>
          <w:color w:val="666666"/>
          <w:sz w:val="24"/>
          <w:szCs w:val="24"/>
        </w:rPr>
        <w:t>发布时间：</w:t>
      </w:r>
      <w:r w:rsidRPr="00AC7DEE">
        <w:rPr>
          <w:color w:val="666666"/>
          <w:sz w:val="24"/>
          <w:szCs w:val="24"/>
        </w:rPr>
        <w:t>2</w:t>
      </w:r>
      <w:r w:rsidR="00382E16">
        <w:rPr>
          <w:rFonts w:hint="eastAsia"/>
          <w:color w:val="666666"/>
          <w:sz w:val="24"/>
          <w:szCs w:val="24"/>
        </w:rPr>
        <w:t>017</w:t>
      </w:r>
      <w:r w:rsidRPr="00AC7DEE">
        <w:rPr>
          <w:color w:val="666666"/>
          <w:sz w:val="24"/>
          <w:szCs w:val="24"/>
        </w:rPr>
        <w:t>-</w:t>
      </w:r>
      <w:r w:rsidR="00382E16">
        <w:rPr>
          <w:rFonts w:hint="eastAsia"/>
          <w:color w:val="666666"/>
          <w:sz w:val="24"/>
          <w:szCs w:val="24"/>
        </w:rPr>
        <w:t>02</w:t>
      </w:r>
      <w:r w:rsidRPr="00AC7DEE">
        <w:rPr>
          <w:color w:val="666666"/>
          <w:sz w:val="24"/>
          <w:szCs w:val="24"/>
        </w:rPr>
        <w:t>-</w:t>
      </w:r>
      <w:r w:rsidR="00382E16">
        <w:rPr>
          <w:rFonts w:hint="eastAsia"/>
          <w:color w:val="666666"/>
          <w:sz w:val="24"/>
          <w:szCs w:val="24"/>
        </w:rPr>
        <w:t>24</w:t>
      </w:r>
    </w:p>
    <w:p w:rsidR="00EB2ED1" w:rsidRPr="00BE3D0D" w:rsidRDefault="00EB2ED1" w:rsidP="00AC7DEE">
      <w:pPr>
        <w:widowControl/>
        <w:adjustRightInd w:val="0"/>
        <w:snapToGrid w:val="0"/>
        <w:spacing w:after="250" w:line="200" w:lineRule="atLeast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28"/>
          <w:szCs w:val="28"/>
        </w:rPr>
      </w:pPr>
      <w:r w:rsidRPr="00BE3D0D">
        <w:rPr>
          <w:rFonts w:ascii="宋体" w:hAnsi="宋体" w:cs="宋体"/>
          <w:b/>
          <w:bCs/>
          <w:color w:val="000000"/>
          <w:kern w:val="36"/>
          <w:sz w:val="28"/>
          <w:szCs w:val="28"/>
        </w:rPr>
        <w:t>中标公示</w:t>
      </w:r>
    </w:p>
    <w:p w:rsidR="00382E16" w:rsidRPr="00382E16" w:rsidRDefault="00382E16" w:rsidP="00382E16">
      <w:pPr>
        <w:widowControl/>
        <w:spacing w:before="100" w:beforeAutospacing="1" w:after="100" w:afterAutospacing="1" w:line="424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382E16">
        <w:rPr>
          <w:rFonts w:ascii="宋体" w:eastAsia="宋体" w:hAnsi="宋体" w:cs="宋体"/>
          <w:color w:val="000000"/>
          <w:kern w:val="0"/>
          <w:sz w:val="23"/>
          <w:szCs w:val="23"/>
        </w:rPr>
        <w:t>海洋与渔业服务中心配套工程(项目编号：</w:t>
      </w:r>
      <w:r>
        <w:rPr>
          <w:rFonts w:ascii="宋体" w:eastAsia="宋体" w:hAnsi="宋体" w:cs="宋体"/>
          <w:color w:val="000000"/>
          <w:kern w:val="0"/>
          <w:sz w:val="23"/>
          <w:szCs w:val="23"/>
        </w:rPr>
        <w:t>HNHZ2016-298</w:t>
      </w:r>
      <w:r w:rsidRPr="00382E16">
        <w:rPr>
          <w:rFonts w:ascii="宋体" w:eastAsia="宋体" w:hAnsi="宋体" w:cs="宋体"/>
          <w:color w:val="000000"/>
          <w:kern w:val="0"/>
          <w:sz w:val="23"/>
          <w:szCs w:val="23"/>
        </w:rPr>
        <w:t>)于2017-02-20 日 08:30:00在海南省人民政府政务服务中心进行了公开招标，已按照招标文件确定的评标办法和有关法规要求完成开评标工作，经评标委员会推荐：</w:t>
      </w:r>
    </w:p>
    <w:p w:rsidR="00382E16" w:rsidRPr="00382E16" w:rsidRDefault="00382E16" w:rsidP="00382E16">
      <w:pPr>
        <w:widowControl/>
        <w:spacing w:before="100" w:beforeAutospacing="1" w:after="100" w:afterAutospacing="1"/>
        <w:ind w:firstLine="480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3"/>
          <w:szCs w:val="23"/>
        </w:rPr>
      </w:pPr>
      <w:r w:rsidRPr="00382E16">
        <w:rPr>
          <w:rFonts w:ascii="宋体" w:eastAsia="宋体" w:hAnsi="宋体" w:cs="宋体"/>
          <w:b/>
          <w:bCs/>
          <w:color w:val="000000"/>
          <w:kern w:val="0"/>
          <w:sz w:val="23"/>
          <w:szCs w:val="23"/>
        </w:rPr>
        <w:t>一批不分包</w:t>
      </w:r>
    </w:p>
    <w:tbl>
      <w:tblPr>
        <w:tblW w:w="48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7074"/>
      </w:tblGrid>
      <w:tr w:rsidR="00382E16" w:rsidRPr="00382E16">
        <w:trPr>
          <w:trHeight w:val="424"/>
          <w:tblCellSpacing w:w="15" w:type="dxa"/>
          <w:jc w:val="center"/>
        </w:trPr>
        <w:tc>
          <w:tcPr>
            <w:tcW w:w="2220" w:type="dxa"/>
            <w:hideMark/>
          </w:tcPr>
          <w:p w:rsidR="00382E16" w:rsidRPr="00382E16" w:rsidRDefault="00382E16" w:rsidP="00382E16">
            <w:pPr>
              <w:widowControl/>
              <w:spacing w:line="424" w:lineRule="atLeast"/>
              <w:jc w:val="right"/>
              <w:rPr>
                <w:rFonts w:ascii="楷体_GB2312" w:eastAsia="楷体_GB2312" w:hAnsi="宋体" w:cs="宋体"/>
                <w:color w:val="000000"/>
                <w:kern w:val="0"/>
                <w:sz w:val="23"/>
                <w:szCs w:val="23"/>
              </w:rPr>
            </w:pPr>
            <w:r w:rsidRPr="00382E16">
              <w:rPr>
                <w:rFonts w:ascii="楷体_GB2312" w:eastAsia="楷体_GB2312" w:hAnsi="宋体" w:cs="宋体" w:hint="eastAsia"/>
                <w:color w:val="000000"/>
                <w:kern w:val="0"/>
                <w:sz w:val="23"/>
                <w:szCs w:val="23"/>
              </w:rPr>
              <w:t>第一中标候选人：</w:t>
            </w:r>
          </w:p>
        </w:tc>
        <w:tc>
          <w:tcPr>
            <w:tcW w:w="0" w:type="auto"/>
            <w:vAlign w:val="center"/>
            <w:hideMark/>
          </w:tcPr>
          <w:p w:rsidR="00382E16" w:rsidRPr="00382E16" w:rsidRDefault="00382E16" w:rsidP="00382E16">
            <w:pPr>
              <w:widowControl/>
              <w:spacing w:line="424" w:lineRule="atLeas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3"/>
                <w:szCs w:val="23"/>
              </w:rPr>
            </w:pPr>
            <w:r w:rsidRPr="00382E16">
              <w:rPr>
                <w:rFonts w:ascii="楷体_GB2312" w:eastAsia="楷体_GB2312" w:hAnsi="宋体" w:cs="宋体" w:hint="eastAsia"/>
                <w:color w:val="000000"/>
                <w:kern w:val="0"/>
                <w:sz w:val="23"/>
                <w:szCs w:val="23"/>
              </w:rPr>
              <w:t xml:space="preserve">深圳喜格实业有限公司，中标价格：4625085.5元， </w:t>
            </w:r>
          </w:p>
        </w:tc>
      </w:tr>
      <w:tr w:rsidR="00382E16" w:rsidRPr="00382E16">
        <w:trPr>
          <w:trHeight w:val="424"/>
          <w:tblCellSpacing w:w="15" w:type="dxa"/>
          <w:jc w:val="center"/>
        </w:trPr>
        <w:tc>
          <w:tcPr>
            <w:tcW w:w="2220" w:type="dxa"/>
            <w:hideMark/>
          </w:tcPr>
          <w:p w:rsidR="00382E16" w:rsidRPr="00382E16" w:rsidRDefault="00382E16" w:rsidP="00382E16">
            <w:pPr>
              <w:widowControl/>
              <w:spacing w:line="424" w:lineRule="atLeast"/>
              <w:jc w:val="right"/>
              <w:rPr>
                <w:rFonts w:ascii="楷体_GB2312" w:eastAsia="楷体_GB2312" w:hAnsi="宋体" w:cs="宋体"/>
                <w:color w:val="000000"/>
                <w:kern w:val="0"/>
                <w:sz w:val="23"/>
                <w:szCs w:val="23"/>
              </w:rPr>
            </w:pPr>
            <w:r w:rsidRPr="00382E16">
              <w:rPr>
                <w:rFonts w:ascii="楷体_GB2312" w:eastAsia="楷体_GB2312" w:hAnsi="宋体" w:cs="宋体" w:hint="eastAsia"/>
                <w:color w:val="000000"/>
                <w:kern w:val="0"/>
                <w:sz w:val="23"/>
                <w:szCs w:val="23"/>
              </w:rPr>
              <w:t>第二中标候选人：</w:t>
            </w:r>
          </w:p>
        </w:tc>
        <w:tc>
          <w:tcPr>
            <w:tcW w:w="0" w:type="auto"/>
            <w:vAlign w:val="center"/>
            <w:hideMark/>
          </w:tcPr>
          <w:p w:rsidR="00382E16" w:rsidRPr="00382E16" w:rsidRDefault="00382E16" w:rsidP="00382E16">
            <w:pPr>
              <w:widowControl/>
              <w:spacing w:line="424" w:lineRule="atLeas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3"/>
                <w:szCs w:val="23"/>
              </w:rPr>
            </w:pPr>
            <w:r w:rsidRPr="00382E16">
              <w:rPr>
                <w:rFonts w:ascii="楷体_GB2312" w:eastAsia="楷体_GB2312" w:hAnsi="宋体" w:cs="宋体" w:hint="eastAsia"/>
                <w:color w:val="000000"/>
                <w:kern w:val="0"/>
                <w:sz w:val="23"/>
                <w:szCs w:val="23"/>
              </w:rPr>
              <w:t xml:space="preserve">深圳市欧纳斯科技发展有限公司，中标价格：4639367.26元， </w:t>
            </w:r>
          </w:p>
        </w:tc>
      </w:tr>
      <w:tr w:rsidR="00382E16" w:rsidRPr="00382E16">
        <w:trPr>
          <w:trHeight w:val="424"/>
          <w:tblCellSpacing w:w="15" w:type="dxa"/>
          <w:jc w:val="center"/>
        </w:trPr>
        <w:tc>
          <w:tcPr>
            <w:tcW w:w="2220" w:type="dxa"/>
            <w:hideMark/>
          </w:tcPr>
          <w:p w:rsidR="00382E16" w:rsidRPr="00382E16" w:rsidRDefault="00382E16" w:rsidP="00382E16">
            <w:pPr>
              <w:widowControl/>
              <w:spacing w:line="424" w:lineRule="atLeast"/>
              <w:jc w:val="right"/>
              <w:rPr>
                <w:rFonts w:ascii="楷体_GB2312" w:eastAsia="楷体_GB2312" w:hAnsi="宋体" w:cs="宋体"/>
                <w:color w:val="000000"/>
                <w:kern w:val="0"/>
                <w:sz w:val="23"/>
                <w:szCs w:val="23"/>
              </w:rPr>
            </w:pPr>
            <w:r w:rsidRPr="00382E16">
              <w:rPr>
                <w:rFonts w:ascii="楷体_GB2312" w:eastAsia="楷体_GB2312" w:hAnsi="宋体" w:cs="宋体" w:hint="eastAsia"/>
                <w:color w:val="000000"/>
                <w:kern w:val="0"/>
                <w:sz w:val="23"/>
                <w:szCs w:val="23"/>
              </w:rPr>
              <w:t>第三中标候选人：</w:t>
            </w:r>
          </w:p>
        </w:tc>
        <w:tc>
          <w:tcPr>
            <w:tcW w:w="0" w:type="auto"/>
            <w:vAlign w:val="center"/>
            <w:hideMark/>
          </w:tcPr>
          <w:p w:rsidR="00382E16" w:rsidRPr="00382E16" w:rsidRDefault="00382E16" w:rsidP="00382E16">
            <w:pPr>
              <w:widowControl/>
              <w:spacing w:line="424" w:lineRule="atLeas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3"/>
                <w:szCs w:val="23"/>
              </w:rPr>
            </w:pPr>
            <w:r w:rsidRPr="00382E16">
              <w:rPr>
                <w:rFonts w:ascii="楷体_GB2312" w:eastAsia="楷体_GB2312" w:hAnsi="宋体" w:cs="宋体" w:hint="eastAsia"/>
                <w:color w:val="000000"/>
                <w:kern w:val="0"/>
                <w:sz w:val="23"/>
                <w:szCs w:val="23"/>
              </w:rPr>
              <w:t xml:space="preserve">深圳市华航实验室装备有限公司，中标价格：4672595.22元， </w:t>
            </w:r>
          </w:p>
        </w:tc>
      </w:tr>
      <w:tr w:rsidR="00382E16" w:rsidRPr="00382E16">
        <w:trPr>
          <w:trHeight w:val="424"/>
          <w:tblCellSpacing w:w="15" w:type="dxa"/>
          <w:jc w:val="center"/>
        </w:trPr>
        <w:tc>
          <w:tcPr>
            <w:tcW w:w="2220" w:type="dxa"/>
            <w:hideMark/>
          </w:tcPr>
          <w:p w:rsidR="00382E16" w:rsidRPr="00382E16" w:rsidRDefault="00382E16" w:rsidP="00382E16">
            <w:pPr>
              <w:widowControl/>
              <w:spacing w:line="424" w:lineRule="atLeast"/>
              <w:jc w:val="right"/>
              <w:rPr>
                <w:rFonts w:ascii="楷体_GB2312" w:eastAsia="楷体_GB2312" w:hAnsi="宋体" w:cs="宋体"/>
                <w:color w:val="000000"/>
                <w:kern w:val="0"/>
                <w:sz w:val="23"/>
                <w:szCs w:val="23"/>
              </w:rPr>
            </w:pPr>
            <w:r w:rsidRPr="00382E16">
              <w:rPr>
                <w:rFonts w:ascii="楷体_GB2312" w:eastAsia="楷体_GB2312" w:hAnsi="宋体" w:cs="宋体" w:hint="eastAsia"/>
                <w:color w:val="000000"/>
                <w:kern w:val="0"/>
                <w:sz w:val="23"/>
                <w:szCs w:val="23"/>
              </w:rPr>
              <w:t>评标委员会成员：</w:t>
            </w:r>
          </w:p>
        </w:tc>
        <w:tc>
          <w:tcPr>
            <w:tcW w:w="0" w:type="auto"/>
            <w:vAlign w:val="center"/>
            <w:hideMark/>
          </w:tcPr>
          <w:p w:rsidR="00382E16" w:rsidRPr="00382E16" w:rsidRDefault="00382E16" w:rsidP="00382E16">
            <w:pPr>
              <w:widowControl/>
              <w:spacing w:line="424" w:lineRule="atLeas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3"/>
                <w:szCs w:val="23"/>
              </w:rPr>
            </w:pPr>
            <w:r w:rsidRPr="00382E16">
              <w:rPr>
                <w:rFonts w:ascii="楷体_GB2312" w:eastAsia="楷体_GB2312" w:hAnsi="宋体" w:cs="宋体" w:hint="eastAsia"/>
                <w:color w:val="000000"/>
                <w:kern w:val="0"/>
                <w:sz w:val="23"/>
                <w:szCs w:val="23"/>
              </w:rPr>
              <w:t>李红英、徐培军、郭卓、郭泽文、符传谊、邱名毅、周鹏</w:t>
            </w:r>
          </w:p>
        </w:tc>
      </w:tr>
    </w:tbl>
    <w:p w:rsidR="00382E16" w:rsidRPr="00382E16" w:rsidRDefault="00382E16" w:rsidP="00382E16">
      <w:pPr>
        <w:widowControl/>
        <w:spacing w:before="100" w:beforeAutospacing="1" w:after="100" w:afterAutospacing="1" w:line="424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382E16">
        <w:rPr>
          <w:rFonts w:ascii="宋体" w:eastAsia="宋体" w:hAnsi="宋体" w:cs="宋体"/>
          <w:color w:val="000000"/>
          <w:kern w:val="0"/>
          <w:sz w:val="23"/>
          <w:szCs w:val="23"/>
        </w:rPr>
        <w:t>公示期：2017年2月24日至 2017年3月2日，如有质疑（或异议），请在公示期内向招标人提出。</w:t>
      </w:r>
      <w:r w:rsidRPr="00382E16">
        <w:rPr>
          <w:rFonts w:ascii="宋体" w:eastAsia="宋体" w:hAnsi="宋体" w:cs="宋体"/>
          <w:color w:val="000000"/>
          <w:kern w:val="0"/>
          <w:sz w:val="23"/>
          <w:szCs w:val="23"/>
        </w:rPr>
        <w:br/>
      </w:r>
    </w:p>
    <w:p w:rsidR="00382E16" w:rsidRPr="00382E16" w:rsidRDefault="00382E16" w:rsidP="00382E16">
      <w:pPr>
        <w:widowControl/>
        <w:numPr>
          <w:ilvl w:val="0"/>
          <w:numId w:val="9"/>
        </w:numPr>
        <w:spacing w:before="100" w:beforeAutospacing="1" w:after="100" w:afterAutospacing="1" w:line="339" w:lineRule="atLeast"/>
        <w:ind w:left="861" w:right="423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382E16">
        <w:rPr>
          <w:rFonts w:ascii="宋体" w:eastAsia="宋体" w:hAnsi="宋体" w:cs="宋体"/>
          <w:color w:val="000000"/>
          <w:kern w:val="0"/>
          <w:sz w:val="23"/>
          <w:szCs w:val="23"/>
        </w:rPr>
        <w:t xml:space="preserve">招标人： 海南省海洋与渔业科学院（海南省海洋开发规划设计研究院） </w:t>
      </w:r>
    </w:p>
    <w:p w:rsidR="00382E16" w:rsidRPr="00382E16" w:rsidRDefault="00382E16" w:rsidP="00382E16">
      <w:pPr>
        <w:widowControl/>
        <w:numPr>
          <w:ilvl w:val="0"/>
          <w:numId w:val="9"/>
        </w:numPr>
        <w:spacing w:before="100" w:beforeAutospacing="1" w:after="100" w:afterAutospacing="1" w:line="339" w:lineRule="atLeast"/>
        <w:ind w:left="861" w:right="423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382E16">
        <w:rPr>
          <w:rFonts w:ascii="宋体" w:eastAsia="宋体" w:hAnsi="宋体" w:cs="宋体"/>
          <w:color w:val="000000"/>
          <w:kern w:val="0"/>
          <w:sz w:val="23"/>
          <w:szCs w:val="23"/>
        </w:rPr>
        <w:t xml:space="preserve">地 址： 海口市 </w:t>
      </w:r>
    </w:p>
    <w:p w:rsidR="00382E16" w:rsidRPr="00382E16" w:rsidRDefault="00382E16" w:rsidP="00382E16">
      <w:pPr>
        <w:widowControl/>
        <w:numPr>
          <w:ilvl w:val="0"/>
          <w:numId w:val="9"/>
        </w:numPr>
        <w:spacing w:before="100" w:beforeAutospacing="1" w:after="100" w:afterAutospacing="1" w:line="339" w:lineRule="atLeast"/>
        <w:ind w:left="861" w:right="423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382E16">
        <w:rPr>
          <w:rFonts w:ascii="宋体" w:eastAsia="宋体" w:hAnsi="宋体" w:cs="宋体"/>
          <w:color w:val="000000"/>
          <w:kern w:val="0"/>
          <w:sz w:val="23"/>
          <w:szCs w:val="23"/>
        </w:rPr>
        <w:t xml:space="preserve">电 话： 15120944818 </w:t>
      </w:r>
    </w:p>
    <w:p w:rsidR="00382E16" w:rsidRPr="00382E16" w:rsidRDefault="00382E16" w:rsidP="00382E16">
      <w:pPr>
        <w:widowControl/>
        <w:numPr>
          <w:ilvl w:val="0"/>
          <w:numId w:val="10"/>
        </w:numPr>
        <w:spacing w:before="100" w:beforeAutospacing="1" w:after="100" w:afterAutospacing="1" w:line="339" w:lineRule="atLeast"/>
        <w:ind w:left="86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382E16">
        <w:rPr>
          <w:rFonts w:ascii="宋体" w:eastAsia="宋体" w:hAnsi="宋体" w:cs="宋体"/>
          <w:color w:val="000000"/>
          <w:kern w:val="0"/>
          <w:sz w:val="23"/>
          <w:szCs w:val="23"/>
        </w:rPr>
        <w:t xml:space="preserve">招标代理： 海南和正招标有限公司 </w:t>
      </w:r>
    </w:p>
    <w:p w:rsidR="00382E16" w:rsidRPr="00382E16" w:rsidRDefault="00382E16" w:rsidP="00382E16">
      <w:pPr>
        <w:widowControl/>
        <w:numPr>
          <w:ilvl w:val="0"/>
          <w:numId w:val="10"/>
        </w:numPr>
        <w:spacing w:before="100" w:beforeAutospacing="1" w:after="100" w:afterAutospacing="1" w:line="339" w:lineRule="atLeast"/>
        <w:ind w:left="86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382E16">
        <w:rPr>
          <w:rFonts w:ascii="宋体" w:eastAsia="宋体" w:hAnsi="宋体" w:cs="宋体"/>
          <w:color w:val="000000"/>
          <w:kern w:val="0"/>
          <w:sz w:val="23"/>
          <w:szCs w:val="23"/>
        </w:rPr>
        <w:t xml:space="preserve">地 址：海口市蓝天路53号名门广场北区C座1006房 </w:t>
      </w:r>
    </w:p>
    <w:p w:rsidR="00382E16" w:rsidRPr="00382E16" w:rsidRDefault="00382E16" w:rsidP="00382E16">
      <w:pPr>
        <w:widowControl/>
        <w:numPr>
          <w:ilvl w:val="0"/>
          <w:numId w:val="10"/>
        </w:numPr>
        <w:spacing w:before="100" w:beforeAutospacing="1" w:after="100" w:afterAutospacing="1" w:line="339" w:lineRule="atLeast"/>
        <w:ind w:left="86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382E16">
        <w:rPr>
          <w:rFonts w:ascii="宋体" w:eastAsia="宋体" w:hAnsi="宋体" w:cs="宋体"/>
          <w:color w:val="000000"/>
          <w:kern w:val="0"/>
          <w:sz w:val="23"/>
          <w:szCs w:val="23"/>
        </w:rPr>
        <w:t>电 话：0898-66261680</w:t>
      </w:r>
    </w:p>
    <w:p w:rsidR="00EC4C3E" w:rsidRPr="00AC7DEE" w:rsidRDefault="00EC4C3E" w:rsidP="00AC7DEE">
      <w:pPr>
        <w:widowControl/>
        <w:adjustRightInd w:val="0"/>
        <w:snapToGrid w:val="0"/>
        <w:spacing w:after="250" w:line="200" w:lineRule="atLeast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062335" w:rsidRDefault="00062335" w:rsidP="00915238">
      <w:pPr>
        <w:adjustRightInd w:val="0"/>
        <w:snapToGrid w:val="0"/>
        <w:spacing w:line="400" w:lineRule="atLeast"/>
        <w:ind w:right="240"/>
        <w:jc w:val="right"/>
        <w:rPr>
          <w:color w:val="000000"/>
          <w:sz w:val="24"/>
          <w:szCs w:val="24"/>
        </w:rPr>
      </w:pPr>
    </w:p>
    <w:p w:rsidR="00062335" w:rsidRDefault="00062335" w:rsidP="00915238">
      <w:pPr>
        <w:adjustRightInd w:val="0"/>
        <w:snapToGrid w:val="0"/>
        <w:spacing w:line="400" w:lineRule="atLeast"/>
        <w:ind w:right="240"/>
        <w:jc w:val="right"/>
        <w:rPr>
          <w:color w:val="000000"/>
          <w:sz w:val="24"/>
          <w:szCs w:val="24"/>
        </w:rPr>
      </w:pPr>
    </w:p>
    <w:p w:rsidR="00EB2ED1" w:rsidRPr="00AC7DEE" w:rsidRDefault="00EB2ED1" w:rsidP="00915238">
      <w:pPr>
        <w:adjustRightInd w:val="0"/>
        <w:snapToGrid w:val="0"/>
        <w:spacing w:line="400" w:lineRule="atLeast"/>
        <w:ind w:right="240"/>
        <w:jc w:val="right"/>
        <w:rPr>
          <w:color w:val="000000"/>
          <w:sz w:val="24"/>
          <w:szCs w:val="24"/>
        </w:rPr>
      </w:pPr>
      <w:r w:rsidRPr="00AC7DEE">
        <w:rPr>
          <w:color w:val="000000"/>
          <w:sz w:val="24"/>
          <w:szCs w:val="24"/>
        </w:rPr>
        <w:t>海南和正招标有限公司</w:t>
      </w:r>
    </w:p>
    <w:p w:rsidR="00EB2ED1" w:rsidRPr="00AC7DEE" w:rsidRDefault="00EB2ED1" w:rsidP="00AC7DEE">
      <w:pPr>
        <w:widowControl/>
        <w:adjustRightInd w:val="0"/>
        <w:snapToGrid w:val="0"/>
        <w:spacing w:after="100" w:afterAutospacing="1" w:line="400" w:lineRule="atLeast"/>
        <w:ind w:right="400"/>
        <w:rPr>
          <w:rFonts w:ascii="宋体" w:hAnsi="宋体" w:cs="宋体"/>
          <w:color w:val="000000"/>
          <w:kern w:val="0"/>
          <w:sz w:val="24"/>
          <w:szCs w:val="24"/>
        </w:rPr>
      </w:pPr>
      <w:r w:rsidRPr="00AC7DE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</w:t>
      </w:r>
      <w:r w:rsidR="00AC7DE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Pr="00AC7DE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201</w:t>
      </w:r>
      <w:r w:rsidR="00382E16">
        <w:rPr>
          <w:rFonts w:ascii="宋体" w:hAnsi="宋体" w:cs="宋体" w:hint="eastAsia"/>
          <w:color w:val="000000"/>
          <w:kern w:val="0"/>
          <w:sz w:val="24"/>
          <w:szCs w:val="24"/>
        </w:rPr>
        <w:t>7</w:t>
      </w:r>
      <w:r w:rsidRPr="00AC7DEE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382E16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Pr="00AC7DEE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382E16">
        <w:rPr>
          <w:rFonts w:ascii="宋体" w:hAnsi="宋体" w:cs="宋体" w:hint="eastAsia"/>
          <w:color w:val="000000"/>
          <w:kern w:val="0"/>
          <w:sz w:val="24"/>
          <w:szCs w:val="24"/>
        </w:rPr>
        <w:t>24</w:t>
      </w:r>
      <w:r w:rsidRPr="00AC7DEE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sectPr w:rsidR="00EB2ED1" w:rsidRPr="00AC7DEE" w:rsidSect="009152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C4" w:rsidRDefault="005C20C4" w:rsidP="00915238">
      <w:r>
        <w:separator/>
      </w:r>
    </w:p>
  </w:endnote>
  <w:endnote w:type="continuationSeparator" w:id="1">
    <w:p w:rsidR="005C20C4" w:rsidRDefault="005C20C4" w:rsidP="0091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C4" w:rsidRDefault="005C20C4" w:rsidP="00915238">
      <w:r>
        <w:separator/>
      </w:r>
    </w:p>
  </w:footnote>
  <w:footnote w:type="continuationSeparator" w:id="1">
    <w:p w:rsidR="005C20C4" w:rsidRDefault="005C20C4" w:rsidP="00915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A04"/>
    <w:multiLevelType w:val="multilevel"/>
    <w:tmpl w:val="DA0C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D312F"/>
    <w:multiLevelType w:val="multilevel"/>
    <w:tmpl w:val="2FC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31D88"/>
    <w:multiLevelType w:val="multilevel"/>
    <w:tmpl w:val="2B0C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8102F"/>
    <w:multiLevelType w:val="multilevel"/>
    <w:tmpl w:val="F686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55D50"/>
    <w:multiLevelType w:val="multilevel"/>
    <w:tmpl w:val="3CA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F6DA7"/>
    <w:multiLevelType w:val="multilevel"/>
    <w:tmpl w:val="BE38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C78BF"/>
    <w:multiLevelType w:val="multilevel"/>
    <w:tmpl w:val="1214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C76AD"/>
    <w:multiLevelType w:val="multilevel"/>
    <w:tmpl w:val="2AF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67A2F"/>
    <w:multiLevelType w:val="multilevel"/>
    <w:tmpl w:val="651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366B4"/>
    <w:multiLevelType w:val="multilevel"/>
    <w:tmpl w:val="B8B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ED1"/>
    <w:rsid w:val="00062335"/>
    <w:rsid w:val="00100BD0"/>
    <w:rsid w:val="001406CE"/>
    <w:rsid w:val="00202B56"/>
    <w:rsid w:val="00330721"/>
    <w:rsid w:val="00382E16"/>
    <w:rsid w:val="003831C0"/>
    <w:rsid w:val="00587365"/>
    <w:rsid w:val="005C20C4"/>
    <w:rsid w:val="005C479D"/>
    <w:rsid w:val="006533E9"/>
    <w:rsid w:val="006D3FE5"/>
    <w:rsid w:val="008C2ED0"/>
    <w:rsid w:val="00915238"/>
    <w:rsid w:val="00920F33"/>
    <w:rsid w:val="00AC7DEE"/>
    <w:rsid w:val="00AD053F"/>
    <w:rsid w:val="00B02DC3"/>
    <w:rsid w:val="00B04C9C"/>
    <w:rsid w:val="00B96C3B"/>
    <w:rsid w:val="00BE3D0D"/>
    <w:rsid w:val="00D02312"/>
    <w:rsid w:val="00D0750E"/>
    <w:rsid w:val="00D572FE"/>
    <w:rsid w:val="00EB2ED1"/>
    <w:rsid w:val="00EC4C3E"/>
    <w:rsid w:val="00ED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2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2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412">
                  <w:marLeft w:val="141"/>
                  <w:marRight w:val="141"/>
                  <w:marTop w:val="141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2553">
                  <w:marLeft w:val="141"/>
                  <w:marRight w:val="141"/>
                  <w:marTop w:val="141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9429">
                  <w:marLeft w:val="141"/>
                  <w:marRight w:val="141"/>
                  <w:marTop w:val="141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4811">
                  <w:marLeft w:val="141"/>
                  <w:marRight w:val="141"/>
                  <w:marTop w:val="141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6413">
                  <w:marLeft w:val="141"/>
                  <w:marRight w:val="141"/>
                  <w:marTop w:val="141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http:/sdwm.org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3</cp:revision>
  <dcterms:created xsi:type="dcterms:W3CDTF">2017-02-23T08:23:00Z</dcterms:created>
  <dcterms:modified xsi:type="dcterms:W3CDTF">2017-02-23T08:24:00Z</dcterms:modified>
</cp:coreProperties>
</file>