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20" w:lineRule="exact"/>
        <w:ind w:left="0" w:leftChars="0" w:right="0" w:rightChars="0" w:firstLine="0" w:firstLineChars="0"/>
        <w:jc w:val="center"/>
        <w:rPr>
          <w:rFonts w:hint="eastAsia" w:ascii="宋体" w:hAnsi="宋体" w:eastAsia="宋体" w:cs="宋体"/>
          <w:b/>
          <w:bCs/>
          <w:i w:val="0"/>
          <w:caps w:val="0"/>
          <w:color w:val="auto"/>
          <w:spacing w:val="0"/>
          <w:sz w:val="32"/>
          <w:szCs w:val="32"/>
          <w:shd w:val="clear" w:fill="FFFFFF"/>
        </w:rPr>
      </w:pPr>
      <w:r>
        <w:rPr>
          <w:rFonts w:hint="eastAsia" w:ascii="宋体" w:hAnsi="宋体" w:eastAsia="宋体" w:cs="宋体"/>
          <w:b/>
          <w:bCs/>
          <w:color w:val="000000"/>
          <w:sz w:val="32"/>
          <w:szCs w:val="32"/>
        </w:rPr>
        <w:t>海南和正招标有限公司</w:t>
      </w:r>
      <w:r>
        <w:rPr>
          <w:rFonts w:hint="eastAsia" w:ascii="宋体" w:hAnsi="宋体" w:eastAsia="宋体" w:cs="宋体"/>
          <w:b/>
          <w:bCs/>
          <w:i w:val="0"/>
          <w:caps w:val="0"/>
          <w:color w:val="auto"/>
          <w:spacing w:val="0"/>
          <w:sz w:val="32"/>
          <w:szCs w:val="32"/>
          <w:shd w:val="clear" w:fill="FFFFFF"/>
        </w:rPr>
        <w:t>（</w:t>
      </w:r>
      <w:r>
        <w:rPr>
          <w:rFonts w:hint="eastAsia" w:ascii="宋体" w:hAnsi="宋体" w:eastAsia="宋体" w:cs="宋体"/>
          <w:b/>
          <w:bCs/>
          <w:color w:val="000000"/>
          <w:sz w:val="32"/>
          <w:szCs w:val="32"/>
        </w:rPr>
        <w:t>HNHZ2016-</w:t>
      </w:r>
      <w:r>
        <w:rPr>
          <w:rFonts w:hint="eastAsia" w:ascii="宋体" w:hAnsi="宋体" w:cs="宋体"/>
          <w:b/>
          <w:bCs/>
          <w:color w:val="000000"/>
          <w:sz w:val="32"/>
          <w:szCs w:val="32"/>
          <w:lang w:val="en-US" w:eastAsia="zh-CN"/>
        </w:rPr>
        <w:t>292</w:t>
      </w:r>
      <w:r>
        <w:rPr>
          <w:rFonts w:hint="eastAsia" w:ascii="宋体" w:hAnsi="宋体" w:eastAsia="宋体" w:cs="宋体"/>
          <w:b/>
          <w:bCs/>
          <w:i w:val="0"/>
          <w:caps w:val="0"/>
          <w:color w:val="auto"/>
          <w:spacing w:val="0"/>
          <w:sz w:val="32"/>
          <w:szCs w:val="32"/>
          <w:shd w:val="clear" w:fill="FFFFFF"/>
        </w:rPr>
        <w:t>）</w:t>
      </w:r>
      <w:r>
        <w:rPr>
          <w:rFonts w:hint="eastAsia" w:ascii="宋体" w:hAnsi="宋体" w:cs="宋体"/>
          <w:b/>
          <w:bCs/>
          <w:i w:val="0"/>
          <w:caps w:val="0"/>
          <w:color w:val="auto"/>
          <w:spacing w:val="0"/>
          <w:sz w:val="32"/>
          <w:szCs w:val="32"/>
          <w:shd w:val="clear" w:fill="FFFFFF"/>
          <w:lang w:eastAsia="zh-CN"/>
        </w:rPr>
        <w:t>询价</w:t>
      </w:r>
      <w:r>
        <w:rPr>
          <w:rFonts w:hint="eastAsia" w:ascii="宋体" w:hAnsi="宋体" w:eastAsia="宋体" w:cs="宋体"/>
          <w:b/>
          <w:bCs/>
          <w:i w:val="0"/>
          <w:caps w:val="0"/>
          <w:color w:val="auto"/>
          <w:spacing w:val="0"/>
          <w:sz w:val="32"/>
          <w:szCs w:val="32"/>
          <w:shd w:val="clear" w:fill="FFFFFF"/>
        </w:rPr>
        <w:t>公告</w:t>
      </w:r>
    </w:p>
    <w:p>
      <w:pPr>
        <w:widowControl/>
        <w:snapToGrid w:val="0"/>
        <w:spacing w:before="145" w:beforeLines="50" w:line="400" w:lineRule="exact"/>
        <w:ind w:firstLine="560"/>
        <w:rPr>
          <w:rFonts w:hint="eastAsia" w:ascii="宋体" w:hAnsi="宋体" w:eastAsia="宋体" w:cs="宋体"/>
          <w:spacing w:val="10"/>
          <w:kern w:val="0"/>
          <w:sz w:val="24"/>
        </w:rPr>
      </w:pPr>
      <w:r>
        <w:rPr>
          <w:rFonts w:hint="eastAsia" w:ascii="宋体" w:hAnsi="宋体" w:eastAsia="宋体" w:cs="宋体"/>
          <w:spacing w:val="10"/>
          <w:kern w:val="0"/>
          <w:sz w:val="24"/>
        </w:rPr>
        <w:t>受琼中黎族苗族自治县统计局（以下简称“采购人”）的委托，海南和正招标有限公司（以下简称“采购代理机构”）就一般办公设备项目（项目编号：HNHZ2016-292）所需的货物及服务组织询价采购工作，欢迎国内合格的供应商密封报价响应，有关事项如下：</w:t>
      </w:r>
    </w:p>
    <w:p>
      <w:pPr>
        <w:widowControl/>
        <w:spacing w:before="145" w:beforeLines="50" w:line="400" w:lineRule="exact"/>
        <w:jc w:val="left"/>
        <w:rPr>
          <w:rFonts w:hint="eastAsia" w:ascii="宋体" w:hAnsi="宋体" w:eastAsia="宋体" w:cs="宋体"/>
          <w:b/>
          <w:bCs/>
          <w:spacing w:val="10"/>
          <w:kern w:val="0"/>
          <w:sz w:val="24"/>
        </w:rPr>
      </w:pPr>
      <w:r>
        <w:rPr>
          <w:rFonts w:hint="eastAsia" w:ascii="宋体" w:hAnsi="宋体" w:eastAsia="宋体" w:cs="宋体"/>
          <w:b/>
          <w:bCs/>
          <w:spacing w:val="10"/>
          <w:kern w:val="0"/>
          <w:sz w:val="24"/>
        </w:rPr>
        <w:t>一、采购项目的名称、用途、数量、简要技术或者采购项目的性质：</w:t>
      </w:r>
    </w:p>
    <w:p>
      <w:pPr>
        <w:widowControl/>
        <w:spacing w:line="400" w:lineRule="exact"/>
        <w:jc w:val="left"/>
        <w:rPr>
          <w:rFonts w:hint="eastAsia" w:ascii="宋体" w:hAnsi="宋体" w:eastAsia="宋体" w:cs="宋体"/>
          <w:spacing w:val="10"/>
          <w:kern w:val="0"/>
          <w:sz w:val="24"/>
        </w:rPr>
      </w:pPr>
      <w:r>
        <w:rPr>
          <w:rFonts w:hint="eastAsia" w:ascii="宋体" w:hAnsi="宋体" w:eastAsia="宋体" w:cs="宋体"/>
          <w:spacing w:val="10"/>
          <w:kern w:val="0"/>
          <w:sz w:val="24"/>
        </w:rPr>
        <w:t>1、项目名称：一般办公设备</w:t>
      </w:r>
    </w:p>
    <w:p>
      <w:pPr>
        <w:widowControl/>
        <w:spacing w:line="400" w:lineRule="exact"/>
        <w:jc w:val="left"/>
        <w:rPr>
          <w:rFonts w:hint="eastAsia" w:ascii="宋体" w:hAnsi="宋体" w:eastAsia="宋体" w:cs="宋体"/>
          <w:spacing w:val="10"/>
          <w:kern w:val="0"/>
          <w:sz w:val="24"/>
        </w:rPr>
      </w:pPr>
      <w:r>
        <w:rPr>
          <w:rFonts w:hint="eastAsia" w:ascii="宋体" w:hAnsi="宋体" w:eastAsia="宋体" w:cs="宋体"/>
          <w:spacing w:val="10"/>
          <w:kern w:val="0"/>
          <w:sz w:val="24"/>
        </w:rPr>
        <w:t>2、用    途：工作需要</w:t>
      </w:r>
    </w:p>
    <w:p>
      <w:pPr>
        <w:widowControl/>
        <w:spacing w:line="400" w:lineRule="exact"/>
        <w:jc w:val="left"/>
        <w:rPr>
          <w:rFonts w:hint="eastAsia" w:ascii="宋体" w:hAnsi="宋体" w:eastAsia="宋体" w:cs="宋体"/>
          <w:spacing w:val="10"/>
          <w:kern w:val="0"/>
          <w:sz w:val="24"/>
        </w:rPr>
      </w:pPr>
      <w:r>
        <w:rPr>
          <w:rFonts w:hint="eastAsia" w:ascii="宋体" w:hAnsi="宋体" w:eastAsia="宋体" w:cs="宋体"/>
          <w:spacing w:val="10"/>
          <w:kern w:val="0"/>
          <w:sz w:val="24"/>
        </w:rPr>
        <w:t>3、数    量：一批不分包</w:t>
      </w:r>
    </w:p>
    <w:p>
      <w:pPr>
        <w:widowControl/>
        <w:spacing w:line="400" w:lineRule="exact"/>
        <w:jc w:val="left"/>
        <w:rPr>
          <w:rFonts w:hint="eastAsia" w:ascii="宋体" w:hAnsi="宋体" w:eastAsia="宋体" w:cs="宋体"/>
          <w:spacing w:val="10"/>
          <w:kern w:val="0"/>
          <w:sz w:val="24"/>
        </w:rPr>
      </w:pPr>
      <w:r>
        <w:rPr>
          <w:rFonts w:hint="eastAsia" w:ascii="宋体" w:hAnsi="宋体" w:eastAsia="宋体" w:cs="宋体"/>
          <w:spacing w:val="10"/>
          <w:kern w:val="0"/>
          <w:sz w:val="24"/>
        </w:rPr>
        <w:t>4、简要技术要求或采购项目的性质：详见《用户需求书》</w:t>
      </w:r>
    </w:p>
    <w:p>
      <w:pPr>
        <w:widowControl/>
        <w:snapToGrid w:val="0"/>
        <w:spacing w:before="145" w:beforeLines="50" w:line="400" w:lineRule="exact"/>
        <w:jc w:val="left"/>
        <w:rPr>
          <w:rFonts w:hint="eastAsia" w:ascii="宋体" w:hAnsi="宋体" w:eastAsia="宋体" w:cs="宋体"/>
          <w:b/>
          <w:bCs/>
          <w:spacing w:val="10"/>
          <w:kern w:val="0"/>
          <w:sz w:val="24"/>
        </w:rPr>
      </w:pPr>
      <w:r>
        <w:rPr>
          <w:rFonts w:hint="eastAsia" w:ascii="宋体" w:hAnsi="宋体" w:eastAsia="宋体" w:cs="宋体"/>
          <w:b/>
          <w:bCs/>
          <w:spacing w:val="10"/>
          <w:kern w:val="0"/>
          <w:sz w:val="24"/>
        </w:rPr>
        <w:t>二、供应商准入资格：</w:t>
      </w:r>
    </w:p>
    <w:p>
      <w:pPr>
        <w:widowControl/>
        <w:numPr>
          <w:ilvl w:val="0"/>
          <w:numId w:val="1"/>
        </w:numPr>
        <w:spacing w:before="58" w:beforeLines="20" w:line="400" w:lineRule="exact"/>
        <w:jc w:val="left"/>
        <w:rPr>
          <w:rFonts w:hint="eastAsia" w:ascii="宋体" w:hAnsi="宋体" w:eastAsia="宋体" w:cs="宋体"/>
          <w:sz w:val="24"/>
        </w:rPr>
      </w:pPr>
      <w:r>
        <w:rPr>
          <w:rFonts w:hint="eastAsia" w:ascii="宋体" w:hAnsi="宋体" w:eastAsia="宋体" w:cs="宋体"/>
          <w:sz w:val="24"/>
        </w:rPr>
        <w:t>在中华人民共和国注册，具有独立承担民事责任能力的法人(须提供营业执照副本、税务登记证副本、组织机构代码证副本或三证合一营业执照副本)；</w:t>
      </w:r>
    </w:p>
    <w:p>
      <w:pPr>
        <w:widowControl/>
        <w:numPr>
          <w:ilvl w:val="0"/>
          <w:numId w:val="1"/>
        </w:numPr>
        <w:spacing w:before="58" w:beforeLines="20" w:line="400" w:lineRule="exact"/>
        <w:jc w:val="left"/>
        <w:rPr>
          <w:rFonts w:hint="eastAsia" w:ascii="宋体" w:hAnsi="宋体" w:eastAsia="宋体" w:cs="宋体"/>
          <w:sz w:val="24"/>
        </w:rPr>
      </w:pPr>
      <w:r>
        <w:rPr>
          <w:rFonts w:hint="eastAsia" w:ascii="宋体" w:hAnsi="宋体" w:eastAsia="宋体" w:cs="宋体"/>
          <w:sz w:val="24"/>
        </w:rPr>
        <w:t>供应商有依法缴纳社会保障资金和缴纳税款的良好记录(需提供2016年任意3个月的纳税、社保记录证明材料）；</w:t>
      </w:r>
    </w:p>
    <w:p>
      <w:pPr>
        <w:widowControl/>
        <w:numPr>
          <w:ilvl w:val="0"/>
          <w:numId w:val="1"/>
        </w:numPr>
        <w:spacing w:before="58" w:beforeLines="20" w:line="400" w:lineRule="exact"/>
        <w:jc w:val="left"/>
        <w:rPr>
          <w:rFonts w:hint="eastAsia" w:ascii="宋体" w:hAnsi="宋体" w:eastAsia="宋体" w:cs="宋体"/>
          <w:sz w:val="24"/>
        </w:rPr>
      </w:pPr>
      <w:r>
        <w:rPr>
          <w:rFonts w:hint="eastAsia" w:ascii="宋体" w:hAnsi="宋体" w:eastAsia="宋体" w:cs="宋体"/>
          <w:sz w:val="24"/>
        </w:rPr>
        <w:t>供应商不是制造商的,部分产品(详见《用户需求书》)需提供制造商针对本项目的销售授权书及售后服务承诺函；</w:t>
      </w:r>
    </w:p>
    <w:p>
      <w:pPr>
        <w:widowControl/>
        <w:numPr>
          <w:ilvl w:val="0"/>
          <w:numId w:val="1"/>
        </w:numPr>
        <w:spacing w:before="58" w:beforeLines="20" w:line="400" w:lineRule="exact"/>
        <w:jc w:val="left"/>
        <w:rPr>
          <w:rFonts w:hint="eastAsia" w:ascii="宋体" w:hAnsi="宋体" w:eastAsia="宋体" w:cs="宋体"/>
          <w:sz w:val="24"/>
        </w:rPr>
      </w:pPr>
      <w:r>
        <w:rPr>
          <w:rFonts w:hint="eastAsia" w:ascii="宋体" w:hAnsi="宋体" w:eastAsia="宋体" w:cs="宋体"/>
          <w:spacing w:val="10"/>
          <w:kern w:val="0"/>
          <w:sz w:val="24"/>
        </w:rPr>
        <w:t>提供营业执照注册地所属的检察机关针对本项目出具的无行贿犯罪档案查询结果告知函;</w:t>
      </w:r>
    </w:p>
    <w:p>
      <w:pPr>
        <w:widowControl/>
        <w:numPr>
          <w:ilvl w:val="0"/>
          <w:numId w:val="1"/>
        </w:numPr>
        <w:spacing w:before="58" w:beforeLines="20" w:line="400" w:lineRule="exact"/>
        <w:jc w:val="left"/>
        <w:rPr>
          <w:rFonts w:hint="eastAsia" w:ascii="宋体" w:hAnsi="宋体" w:eastAsia="宋体" w:cs="宋体"/>
          <w:sz w:val="24"/>
        </w:rPr>
      </w:pPr>
      <w:r>
        <w:rPr>
          <w:rFonts w:hint="eastAsia" w:ascii="宋体" w:hAnsi="宋体" w:eastAsia="宋体" w:cs="宋体"/>
          <w:sz w:val="24"/>
        </w:rPr>
        <w:t>供应商必须有较强的本地化服务能力， 非本地供应商应在本地设有分支机构作为常驻的服务和技术支持部门(须提供工商注册资料或经本地房产管理部门出具的办公场所租赁合同登记备案证明);</w:t>
      </w:r>
    </w:p>
    <w:p>
      <w:pPr>
        <w:widowControl/>
        <w:numPr>
          <w:ilvl w:val="0"/>
          <w:numId w:val="1"/>
        </w:numPr>
        <w:spacing w:before="58" w:beforeLines="20" w:line="400" w:lineRule="exact"/>
        <w:jc w:val="left"/>
        <w:rPr>
          <w:rFonts w:hint="eastAsia" w:ascii="宋体" w:hAnsi="宋体" w:eastAsia="宋体" w:cs="宋体"/>
          <w:sz w:val="24"/>
        </w:rPr>
      </w:pPr>
      <w:r>
        <w:rPr>
          <w:rFonts w:hint="eastAsia" w:ascii="宋体" w:hAnsi="宋体" w:eastAsia="宋体" w:cs="宋体"/>
          <w:sz w:val="24"/>
        </w:rPr>
        <w:t>参加政府采购活动近三年内，没有重大事故、违法记录的声明函；</w:t>
      </w:r>
    </w:p>
    <w:p>
      <w:pPr>
        <w:pStyle w:val="4"/>
        <w:numPr>
          <w:ilvl w:val="0"/>
          <w:numId w:val="1"/>
        </w:numPr>
        <w:snapToGrid w:val="0"/>
        <w:spacing w:before="58" w:beforeLines="20" w:line="400" w:lineRule="exact"/>
        <w:rPr>
          <w:rFonts w:hint="eastAsia" w:ascii="宋体" w:hAnsi="宋体" w:eastAsia="宋体" w:cs="宋体"/>
          <w:sz w:val="24"/>
        </w:rPr>
      </w:pPr>
      <w:r>
        <w:rPr>
          <w:rFonts w:hint="eastAsia" w:ascii="宋体" w:hAnsi="宋体" w:eastAsia="宋体" w:cs="宋体"/>
          <w:sz w:val="24"/>
        </w:rPr>
        <w:t>供应商必须对本项目内所有的内容进行投标，不允许只对其中部分内容进行投标，否则响应文件将被拒绝；</w:t>
      </w:r>
    </w:p>
    <w:p>
      <w:pPr>
        <w:widowControl/>
        <w:numPr>
          <w:ilvl w:val="0"/>
          <w:numId w:val="1"/>
        </w:numPr>
        <w:spacing w:before="58" w:beforeLines="20" w:line="400" w:lineRule="exact"/>
        <w:jc w:val="left"/>
        <w:rPr>
          <w:rFonts w:hint="eastAsia" w:ascii="宋体" w:hAnsi="宋体" w:eastAsia="宋体" w:cs="宋体"/>
          <w:sz w:val="24"/>
        </w:rPr>
      </w:pPr>
      <w:r>
        <w:rPr>
          <w:rFonts w:hint="eastAsia" w:ascii="宋体" w:hAnsi="宋体" w:eastAsia="宋体" w:cs="宋体"/>
          <w:sz w:val="24"/>
        </w:rPr>
        <w:t>购买本项目询价文件并缴纳投标保证金；</w:t>
      </w:r>
    </w:p>
    <w:p>
      <w:pPr>
        <w:widowControl/>
        <w:numPr>
          <w:ilvl w:val="0"/>
          <w:numId w:val="1"/>
        </w:numPr>
        <w:spacing w:before="58" w:beforeLines="20" w:line="400" w:lineRule="exact"/>
        <w:jc w:val="left"/>
        <w:rPr>
          <w:rFonts w:hint="eastAsia" w:ascii="宋体" w:hAnsi="宋体" w:eastAsia="宋体" w:cs="宋体"/>
          <w:sz w:val="24"/>
        </w:rPr>
      </w:pPr>
      <w:r>
        <w:rPr>
          <w:rFonts w:hint="eastAsia" w:ascii="宋体" w:hAnsi="宋体" w:eastAsia="宋体" w:cs="宋体"/>
          <w:sz w:val="24"/>
        </w:rPr>
        <w:t>本项目不接受联合体方式的投标。</w:t>
      </w:r>
    </w:p>
    <w:p>
      <w:pPr>
        <w:widowControl/>
        <w:spacing w:before="145" w:beforeLines="50" w:line="400" w:lineRule="exact"/>
        <w:jc w:val="left"/>
        <w:rPr>
          <w:rFonts w:hint="eastAsia" w:ascii="宋体" w:hAnsi="宋体" w:eastAsia="宋体" w:cs="宋体"/>
          <w:b/>
          <w:bCs/>
          <w:spacing w:val="10"/>
          <w:kern w:val="0"/>
          <w:sz w:val="24"/>
        </w:rPr>
      </w:pPr>
      <w:r>
        <w:rPr>
          <w:rFonts w:hint="eastAsia" w:ascii="宋体" w:hAnsi="宋体" w:eastAsia="宋体" w:cs="宋体"/>
          <w:b/>
          <w:bCs/>
          <w:spacing w:val="10"/>
          <w:kern w:val="0"/>
          <w:sz w:val="24"/>
        </w:rPr>
        <w:t>三、获取询价文件：</w:t>
      </w:r>
    </w:p>
    <w:p>
      <w:pPr>
        <w:widowControl/>
        <w:spacing w:before="145" w:beforeLines="50" w:line="400" w:lineRule="exact"/>
        <w:jc w:val="left"/>
        <w:rPr>
          <w:rFonts w:hint="eastAsia" w:ascii="宋体" w:hAnsi="宋体" w:eastAsia="宋体" w:cs="宋体"/>
          <w:spacing w:val="10"/>
          <w:kern w:val="0"/>
          <w:sz w:val="24"/>
        </w:rPr>
      </w:pPr>
      <w:r>
        <w:rPr>
          <w:rFonts w:hint="eastAsia" w:ascii="宋体" w:hAnsi="宋体" w:eastAsia="宋体" w:cs="宋体"/>
          <w:spacing w:val="10"/>
          <w:kern w:val="0"/>
          <w:sz w:val="24"/>
        </w:rPr>
        <w:t>1、时间：2016年12月15日－2016年12月19日上午09:00－11:30 ,下午14:30－17:00 (节假日除外)；</w:t>
      </w:r>
    </w:p>
    <w:p>
      <w:pPr>
        <w:widowControl/>
        <w:spacing w:before="145" w:beforeLines="50" w:line="400" w:lineRule="exact"/>
        <w:jc w:val="left"/>
        <w:rPr>
          <w:rFonts w:hint="eastAsia" w:ascii="宋体" w:hAnsi="宋体" w:eastAsia="宋体" w:cs="宋体"/>
          <w:spacing w:val="10"/>
          <w:kern w:val="0"/>
          <w:sz w:val="24"/>
        </w:rPr>
      </w:pPr>
      <w:r>
        <w:rPr>
          <w:rFonts w:hint="eastAsia" w:ascii="宋体" w:hAnsi="宋体" w:eastAsia="宋体" w:cs="宋体"/>
          <w:spacing w:val="10"/>
          <w:kern w:val="0"/>
          <w:sz w:val="24"/>
        </w:rPr>
        <w:t>2、地点：海口市蓝天路31号名门广场北区C座1006房；</w:t>
      </w:r>
    </w:p>
    <w:p>
      <w:pPr>
        <w:widowControl/>
        <w:spacing w:before="145" w:beforeLines="50" w:line="400" w:lineRule="exact"/>
        <w:jc w:val="left"/>
        <w:rPr>
          <w:rFonts w:hint="eastAsia" w:ascii="宋体" w:hAnsi="宋体" w:eastAsia="宋体" w:cs="宋体"/>
          <w:spacing w:val="10"/>
          <w:kern w:val="0"/>
          <w:sz w:val="24"/>
        </w:rPr>
      </w:pPr>
      <w:r>
        <w:rPr>
          <w:rFonts w:hint="eastAsia" w:ascii="宋体" w:hAnsi="宋体" w:eastAsia="宋体" w:cs="宋体"/>
          <w:spacing w:val="10"/>
          <w:kern w:val="0"/>
          <w:sz w:val="24"/>
        </w:rPr>
        <w:t>3、售价：人民币100元/份（文件售后概不退）；</w:t>
      </w:r>
    </w:p>
    <w:p>
      <w:pPr>
        <w:widowControl/>
        <w:spacing w:before="145" w:beforeLines="50" w:line="400" w:lineRule="exact"/>
        <w:jc w:val="left"/>
        <w:rPr>
          <w:rFonts w:hint="eastAsia" w:ascii="宋体" w:hAnsi="宋体" w:eastAsia="宋体" w:cs="宋体"/>
          <w:spacing w:val="10"/>
          <w:kern w:val="0"/>
          <w:sz w:val="24"/>
        </w:rPr>
      </w:pPr>
      <w:r>
        <w:rPr>
          <w:rFonts w:hint="eastAsia" w:ascii="宋体" w:hAnsi="宋体" w:eastAsia="宋体" w:cs="宋体"/>
          <w:spacing w:val="10"/>
          <w:kern w:val="0"/>
          <w:sz w:val="24"/>
        </w:rPr>
        <w:t>4、购买询价文件时须提供：</w:t>
      </w:r>
    </w:p>
    <w:p>
      <w:pPr>
        <w:widowControl/>
        <w:spacing w:before="145" w:beforeLines="50" w:line="400" w:lineRule="exact"/>
        <w:ind w:left="599" w:hanging="599" w:hangingChars="246"/>
        <w:jc w:val="left"/>
        <w:rPr>
          <w:rFonts w:hint="eastAsia" w:ascii="宋体" w:hAnsi="宋体" w:eastAsia="宋体" w:cs="宋体"/>
          <w:sz w:val="24"/>
        </w:rPr>
      </w:pPr>
      <w:r>
        <w:rPr>
          <w:rFonts w:hint="eastAsia" w:ascii="宋体" w:hAnsi="宋体" w:eastAsia="宋体" w:cs="宋体"/>
          <w:spacing w:val="10"/>
          <w:kern w:val="0"/>
          <w:sz w:val="24"/>
        </w:rPr>
        <w:t>（1）</w:t>
      </w:r>
      <w:r>
        <w:rPr>
          <w:rFonts w:hint="eastAsia" w:ascii="宋体" w:hAnsi="宋体" w:eastAsia="宋体" w:cs="宋体"/>
          <w:sz w:val="24"/>
        </w:rPr>
        <w:t>法人身份证、被授权人身份证、</w:t>
      </w:r>
      <w:r>
        <w:rPr>
          <w:rFonts w:hint="eastAsia" w:ascii="宋体" w:hAnsi="宋体" w:eastAsia="宋体" w:cs="宋体"/>
          <w:spacing w:val="10"/>
          <w:kern w:val="0"/>
          <w:sz w:val="24"/>
        </w:rPr>
        <w:t>法人授权委托书、营业执照副本、</w:t>
      </w:r>
      <w:r>
        <w:rPr>
          <w:rFonts w:hint="eastAsia" w:ascii="宋体" w:hAnsi="宋体" w:eastAsia="宋体" w:cs="宋体"/>
          <w:kern w:val="0"/>
          <w:sz w:val="24"/>
        </w:rPr>
        <w:t>税务登记证副本、组织机构代码证副本、</w:t>
      </w:r>
      <w:r>
        <w:rPr>
          <w:rFonts w:hint="eastAsia" w:ascii="宋体" w:hAnsi="宋体" w:eastAsia="宋体" w:cs="宋体"/>
          <w:sz w:val="24"/>
        </w:rPr>
        <w:t>2016年任意3个月的纳税、社保记录证明材料、检察院出具的无行贿告知函。</w:t>
      </w:r>
    </w:p>
    <w:p>
      <w:pPr>
        <w:widowControl/>
        <w:spacing w:before="145" w:beforeLines="50" w:line="400" w:lineRule="exact"/>
        <w:ind w:left="599" w:hanging="599" w:hangingChars="246"/>
        <w:jc w:val="left"/>
        <w:rPr>
          <w:rFonts w:hint="eastAsia" w:ascii="宋体" w:hAnsi="宋体" w:eastAsia="宋体" w:cs="宋体"/>
          <w:spacing w:val="10"/>
          <w:kern w:val="0"/>
          <w:sz w:val="24"/>
        </w:rPr>
      </w:pPr>
      <w:r>
        <w:rPr>
          <w:rFonts w:hint="eastAsia" w:ascii="宋体" w:hAnsi="宋体" w:eastAsia="宋体" w:cs="宋体"/>
          <w:spacing w:val="10"/>
          <w:kern w:val="0"/>
          <w:sz w:val="24"/>
        </w:rPr>
        <w:t>（2）</w:t>
      </w:r>
      <w:r>
        <w:rPr>
          <w:rFonts w:hint="eastAsia" w:ascii="宋体" w:hAnsi="宋体" w:eastAsia="宋体" w:cs="宋体"/>
          <w:b/>
          <w:spacing w:val="10"/>
          <w:kern w:val="0"/>
          <w:sz w:val="24"/>
        </w:rPr>
        <w:t>以上材料核验原件收取盖公章复印件</w:t>
      </w:r>
      <w:r>
        <w:rPr>
          <w:rFonts w:hint="eastAsia" w:ascii="宋体" w:hAnsi="宋体" w:eastAsia="宋体" w:cs="宋体"/>
          <w:spacing w:val="10"/>
          <w:kern w:val="0"/>
          <w:sz w:val="24"/>
        </w:rPr>
        <w:t>（法人授权委托书收原件）。</w:t>
      </w:r>
    </w:p>
    <w:p>
      <w:pPr>
        <w:widowControl/>
        <w:spacing w:before="145" w:beforeLines="50" w:line="400" w:lineRule="exact"/>
        <w:jc w:val="left"/>
        <w:rPr>
          <w:rFonts w:hint="eastAsia" w:ascii="宋体" w:hAnsi="宋体" w:eastAsia="宋体" w:cs="宋体"/>
          <w:b/>
          <w:bCs/>
          <w:spacing w:val="10"/>
          <w:kern w:val="0"/>
          <w:sz w:val="24"/>
        </w:rPr>
      </w:pPr>
      <w:r>
        <w:rPr>
          <w:rFonts w:hint="eastAsia" w:ascii="宋体" w:hAnsi="宋体" w:eastAsia="宋体" w:cs="宋体"/>
          <w:b/>
          <w:bCs/>
          <w:spacing w:val="10"/>
          <w:kern w:val="0"/>
          <w:sz w:val="24"/>
        </w:rPr>
        <w:t>四、响应文件递交截止时间、地点：</w:t>
      </w:r>
    </w:p>
    <w:p>
      <w:pPr>
        <w:widowControl/>
        <w:spacing w:before="145" w:beforeLines="50" w:line="400" w:lineRule="exact"/>
        <w:jc w:val="left"/>
        <w:rPr>
          <w:rFonts w:hint="eastAsia" w:ascii="宋体" w:hAnsi="宋体" w:eastAsia="宋体" w:cs="宋体"/>
          <w:spacing w:val="10"/>
          <w:kern w:val="0"/>
          <w:sz w:val="24"/>
        </w:rPr>
      </w:pPr>
      <w:r>
        <w:rPr>
          <w:rFonts w:hint="eastAsia" w:ascii="宋体" w:hAnsi="宋体" w:eastAsia="宋体" w:cs="宋体"/>
          <w:spacing w:val="10"/>
          <w:kern w:val="0"/>
          <w:sz w:val="24"/>
        </w:rPr>
        <w:t>1、递交时间：2016年12月21日下午15:30-16:00（北京时间）。</w:t>
      </w:r>
    </w:p>
    <w:p>
      <w:pPr>
        <w:widowControl/>
        <w:spacing w:before="145" w:beforeLines="50" w:line="400" w:lineRule="exact"/>
        <w:jc w:val="left"/>
        <w:rPr>
          <w:rFonts w:hint="eastAsia" w:ascii="宋体" w:hAnsi="宋体" w:eastAsia="宋体" w:cs="宋体"/>
          <w:spacing w:val="10"/>
          <w:kern w:val="0"/>
          <w:sz w:val="24"/>
        </w:rPr>
      </w:pPr>
      <w:r>
        <w:rPr>
          <w:rFonts w:hint="eastAsia" w:ascii="宋体" w:hAnsi="宋体" w:eastAsia="宋体" w:cs="宋体"/>
          <w:spacing w:val="10"/>
          <w:kern w:val="0"/>
          <w:sz w:val="24"/>
        </w:rPr>
        <w:t>2、地点：海口市蓝天路31号名门广场北区C座1006房。</w:t>
      </w:r>
    </w:p>
    <w:p>
      <w:pPr>
        <w:widowControl/>
        <w:spacing w:before="145" w:beforeLines="50" w:line="400" w:lineRule="exact"/>
        <w:jc w:val="left"/>
        <w:rPr>
          <w:rFonts w:hint="eastAsia" w:ascii="宋体" w:hAnsi="宋体" w:eastAsia="宋体" w:cs="宋体"/>
          <w:b/>
          <w:bCs/>
          <w:spacing w:val="10"/>
          <w:kern w:val="0"/>
          <w:sz w:val="24"/>
        </w:rPr>
      </w:pPr>
      <w:r>
        <w:rPr>
          <w:rFonts w:hint="eastAsia" w:ascii="宋体" w:hAnsi="宋体" w:eastAsia="宋体" w:cs="宋体"/>
          <w:b/>
          <w:bCs/>
          <w:spacing w:val="10"/>
          <w:kern w:val="0"/>
          <w:sz w:val="24"/>
        </w:rPr>
        <w:t>五、询价时间：</w:t>
      </w:r>
      <w:r>
        <w:rPr>
          <w:rFonts w:hint="eastAsia" w:ascii="宋体" w:hAnsi="宋体" w:eastAsia="宋体" w:cs="宋体"/>
          <w:spacing w:val="10"/>
          <w:kern w:val="0"/>
          <w:sz w:val="24"/>
        </w:rPr>
        <w:t>2016年12月21日下午16:00（北京时间）。</w:t>
      </w:r>
    </w:p>
    <w:p>
      <w:pPr>
        <w:widowControl/>
        <w:spacing w:before="145" w:beforeLines="50" w:line="400" w:lineRule="exact"/>
        <w:jc w:val="left"/>
        <w:rPr>
          <w:rFonts w:hint="eastAsia" w:ascii="宋体" w:hAnsi="宋体" w:eastAsia="宋体" w:cs="宋体"/>
          <w:b/>
          <w:bCs/>
          <w:spacing w:val="10"/>
          <w:kern w:val="0"/>
          <w:sz w:val="24"/>
        </w:rPr>
      </w:pPr>
      <w:r>
        <w:rPr>
          <w:rFonts w:hint="eastAsia" w:ascii="宋体" w:hAnsi="宋体" w:eastAsia="宋体" w:cs="宋体"/>
          <w:b/>
          <w:bCs/>
          <w:spacing w:val="10"/>
          <w:kern w:val="0"/>
          <w:sz w:val="24"/>
        </w:rPr>
        <w:t>六、采购代理机构联系方式：</w:t>
      </w:r>
    </w:p>
    <w:p>
      <w:pPr>
        <w:widowControl/>
        <w:spacing w:before="145" w:beforeLines="50" w:line="400" w:lineRule="exact"/>
        <w:jc w:val="left"/>
        <w:rPr>
          <w:rFonts w:hint="eastAsia" w:ascii="宋体" w:hAnsi="宋体" w:eastAsia="宋体" w:cs="宋体"/>
          <w:bCs/>
          <w:spacing w:val="10"/>
          <w:kern w:val="0"/>
          <w:sz w:val="24"/>
        </w:rPr>
      </w:pPr>
      <w:r>
        <w:rPr>
          <w:rFonts w:hint="eastAsia" w:ascii="宋体" w:hAnsi="宋体" w:eastAsia="宋体" w:cs="宋体"/>
          <w:bCs/>
          <w:spacing w:val="10"/>
          <w:kern w:val="0"/>
          <w:sz w:val="24"/>
        </w:rPr>
        <w:t>1、地址：海口市蓝天路31号名门广场北区C座1006房</w:t>
      </w:r>
    </w:p>
    <w:p>
      <w:pPr>
        <w:widowControl/>
        <w:spacing w:before="145" w:beforeLines="50" w:line="400" w:lineRule="exact"/>
        <w:jc w:val="left"/>
        <w:rPr>
          <w:rFonts w:hint="eastAsia" w:ascii="宋体" w:hAnsi="宋体" w:eastAsia="宋体" w:cs="宋体"/>
          <w:bCs/>
          <w:spacing w:val="10"/>
          <w:kern w:val="0"/>
          <w:sz w:val="24"/>
        </w:rPr>
      </w:pPr>
      <w:r>
        <w:rPr>
          <w:rFonts w:hint="eastAsia" w:ascii="宋体" w:hAnsi="宋体" w:eastAsia="宋体" w:cs="宋体"/>
          <w:bCs/>
          <w:spacing w:val="10"/>
          <w:kern w:val="0"/>
          <w:sz w:val="24"/>
        </w:rPr>
        <w:t>2、联系人：豆女士</w:t>
      </w:r>
    </w:p>
    <w:p>
      <w:pPr>
        <w:widowControl/>
        <w:spacing w:before="145" w:beforeLines="50" w:line="400" w:lineRule="exact"/>
        <w:jc w:val="left"/>
        <w:rPr>
          <w:rFonts w:hint="eastAsia" w:ascii="宋体" w:hAnsi="宋体" w:eastAsia="宋体" w:cs="宋体"/>
          <w:bCs/>
          <w:spacing w:val="10"/>
          <w:kern w:val="0"/>
          <w:sz w:val="24"/>
        </w:rPr>
      </w:pPr>
      <w:r>
        <w:rPr>
          <w:rFonts w:hint="eastAsia" w:ascii="宋体" w:hAnsi="宋体" w:eastAsia="宋体" w:cs="宋体"/>
          <w:bCs/>
          <w:spacing w:val="10"/>
          <w:kern w:val="0"/>
          <w:sz w:val="24"/>
        </w:rPr>
        <w:t>3、电话及传真：0898-66261680</w:t>
      </w:r>
    </w:p>
    <w:p>
      <w:pPr>
        <w:widowControl/>
        <w:spacing w:before="156" w:beforeLines="50" w:line="400" w:lineRule="exact"/>
        <w:rPr>
          <w:rFonts w:hint="eastAsia" w:ascii="宋体" w:hAnsi="宋体" w:eastAsia="宋体" w:cs="宋体"/>
          <w:b/>
          <w:bCs/>
          <w:color w:val="000000"/>
          <w:spacing w:val="10"/>
          <w:kern w:val="0"/>
          <w:sz w:val="24"/>
          <w:szCs w:val="24"/>
        </w:rPr>
      </w:pPr>
      <w:r>
        <w:rPr>
          <w:rFonts w:hint="eastAsia" w:ascii="宋体" w:hAnsi="宋体" w:eastAsia="宋体" w:cs="宋体"/>
          <w:b/>
          <w:bCs/>
          <w:color w:val="000000"/>
          <w:spacing w:val="10"/>
          <w:kern w:val="0"/>
          <w:sz w:val="24"/>
          <w:szCs w:val="24"/>
          <w:lang w:eastAsia="zh-CN"/>
        </w:rPr>
        <w:t>七、</w:t>
      </w:r>
      <w:r>
        <w:rPr>
          <w:rFonts w:hint="eastAsia" w:ascii="宋体" w:hAnsi="宋体" w:eastAsia="宋体" w:cs="宋体"/>
          <w:b/>
          <w:bCs/>
          <w:color w:val="000000"/>
          <w:spacing w:val="10"/>
          <w:kern w:val="0"/>
          <w:sz w:val="24"/>
          <w:szCs w:val="24"/>
        </w:rPr>
        <w:t>采购人联系方式</w:t>
      </w:r>
    </w:p>
    <w:p>
      <w:pPr>
        <w:widowControl/>
        <w:spacing w:before="145" w:beforeLines="50" w:line="400" w:lineRule="exact"/>
        <w:jc w:val="left"/>
        <w:rPr>
          <w:rFonts w:hint="eastAsia" w:ascii="宋体" w:hAnsi="宋体" w:eastAsia="宋体" w:cs="宋体"/>
          <w:bCs/>
          <w:spacing w:val="10"/>
          <w:kern w:val="0"/>
          <w:sz w:val="24"/>
        </w:rPr>
      </w:pPr>
      <w:r>
        <w:rPr>
          <w:rFonts w:hint="eastAsia" w:ascii="宋体" w:hAnsi="宋体" w:cs="宋体"/>
          <w:bCs/>
          <w:spacing w:val="10"/>
          <w:kern w:val="0"/>
          <w:sz w:val="24"/>
          <w:lang w:val="en-US" w:eastAsia="zh-CN"/>
        </w:rPr>
        <w:t>1、</w:t>
      </w:r>
      <w:bookmarkStart w:id="0" w:name="_GoBack"/>
      <w:bookmarkEnd w:id="0"/>
      <w:r>
        <w:rPr>
          <w:rFonts w:hint="eastAsia" w:ascii="宋体" w:hAnsi="宋体" w:eastAsia="宋体" w:cs="宋体"/>
          <w:bCs/>
          <w:spacing w:val="10"/>
          <w:kern w:val="0"/>
          <w:sz w:val="24"/>
        </w:rPr>
        <w:t>地址：琼中黎族苗族自治县</w:t>
      </w:r>
    </w:p>
    <w:p>
      <w:pPr>
        <w:widowControl/>
        <w:spacing w:before="145" w:beforeLines="50" w:line="400" w:lineRule="exact"/>
        <w:jc w:val="left"/>
        <w:rPr>
          <w:rFonts w:hint="eastAsia" w:ascii="宋体" w:hAnsi="宋体" w:eastAsia="宋体" w:cs="宋体"/>
          <w:bCs/>
          <w:spacing w:val="10"/>
          <w:kern w:val="0"/>
          <w:sz w:val="24"/>
        </w:rPr>
      </w:pPr>
      <w:r>
        <w:rPr>
          <w:rFonts w:hint="eastAsia" w:ascii="宋体" w:hAnsi="宋体" w:eastAsia="宋体" w:cs="宋体"/>
          <w:bCs/>
          <w:spacing w:val="10"/>
          <w:kern w:val="0"/>
          <w:sz w:val="24"/>
        </w:rPr>
        <w:t>2、联系人：</w:t>
      </w:r>
      <w:r>
        <w:rPr>
          <w:rFonts w:hint="eastAsia" w:ascii="宋体" w:hAnsi="宋体" w:eastAsia="宋体" w:cs="宋体"/>
          <w:bCs/>
          <w:spacing w:val="10"/>
          <w:kern w:val="0"/>
          <w:sz w:val="24"/>
          <w:lang w:eastAsia="zh-CN"/>
        </w:rPr>
        <w:t>林芳</w:t>
      </w:r>
    </w:p>
    <w:p>
      <w:pPr>
        <w:widowControl/>
        <w:spacing w:before="145" w:beforeLines="50" w:line="400" w:lineRule="exact"/>
        <w:jc w:val="left"/>
        <w:rPr>
          <w:rFonts w:hint="eastAsia" w:ascii="宋体" w:hAnsi="宋体" w:eastAsia="宋体" w:cs="宋体"/>
          <w:bCs/>
          <w:spacing w:val="10"/>
          <w:kern w:val="0"/>
          <w:sz w:val="24"/>
        </w:rPr>
      </w:pPr>
      <w:r>
        <w:rPr>
          <w:rFonts w:hint="eastAsia" w:ascii="宋体" w:hAnsi="宋体" w:eastAsia="宋体" w:cs="宋体"/>
          <w:bCs/>
          <w:spacing w:val="10"/>
          <w:kern w:val="0"/>
          <w:sz w:val="24"/>
        </w:rPr>
        <w:t>3、联系电话：</w:t>
      </w:r>
      <w:r>
        <w:rPr>
          <w:rFonts w:hint="eastAsia" w:ascii="宋体" w:hAnsi="宋体" w:eastAsia="宋体" w:cs="宋体"/>
          <w:bCs/>
          <w:spacing w:val="10"/>
          <w:kern w:val="0"/>
          <w:sz w:val="24"/>
          <w:lang w:val="en-US" w:eastAsia="zh-CN"/>
        </w:rPr>
        <w:t>86226956</w:t>
      </w:r>
    </w:p>
    <w:p>
      <w:pPr>
        <w:widowControl/>
        <w:spacing w:before="145" w:beforeLines="50" w:line="400" w:lineRule="exact"/>
        <w:rPr>
          <w:rFonts w:hint="eastAsia" w:ascii="宋体" w:hAnsi="宋体" w:eastAsia="宋体" w:cs="宋体"/>
          <w:b/>
          <w:sz w:val="24"/>
        </w:rPr>
      </w:pPr>
      <w:r>
        <w:rPr>
          <w:rFonts w:hint="eastAsia" w:ascii="宋体" w:hAnsi="宋体" w:eastAsia="宋体" w:cs="宋体"/>
          <w:b/>
          <w:bCs/>
          <w:spacing w:val="10"/>
          <w:kern w:val="0"/>
          <w:sz w:val="24"/>
          <w:lang w:eastAsia="zh-CN"/>
        </w:rPr>
        <w:t>八</w:t>
      </w:r>
      <w:r>
        <w:rPr>
          <w:rFonts w:hint="eastAsia" w:ascii="宋体" w:hAnsi="宋体" w:eastAsia="宋体" w:cs="宋体"/>
          <w:b/>
          <w:bCs/>
          <w:spacing w:val="10"/>
          <w:kern w:val="0"/>
          <w:sz w:val="24"/>
        </w:rPr>
        <w:t>、</w:t>
      </w:r>
      <w:r>
        <w:rPr>
          <w:rFonts w:hint="eastAsia" w:ascii="宋体" w:hAnsi="宋体" w:eastAsia="宋体" w:cs="宋体"/>
          <w:b/>
          <w:sz w:val="24"/>
        </w:rPr>
        <w:t>信息公布</w:t>
      </w:r>
      <w:r>
        <w:rPr>
          <w:rFonts w:hint="eastAsia" w:ascii="宋体" w:hAnsi="宋体" w:eastAsia="宋体" w:cs="宋体"/>
          <w:sz w:val="24"/>
        </w:rPr>
        <w:t>：公告、采购文件修改或澄清等信息，将在中国海南政府采购网（http://36.101.208.72:8080/）媒体上发布。</w:t>
      </w:r>
    </w:p>
    <w:p/>
    <w:p/>
    <w:p>
      <w:pPr>
        <w:rPr>
          <w:rFonts w:hint="eastAsia"/>
          <w:lang w:val="en-US" w:eastAsia="zh-CN"/>
        </w:rPr>
      </w:pPr>
    </w:p>
    <w:p>
      <w:pPr>
        <w:jc w:val="right"/>
        <w:rPr>
          <w:rFonts w:hint="eastAsia" w:ascii="宋体" w:hAnsi="宋体" w:eastAsia="宋体" w:cs="宋体"/>
          <w:color w:val="000000"/>
          <w:sz w:val="24"/>
          <w:szCs w:val="24"/>
        </w:rPr>
      </w:pPr>
      <w:r>
        <w:rPr>
          <w:rFonts w:hint="eastAsia"/>
          <w:lang w:val="en-US" w:eastAsia="zh-CN"/>
        </w:rPr>
        <w:t xml:space="preserve">                                                        </w:t>
      </w:r>
      <w:r>
        <w:rPr>
          <w:rFonts w:hint="eastAsia" w:ascii="宋体" w:hAnsi="宋体" w:eastAsia="宋体" w:cs="宋体"/>
          <w:color w:val="000000"/>
          <w:sz w:val="24"/>
          <w:szCs w:val="24"/>
        </w:rPr>
        <w:t>海南和正招标有限公司</w:t>
      </w:r>
    </w:p>
    <w:p>
      <w:pPr>
        <w:jc w:val="righ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二〇一六年</w:t>
      </w:r>
      <w:r>
        <w:rPr>
          <w:rFonts w:hint="eastAsia" w:ascii="宋体" w:hAnsi="宋体" w:cs="宋体"/>
          <w:color w:val="000000"/>
          <w:sz w:val="24"/>
          <w:szCs w:val="24"/>
          <w:lang w:val="en-US" w:eastAsia="zh-CN"/>
        </w:rPr>
        <w:t>十二</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lang w:val="en-US" w:eastAsia="zh-CN"/>
        </w:rPr>
        <w:t>十五</w:t>
      </w:r>
      <w:r>
        <w:rPr>
          <w:rFonts w:hint="eastAsia" w:ascii="宋体" w:hAnsi="宋体" w:eastAsia="宋体" w:cs="宋体"/>
          <w:color w:val="000000"/>
          <w:sz w:val="24"/>
          <w:szCs w:val="24"/>
          <w:lang w:val="en-US" w:eastAsia="zh-CN"/>
        </w:rP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HP Simplified Hans Light">
    <w:altName w:val="宋体"/>
    <w:panose1 w:val="00000000000000000000"/>
    <w:charset w:val="86"/>
    <w:family w:val="swiss"/>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C6842"/>
    <w:multiLevelType w:val="singleLevel"/>
    <w:tmpl w:val="584C6842"/>
    <w:lvl w:ilvl="0" w:tentative="0">
      <w:start w:val="1"/>
      <w:numFmt w:val="decimal"/>
      <w:lvlText w:val="%1."/>
      <w:lvlJc w:val="left"/>
      <w:pPr>
        <w:tabs>
          <w:tab w:val="left" w:pos="425"/>
        </w:tabs>
        <w:ind w:left="425" w:hanging="425"/>
      </w:pPr>
      <w:rPr>
        <w:rFonts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39791A"/>
    <w:rsid w:val="19D63441"/>
    <w:rsid w:val="20A834B6"/>
    <w:rsid w:val="27435949"/>
    <w:rsid w:val="31B970B4"/>
    <w:rsid w:val="40D50459"/>
    <w:rsid w:val="56417BFB"/>
    <w:rsid w:val="6B7665DD"/>
    <w:rsid w:val="71A874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Administrator.PC-20161010WRQB</dc:creator>
  <cp:lastModifiedBy>Administrator</cp:lastModifiedBy>
  <dcterms:modified xsi:type="dcterms:W3CDTF">2016-12-15T07:58:38Z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