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86" w:rsidRPr="00526086" w:rsidRDefault="00526086" w:rsidP="00526086">
      <w:pPr>
        <w:adjustRightInd/>
        <w:snapToGrid/>
        <w:spacing w:before="100" w:beforeAutospacing="1" w:after="100" w:afterAutospacing="1" w:line="264" w:lineRule="atLeast"/>
        <w:jc w:val="center"/>
        <w:outlineLvl w:val="2"/>
        <w:rPr>
          <w:rFonts w:asciiTheme="minorEastAsia" w:eastAsiaTheme="minorEastAsia" w:hAnsiTheme="minorEastAsia" w:cs="宋体"/>
          <w:b/>
          <w:color w:val="000000"/>
          <w:sz w:val="28"/>
          <w:szCs w:val="28"/>
        </w:rPr>
      </w:pPr>
      <w:r w:rsidRPr="00526086">
        <w:rPr>
          <w:rFonts w:asciiTheme="minorEastAsia" w:eastAsiaTheme="minorEastAsia" w:hAnsiTheme="minorEastAsia" w:cs="宋体"/>
          <w:b/>
          <w:color w:val="000000"/>
          <w:sz w:val="28"/>
          <w:szCs w:val="28"/>
        </w:rPr>
        <w:t>云南山重建设工程招标咨询有限公司关于市局委托物业公司管理部分</w:t>
      </w:r>
      <w:r>
        <w:rPr>
          <w:rFonts w:asciiTheme="minorEastAsia" w:eastAsiaTheme="minorEastAsia" w:hAnsiTheme="minorEastAsia" w:cs="宋体" w:hint="eastAsia"/>
          <w:b/>
          <w:color w:val="000000"/>
          <w:sz w:val="28"/>
          <w:szCs w:val="28"/>
        </w:rPr>
        <w:t>办公区和</w:t>
      </w:r>
      <w:r w:rsidRPr="00526086">
        <w:rPr>
          <w:rFonts w:asciiTheme="minorEastAsia" w:eastAsiaTheme="minorEastAsia" w:hAnsiTheme="minorEastAsia" w:cs="宋体"/>
          <w:b/>
          <w:color w:val="000000"/>
          <w:sz w:val="28"/>
          <w:szCs w:val="28"/>
        </w:rPr>
        <w:t>责任区的公告</w:t>
      </w:r>
    </w:p>
    <w:p w:rsidR="00526086" w:rsidRPr="00526086" w:rsidRDefault="00526086" w:rsidP="00526086">
      <w:pPr>
        <w:adjustRightInd/>
        <w:snapToGrid/>
        <w:spacing w:before="420" w:after="0" w:line="264" w:lineRule="atLeast"/>
        <w:ind w:firstLine="480"/>
        <w:rPr>
          <w:rFonts w:asciiTheme="minorEastAsia" w:eastAsiaTheme="minorEastAsia" w:hAnsiTheme="minorEastAsia" w:cs="宋体"/>
          <w:color w:val="000000"/>
          <w:sz w:val="24"/>
          <w:szCs w:val="24"/>
        </w:rPr>
      </w:pPr>
      <w:r w:rsidRPr="00526086">
        <w:rPr>
          <w:rFonts w:asciiTheme="minorEastAsia" w:eastAsiaTheme="minorEastAsia" w:hAnsiTheme="minorEastAsia" w:cs="宋体"/>
          <w:color w:val="000000"/>
          <w:sz w:val="24"/>
          <w:szCs w:val="24"/>
        </w:rPr>
        <w:t>云南山重建设工程招标咨询有限公司受海南省海口市地方税务局委托，对市局委托物业公司管理部分办公区和责任区进行公开招标，现邀请国内合格的供应或制造商来参加密封投标。</w:t>
      </w:r>
    </w:p>
    <w:p w:rsidR="00526086" w:rsidRPr="00526086" w:rsidRDefault="00526086" w:rsidP="00526086">
      <w:pPr>
        <w:adjustRightInd/>
        <w:snapToGrid/>
        <w:spacing w:before="100" w:beforeAutospacing="1" w:after="100" w:afterAutospacing="1" w:line="264" w:lineRule="atLeast"/>
        <w:rPr>
          <w:rFonts w:asciiTheme="minorEastAsia" w:eastAsiaTheme="minorEastAsia" w:hAnsiTheme="minorEastAsia" w:cs="宋体"/>
          <w:color w:val="000000"/>
          <w:sz w:val="24"/>
          <w:szCs w:val="24"/>
        </w:rPr>
      </w:pPr>
      <w:r w:rsidRPr="00526086">
        <w:rPr>
          <w:rFonts w:asciiTheme="minorEastAsia" w:eastAsiaTheme="minorEastAsia" w:hAnsiTheme="minorEastAsia" w:cs="宋体"/>
          <w:b/>
          <w:bCs/>
          <w:color w:val="000000"/>
          <w:sz w:val="24"/>
          <w:szCs w:val="24"/>
        </w:rPr>
        <w:t>1. 招标编号：</w:t>
      </w:r>
      <w:r w:rsidRPr="00526086">
        <w:rPr>
          <w:rFonts w:asciiTheme="minorEastAsia" w:eastAsiaTheme="minorEastAsia" w:hAnsiTheme="minorEastAsia" w:cs="宋体"/>
          <w:color w:val="000000"/>
          <w:sz w:val="24"/>
          <w:szCs w:val="24"/>
        </w:rPr>
        <w:t xml:space="preserve"> YSZZB-16S042 </w:t>
      </w:r>
    </w:p>
    <w:p w:rsidR="00526086" w:rsidRPr="00526086" w:rsidRDefault="00526086" w:rsidP="00526086">
      <w:pPr>
        <w:adjustRightInd/>
        <w:snapToGrid/>
        <w:spacing w:before="100" w:beforeAutospacing="1" w:after="100" w:afterAutospacing="1" w:line="264" w:lineRule="atLeast"/>
        <w:rPr>
          <w:rFonts w:asciiTheme="minorEastAsia" w:eastAsiaTheme="minorEastAsia" w:hAnsiTheme="minorEastAsia" w:cs="宋体"/>
          <w:color w:val="000000"/>
          <w:sz w:val="24"/>
          <w:szCs w:val="24"/>
        </w:rPr>
      </w:pPr>
      <w:r w:rsidRPr="00526086">
        <w:rPr>
          <w:rFonts w:asciiTheme="minorEastAsia" w:eastAsiaTheme="minorEastAsia" w:hAnsiTheme="minorEastAsia" w:cs="宋体"/>
          <w:b/>
          <w:bCs/>
          <w:color w:val="000000"/>
          <w:sz w:val="24"/>
          <w:szCs w:val="24"/>
        </w:rPr>
        <w:t>2. 招标项目及范围：</w:t>
      </w:r>
      <w:r w:rsidRPr="00526086">
        <w:rPr>
          <w:rFonts w:asciiTheme="minorEastAsia" w:eastAsiaTheme="minorEastAsia" w:hAnsiTheme="minorEastAsia" w:cs="宋体"/>
          <w:color w:val="000000"/>
          <w:sz w:val="24"/>
          <w:szCs w:val="24"/>
        </w:rPr>
        <w:t>市局委托物业公司管理部分办公区和责任区（1个包）。</w:t>
      </w:r>
    </w:p>
    <w:p w:rsidR="00526086" w:rsidRPr="00526086" w:rsidRDefault="00526086" w:rsidP="00526086">
      <w:pPr>
        <w:adjustRightInd/>
        <w:snapToGrid/>
        <w:spacing w:after="0" w:line="264" w:lineRule="atLeast"/>
        <w:rPr>
          <w:rFonts w:asciiTheme="minorEastAsia" w:eastAsiaTheme="minorEastAsia" w:hAnsiTheme="minorEastAsia" w:cs="宋体"/>
          <w:b/>
          <w:bCs/>
          <w:color w:val="000000"/>
          <w:sz w:val="24"/>
          <w:szCs w:val="24"/>
        </w:rPr>
      </w:pPr>
      <w:r w:rsidRPr="00526086">
        <w:rPr>
          <w:rFonts w:asciiTheme="minorEastAsia" w:eastAsiaTheme="minorEastAsia" w:hAnsiTheme="minorEastAsia" w:cs="宋体"/>
          <w:b/>
          <w:bCs/>
          <w:color w:val="000000"/>
          <w:sz w:val="24"/>
          <w:szCs w:val="24"/>
        </w:rPr>
        <w:t>包号：项目本身</w:t>
      </w:r>
    </w:p>
    <w:p w:rsidR="00526086" w:rsidRPr="00526086" w:rsidRDefault="00526086" w:rsidP="00526086">
      <w:pPr>
        <w:adjustRightInd/>
        <w:snapToGrid/>
        <w:spacing w:after="0" w:line="264" w:lineRule="atLeast"/>
        <w:rPr>
          <w:rFonts w:asciiTheme="minorEastAsia" w:eastAsiaTheme="minorEastAsia" w:hAnsiTheme="minorEastAsia" w:cs="宋体"/>
          <w:color w:val="000000"/>
          <w:sz w:val="24"/>
          <w:szCs w:val="24"/>
        </w:rPr>
      </w:pPr>
      <w:r w:rsidRPr="00526086">
        <w:rPr>
          <w:rFonts w:asciiTheme="minorEastAsia" w:eastAsiaTheme="minorEastAsia" w:hAnsiTheme="minorEastAsia" w:cs="宋体"/>
          <w:color w:val="000000"/>
          <w:sz w:val="24"/>
          <w:szCs w:val="24"/>
        </w:rPr>
        <w:t xml:space="preserve">项目名称：市局委托物业公司管理部分办公区和责任区 </w:t>
      </w:r>
      <w:r w:rsidRPr="00526086">
        <w:rPr>
          <w:rFonts w:asciiTheme="minorEastAsia" w:eastAsiaTheme="minorEastAsia" w:hAnsiTheme="minorEastAsia" w:cs="宋体"/>
          <w:color w:val="000000"/>
          <w:sz w:val="24"/>
          <w:szCs w:val="24"/>
        </w:rPr>
        <w:br/>
        <w:t xml:space="preserve">项目编号：YSZZB-16S042 </w:t>
      </w:r>
      <w:r w:rsidRPr="00526086">
        <w:rPr>
          <w:rFonts w:asciiTheme="minorEastAsia" w:eastAsiaTheme="minorEastAsia" w:hAnsiTheme="minorEastAsia" w:cs="宋体"/>
          <w:color w:val="000000"/>
          <w:sz w:val="24"/>
          <w:szCs w:val="24"/>
        </w:rPr>
        <w:br/>
        <w:t xml:space="preserve">采购内容：详见《用户需求书》 </w:t>
      </w:r>
      <w:r w:rsidRPr="00526086">
        <w:rPr>
          <w:rFonts w:asciiTheme="minorEastAsia" w:eastAsiaTheme="minorEastAsia" w:hAnsiTheme="minorEastAsia" w:cs="宋体"/>
          <w:color w:val="000000"/>
          <w:sz w:val="24"/>
          <w:szCs w:val="24"/>
        </w:rPr>
        <w:br/>
        <w:t> </w:t>
      </w:r>
      <w:r w:rsidRPr="00526086">
        <w:rPr>
          <w:rFonts w:asciiTheme="minorEastAsia" w:eastAsiaTheme="minorEastAsia" w:hAnsiTheme="minorEastAsia" w:cs="宋体" w:hint="eastAsia"/>
          <w:color w:val="000000"/>
          <w:sz w:val="24"/>
          <w:szCs w:val="24"/>
        </w:rPr>
        <w:t xml:space="preserve">  </w:t>
      </w:r>
      <w:r w:rsidRPr="00526086">
        <w:rPr>
          <w:rFonts w:asciiTheme="minorEastAsia" w:eastAsiaTheme="minorEastAsia" w:hAnsiTheme="minorEastAsia" w:cs="宋体"/>
          <w:color w:val="000000"/>
          <w:sz w:val="24"/>
          <w:szCs w:val="24"/>
        </w:rPr>
        <w:t>注：投标人必须对本项目内所有的内容进行投标，不允许只对其中部分内容进行投标，否则投标文件将被拒绝。</w:t>
      </w:r>
    </w:p>
    <w:p w:rsidR="00526086" w:rsidRPr="00526086" w:rsidRDefault="00526086" w:rsidP="00526086">
      <w:pPr>
        <w:adjustRightInd/>
        <w:snapToGrid/>
        <w:spacing w:before="100" w:beforeAutospacing="1" w:after="100" w:afterAutospacing="1" w:line="264" w:lineRule="atLeast"/>
        <w:rPr>
          <w:rFonts w:asciiTheme="minorEastAsia" w:eastAsiaTheme="minorEastAsia" w:hAnsiTheme="minorEastAsia" w:cs="宋体"/>
          <w:color w:val="000000"/>
          <w:sz w:val="24"/>
          <w:szCs w:val="24"/>
        </w:rPr>
      </w:pPr>
      <w:r w:rsidRPr="00526086">
        <w:rPr>
          <w:rFonts w:asciiTheme="minorEastAsia" w:eastAsiaTheme="minorEastAsia" w:hAnsiTheme="minorEastAsia" w:cs="宋体"/>
          <w:b/>
          <w:bCs/>
          <w:color w:val="000000"/>
          <w:sz w:val="24"/>
          <w:szCs w:val="24"/>
        </w:rPr>
        <w:t>3. 供应商资格要求</w:t>
      </w:r>
    </w:p>
    <w:p w:rsidR="00526086" w:rsidRPr="00526086" w:rsidRDefault="00526086" w:rsidP="00526086">
      <w:pPr>
        <w:adjustRightInd/>
        <w:snapToGrid/>
        <w:spacing w:after="0" w:line="264" w:lineRule="atLeast"/>
        <w:rPr>
          <w:rFonts w:asciiTheme="minorEastAsia" w:eastAsiaTheme="minorEastAsia" w:hAnsiTheme="minorEastAsia" w:cs="宋体"/>
          <w:color w:val="000000"/>
          <w:sz w:val="24"/>
          <w:szCs w:val="24"/>
        </w:rPr>
      </w:pPr>
      <w:r w:rsidRPr="00526086">
        <w:rPr>
          <w:rFonts w:asciiTheme="minorEastAsia" w:eastAsiaTheme="minorEastAsia" w:hAnsiTheme="minorEastAsia" w:cs="宋体"/>
          <w:color w:val="000000"/>
          <w:sz w:val="24"/>
          <w:szCs w:val="24"/>
        </w:rPr>
        <w:t xml:space="preserve">3.1、（1）具有独立承担民事责任的能力（提供投标人企业法人营业执照副本、税务登记证副本、组织机构代码证副本；三证合一的只须提供营业执照副本）； </w:t>
      </w:r>
      <w:r w:rsidRPr="00526086">
        <w:rPr>
          <w:rFonts w:asciiTheme="minorEastAsia" w:eastAsiaTheme="minorEastAsia" w:hAnsiTheme="minorEastAsia" w:cs="宋体"/>
          <w:color w:val="000000"/>
          <w:sz w:val="24"/>
          <w:szCs w:val="24"/>
        </w:rPr>
        <w:br/>
        <w:t xml:space="preserve">（2）投标人营业执照经营范围需具有物业管理服务； </w:t>
      </w:r>
      <w:r w:rsidRPr="00526086">
        <w:rPr>
          <w:rFonts w:asciiTheme="minorEastAsia" w:eastAsiaTheme="minorEastAsia" w:hAnsiTheme="minorEastAsia" w:cs="宋体"/>
          <w:color w:val="000000"/>
          <w:sz w:val="24"/>
          <w:szCs w:val="24"/>
        </w:rPr>
        <w:br/>
        <w:t xml:space="preserve">（3）有依法缴纳税收和社会保障资金的良好记录（提供2016年任意3个月的纳税缴纳证明材料和社保缴纳证明材料）； </w:t>
      </w:r>
      <w:r w:rsidRPr="00526086">
        <w:rPr>
          <w:rFonts w:asciiTheme="minorEastAsia" w:eastAsiaTheme="minorEastAsia" w:hAnsiTheme="minorEastAsia" w:cs="宋体"/>
          <w:color w:val="000000"/>
          <w:sz w:val="24"/>
          <w:szCs w:val="24"/>
        </w:rPr>
        <w:br/>
        <w:t xml:space="preserve">（4）参加政府采购活动前三年内，在经营活动中没有重大违法记录（投标人提供声明函）； </w:t>
      </w:r>
      <w:r w:rsidRPr="00526086">
        <w:rPr>
          <w:rFonts w:asciiTheme="minorEastAsia" w:eastAsiaTheme="minorEastAsia" w:hAnsiTheme="minorEastAsia" w:cs="宋体"/>
          <w:color w:val="000000"/>
          <w:sz w:val="24"/>
          <w:szCs w:val="24"/>
        </w:rPr>
        <w:br/>
        <w:t xml:space="preserve">（5）2013年以来，投标人所承管过的物业管理项目未曾存在价格违法行为，并作出承诺； </w:t>
      </w:r>
      <w:r w:rsidRPr="00526086">
        <w:rPr>
          <w:rFonts w:asciiTheme="minorEastAsia" w:eastAsiaTheme="minorEastAsia" w:hAnsiTheme="minorEastAsia" w:cs="宋体"/>
          <w:color w:val="000000"/>
          <w:sz w:val="24"/>
          <w:szCs w:val="24"/>
        </w:rPr>
        <w:br/>
        <w:t xml:space="preserve">（6）外省企业须在海南省或海口市物业管理行政主管部门登记备案； </w:t>
      </w:r>
      <w:r w:rsidRPr="00526086">
        <w:rPr>
          <w:rFonts w:asciiTheme="minorEastAsia" w:eastAsiaTheme="minorEastAsia" w:hAnsiTheme="minorEastAsia" w:cs="宋体"/>
          <w:color w:val="000000"/>
          <w:sz w:val="24"/>
          <w:szCs w:val="24"/>
        </w:rPr>
        <w:br/>
        <w:t xml:space="preserve">（7）本项目不接受联合体投标。 </w:t>
      </w:r>
    </w:p>
    <w:p w:rsidR="00526086" w:rsidRPr="00526086" w:rsidRDefault="00526086" w:rsidP="00526086">
      <w:pPr>
        <w:adjustRightInd/>
        <w:snapToGrid/>
        <w:spacing w:after="0" w:line="312" w:lineRule="atLeast"/>
        <w:rPr>
          <w:rFonts w:asciiTheme="minorEastAsia" w:eastAsiaTheme="minorEastAsia" w:hAnsiTheme="minorEastAsia" w:cs="宋体"/>
          <w:color w:val="000000"/>
          <w:sz w:val="24"/>
          <w:szCs w:val="24"/>
        </w:rPr>
      </w:pPr>
      <w:r w:rsidRPr="00526086">
        <w:rPr>
          <w:rFonts w:asciiTheme="minorEastAsia" w:eastAsiaTheme="minorEastAsia" w:hAnsiTheme="minorEastAsia" w:cs="宋体"/>
          <w:color w:val="000000"/>
          <w:sz w:val="24"/>
          <w:szCs w:val="24"/>
        </w:rPr>
        <w:t xml:space="preserve">3.2、投标时必须提交以上相关证明资料。 </w:t>
      </w:r>
    </w:p>
    <w:p w:rsidR="00526086" w:rsidRPr="00526086" w:rsidRDefault="00526086" w:rsidP="00526086">
      <w:pPr>
        <w:adjustRightInd/>
        <w:snapToGrid/>
        <w:spacing w:before="100" w:beforeAutospacing="1" w:after="100" w:afterAutospacing="1" w:line="264" w:lineRule="atLeast"/>
        <w:rPr>
          <w:rFonts w:asciiTheme="minorEastAsia" w:eastAsiaTheme="minorEastAsia" w:hAnsiTheme="minorEastAsia" w:cs="宋体"/>
          <w:color w:val="000000"/>
          <w:sz w:val="24"/>
          <w:szCs w:val="24"/>
        </w:rPr>
      </w:pPr>
      <w:r w:rsidRPr="00526086">
        <w:rPr>
          <w:rFonts w:asciiTheme="minorEastAsia" w:eastAsiaTheme="minorEastAsia" w:hAnsiTheme="minorEastAsia" w:cs="宋体"/>
          <w:b/>
          <w:bCs/>
          <w:color w:val="000000"/>
          <w:sz w:val="24"/>
          <w:szCs w:val="24"/>
        </w:rPr>
        <w:t>4. 招标文件的获取</w:t>
      </w:r>
    </w:p>
    <w:p w:rsidR="00526086" w:rsidRPr="00526086" w:rsidRDefault="00526086" w:rsidP="00526086">
      <w:pPr>
        <w:adjustRightInd/>
        <w:snapToGrid/>
        <w:spacing w:after="96" w:line="264" w:lineRule="atLeast"/>
        <w:rPr>
          <w:rFonts w:asciiTheme="minorEastAsia" w:eastAsiaTheme="minorEastAsia" w:hAnsiTheme="minorEastAsia" w:cs="宋体"/>
          <w:color w:val="000000"/>
          <w:sz w:val="24"/>
          <w:szCs w:val="24"/>
        </w:rPr>
      </w:pPr>
      <w:r w:rsidRPr="00526086">
        <w:rPr>
          <w:rFonts w:asciiTheme="minorEastAsia" w:eastAsiaTheme="minorEastAsia" w:hAnsiTheme="minorEastAsia" w:cs="宋体"/>
          <w:color w:val="000000"/>
          <w:sz w:val="24"/>
          <w:szCs w:val="24"/>
        </w:rPr>
        <w:t>4.1、发售标书时间：2016-11-22 08:30:00</w:t>
      </w:r>
      <w:r>
        <w:rPr>
          <w:rFonts w:asciiTheme="minorEastAsia" w:eastAsiaTheme="minorEastAsia" w:hAnsiTheme="minorEastAsia" w:cs="宋体"/>
          <w:color w:val="000000"/>
          <w:sz w:val="24"/>
          <w:szCs w:val="24"/>
        </w:rPr>
        <w:t>——</w:t>
      </w:r>
      <w:r w:rsidRPr="00526086">
        <w:rPr>
          <w:rFonts w:asciiTheme="minorEastAsia" w:eastAsiaTheme="minorEastAsia" w:hAnsiTheme="minorEastAsia" w:cs="宋体"/>
          <w:color w:val="000000"/>
          <w:sz w:val="24"/>
          <w:szCs w:val="24"/>
        </w:rPr>
        <w:t>2016-11-29 17:30:00。</w:t>
      </w:r>
    </w:p>
    <w:p w:rsidR="00526086" w:rsidRPr="00526086" w:rsidRDefault="00526086" w:rsidP="00526086">
      <w:pPr>
        <w:adjustRightInd/>
        <w:snapToGrid/>
        <w:spacing w:after="96" w:line="264" w:lineRule="atLeast"/>
        <w:rPr>
          <w:rFonts w:asciiTheme="minorEastAsia" w:eastAsiaTheme="minorEastAsia" w:hAnsiTheme="minorEastAsia" w:cs="宋体"/>
          <w:color w:val="000000"/>
          <w:sz w:val="24"/>
          <w:szCs w:val="24"/>
        </w:rPr>
      </w:pPr>
      <w:r w:rsidRPr="00526086">
        <w:rPr>
          <w:rFonts w:asciiTheme="minorEastAsia" w:eastAsiaTheme="minorEastAsia" w:hAnsiTheme="minorEastAsia" w:cs="宋体"/>
          <w:color w:val="000000"/>
          <w:sz w:val="24"/>
          <w:szCs w:val="24"/>
        </w:rPr>
        <w:t>4.2、发售标书地点：</w:t>
      </w:r>
      <w:hyperlink r:id="rId6" w:anchor="_blank" w:history="1">
        <w:r w:rsidRPr="00526086">
          <w:rPr>
            <w:rFonts w:asciiTheme="minorEastAsia" w:eastAsiaTheme="minorEastAsia" w:hAnsiTheme="minorEastAsia" w:cs="宋体"/>
            <w:color w:val="000000"/>
            <w:sz w:val="24"/>
            <w:szCs w:val="24"/>
          </w:rPr>
          <w:t>http://218.77.183.48/htms</w:t>
        </w:r>
      </w:hyperlink>
      <w:r w:rsidRPr="00526086">
        <w:rPr>
          <w:rFonts w:asciiTheme="minorEastAsia" w:eastAsiaTheme="minorEastAsia" w:hAnsiTheme="minorEastAsia" w:cs="宋体"/>
          <w:color w:val="000000"/>
          <w:sz w:val="24"/>
          <w:szCs w:val="24"/>
        </w:rPr>
        <w:t>。</w:t>
      </w:r>
    </w:p>
    <w:p w:rsidR="00526086" w:rsidRPr="00526086" w:rsidRDefault="00526086" w:rsidP="00526086">
      <w:pPr>
        <w:adjustRightInd/>
        <w:snapToGrid/>
        <w:spacing w:after="96" w:line="264" w:lineRule="atLeast"/>
        <w:rPr>
          <w:rFonts w:asciiTheme="minorEastAsia" w:eastAsiaTheme="minorEastAsia" w:hAnsiTheme="minorEastAsia" w:cs="宋体"/>
          <w:color w:val="000000"/>
          <w:sz w:val="24"/>
          <w:szCs w:val="24"/>
        </w:rPr>
      </w:pPr>
      <w:r w:rsidRPr="00526086">
        <w:rPr>
          <w:rFonts w:asciiTheme="minorEastAsia" w:eastAsiaTheme="minorEastAsia" w:hAnsiTheme="minorEastAsia" w:cs="宋体"/>
          <w:color w:val="000000"/>
          <w:sz w:val="24"/>
          <w:szCs w:val="24"/>
        </w:rPr>
        <w:t>4.3、标书售价</w:t>
      </w:r>
    </w:p>
    <w:p w:rsidR="00526086" w:rsidRPr="00526086" w:rsidRDefault="00526086" w:rsidP="00526086">
      <w:pPr>
        <w:adjustRightInd/>
        <w:snapToGrid/>
        <w:spacing w:after="96" w:line="264" w:lineRule="atLeast"/>
        <w:rPr>
          <w:rFonts w:asciiTheme="minorEastAsia" w:eastAsiaTheme="minorEastAsia" w:hAnsiTheme="minorEastAsia" w:cs="宋体"/>
          <w:color w:val="000000"/>
          <w:sz w:val="24"/>
          <w:szCs w:val="24"/>
        </w:rPr>
      </w:pPr>
      <w:r w:rsidRPr="00526086">
        <w:rPr>
          <w:rFonts w:asciiTheme="minorEastAsia" w:eastAsiaTheme="minorEastAsia" w:hAnsiTheme="minorEastAsia" w:cs="宋体"/>
          <w:color w:val="000000"/>
          <w:sz w:val="24"/>
          <w:szCs w:val="24"/>
        </w:rPr>
        <w:t> </w:t>
      </w:r>
      <w:r w:rsidRPr="00526086">
        <w:rPr>
          <w:rFonts w:asciiTheme="minorEastAsia" w:eastAsiaTheme="minorEastAsia" w:hAnsiTheme="minorEastAsia" w:cs="宋体" w:hint="eastAsia"/>
          <w:color w:val="000000"/>
          <w:sz w:val="24"/>
          <w:szCs w:val="24"/>
        </w:rPr>
        <w:t xml:space="preserve"> </w:t>
      </w:r>
      <w:r w:rsidRPr="00526086">
        <w:rPr>
          <w:rFonts w:asciiTheme="minorEastAsia" w:eastAsiaTheme="minorEastAsia" w:hAnsiTheme="minorEastAsia" w:cs="宋体"/>
          <w:color w:val="000000"/>
          <w:sz w:val="24"/>
          <w:szCs w:val="24"/>
        </w:rPr>
        <w:t xml:space="preserve">·项目本身：招标文件每套售价300.0元；投标保证金的金额：50000元。 </w:t>
      </w:r>
    </w:p>
    <w:p w:rsidR="00526086" w:rsidRPr="00526086" w:rsidRDefault="00526086" w:rsidP="00526086">
      <w:pPr>
        <w:adjustRightInd/>
        <w:snapToGrid/>
        <w:spacing w:after="96" w:line="264" w:lineRule="atLeast"/>
        <w:rPr>
          <w:rFonts w:asciiTheme="minorEastAsia" w:eastAsiaTheme="minorEastAsia" w:hAnsiTheme="minorEastAsia" w:cs="宋体"/>
          <w:color w:val="000000"/>
          <w:sz w:val="24"/>
          <w:szCs w:val="24"/>
        </w:rPr>
      </w:pPr>
      <w:r w:rsidRPr="00526086">
        <w:rPr>
          <w:rFonts w:asciiTheme="minorEastAsia" w:eastAsiaTheme="minorEastAsia" w:hAnsiTheme="minorEastAsia" w:cs="宋体"/>
          <w:color w:val="000000"/>
          <w:sz w:val="24"/>
          <w:szCs w:val="24"/>
        </w:rPr>
        <w:t>4.4、投标人提问截止时间：2016-11-30 17:30:00（北京时间）。</w:t>
      </w:r>
    </w:p>
    <w:p w:rsidR="00526086" w:rsidRPr="00526086" w:rsidRDefault="00526086" w:rsidP="00526086">
      <w:pPr>
        <w:adjustRightInd/>
        <w:snapToGrid/>
        <w:spacing w:before="100" w:beforeAutospacing="1" w:after="100" w:afterAutospacing="1" w:line="264" w:lineRule="atLeast"/>
        <w:rPr>
          <w:rFonts w:asciiTheme="minorEastAsia" w:eastAsiaTheme="minorEastAsia" w:hAnsiTheme="minorEastAsia" w:cs="宋体"/>
          <w:color w:val="000000"/>
          <w:sz w:val="24"/>
          <w:szCs w:val="24"/>
        </w:rPr>
      </w:pPr>
      <w:r w:rsidRPr="00526086">
        <w:rPr>
          <w:rFonts w:asciiTheme="minorEastAsia" w:eastAsiaTheme="minorEastAsia" w:hAnsiTheme="minorEastAsia" w:cs="宋体"/>
          <w:b/>
          <w:bCs/>
          <w:color w:val="000000"/>
          <w:sz w:val="24"/>
          <w:szCs w:val="24"/>
        </w:rPr>
        <w:t>5. 投标文件和保证金的递交</w:t>
      </w:r>
    </w:p>
    <w:p w:rsidR="00526086" w:rsidRPr="00526086" w:rsidRDefault="00526086" w:rsidP="00526086">
      <w:pPr>
        <w:adjustRightInd/>
        <w:snapToGrid/>
        <w:spacing w:after="120" w:line="264" w:lineRule="atLeast"/>
        <w:rPr>
          <w:rFonts w:asciiTheme="minorEastAsia" w:eastAsiaTheme="minorEastAsia" w:hAnsiTheme="minorEastAsia" w:cs="宋体"/>
          <w:color w:val="000000"/>
          <w:sz w:val="24"/>
          <w:szCs w:val="24"/>
        </w:rPr>
      </w:pPr>
      <w:r w:rsidRPr="00526086">
        <w:rPr>
          <w:rFonts w:asciiTheme="minorEastAsia" w:eastAsiaTheme="minorEastAsia" w:hAnsiTheme="minorEastAsia" w:cs="宋体"/>
          <w:color w:val="000000"/>
          <w:sz w:val="24"/>
          <w:szCs w:val="24"/>
        </w:rPr>
        <w:t>5.1、投标文件递交截止时间：2016-12-12 14:40:00（北京时间）。</w:t>
      </w:r>
    </w:p>
    <w:p w:rsidR="00526086" w:rsidRPr="00526086" w:rsidRDefault="00526086" w:rsidP="00526086">
      <w:pPr>
        <w:adjustRightInd/>
        <w:snapToGrid/>
        <w:spacing w:after="120" w:line="264" w:lineRule="atLeast"/>
        <w:rPr>
          <w:rFonts w:asciiTheme="minorEastAsia" w:eastAsiaTheme="minorEastAsia" w:hAnsiTheme="minorEastAsia" w:cs="宋体"/>
          <w:color w:val="000000"/>
          <w:sz w:val="24"/>
          <w:szCs w:val="24"/>
        </w:rPr>
      </w:pPr>
      <w:r w:rsidRPr="00526086">
        <w:rPr>
          <w:rFonts w:asciiTheme="minorEastAsia" w:eastAsiaTheme="minorEastAsia" w:hAnsiTheme="minorEastAsia" w:cs="宋体"/>
          <w:color w:val="000000"/>
          <w:sz w:val="24"/>
          <w:szCs w:val="24"/>
        </w:rPr>
        <w:t xml:space="preserve">5.2、投标文件递交地址(地点)：海口市国兴大道9号海南省公共资源交易中心二楼202室。 </w:t>
      </w:r>
    </w:p>
    <w:p w:rsidR="00526086" w:rsidRPr="00526086" w:rsidRDefault="00526086" w:rsidP="00526086">
      <w:pPr>
        <w:adjustRightInd/>
        <w:snapToGrid/>
        <w:spacing w:after="120" w:line="312" w:lineRule="atLeast"/>
        <w:rPr>
          <w:rFonts w:asciiTheme="minorEastAsia" w:eastAsiaTheme="minorEastAsia" w:hAnsiTheme="minorEastAsia" w:cs="宋体"/>
          <w:color w:val="000000"/>
          <w:sz w:val="24"/>
          <w:szCs w:val="24"/>
        </w:rPr>
      </w:pPr>
      <w:r w:rsidRPr="00526086">
        <w:rPr>
          <w:rFonts w:asciiTheme="minorEastAsia" w:eastAsiaTheme="minorEastAsia" w:hAnsiTheme="minorEastAsia" w:cs="宋体"/>
          <w:color w:val="000000"/>
          <w:sz w:val="24"/>
          <w:szCs w:val="24"/>
        </w:rPr>
        <w:t>5.3、开标时间：报名成功后于系统的项目信息中查看。</w:t>
      </w:r>
    </w:p>
    <w:p w:rsidR="00526086" w:rsidRPr="00526086" w:rsidRDefault="00526086" w:rsidP="00526086">
      <w:pPr>
        <w:adjustRightInd/>
        <w:snapToGrid/>
        <w:spacing w:after="120" w:line="312" w:lineRule="atLeast"/>
        <w:rPr>
          <w:rFonts w:asciiTheme="minorEastAsia" w:eastAsiaTheme="minorEastAsia" w:hAnsiTheme="minorEastAsia" w:cs="宋体"/>
          <w:color w:val="000000"/>
          <w:sz w:val="24"/>
          <w:szCs w:val="24"/>
        </w:rPr>
      </w:pPr>
      <w:r w:rsidRPr="00526086">
        <w:rPr>
          <w:rFonts w:asciiTheme="minorEastAsia" w:eastAsiaTheme="minorEastAsia" w:hAnsiTheme="minorEastAsia" w:cs="宋体"/>
          <w:color w:val="000000"/>
          <w:sz w:val="24"/>
          <w:szCs w:val="24"/>
        </w:rPr>
        <w:lastRenderedPageBreak/>
        <w:t>5.4、开标地点：报名成功后于系统的项目信息中查看。</w:t>
      </w:r>
    </w:p>
    <w:p w:rsidR="00526086" w:rsidRPr="00526086" w:rsidRDefault="00526086" w:rsidP="00526086">
      <w:pPr>
        <w:adjustRightInd/>
        <w:snapToGrid/>
        <w:spacing w:after="120" w:line="264" w:lineRule="atLeast"/>
        <w:rPr>
          <w:rFonts w:asciiTheme="minorEastAsia" w:eastAsiaTheme="minorEastAsia" w:hAnsiTheme="minorEastAsia" w:cs="宋体"/>
          <w:color w:val="000000"/>
          <w:sz w:val="24"/>
          <w:szCs w:val="24"/>
        </w:rPr>
      </w:pPr>
      <w:r w:rsidRPr="00526086">
        <w:rPr>
          <w:rFonts w:asciiTheme="minorEastAsia" w:eastAsiaTheme="minorEastAsia" w:hAnsiTheme="minorEastAsia" w:cs="宋体"/>
          <w:color w:val="000000"/>
          <w:sz w:val="24"/>
          <w:szCs w:val="24"/>
        </w:rPr>
        <w:t>5.5、保证金到账截止日期：2016-12-12 14:40:00（北京时间），投标保证金的形式：网上支付，支付地址为：</w:t>
      </w:r>
      <w:hyperlink r:id="rId7" w:tgtFrame="_blank" w:history="1">
        <w:r w:rsidRPr="00526086">
          <w:rPr>
            <w:rFonts w:asciiTheme="minorEastAsia" w:eastAsiaTheme="minorEastAsia" w:hAnsiTheme="minorEastAsia" w:cs="宋体"/>
            <w:color w:val="000000"/>
            <w:sz w:val="24"/>
            <w:szCs w:val="24"/>
          </w:rPr>
          <w:t>http://218.77.183.48/htms</w:t>
        </w:r>
      </w:hyperlink>
      <w:r w:rsidRPr="00526086">
        <w:rPr>
          <w:rFonts w:asciiTheme="minorEastAsia" w:eastAsiaTheme="minorEastAsia" w:hAnsiTheme="minorEastAsia" w:cs="宋体"/>
          <w:color w:val="000000"/>
          <w:sz w:val="24"/>
          <w:szCs w:val="24"/>
        </w:rPr>
        <w:t xml:space="preserve">。 </w:t>
      </w:r>
    </w:p>
    <w:p w:rsidR="00526086" w:rsidRPr="00526086" w:rsidRDefault="00526086" w:rsidP="00526086">
      <w:pPr>
        <w:adjustRightInd/>
        <w:snapToGrid/>
        <w:spacing w:after="120" w:line="264" w:lineRule="atLeast"/>
        <w:rPr>
          <w:rFonts w:asciiTheme="minorEastAsia" w:eastAsiaTheme="minorEastAsia" w:hAnsiTheme="minorEastAsia" w:cs="宋体"/>
          <w:color w:val="000000"/>
          <w:sz w:val="24"/>
          <w:szCs w:val="24"/>
        </w:rPr>
      </w:pPr>
      <w:r w:rsidRPr="00526086">
        <w:rPr>
          <w:rFonts w:asciiTheme="minorEastAsia" w:eastAsiaTheme="minorEastAsia" w:hAnsiTheme="minorEastAsia" w:cs="宋体"/>
          <w:color w:val="000000"/>
          <w:sz w:val="24"/>
          <w:szCs w:val="24"/>
        </w:rPr>
        <w:t>5.6、公告发布媒介：海南省人民政府政务服务中心网、中国政府采购网、中国海南政府采购网。</w:t>
      </w:r>
    </w:p>
    <w:p w:rsidR="00526086" w:rsidRPr="00526086" w:rsidRDefault="00526086" w:rsidP="00526086">
      <w:pPr>
        <w:adjustRightInd/>
        <w:snapToGrid/>
        <w:spacing w:before="100" w:beforeAutospacing="1" w:after="100" w:afterAutospacing="1" w:line="264" w:lineRule="atLeast"/>
        <w:rPr>
          <w:rFonts w:asciiTheme="minorEastAsia" w:eastAsiaTheme="minorEastAsia" w:hAnsiTheme="minorEastAsia" w:cs="宋体"/>
          <w:color w:val="000000"/>
          <w:sz w:val="24"/>
          <w:szCs w:val="24"/>
        </w:rPr>
      </w:pPr>
      <w:r w:rsidRPr="00526086">
        <w:rPr>
          <w:rFonts w:asciiTheme="minorEastAsia" w:eastAsiaTheme="minorEastAsia" w:hAnsiTheme="minorEastAsia" w:cs="宋体"/>
          <w:b/>
          <w:bCs/>
          <w:color w:val="000000"/>
          <w:sz w:val="24"/>
          <w:szCs w:val="24"/>
        </w:rPr>
        <w:t>6. 其他</w:t>
      </w:r>
      <w:r w:rsidRPr="00526086">
        <w:rPr>
          <w:rFonts w:asciiTheme="minorEastAsia" w:eastAsiaTheme="minorEastAsia" w:hAnsiTheme="minorEastAsia" w:cs="宋体"/>
          <w:color w:val="000000"/>
          <w:sz w:val="24"/>
          <w:szCs w:val="24"/>
        </w:rPr>
        <w:t xml:space="preserve"> </w:t>
      </w:r>
    </w:p>
    <w:p w:rsidR="00526086" w:rsidRPr="00526086" w:rsidRDefault="00526086" w:rsidP="00526086">
      <w:pPr>
        <w:adjustRightInd/>
        <w:snapToGrid/>
        <w:spacing w:after="120" w:line="264" w:lineRule="atLeast"/>
        <w:rPr>
          <w:rFonts w:asciiTheme="minorEastAsia" w:eastAsiaTheme="minorEastAsia" w:hAnsiTheme="minorEastAsia" w:cs="宋体"/>
          <w:color w:val="000000"/>
          <w:sz w:val="24"/>
          <w:szCs w:val="24"/>
        </w:rPr>
      </w:pPr>
      <w:r w:rsidRPr="00526086">
        <w:rPr>
          <w:rFonts w:asciiTheme="minorEastAsia" w:eastAsiaTheme="minorEastAsia" w:hAnsiTheme="minorEastAsia" w:cs="宋体"/>
          <w:color w:val="000000"/>
          <w:sz w:val="24"/>
          <w:szCs w:val="24"/>
        </w:rPr>
        <w:t xml:space="preserve">1、必须在海南省人民政府政务服务中心企业信息管理系统（http://218.77.183.48）中注册并备案通过，然后登陆电子招投标系统（http://218.77.183.48/htms）下载、购买电子版的招标文件； </w:t>
      </w:r>
      <w:r w:rsidRPr="00526086">
        <w:rPr>
          <w:rFonts w:asciiTheme="minorEastAsia" w:eastAsiaTheme="minorEastAsia" w:hAnsiTheme="minorEastAsia" w:cs="宋体"/>
          <w:color w:val="000000"/>
          <w:sz w:val="24"/>
          <w:szCs w:val="24"/>
        </w:rPr>
        <w:br/>
        <w:t xml:space="preserve">2、电子标（标书后缀名.GZBS）：必须使用最新版本的电子投标工具（在http://218.77.183.48/site下载投标工具）制作电子版的投标文件； </w:t>
      </w:r>
      <w:r w:rsidRPr="00526086">
        <w:rPr>
          <w:rFonts w:asciiTheme="minorEastAsia" w:eastAsiaTheme="minorEastAsia" w:hAnsiTheme="minorEastAsia" w:cs="宋体"/>
          <w:color w:val="000000"/>
          <w:sz w:val="24"/>
          <w:szCs w:val="24"/>
        </w:rPr>
        <w:br/>
        <w:t xml:space="preserve">   非电子标（标书后缀名不是.GZBS）：必须使用电子签章工具（在http://218.77.183.48/site下载签章工具）对PDF格式的电子投标文件进行盖章(使用WinRAR对PDF格式的标书加密压缩)； </w:t>
      </w:r>
      <w:r w:rsidRPr="00526086">
        <w:rPr>
          <w:rFonts w:asciiTheme="minorEastAsia" w:eastAsiaTheme="minorEastAsia" w:hAnsiTheme="minorEastAsia" w:cs="宋体"/>
          <w:color w:val="000000"/>
          <w:sz w:val="24"/>
          <w:szCs w:val="24"/>
        </w:rPr>
        <w:br/>
        <w:t xml:space="preserve">3、投标截止日期前，必须在网上上传电子投标书——（电子标：投标书为GTBS格式；非电子标：投标书需上传PDF加密压缩的rar格式）； </w:t>
      </w:r>
      <w:r w:rsidRPr="00526086">
        <w:rPr>
          <w:rFonts w:asciiTheme="minorEastAsia" w:eastAsiaTheme="minorEastAsia" w:hAnsiTheme="minorEastAsia" w:cs="宋体"/>
          <w:color w:val="000000"/>
          <w:sz w:val="24"/>
          <w:szCs w:val="24"/>
        </w:rPr>
        <w:br/>
        <w:t xml:space="preserve">4、电子标：开标的时候必须携带加密锁(公司CA锁)和光盘、U盘拷贝的投标书。 </w:t>
      </w:r>
    </w:p>
    <w:p w:rsidR="00526086" w:rsidRDefault="00526086" w:rsidP="00526086">
      <w:pPr>
        <w:adjustRightInd/>
        <w:snapToGrid/>
        <w:spacing w:before="100" w:beforeAutospacing="1" w:after="180" w:line="264" w:lineRule="atLeast"/>
        <w:rPr>
          <w:rFonts w:asciiTheme="minorEastAsia" w:eastAsiaTheme="minorEastAsia" w:hAnsiTheme="minorEastAsia" w:cs="宋体" w:hint="eastAsia"/>
          <w:b/>
          <w:bCs/>
          <w:color w:val="000000"/>
          <w:sz w:val="24"/>
          <w:szCs w:val="24"/>
        </w:rPr>
      </w:pPr>
      <w:r w:rsidRPr="00526086">
        <w:rPr>
          <w:rFonts w:asciiTheme="minorEastAsia" w:eastAsiaTheme="minorEastAsia" w:hAnsiTheme="minorEastAsia" w:cs="宋体"/>
          <w:b/>
          <w:bCs/>
          <w:color w:val="000000"/>
          <w:sz w:val="24"/>
          <w:szCs w:val="24"/>
        </w:rPr>
        <w:t>7. 联系方式</w:t>
      </w:r>
    </w:p>
    <w:p w:rsidR="00B5299B" w:rsidRPr="00B5299B" w:rsidRDefault="00B5299B" w:rsidP="00B5299B">
      <w:pPr>
        <w:adjustRightInd/>
        <w:snapToGrid/>
        <w:spacing w:after="120" w:line="264" w:lineRule="atLeast"/>
        <w:rPr>
          <w:rFonts w:asciiTheme="minorEastAsia" w:eastAsiaTheme="minorEastAsia" w:hAnsiTheme="minorEastAsia" w:cs="宋体" w:hint="eastAsia"/>
          <w:color w:val="000000"/>
          <w:sz w:val="24"/>
          <w:szCs w:val="24"/>
        </w:rPr>
      </w:pPr>
      <w:r w:rsidRPr="00526086">
        <w:rPr>
          <w:rFonts w:asciiTheme="minorEastAsia" w:eastAsiaTheme="minorEastAsia" w:hAnsiTheme="minorEastAsia" w:cs="宋体"/>
          <w:color w:val="000000"/>
          <w:sz w:val="24"/>
          <w:szCs w:val="24"/>
        </w:rPr>
        <w:t>代理机构:</w:t>
      </w:r>
      <w:r w:rsidRPr="00B5299B">
        <w:rPr>
          <w:rFonts w:asciiTheme="minorEastAsia" w:eastAsiaTheme="minorEastAsia" w:hAnsiTheme="minorEastAsia" w:cs="宋体"/>
          <w:color w:val="000000"/>
          <w:sz w:val="24"/>
          <w:szCs w:val="24"/>
        </w:rPr>
        <w:t xml:space="preserve"> </w:t>
      </w:r>
      <w:r w:rsidRPr="00526086">
        <w:rPr>
          <w:rFonts w:asciiTheme="minorEastAsia" w:eastAsiaTheme="minorEastAsia" w:hAnsiTheme="minorEastAsia" w:cs="宋体"/>
          <w:color w:val="000000"/>
          <w:sz w:val="24"/>
          <w:szCs w:val="24"/>
        </w:rPr>
        <w:t>云南山重建设工程招标咨询有限公司</w:t>
      </w:r>
    </w:p>
    <w:p w:rsidR="00B5299B" w:rsidRDefault="00B5299B" w:rsidP="00B5299B">
      <w:pPr>
        <w:adjustRightInd/>
        <w:snapToGrid/>
        <w:spacing w:after="120" w:line="264" w:lineRule="atLeast"/>
        <w:rPr>
          <w:rFonts w:asciiTheme="minorEastAsia" w:eastAsiaTheme="minorEastAsia" w:hAnsiTheme="minorEastAsia" w:cs="宋体" w:hint="eastAsia"/>
          <w:color w:val="000000"/>
          <w:sz w:val="24"/>
          <w:szCs w:val="24"/>
        </w:rPr>
      </w:pPr>
      <w:r w:rsidRPr="00526086">
        <w:rPr>
          <w:rFonts w:asciiTheme="minorEastAsia" w:eastAsiaTheme="minorEastAsia" w:hAnsiTheme="minorEastAsia" w:cs="宋体"/>
          <w:color w:val="000000"/>
          <w:sz w:val="24"/>
          <w:szCs w:val="24"/>
        </w:rPr>
        <w:t>地</w:t>
      </w:r>
      <w:r>
        <w:rPr>
          <w:rFonts w:asciiTheme="minorEastAsia" w:eastAsiaTheme="minorEastAsia" w:hAnsiTheme="minorEastAsia" w:cs="宋体"/>
          <w:color w:val="000000"/>
          <w:sz w:val="24"/>
          <w:szCs w:val="24"/>
        </w:rPr>
        <w:t>  </w:t>
      </w:r>
      <w:r w:rsidRPr="00526086">
        <w:rPr>
          <w:rFonts w:asciiTheme="minorEastAsia" w:eastAsiaTheme="minorEastAsia" w:hAnsiTheme="minorEastAsia" w:cs="宋体"/>
          <w:color w:val="000000"/>
          <w:sz w:val="24"/>
          <w:szCs w:val="24"/>
        </w:rPr>
        <w:t>址:</w:t>
      </w:r>
      <w:r w:rsidRPr="00B5299B">
        <w:rPr>
          <w:rFonts w:asciiTheme="minorEastAsia" w:eastAsiaTheme="minorEastAsia" w:hAnsiTheme="minorEastAsia" w:cs="宋体"/>
          <w:color w:val="000000"/>
          <w:sz w:val="24"/>
          <w:szCs w:val="24"/>
        </w:rPr>
        <w:t xml:space="preserve"> </w:t>
      </w:r>
      <w:r w:rsidRPr="00526086">
        <w:rPr>
          <w:rFonts w:asciiTheme="minorEastAsia" w:eastAsiaTheme="minorEastAsia" w:hAnsiTheme="minorEastAsia" w:cs="宋体"/>
          <w:color w:val="000000"/>
          <w:sz w:val="24"/>
          <w:szCs w:val="24"/>
        </w:rPr>
        <w:t>海口市滨海大道9号南昌大厦三楼306</w:t>
      </w:r>
    </w:p>
    <w:p w:rsidR="00B5299B" w:rsidRDefault="00B5299B" w:rsidP="00B5299B">
      <w:pPr>
        <w:adjustRightInd/>
        <w:snapToGrid/>
        <w:spacing w:after="120" w:line="264" w:lineRule="atLeast"/>
        <w:rPr>
          <w:rFonts w:asciiTheme="minorEastAsia" w:eastAsiaTheme="minorEastAsia" w:hAnsiTheme="minorEastAsia" w:cs="宋体" w:hint="eastAsia"/>
          <w:color w:val="000000"/>
          <w:sz w:val="24"/>
          <w:szCs w:val="24"/>
        </w:rPr>
      </w:pPr>
      <w:r w:rsidRPr="00526086">
        <w:rPr>
          <w:rFonts w:asciiTheme="minorEastAsia" w:eastAsiaTheme="minorEastAsia" w:hAnsiTheme="minorEastAsia" w:cs="宋体"/>
          <w:color w:val="000000"/>
          <w:sz w:val="24"/>
          <w:szCs w:val="24"/>
        </w:rPr>
        <w:t>联系人:</w:t>
      </w:r>
      <w:r w:rsidRPr="00B5299B">
        <w:rPr>
          <w:rFonts w:asciiTheme="minorEastAsia" w:eastAsiaTheme="minorEastAsia" w:hAnsiTheme="minorEastAsia" w:cs="宋体"/>
          <w:color w:val="000000"/>
          <w:sz w:val="24"/>
          <w:szCs w:val="24"/>
        </w:rPr>
        <w:t xml:space="preserve"> </w:t>
      </w:r>
      <w:r w:rsidRPr="00526086">
        <w:rPr>
          <w:rFonts w:asciiTheme="minorEastAsia" w:eastAsiaTheme="minorEastAsia" w:hAnsiTheme="minorEastAsia" w:cs="宋体"/>
          <w:color w:val="000000"/>
          <w:sz w:val="24"/>
          <w:szCs w:val="24"/>
        </w:rPr>
        <w:t>张工</w:t>
      </w:r>
    </w:p>
    <w:p w:rsidR="00B5299B" w:rsidRPr="00526086" w:rsidRDefault="00B5299B" w:rsidP="00B5299B">
      <w:pPr>
        <w:adjustRightInd/>
        <w:snapToGrid/>
        <w:spacing w:after="120" w:line="264" w:lineRule="atLeast"/>
        <w:rPr>
          <w:rFonts w:asciiTheme="minorEastAsia" w:eastAsiaTheme="minorEastAsia" w:hAnsiTheme="minorEastAsia" w:cs="宋体"/>
          <w:color w:val="000000"/>
          <w:sz w:val="24"/>
          <w:szCs w:val="24"/>
        </w:rPr>
      </w:pPr>
      <w:r w:rsidRPr="00526086">
        <w:rPr>
          <w:rFonts w:asciiTheme="minorEastAsia" w:eastAsiaTheme="minorEastAsia" w:hAnsiTheme="minorEastAsia" w:cs="宋体"/>
          <w:color w:val="000000"/>
          <w:sz w:val="24"/>
          <w:szCs w:val="24"/>
        </w:rPr>
        <w:t>联系电话:</w:t>
      </w:r>
      <w:r w:rsidRPr="00B5299B">
        <w:rPr>
          <w:rFonts w:asciiTheme="minorEastAsia" w:eastAsiaTheme="minorEastAsia" w:hAnsiTheme="minorEastAsia" w:cs="宋体"/>
          <w:color w:val="000000"/>
          <w:sz w:val="24"/>
          <w:szCs w:val="24"/>
        </w:rPr>
        <w:t xml:space="preserve"> </w:t>
      </w:r>
      <w:r w:rsidRPr="00526086">
        <w:rPr>
          <w:rFonts w:asciiTheme="minorEastAsia" w:eastAsiaTheme="minorEastAsia" w:hAnsiTheme="minorEastAsia" w:cs="宋体"/>
          <w:color w:val="000000"/>
          <w:sz w:val="24"/>
          <w:szCs w:val="24"/>
        </w:rPr>
        <w:t>0898-66116533</w:t>
      </w:r>
    </w:p>
    <w:p w:rsidR="00B5299B" w:rsidRPr="00B5299B" w:rsidRDefault="00B5299B" w:rsidP="00B5299B">
      <w:pPr>
        <w:adjustRightInd/>
        <w:snapToGrid/>
        <w:spacing w:after="120" w:line="264" w:lineRule="atLeast"/>
        <w:rPr>
          <w:rFonts w:asciiTheme="minorEastAsia" w:eastAsiaTheme="minorEastAsia" w:hAnsiTheme="minorEastAsia" w:cs="宋体" w:hint="eastAsia"/>
          <w:color w:val="000000"/>
          <w:sz w:val="24"/>
          <w:szCs w:val="24"/>
        </w:rPr>
      </w:pPr>
      <w:r w:rsidRPr="00B5299B">
        <w:rPr>
          <w:rFonts w:asciiTheme="minorEastAsia" w:eastAsiaTheme="minorEastAsia" w:hAnsiTheme="minorEastAsia" w:cs="宋体" w:hint="eastAsia"/>
          <w:color w:val="000000"/>
          <w:sz w:val="24"/>
          <w:szCs w:val="24"/>
        </w:rPr>
        <w:t>采购人：</w:t>
      </w:r>
      <w:r w:rsidRPr="00B5299B">
        <w:rPr>
          <w:rFonts w:asciiTheme="minorEastAsia" w:eastAsiaTheme="minorEastAsia" w:hAnsiTheme="minorEastAsia" w:cs="宋体"/>
          <w:color w:val="000000"/>
          <w:sz w:val="24"/>
          <w:szCs w:val="24"/>
        </w:rPr>
        <w:t>海南省海口市地方税务局</w:t>
      </w:r>
    </w:p>
    <w:p w:rsidR="00B5299B" w:rsidRPr="00B5299B" w:rsidRDefault="00B5299B" w:rsidP="00B5299B">
      <w:pPr>
        <w:adjustRightInd/>
        <w:snapToGrid/>
        <w:spacing w:after="120" w:line="264" w:lineRule="atLeast"/>
        <w:rPr>
          <w:rFonts w:asciiTheme="minorEastAsia" w:eastAsiaTheme="minorEastAsia" w:hAnsiTheme="minorEastAsia" w:cs="宋体" w:hint="eastAsia"/>
          <w:color w:val="000000"/>
          <w:sz w:val="24"/>
          <w:szCs w:val="24"/>
        </w:rPr>
      </w:pPr>
      <w:r w:rsidRPr="00B5299B">
        <w:rPr>
          <w:rFonts w:asciiTheme="minorEastAsia" w:eastAsiaTheme="minorEastAsia" w:hAnsiTheme="minorEastAsia" w:cs="宋体" w:hint="eastAsia"/>
          <w:color w:val="000000"/>
          <w:sz w:val="24"/>
          <w:szCs w:val="24"/>
        </w:rPr>
        <w:t>地</w:t>
      </w:r>
      <w:r>
        <w:rPr>
          <w:rFonts w:asciiTheme="minorEastAsia" w:eastAsiaTheme="minorEastAsia" w:hAnsiTheme="minorEastAsia" w:cs="宋体" w:hint="eastAsia"/>
          <w:color w:val="000000"/>
          <w:sz w:val="24"/>
          <w:szCs w:val="24"/>
        </w:rPr>
        <w:t xml:space="preserve">  </w:t>
      </w:r>
      <w:r w:rsidRPr="00B5299B">
        <w:rPr>
          <w:rFonts w:asciiTheme="minorEastAsia" w:eastAsiaTheme="minorEastAsia" w:hAnsiTheme="minorEastAsia" w:cs="宋体" w:hint="eastAsia"/>
          <w:color w:val="000000"/>
          <w:sz w:val="24"/>
          <w:szCs w:val="24"/>
        </w:rPr>
        <w:t>址：海口市民声东路2号</w:t>
      </w:r>
    </w:p>
    <w:p w:rsidR="00B5299B" w:rsidRDefault="00B5299B" w:rsidP="00B5299B">
      <w:pPr>
        <w:adjustRightInd/>
        <w:snapToGrid/>
        <w:spacing w:after="120" w:line="264" w:lineRule="atLeast"/>
        <w:rPr>
          <w:rFonts w:asciiTheme="minorEastAsia" w:eastAsiaTheme="minorEastAsia" w:hAnsiTheme="minorEastAsia" w:cs="宋体" w:hint="eastAsia"/>
          <w:color w:val="000000"/>
          <w:sz w:val="24"/>
          <w:szCs w:val="24"/>
        </w:rPr>
      </w:pPr>
      <w:r w:rsidRPr="00B5299B">
        <w:rPr>
          <w:rFonts w:asciiTheme="minorEastAsia" w:eastAsiaTheme="minorEastAsia" w:hAnsiTheme="minorEastAsia" w:cs="宋体" w:hint="eastAsia"/>
          <w:color w:val="000000"/>
          <w:sz w:val="24"/>
          <w:szCs w:val="24"/>
        </w:rPr>
        <w:t>联系人：谭女士</w:t>
      </w:r>
    </w:p>
    <w:p w:rsidR="00B5299B" w:rsidRPr="00B5299B" w:rsidRDefault="00B5299B" w:rsidP="00B5299B">
      <w:pPr>
        <w:adjustRightInd/>
        <w:snapToGrid/>
        <w:spacing w:after="120" w:line="264" w:lineRule="atLeast"/>
        <w:rPr>
          <w:rFonts w:asciiTheme="minorEastAsia" w:eastAsiaTheme="minorEastAsia" w:hAnsiTheme="minorEastAsia" w:cs="宋体" w:hint="eastAsia"/>
          <w:color w:val="000000"/>
          <w:sz w:val="24"/>
          <w:szCs w:val="24"/>
        </w:rPr>
      </w:pPr>
      <w:r w:rsidRPr="00B5299B">
        <w:rPr>
          <w:rFonts w:asciiTheme="minorEastAsia" w:eastAsiaTheme="minorEastAsia" w:hAnsiTheme="minorEastAsia" w:cs="宋体" w:hint="eastAsia"/>
          <w:color w:val="000000"/>
          <w:sz w:val="24"/>
          <w:szCs w:val="24"/>
        </w:rPr>
        <w:t>联系电话：0898-68595058</w:t>
      </w:r>
    </w:p>
    <w:p w:rsidR="00B5299B" w:rsidRDefault="00B5299B" w:rsidP="00B5299B">
      <w:pPr>
        <w:adjustRightInd/>
        <w:snapToGrid/>
        <w:spacing w:after="180" w:line="264" w:lineRule="atLeast"/>
        <w:rPr>
          <w:rFonts w:asciiTheme="minorEastAsia" w:eastAsiaTheme="minorEastAsia" w:hAnsiTheme="minorEastAsia" w:cs="宋体" w:hint="eastAsia"/>
          <w:color w:val="000000"/>
          <w:sz w:val="24"/>
          <w:szCs w:val="24"/>
        </w:rPr>
      </w:pPr>
    </w:p>
    <w:p w:rsidR="00526086" w:rsidRDefault="00526086" w:rsidP="00B5299B">
      <w:pPr>
        <w:adjustRightInd/>
        <w:snapToGrid/>
        <w:spacing w:after="180" w:line="264" w:lineRule="atLeast"/>
        <w:jc w:val="center"/>
        <w:rPr>
          <w:rFonts w:asciiTheme="minorEastAsia" w:eastAsiaTheme="minorEastAsia" w:hAnsiTheme="minorEastAsia" w:cs="宋体" w:hint="eastAsia"/>
          <w:color w:val="000000"/>
          <w:sz w:val="24"/>
          <w:szCs w:val="24"/>
        </w:rPr>
      </w:pPr>
      <w:r w:rsidRPr="00526086">
        <w:rPr>
          <w:rFonts w:asciiTheme="minorEastAsia" w:eastAsiaTheme="minorEastAsia" w:hAnsiTheme="minorEastAsia" w:cs="宋体"/>
          <w:color w:val="000000"/>
          <w:sz w:val="24"/>
          <w:szCs w:val="24"/>
        </w:rPr>
        <w:t>云南山重建设工程招标咨询有限公司</w:t>
      </w:r>
    </w:p>
    <w:p w:rsidR="00B5299B" w:rsidRPr="00526086" w:rsidRDefault="00B5299B" w:rsidP="00B5299B">
      <w:pPr>
        <w:adjustRightInd/>
        <w:snapToGrid/>
        <w:spacing w:after="180" w:line="264" w:lineRule="atLeast"/>
        <w:jc w:val="center"/>
        <w:rPr>
          <w:rFonts w:asciiTheme="minorEastAsia" w:eastAsiaTheme="minorEastAsia" w:hAnsiTheme="minorEastAsia" w:cs="宋体"/>
          <w:color w:val="000000"/>
          <w:sz w:val="24"/>
          <w:szCs w:val="24"/>
        </w:rPr>
      </w:pPr>
      <w:r w:rsidRPr="00EF4DB6">
        <w:rPr>
          <w:rFonts w:ascii="宋体" w:hAnsi="宋体"/>
          <w:sz w:val="24"/>
          <w:shd w:val="clear" w:color="auto" w:fill="FFFFFF"/>
        </w:rPr>
        <w:t>201</w:t>
      </w:r>
      <w:r w:rsidRPr="00EF4DB6">
        <w:rPr>
          <w:rFonts w:ascii="宋体" w:hAnsi="宋体" w:hint="eastAsia"/>
          <w:sz w:val="24"/>
          <w:shd w:val="clear" w:color="auto" w:fill="FFFFFF"/>
        </w:rPr>
        <w:t>6</w:t>
      </w:r>
      <w:r w:rsidRPr="00EF4DB6">
        <w:rPr>
          <w:rFonts w:ascii="宋体" w:hAnsi="宋体"/>
          <w:sz w:val="24"/>
          <w:shd w:val="clear" w:color="auto" w:fill="FFFFFF"/>
        </w:rPr>
        <w:t>年</w:t>
      </w:r>
      <w:r>
        <w:rPr>
          <w:rFonts w:ascii="宋体" w:hAnsi="宋体" w:hint="eastAsia"/>
          <w:sz w:val="24"/>
          <w:shd w:val="clear" w:color="auto" w:fill="FFFFFF"/>
        </w:rPr>
        <w:t>11</w:t>
      </w:r>
      <w:r>
        <w:rPr>
          <w:rFonts w:ascii="宋体" w:hAnsi="宋体" w:hint="eastAsia"/>
          <w:sz w:val="24"/>
          <w:shd w:val="clear" w:color="auto" w:fill="FFFFFF"/>
        </w:rPr>
        <w:t>月</w:t>
      </w:r>
      <w:r>
        <w:rPr>
          <w:rFonts w:ascii="宋体" w:hAnsi="宋体" w:hint="eastAsia"/>
          <w:sz w:val="24"/>
          <w:shd w:val="clear" w:color="auto" w:fill="FFFFFF"/>
        </w:rPr>
        <w:t>22</w:t>
      </w:r>
      <w:r>
        <w:rPr>
          <w:rFonts w:ascii="宋体" w:hAnsi="宋体" w:hint="eastAsia"/>
          <w:sz w:val="24"/>
          <w:shd w:val="clear" w:color="auto" w:fill="FFFFFF"/>
        </w:rPr>
        <w:t>日</w:t>
      </w:r>
    </w:p>
    <w:p w:rsidR="004358AB" w:rsidRPr="00526086" w:rsidRDefault="004358AB" w:rsidP="00D31D50">
      <w:pPr>
        <w:spacing w:line="220" w:lineRule="atLeast"/>
        <w:rPr>
          <w:rFonts w:asciiTheme="minorEastAsia" w:eastAsiaTheme="minorEastAsia" w:hAnsiTheme="minorEastAsia"/>
        </w:rPr>
      </w:pPr>
    </w:p>
    <w:sectPr w:rsidR="004358AB" w:rsidRPr="00526086" w:rsidSect="0052608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864" w:rsidRDefault="00344864" w:rsidP="00526086">
      <w:pPr>
        <w:spacing w:after="0"/>
      </w:pPr>
      <w:r>
        <w:separator/>
      </w:r>
    </w:p>
  </w:endnote>
  <w:endnote w:type="continuationSeparator" w:id="0">
    <w:p w:rsidR="00344864" w:rsidRDefault="00344864" w:rsidP="005260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864" w:rsidRDefault="00344864" w:rsidP="00526086">
      <w:pPr>
        <w:spacing w:after="0"/>
      </w:pPr>
      <w:r>
        <w:separator/>
      </w:r>
    </w:p>
  </w:footnote>
  <w:footnote w:type="continuationSeparator" w:id="0">
    <w:p w:rsidR="00344864" w:rsidRDefault="00344864" w:rsidP="0052608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B4B97"/>
    <w:rsid w:val="00323B43"/>
    <w:rsid w:val="00344864"/>
    <w:rsid w:val="003D37D8"/>
    <w:rsid w:val="00426133"/>
    <w:rsid w:val="004358AB"/>
    <w:rsid w:val="00526086"/>
    <w:rsid w:val="008B7726"/>
    <w:rsid w:val="00B5299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608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26086"/>
    <w:rPr>
      <w:rFonts w:ascii="Tahoma" w:hAnsi="Tahoma"/>
      <w:sz w:val="18"/>
      <w:szCs w:val="18"/>
    </w:rPr>
  </w:style>
  <w:style w:type="paragraph" w:styleId="a4">
    <w:name w:val="footer"/>
    <w:basedOn w:val="a"/>
    <w:link w:val="Char0"/>
    <w:uiPriority w:val="99"/>
    <w:semiHidden/>
    <w:unhideWhenUsed/>
    <w:rsid w:val="00526086"/>
    <w:pPr>
      <w:tabs>
        <w:tab w:val="center" w:pos="4153"/>
        <w:tab w:val="right" w:pos="8306"/>
      </w:tabs>
    </w:pPr>
    <w:rPr>
      <w:sz w:val="18"/>
      <w:szCs w:val="18"/>
    </w:rPr>
  </w:style>
  <w:style w:type="character" w:customStyle="1" w:styleId="Char0">
    <w:name w:val="页脚 Char"/>
    <w:basedOn w:val="a0"/>
    <w:link w:val="a4"/>
    <w:uiPriority w:val="99"/>
    <w:semiHidden/>
    <w:rsid w:val="00526086"/>
    <w:rPr>
      <w:rFonts w:ascii="Tahoma" w:hAnsi="Tahoma"/>
      <w:sz w:val="18"/>
      <w:szCs w:val="18"/>
    </w:rPr>
  </w:style>
  <w:style w:type="character" w:styleId="a5">
    <w:name w:val="Hyperlink"/>
    <w:basedOn w:val="a0"/>
    <w:uiPriority w:val="99"/>
    <w:semiHidden/>
    <w:unhideWhenUsed/>
    <w:rsid w:val="00526086"/>
    <w:rPr>
      <w:strike w:val="0"/>
      <w:dstrike w:val="0"/>
      <w:color w:val="000000"/>
      <w:u w:val="none"/>
      <w:effect w:val="none"/>
    </w:rPr>
  </w:style>
  <w:style w:type="paragraph" w:styleId="a6">
    <w:name w:val="Normal (Web)"/>
    <w:basedOn w:val="a"/>
    <w:uiPriority w:val="99"/>
    <w:semiHidden/>
    <w:unhideWhenUsed/>
    <w:rsid w:val="00526086"/>
    <w:pPr>
      <w:adjustRightInd/>
      <w:snapToGrid/>
      <w:spacing w:before="100" w:beforeAutospacing="1" w:after="100" w:afterAutospacing="1"/>
    </w:pPr>
    <w:rPr>
      <w:rFonts w:ascii="宋体" w:eastAsia="宋体" w:hAnsi="宋体" w:cs="宋体"/>
      <w:sz w:val="24"/>
      <w:szCs w:val="24"/>
    </w:rPr>
  </w:style>
  <w:style w:type="character" w:styleId="a7">
    <w:name w:val="Strong"/>
    <w:basedOn w:val="a0"/>
    <w:uiPriority w:val="22"/>
    <w:qFormat/>
    <w:rsid w:val="00526086"/>
    <w:rPr>
      <w:b/>
      <w:bCs/>
    </w:rPr>
  </w:style>
  <w:style w:type="character" w:customStyle="1" w:styleId="bord3">
    <w:name w:val="bord3"/>
    <w:basedOn w:val="a0"/>
    <w:rsid w:val="00526086"/>
  </w:style>
</w:styles>
</file>

<file path=word/webSettings.xml><?xml version="1.0" encoding="utf-8"?>
<w:webSettings xmlns:r="http://schemas.openxmlformats.org/officeDocument/2006/relationships" xmlns:w="http://schemas.openxmlformats.org/wordprocessingml/2006/main">
  <w:divs>
    <w:div w:id="1808623516">
      <w:bodyDiv w:val="1"/>
      <w:marLeft w:val="0"/>
      <w:marRight w:val="0"/>
      <w:marTop w:val="0"/>
      <w:marBottom w:val="0"/>
      <w:divBdr>
        <w:top w:val="none" w:sz="0" w:space="0" w:color="auto"/>
        <w:left w:val="none" w:sz="0" w:space="0" w:color="auto"/>
        <w:bottom w:val="none" w:sz="0" w:space="0" w:color="auto"/>
        <w:right w:val="none" w:sz="0" w:space="0" w:color="auto"/>
      </w:divBdr>
      <w:divsChild>
        <w:div w:id="1912764157">
          <w:marLeft w:val="0"/>
          <w:marRight w:val="0"/>
          <w:marTop w:val="0"/>
          <w:marBottom w:val="0"/>
          <w:divBdr>
            <w:top w:val="none" w:sz="0" w:space="0" w:color="auto"/>
            <w:left w:val="none" w:sz="0" w:space="0" w:color="auto"/>
            <w:bottom w:val="none" w:sz="0" w:space="0" w:color="auto"/>
            <w:right w:val="none" w:sz="0" w:space="0" w:color="auto"/>
          </w:divBdr>
          <w:divsChild>
            <w:div w:id="633027714">
              <w:marLeft w:val="0"/>
              <w:marRight w:val="0"/>
              <w:marTop w:val="0"/>
              <w:marBottom w:val="180"/>
              <w:divBdr>
                <w:top w:val="none" w:sz="0" w:space="0" w:color="auto"/>
                <w:left w:val="none" w:sz="0" w:space="0" w:color="auto"/>
                <w:bottom w:val="none" w:sz="0" w:space="0" w:color="auto"/>
                <w:right w:val="none" w:sz="0" w:space="0" w:color="auto"/>
              </w:divBdr>
              <w:divsChild>
                <w:div w:id="114296013">
                  <w:marLeft w:val="0"/>
                  <w:marRight w:val="0"/>
                  <w:marTop w:val="0"/>
                  <w:marBottom w:val="0"/>
                  <w:divBdr>
                    <w:top w:val="none" w:sz="0" w:space="0" w:color="auto"/>
                    <w:left w:val="none" w:sz="0" w:space="0" w:color="auto"/>
                    <w:bottom w:val="none" w:sz="0" w:space="0" w:color="auto"/>
                    <w:right w:val="none" w:sz="0" w:space="0" w:color="auto"/>
                  </w:divBdr>
                  <w:divsChild>
                    <w:div w:id="483786837">
                      <w:marLeft w:val="0"/>
                      <w:marRight w:val="0"/>
                      <w:marTop w:val="0"/>
                      <w:marBottom w:val="0"/>
                      <w:divBdr>
                        <w:top w:val="none" w:sz="0" w:space="0" w:color="auto"/>
                        <w:left w:val="none" w:sz="0" w:space="0" w:color="auto"/>
                        <w:bottom w:val="none" w:sz="0" w:space="0" w:color="auto"/>
                        <w:right w:val="none" w:sz="0" w:space="0" w:color="auto"/>
                      </w:divBdr>
                    </w:div>
                    <w:div w:id="925849527">
                      <w:marLeft w:val="0"/>
                      <w:marRight w:val="0"/>
                      <w:marTop w:val="0"/>
                      <w:marBottom w:val="0"/>
                      <w:divBdr>
                        <w:top w:val="none" w:sz="0" w:space="0" w:color="auto"/>
                        <w:left w:val="none" w:sz="0" w:space="0" w:color="auto"/>
                        <w:bottom w:val="none" w:sz="0" w:space="0" w:color="auto"/>
                        <w:right w:val="none" w:sz="0" w:space="0" w:color="auto"/>
                      </w:divBdr>
                      <w:divsChild>
                        <w:div w:id="1197884782">
                          <w:marLeft w:val="360"/>
                          <w:marRight w:val="0"/>
                          <w:marTop w:val="0"/>
                          <w:marBottom w:val="0"/>
                          <w:divBdr>
                            <w:top w:val="none" w:sz="0" w:space="0" w:color="auto"/>
                            <w:left w:val="none" w:sz="0" w:space="0" w:color="auto"/>
                            <w:bottom w:val="none" w:sz="0" w:space="0" w:color="auto"/>
                            <w:right w:val="none" w:sz="0" w:space="0" w:color="auto"/>
                          </w:divBdr>
                        </w:div>
                      </w:divsChild>
                    </w:div>
                    <w:div w:id="901868563">
                      <w:marLeft w:val="288"/>
                      <w:marRight w:val="0"/>
                      <w:marTop w:val="60"/>
                      <w:marBottom w:val="0"/>
                      <w:divBdr>
                        <w:top w:val="none" w:sz="0" w:space="0" w:color="auto"/>
                        <w:left w:val="none" w:sz="0" w:space="0" w:color="auto"/>
                        <w:bottom w:val="none" w:sz="0" w:space="0" w:color="auto"/>
                        <w:right w:val="none" w:sz="0" w:space="0" w:color="auto"/>
                      </w:divBdr>
                      <w:divsChild>
                        <w:div w:id="911356009">
                          <w:marLeft w:val="0"/>
                          <w:marRight w:val="0"/>
                          <w:marTop w:val="0"/>
                          <w:marBottom w:val="0"/>
                          <w:divBdr>
                            <w:top w:val="none" w:sz="0" w:space="0" w:color="auto"/>
                            <w:left w:val="none" w:sz="0" w:space="0" w:color="auto"/>
                            <w:bottom w:val="none" w:sz="0" w:space="0" w:color="auto"/>
                            <w:right w:val="none" w:sz="0" w:space="0" w:color="auto"/>
                          </w:divBdr>
                        </w:div>
                      </w:divsChild>
                    </w:div>
                    <w:div w:id="927617453">
                      <w:marLeft w:val="288"/>
                      <w:marRight w:val="0"/>
                      <w:marTop w:val="0"/>
                      <w:marBottom w:val="96"/>
                      <w:divBdr>
                        <w:top w:val="none" w:sz="0" w:space="0" w:color="auto"/>
                        <w:left w:val="none" w:sz="0" w:space="0" w:color="auto"/>
                        <w:bottom w:val="none" w:sz="0" w:space="0" w:color="auto"/>
                        <w:right w:val="none" w:sz="0" w:space="0" w:color="auto"/>
                      </w:divBdr>
                    </w:div>
                    <w:div w:id="1906839658">
                      <w:marLeft w:val="288"/>
                      <w:marRight w:val="0"/>
                      <w:marTop w:val="0"/>
                      <w:marBottom w:val="96"/>
                      <w:divBdr>
                        <w:top w:val="none" w:sz="0" w:space="0" w:color="auto"/>
                        <w:left w:val="none" w:sz="0" w:space="0" w:color="auto"/>
                        <w:bottom w:val="none" w:sz="0" w:space="0" w:color="auto"/>
                        <w:right w:val="none" w:sz="0" w:space="0" w:color="auto"/>
                      </w:divBdr>
                    </w:div>
                    <w:div w:id="1072434931">
                      <w:marLeft w:val="288"/>
                      <w:marRight w:val="0"/>
                      <w:marTop w:val="0"/>
                      <w:marBottom w:val="96"/>
                      <w:divBdr>
                        <w:top w:val="none" w:sz="0" w:space="0" w:color="auto"/>
                        <w:left w:val="none" w:sz="0" w:space="0" w:color="auto"/>
                        <w:bottom w:val="none" w:sz="0" w:space="0" w:color="auto"/>
                        <w:right w:val="none" w:sz="0" w:space="0" w:color="auto"/>
                      </w:divBdr>
                    </w:div>
                    <w:div w:id="143550271">
                      <w:marLeft w:val="0"/>
                      <w:marRight w:val="0"/>
                      <w:marTop w:val="96"/>
                      <w:marBottom w:val="96"/>
                      <w:divBdr>
                        <w:top w:val="none" w:sz="0" w:space="0" w:color="auto"/>
                        <w:left w:val="none" w:sz="0" w:space="0" w:color="auto"/>
                        <w:bottom w:val="none" w:sz="0" w:space="0" w:color="auto"/>
                        <w:right w:val="none" w:sz="0" w:space="0" w:color="auto"/>
                      </w:divBdr>
                    </w:div>
                    <w:div w:id="1969123403">
                      <w:marLeft w:val="288"/>
                      <w:marRight w:val="0"/>
                      <w:marTop w:val="0"/>
                      <w:marBottom w:val="96"/>
                      <w:divBdr>
                        <w:top w:val="none" w:sz="0" w:space="0" w:color="auto"/>
                        <w:left w:val="none" w:sz="0" w:space="0" w:color="auto"/>
                        <w:bottom w:val="none" w:sz="0" w:space="0" w:color="auto"/>
                        <w:right w:val="none" w:sz="0" w:space="0" w:color="auto"/>
                      </w:divBdr>
                    </w:div>
                    <w:div w:id="87310035">
                      <w:marLeft w:val="288"/>
                      <w:marRight w:val="0"/>
                      <w:marTop w:val="0"/>
                      <w:marBottom w:val="120"/>
                      <w:divBdr>
                        <w:top w:val="none" w:sz="0" w:space="0" w:color="auto"/>
                        <w:left w:val="none" w:sz="0" w:space="0" w:color="auto"/>
                        <w:bottom w:val="none" w:sz="0" w:space="0" w:color="auto"/>
                        <w:right w:val="none" w:sz="0" w:space="0" w:color="auto"/>
                      </w:divBdr>
                    </w:div>
                    <w:div w:id="1227565512">
                      <w:marLeft w:val="288"/>
                      <w:marRight w:val="0"/>
                      <w:marTop w:val="0"/>
                      <w:marBottom w:val="120"/>
                      <w:divBdr>
                        <w:top w:val="none" w:sz="0" w:space="0" w:color="auto"/>
                        <w:left w:val="none" w:sz="0" w:space="0" w:color="auto"/>
                        <w:bottom w:val="none" w:sz="0" w:space="0" w:color="auto"/>
                        <w:right w:val="none" w:sz="0" w:space="0" w:color="auto"/>
                      </w:divBdr>
                    </w:div>
                    <w:div w:id="1746108357">
                      <w:marLeft w:val="288"/>
                      <w:marRight w:val="0"/>
                      <w:marTop w:val="0"/>
                      <w:marBottom w:val="120"/>
                      <w:divBdr>
                        <w:top w:val="none" w:sz="0" w:space="0" w:color="auto"/>
                        <w:left w:val="none" w:sz="0" w:space="0" w:color="auto"/>
                        <w:bottom w:val="none" w:sz="0" w:space="0" w:color="auto"/>
                        <w:right w:val="none" w:sz="0" w:space="0" w:color="auto"/>
                      </w:divBdr>
                    </w:div>
                    <w:div w:id="1600795810">
                      <w:marLeft w:val="288"/>
                      <w:marRight w:val="0"/>
                      <w:marTop w:val="0"/>
                      <w:marBottom w:val="120"/>
                      <w:divBdr>
                        <w:top w:val="none" w:sz="0" w:space="0" w:color="auto"/>
                        <w:left w:val="none" w:sz="0" w:space="0" w:color="auto"/>
                        <w:bottom w:val="none" w:sz="0" w:space="0" w:color="auto"/>
                        <w:right w:val="none" w:sz="0" w:space="0" w:color="auto"/>
                      </w:divBdr>
                    </w:div>
                    <w:div w:id="987981278">
                      <w:marLeft w:val="288"/>
                      <w:marRight w:val="0"/>
                      <w:marTop w:val="0"/>
                      <w:marBottom w:val="120"/>
                      <w:divBdr>
                        <w:top w:val="none" w:sz="0" w:space="0" w:color="auto"/>
                        <w:left w:val="none" w:sz="0" w:space="0" w:color="auto"/>
                        <w:bottom w:val="none" w:sz="0" w:space="0" w:color="auto"/>
                        <w:right w:val="none" w:sz="0" w:space="0" w:color="auto"/>
                      </w:divBdr>
                    </w:div>
                    <w:div w:id="723720879">
                      <w:marLeft w:val="288"/>
                      <w:marRight w:val="0"/>
                      <w:marTop w:val="0"/>
                      <w:marBottom w:val="120"/>
                      <w:divBdr>
                        <w:top w:val="none" w:sz="0" w:space="0" w:color="auto"/>
                        <w:left w:val="none" w:sz="0" w:space="0" w:color="auto"/>
                        <w:bottom w:val="none" w:sz="0" w:space="0" w:color="auto"/>
                        <w:right w:val="none" w:sz="0" w:space="0" w:color="auto"/>
                      </w:divBdr>
                    </w:div>
                    <w:div w:id="815221271">
                      <w:marLeft w:val="288"/>
                      <w:marRight w:val="0"/>
                      <w:marTop w:val="60"/>
                      <w:marBottom w:val="120"/>
                      <w:divBdr>
                        <w:top w:val="none" w:sz="0" w:space="0" w:color="auto"/>
                        <w:left w:val="none" w:sz="0" w:space="0" w:color="auto"/>
                        <w:bottom w:val="none" w:sz="0" w:space="0" w:color="auto"/>
                        <w:right w:val="none" w:sz="0" w:space="0" w:color="auto"/>
                      </w:divBdr>
                    </w:div>
                    <w:div w:id="20102832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218.77.183.48/ht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18.77.183.48/htm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2016-11-22T07:21:00Z</dcterms:modified>
</cp:coreProperties>
</file>