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6" w:rsidRDefault="0062135F">
      <w:pPr>
        <w:widowControl/>
        <w:wordWrap w:val="0"/>
        <w:spacing w:after="120" w:line="375" w:lineRule="atLeast"/>
        <w:jc w:val="center"/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海口市高级技工学校化工制药实训楼、高技能人才公共实训基地项目成交结果公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告</w:t>
      </w:r>
    </w:p>
    <w:p w:rsidR="00F81BD6" w:rsidRDefault="0062135F"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eastAsia="仿宋" w:hAnsi="仿宋" w:cs="仿宋"/>
          <w:b/>
          <w:color w:val="000000"/>
          <w:kern w:val="0"/>
          <w:sz w:val="24"/>
          <w:shd w:val="clear" w:color="auto" w:fill="FFFFFF"/>
        </w:rPr>
        <w:t>一、项目概况</w:t>
      </w:r>
    </w:p>
    <w:p w:rsidR="00F81BD6" w:rsidRDefault="0062135F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项目名称：</w:t>
      </w:r>
      <w:r>
        <w:rPr>
          <w:rFonts w:hint="eastAsia"/>
          <w:shd w:val="clear" w:color="auto" w:fill="FFFFFF"/>
        </w:rPr>
        <w:t>海口市高级技工学校化工制药实训楼、高技能人才公共实训基地项目</w:t>
      </w:r>
    </w:p>
    <w:p w:rsidR="00F81BD6" w:rsidRDefault="0062135F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szCs w:val="21"/>
        </w:rPr>
      </w:pP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项目编号：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ZZHK-2016-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45</w:t>
      </w:r>
    </w:p>
    <w:p w:rsidR="00F81BD6" w:rsidRDefault="0062135F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szCs w:val="21"/>
        </w:rPr>
      </w:pP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采购方式：竞争性磋商</w:t>
      </w:r>
    </w:p>
    <w:p w:rsidR="00F81BD6" w:rsidRDefault="0062135F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采购需求：</w:t>
      </w:r>
      <w:bookmarkStart w:id="0" w:name="OLE_LINK4"/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sym w:font="Wingdings" w:char="F081"/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化工制药</w:t>
      </w:r>
      <w:bookmarkEnd w:id="0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实训楼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项目新建一栋地上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层的化工制药实训大楼，总建筑面积为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5600.00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㎡，建筑占地面积约为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1444.24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㎡，主要包括药物制剂教学实训中心、仿真实训室、化学分析实训室、食品、药品分析检验实训中心、微生物检验实训中心、食品、保健品校企共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研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中心等专业实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训功能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用房，同时建设相应的室外给排水、电气、道路、绿化、土方、污水处理等基础配套工程，以及配备各实训室所需的设备。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sym w:font="Wingdings" w:char="F082"/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高技能人才公共实训基地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bookmarkStart w:id="1" w:name="OLE_LINK35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项目新建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栋地上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 xml:space="preserve">5 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层地下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层高技能人才实训基地综合楼，总建筑面积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12475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㎡（其中地上建筑面积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10270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㎡，地下室建筑面积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22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05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㎡），购置各实训室所需的设备，以及建设相应的室外给排水、电气、道路、绿化等基础配套工程。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各子项目建设均严格按海口市规划局批准方案建设。</w:t>
      </w:r>
      <w:bookmarkEnd w:id="1"/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sym w:font="Wingdings" w:char="F083"/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项目总投资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本项目建设总投资额为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9,953.40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万元。其中建安费估算为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5450.76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万元，设备购置费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3010.62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万元，工程建设其他费用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1018.05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万元，预备费预计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473.97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万元。</w:t>
      </w:r>
    </w:p>
    <w:p w:rsidR="00F81BD6" w:rsidRDefault="0062135F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项目实施地点：</w:t>
      </w:r>
      <w:r w:rsidRPr="0062135F">
        <w:rPr>
          <w:rFonts w:hint="eastAsia"/>
          <w:sz w:val="24"/>
          <w:shd w:val="clear" w:color="auto" w:fill="FFFFFF"/>
        </w:rPr>
        <w:t>海南省海口市秀英区长流镇海口市高级技工学校秀英校区内</w:t>
      </w:r>
    </w:p>
    <w:p w:rsidR="00F81BD6" w:rsidRDefault="0062135F"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eastAsia="仿宋" w:hAnsi="仿宋" w:cs="仿宋"/>
          <w:b/>
          <w:color w:val="000000"/>
          <w:kern w:val="0"/>
          <w:sz w:val="24"/>
          <w:shd w:val="clear" w:color="auto" w:fill="FFFFFF"/>
        </w:rPr>
        <w:t>二、项目实施机构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项目实施机构名称：海口市高级技工学校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项目实施机构地址：海口市龙华路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52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号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联系人：王主任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13876789286</w:t>
      </w:r>
    </w:p>
    <w:p w:rsidR="00F81BD6" w:rsidRDefault="0062135F"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eastAsia="仿宋" w:hAnsi="仿宋" w:cs="仿宋"/>
          <w:b/>
          <w:color w:val="000000"/>
          <w:kern w:val="0"/>
          <w:sz w:val="24"/>
          <w:shd w:val="clear" w:color="auto" w:fill="FFFFFF"/>
        </w:rPr>
        <w:t>三、采购代理机构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lastRenderedPageBreak/>
        <w:t>采购代理机构：福建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卓知项目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投资顾问有限公司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办公地址：海口市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龙华区坡博路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号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802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室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联系人：高经理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13616961151</w:t>
      </w:r>
    </w:p>
    <w:p w:rsidR="00F81BD6" w:rsidRDefault="0062135F"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eastAsia="仿宋" w:hAnsi="仿宋" w:cs="仿宋"/>
          <w:b/>
          <w:color w:val="000000"/>
          <w:kern w:val="0"/>
          <w:sz w:val="24"/>
          <w:shd w:val="clear" w:color="auto" w:fill="FFFFFF"/>
        </w:rPr>
        <w:t>四、采购时间安排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项目磋商时间：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2016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18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日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采购结果确认谈判时间：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2016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19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日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预成交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结果发布时间：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2016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日</w:t>
      </w:r>
    </w:p>
    <w:p w:rsidR="00F81BD6" w:rsidRDefault="0062135F">
      <w:pPr>
        <w:widowControl/>
        <w:spacing w:line="440" w:lineRule="atLeast"/>
        <w:ind w:firstLine="482"/>
        <w:jc w:val="left"/>
        <w:rPr>
          <w:szCs w:val="21"/>
        </w:rPr>
      </w:pPr>
      <w:r>
        <w:rPr>
          <w:rFonts w:ascii="仿宋" w:eastAsia="仿宋" w:hAnsi="仿宋" w:cs="仿宋"/>
          <w:b/>
          <w:color w:val="000000"/>
          <w:kern w:val="0"/>
          <w:sz w:val="24"/>
          <w:shd w:val="clear" w:color="auto" w:fill="FFFFFF"/>
        </w:rPr>
        <w:t>五、成交社会资本方</w:t>
      </w:r>
    </w:p>
    <w:p w:rsidR="00F81BD6" w:rsidRDefault="0062135F">
      <w:pPr>
        <w:ind w:firstLine="480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、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社会资本方名称：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海南盈海建业投资有限公司与广西盛丰建设集团有限公司联合体</w:t>
      </w:r>
    </w:p>
    <w:p w:rsidR="00F81BD6" w:rsidRDefault="0062135F">
      <w:pPr>
        <w:ind w:firstLine="480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联合体牵头方：海南盈海建业投资有限公司</w:t>
      </w:r>
    </w:p>
    <w:p w:rsidR="00F81BD6" w:rsidRDefault="0062135F">
      <w:pPr>
        <w:ind w:firstLine="480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地址：海口市玉沙路五号国贸中心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19B</w:t>
      </w:r>
    </w:p>
    <w:p w:rsidR="00F81BD6" w:rsidRDefault="0062135F">
      <w:pPr>
        <w:ind w:firstLine="480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法定代表人：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李泳昌</w:t>
      </w:r>
      <w:proofErr w:type="gramEnd"/>
    </w:p>
    <w:p w:rsidR="00F81BD6" w:rsidRDefault="0062135F">
      <w:pPr>
        <w:ind w:firstLine="480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联合体成员方：广西盛丰建设集团有限公司</w:t>
      </w:r>
    </w:p>
    <w:p w:rsidR="00F81BD6" w:rsidRDefault="0062135F">
      <w:pPr>
        <w:ind w:firstLine="480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地址：桂林市环城西二路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183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号</w:t>
      </w:r>
    </w:p>
    <w:p w:rsidR="00F81BD6" w:rsidRDefault="0062135F">
      <w:pPr>
        <w:ind w:firstLine="480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法定代表人：张明</w:t>
      </w:r>
    </w:p>
    <w:p w:rsidR="00F81BD6" w:rsidRDefault="0062135F"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 xml:space="preserve"> 2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、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成交标的金额相关内容：</w:t>
      </w:r>
      <w:bookmarkStart w:id="2" w:name="_GoBack"/>
      <w:bookmarkEnd w:id="2"/>
    </w:p>
    <w:p w:rsidR="00F81BD6" w:rsidRDefault="0062135F">
      <w:pPr>
        <w:ind w:firstLine="480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建安工程费下浮率：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5.1%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；</w:t>
      </w:r>
    </w:p>
    <w:p w:rsidR="00F81BD6" w:rsidRDefault="0062135F">
      <w:pPr>
        <w:ind w:firstLine="480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物业管理费总价下浮率：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0.1%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；</w:t>
      </w:r>
    </w:p>
    <w:p w:rsidR="00F81BD6" w:rsidRDefault="0062135F">
      <w:pPr>
        <w:ind w:firstLine="480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设备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费综合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单价下浮率：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0.1%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；</w:t>
      </w:r>
    </w:p>
    <w:p w:rsidR="00F81BD6" w:rsidRDefault="0062135F">
      <w:pPr>
        <w:widowControl/>
        <w:spacing w:line="440" w:lineRule="atLeast"/>
        <w:ind w:firstLine="480"/>
        <w:jc w:val="left"/>
        <w:rPr>
          <w:szCs w:val="21"/>
        </w:rPr>
      </w:pP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主要成交条件：</w:t>
      </w:r>
    </w:p>
    <w:p w:rsidR="00F81BD6" w:rsidRDefault="0062135F">
      <w:pPr>
        <w:widowControl/>
        <w:shd w:val="clear" w:color="auto" w:fill="FFFFFF"/>
        <w:topLinePunct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）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主要建设内容：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sym w:font="Wingdings" w:char="F081"/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化工制药实训楼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项目新建一栋地上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层的化工制药实训大楼，总建筑面积为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5600.00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㎡，建筑占地面积约为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1444.24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㎡，主要包括药物制剂教学实训中心、仿真实训室、化学分析实训室、食品、药品分析检验实训中心、微生物检验实训中心、食品、保健品校企共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研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中心等专业实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训功能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用房，同时建设相应的室外给排水、电气、道路、绿化、土方、污水处理等基础配套工程，以及配备各实训室所需的设备。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sym w:font="Wingdings" w:char="F082"/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高技能人才公共实训基地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项目新建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栋地上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 xml:space="preserve">5 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层地下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层高技能人才实训基地综合楼，总建筑面积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12475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㎡（其中地上建筑面积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10270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㎡，地下室建筑面积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22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05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㎡），购置各实训室所需的设备，以及建设相应的室外给排水、电气、道路、绿化等基础配套工程。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各子项目建设均严格按海口市规划局批准方案建设。</w:t>
      </w:r>
    </w:p>
    <w:p w:rsidR="00F81BD6" w:rsidRDefault="0062135F">
      <w:pPr>
        <w:widowControl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lastRenderedPageBreak/>
        <w:sym w:font="Wingdings" w:char="F083"/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项目总投资</w:t>
      </w:r>
    </w:p>
    <w:p w:rsidR="00F81BD6" w:rsidRDefault="0062135F">
      <w:pPr>
        <w:widowControl/>
        <w:shd w:val="clear" w:color="auto" w:fill="FFFFFF"/>
        <w:topLinePunct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本项目建设总投资额为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9,953.40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万元。其中建安费估算为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5450.76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万元，设备购置费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3010.62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万元，工程建设其他费用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1018.05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万元，预备费预计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473.97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万元。</w:t>
      </w:r>
    </w:p>
    <w:p w:rsidR="00F81BD6" w:rsidRDefault="0062135F">
      <w:pPr>
        <w:widowControl/>
        <w:shd w:val="clear" w:color="auto" w:fill="FFFFFF"/>
        <w:topLinePunct/>
        <w:spacing w:line="440" w:lineRule="atLeast"/>
        <w:ind w:firstLine="480"/>
        <w:jc w:val="left"/>
        <w:rPr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）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合作期限：合作期限为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个月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，其中建设期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个月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，运营期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年</w:t>
      </w:r>
    </w:p>
    <w:p w:rsidR="00F81BD6" w:rsidRDefault="0062135F">
      <w:pPr>
        <w:widowControl/>
        <w:shd w:val="clear" w:color="auto" w:fill="FFFFFF"/>
        <w:topLinePunct/>
        <w:spacing w:line="440" w:lineRule="atLeast"/>
        <w:ind w:firstLine="480"/>
        <w:jc w:val="left"/>
        <w:rPr>
          <w:rFonts w:ascii="宋体" w:hAnsi="宋体" w:cs="宋体"/>
          <w:color w:val="333333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）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回报机制：政府付费</w:t>
      </w:r>
    </w:p>
    <w:p w:rsidR="00F81BD6" w:rsidRDefault="0062135F">
      <w:pPr>
        <w:widowControl/>
        <w:ind w:firstLineChars="196" w:firstLine="472"/>
        <w:jc w:val="left"/>
        <w:rPr>
          <w:rFonts w:ascii="仿宋_GB2312" w:eastAsia="仿宋_GB2312" w:hAnsi="Verdana" w:cs="宋体"/>
          <w:color w:val="000000"/>
          <w:kern w:val="0"/>
          <w:sz w:val="24"/>
        </w:rPr>
      </w:pPr>
      <w:r>
        <w:rPr>
          <w:rFonts w:ascii="仿宋" w:eastAsia="仿宋" w:hAnsi="仿宋" w:cs="仿宋"/>
          <w:b/>
          <w:color w:val="000000"/>
          <w:kern w:val="0"/>
          <w:sz w:val="24"/>
          <w:shd w:val="clear" w:color="auto" w:fill="FFFFFF"/>
        </w:rPr>
        <w:t>六、</w:t>
      </w:r>
      <w:r>
        <w:rPr>
          <w:rFonts w:ascii="仿宋_GB2312" w:eastAsia="仿宋_GB2312" w:hAnsi="Verdana" w:cs="宋体" w:hint="eastAsia"/>
          <w:color w:val="000000"/>
          <w:kern w:val="0"/>
          <w:sz w:val="24"/>
        </w:rPr>
        <w:t>评审小组成员：</w:t>
      </w:r>
    </w:p>
    <w:p w:rsidR="00F81BD6" w:rsidRDefault="0062135F">
      <w:pPr>
        <w:widowControl/>
        <w:shd w:val="clear" w:color="auto" w:fill="FFFFFF"/>
        <w:spacing w:line="440" w:lineRule="atLeast"/>
        <w:jc w:val="left"/>
        <w:rPr>
          <w:rFonts w:ascii="仿宋_GB2312" w:eastAsia="仿宋_GB2312" w:hAnsi="Verdana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333333"/>
          <w:sz w:val="24"/>
        </w:rPr>
        <w:t>徐培军、王学军、周敦蓉、王圣东、吉文军、沈淑萍、李丹</w:t>
      </w:r>
    </w:p>
    <w:p w:rsidR="00F81BD6" w:rsidRDefault="0062135F">
      <w:pPr>
        <w:widowControl/>
        <w:numPr>
          <w:ilvl w:val="0"/>
          <w:numId w:val="2"/>
        </w:numPr>
        <w:shd w:val="clear" w:color="auto" w:fill="FFFFFF"/>
        <w:spacing w:line="440" w:lineRule="atLeast"/>
        <w:ind w:firstLine="480"/>
        <w:jc w:val="left"/>
        <w:rPr>
          <w:rFonts w:ascii="仿宋_GB2312" w:eastAsia="仿宋_GB2312" w:hAnsi="Verdana" w:cs="宋体"/>
          <w:color w:val="000000"/>
          <w:kern w:val="0"/>
          <w:sz w:val="24"/>
        </w:rPr>
      </w:pPr>
      <w:r>
        <w:rPr>
          <w:rFonts w:ascii="仿宋_GB2312" w:eastAsia="仿宋_GB2312" w:hAnsi="Verdana" w:cs="宋体" w:hint="eastAsia"/>
          <w:color w:val="000000"/>
          <w:kern w:val="0"/>
          <w:sz w:val="24"/>
        </w:rPr>
        <w:t>采购结果确认谈判工作组成员：</w:t>
      </w:r>
    </w:p>
    <w:p w:rsidR="00F81BD6" w:rsidRDefault="0062135F">
      <w:pPr>
        <w:widowControl/>
        <w:shd w:val="clear" w:color="auto" w:fill="FFFFFF"/>
        <w:spacing w:line="440" w:lineRule="atLeast"/>
        <w:ind w:firstLine="482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龚晓琴、符丹瑜、麦苗青、边慧鸽、周海燕、吴任子、王圣东</w:t>
      </w:r>
    </w:p>
    <w:p w:rsidR="00F81BD6" w:rsidRDefault="0062135F">
      <w:pPr>
        <w:widowControl/>
        <w:shd w:val="clear" w:color="auto" w:fill="FFFFFF"/>
        <w:spacing w:line="440" w:lineRule="atLeast"/>
        <w:ind w:firstLine="482"/>
        <w:jc w:val="left"/>
        <w:rPr>
          <w:rFonts w:ascii="宋体" w:hAnsi="宋体" w:cs="宋体"/>
          <w:color w:val="333333"/>
          <w:sz w:val="24"/>
        </w:rPr>
      </w:pPr>
      <w:r>
        <w:rPr>
          <w:rFonts w:ascii="仿宋" w:eastAsia="仿宋" w:hAnsi="仿宋" w:cs="仿宋"/>
          <w:b/>
          <w:color w:val="000000"/>
          <w:kern w:val="0"/>
          <w:sz w:val="24"/>
          <w:shd w:val="clear" w:color="auto" w:fill="FFFFFF"/>
        </w:rPr>
        <w:t>八、联系人及联系方式</w:t>
      </w:r>
    </w:p>
    <w:p w:rsidR="00F81BD6" w:rsidRDefault="0062135F"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cs="宋体"/>
          <w:color w:val="333333"/>
          <w:szCs w:val="21"/>
        </w:rPr>
      </w:pP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联系人：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高经理</w:t>
      </w:r>
    </w:p>
    <w:p w:rsidR="00F81BD6" w:rsidRDefault="0062135F">
      <w:pPr>
        <w:widowControl/>
        <w:shd w:val="clear" w:color="auto" w:fill="FFFFFF"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联系方式：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13616961151</w:t>
      </w:r>
    </w:p>
    <w:p w:rsidR="00F81BD6" w:rsidRDefault="00F81BD6">
      <w:pPr>
        <w:widowControl/>
        <w:shd w:val="clear" w:color="auto" w:fill="FFFFFF"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</w:p>
    <w:p w:rsidR="00F81BD6" w:rsidRDefault="00F81BD6">
      <w:pPr>
        <w:widowControl/>
        <w:shd w:val="clear" w:color="auto" w:fill="FFFFFF"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</w:p>
    <w:p w:rsidR="00F81BD6" w:rsidRDefault="00F81BD6">
      <w:pPr>
        <w:widowControl/>
        <w:shd w:val="clear" w:color="auto" w:fill="FFFFFF"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</w:p>
    <w:p w:rsidR="00F81BD6" w:rsidRDefault="00F81BD6">
      <w:pPr>
        <w:widowControl/>
        <w:shd w:val="clear" w:color="auto" w:fill="FFFFFF"/>
        <w:spacing w:line="44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</w:p>
    <w:p w:rsidR="00F81BD6" w:rsidRDefault="0062135F">
      <w:pPr>
        <w:widowControl/>
        <w:spacing w:line="440" w:lineRule="atLeast"/>
        <w:ind w:firstLine="480"/>
        <w:jc w:val="righ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海口市高级技工学校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（盖章）</w:t>
      </w:r>
    </w:p>
    <w:p w:rsidR="00F81BD6" w:rsidRDefault="0062135F">
      <w:pPr>
        <w:widowControl/>
        <w:spacing w:line="440" w:lineRule="atLeast"/>
        <w:ind w:firstLine="480"/>
        <w:jc w:val="righ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福建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卓知项目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投资顾问有限公司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（盖章）</w:t>
      </w:r>
    </w:p>
    <w:p w:rsidR="00F81BD6" w:rsidRDefault="0062135F">
      <w:pPr>
        <w:widowControl/>
        <w:shd w:val="clear" w:color="auto" w:fill="FFFFFF"/>
        <w:spacing w:line="440" w:lineRule="atLeast"/>
        <w:ind w:firstLine="560"/>
        <w:jc w:val="right"/>
        <w:rPr>
          <w:rFonts w:ascii="宋体" w:hAnsi="宋体" w:cs="宋体"/>
          <w:color w:val="333333"/>
          <w:szCs w:val="21"/>
        </w:rPr>
      </w:pP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2016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28</w:t>
      </w:r>
      <w: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日</w:t>
      </w:r>
    </w:p>
    <w:p w:rsidR="00F81BD6" w:rsidRDefault="00F81BD6"/>
    <w:sectPr w:rsidR="00F81BD6" w:rsidSect="00F81BD6">
      <w:headerReference w:type="default" r:id="rId8"/>
      <w:pgSz w:w="11906" w:h="16838"/>
      <w:pgMar w:top="1327" w:right="1797" w:bottom="132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D6" w:rsidRDefault="00F81BD6" w:rsidP="00F81BD6">
      <w:r>
        <w:separator/>
      </w:r>
    </w:p>
  </w:endnote>
  <w:endnote w:type="continuationSeparator" w:id="1">
    <w:p w:rsidR="00F81BD6" w:rsidRDefault="00F81BD6" w:rsidP="00F8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D6" w:rsidRDefault="00F81BD6" w:rsidP="00F81BD6">
      <w:r>
        <w:separator/>
      </w:r>
    </w:p>
  </w:footnote>
  <w:footnote w:type="continuationSeparator" w:id="1">
    <w:p w:rsidR="00F81BD6" w:rsidRDefault="00F81BD6" w:rsidP="00F8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D6" w:rsidRDefault="00F81BD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A96A"/>
    <w:multiLevelType w:val="singleLevel"/>
    <w:tmpl w:val="5752A96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771D1D2"/>
    <w:multiLevelType w:val="singleLevel"/>
    <w:tmpl w:val="5771D1D2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DC5"/>
    <w:rsid w:val="000D0B2E"/>
    <w:rsid w:val="0019003B"/>
    <w:rsid w:val="0062135F"/>
    <w:rsid w:val="009B25DD"/>
    <w:rsid w:val="00AE5974"/>
    <w:rsid w:val="00DD5DC5"/>
    <w:rsid w:val="00F81BD6"/>
    <w:rsid w:val="402A0608"/>
    <w:rsid w:val="66F27D16"/>
    <w:rsid w:val="6FE329C8"/>
    <w:rsid w:val="7FD4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B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81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81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81BD6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F81BD6"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1BD6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1420</Characters>
  <Application>Microsoft Office Word</Application>
  <DocSecurity>0</DocSecurity>
  <Lines>11</Lines>
  <Paragraphs>3</Paragraphs>
  <ScaleCrop>false</ScaleCrop>
  <Company>P R C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海口桂林洋经济开发区2016年“双创”新建道路及背街小巷改造工程PPP项目成交结果公示</dc:title>
  <dc:creator>Administrator</dc:creator>
  <cp:lastModifiedBy>微软用户</cp:lastModifiedBy>
  <cp:revision>4</cp:revision>
  <dcterms:created xsi:type="dcterms:W3CDTF">2014-10-29T12:08:00Z</dcterms:created>
  <dcterms:modified xsi:type="dcterms:W3CDTF">2016-09-28T03:56:00Z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