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</w:pPr>
      <w:bookmarkStart w:id="0" w:name="OLE_LINK1"/>
      <w:bookmarkStart w:id="1" w:name="OLE_LINK2"/>
      <w:bookmarkStart w:id="2" w:name="OLE_LINK3"/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海南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和正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招标有限公司（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HNHZ2016-198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）中标结果公告</w:t>
      </w:r>
    </w:p>
    <w:p>
      <w:pPr>
        <w:adjustRightInd w:val="0"/>
        <w:spacing w:line="280" w:lineRule="atLeast"/>
        <w:jc w:val="center"/>
        <w:rPr>
          <w:rFonts w:ascii="宋体"/>
          <w:b/>
          <w:kern w:val="44"/>
          <w:sz w:val="18"/>
          <w:szCs w:val="18"/>
        </w:rPr>
      </w:pP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宋体" w:cs="宋体"/>
          <w:sz w:val="21"/>
          <w:szCs w:val="21"/>
          <w:shd w:val="clear" w:color="auto" w:fill="FFFFFF"/>
        </w:rPr>
      </w:pPr>
      <w:r>
        <w:rPr>
          <w:rFonts w:ascii="宋体" w:cs="宋体"/>
          <w:color w:val="454545"/>
          <w:sz w:val="21"/>
          <w:szCs w:val="21"/>
          <w:shd w:val="clear" w:color="auto" w:fill="FFFFFF"/>
        </w:rPr>
        <w:t> </w:t>
      </w:r>
      <w:r>
        <w:rPr>
          <w:rFonts w:ascii="宋体" w:hAnsi="宋体" w:cs="宋体"/>
          <w:color w:val="454545"/>
          <w:sz w:val="21"/>
          <w:szCs w:val="21"/>
          <w:shd w:val="clear" w:color="auto" w:fill="FFFFFF"/>
        </w:rPr>
        <w:t xml:space="preserve">  </w:t>
      </w:r>
      <w:r>
        <w:rPr>
          <w:rFonts w:ascii="宋体" w:hAnsi="宋体" w:cs="宋体"/>
          <w:sz w:val="21"/>
          <w:szCs w:val="21"/>
          <w:shd w:val="clear" w:color="auto" w:fill="FFFFFF"/>
        </w:rPr>
        <w:t xml:space="preserve">  </w:t>
      </w:r>
      <w:r>
        <w:rPr>
          <w:rFonts w:hint="eastAsia" w:ascii="宋体" w:hAnsi="宋体" w:cs="宋体"/>
          <w:sz w:val="21"/>
          <w:szCs w:val="21"/>
          <w:shd w:val="clear" w:color="auto" w:fill="FFFFFF"/>
        </w:rPr>
        <w:t>我公司受三亚市园林环卫管理局的委托，就移动塑料垃圾桶购置（项目编号：</w:t>
      </w:r>
      <w:r>
        <w:rPr>
          <w:rFonts w:ascii="宋体" w:hAnsi="宋体" w:cs="宋体"/>
          <w:sz w:val="21"/>
          <w:szCs w:val="21"/>
          <w:shd w:val="clear" w:color="auto" w:fill="FFFFFF"/>
        </w:rPr>
        <w:t>HNHZ2016-198</w:t>
      </w:r>
      <w:r>
        <w:rPr>
          <w:rFonts w:hint="eastAsia" w:ascii="宋体" w:hAnsi="宋体" w:cs="宋体"/>
          <w:sz w:val="21"/>
          <w:szCs w:val="21"/>
          <w:shd w:val="clear" w:color="auto" w:fill="FFFFFF"/>
        </w:rPr>
        <w:t>）组织公开招标采购，现已完成评审工作，评审结果已获得采购人确认，现将中标结果公告如下：</w:t>
      </w: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宋体" w:cs="宋体"/>
          <w:sz w:val="21"/>
          <w:szCs w:val="21"/>
          <w:shd w:val="clear" w:color="auto" w:fill="FFFFFF"/>
        </w:rPr>
      </w:pPr>
      <w:r>
        <w:rPr>
          <w:rFonts w:ascii="宋体" w:hAnsi="宋体" w:cs="宋体"/>
          <w:sz w:val="21"/>
          <w:szCs w:val="21"/>
          <w:shd w:val="clear" w:color="auto" w:fill="FFFFFF"/>
        </w:rPr>
        <w:t>1.</w:t>
      </w:r>
      <w:r>
        <w:rPr>
          <w:rFonts w:hint="eastAsia" w:ascii="宋体" w:hAnsi="宋体" w:cs="宋体"/>
          <w:sz w:val="21"/>
          <w:szCs w:val="21"/>
          <w:shd w:val="clear" w:color="auto" w:fill="FFFFFF"/>
        </w:rPr>
        <w:t>项目情况</w:t>
      </w: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宋体" w:cs="宋体"/>
          <w:sz w:val="21"/>
          <w:szCs w:val="21"/>
          <w:shd w:val="clear" w:color="auto" w:fill="FFFFFF"/>
        </w:rPr>
      </w:pPr>
      <w:r>
        <w:rPr>
          <w:rFonts w:hint="eastAsia" w:ascii="宋体" w:hAnsi="宋体" w:cs="宋体"/>
          <w:sz w:val="21"/>
          <w:szCs w:val="21"/>
          <w:shd w:val="clear" w:color="auto" w:fill="FFFFFF"/>
        </w:rPr>
        <w:t>项目名称：</w:t>
      </w:r>
      <w:r>
        <w:rPr>
          <w:rFonts w:ascii="宋体" w:hAnsi="宋体" w:cs="宋体"/>
          <w:sz w:val="21"/>
          <w:szCs w:val="21"/>
          <w:shd w:val="clear" w:color="auto" w:fill="FFFFFF"/>
        </w:rPr>
        <w:t xml:space="preserve"> </w:t>
      </w:r>
      <w:r>
        <w:rPr>
          <w:rFonts w:hint="eastAsia" w:ascii="宋体" w:hAnsi="宋体" w:cs="宋体"/>
          <w:sz w:val="21"/>
          <w:szCs w:val="21"/>
          <w:shd w:val="clear" w:color="auto" w:fill="FFFFFF"/>
        </w:rPr>
        <w:t>移动塑料垃圾桶购置</w:t>
      </w: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宋体" w:cs="宋体"/>
          <w:sz w:val="21"/>
          <w:szCs w:val="21"/>
          <w:shd w:val="clear" w:color="auto" w:fill="FFFFFF"/>
        </w:rPr>
      </w:pPr>
      <w:r>
        <w:rPr>
          <w:rFonts w:hint="eastAsia" w:ascii="宋体" w:hAnsi="宋体" w:cs="宋体"/>
          <w:sz w:val="21"/>
          <w:szCs w:val="21"/>
          <w:shd w:val="clear" w:color="auto" w:fill="FFFFFF"/>
        </w:rPr>
        <w:t>项目编号：</w:t>
      </w:r>
      <w:r>
        <w:rPr>
          <w:rFonts w:ascii="宋体" w:hAnsi="宋体" w:cs="宋体"/>
          <w:sz w:val="21"/>
          <w:szCs w:val="21"/>
          <w:shd w:val="clear" w:color="auto" w:fill="FFFFFF"/>
        </w:rPr>
        <w:t>HNHZ2016-198</w:t>
      </w: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宋体" w:cs="宋体"/>
          <w:sz w:val="21"/>
          <w:szCs w:val="21"/>
          <w:shd w:val="clear" w:color="auto" w:fill="FFFFFF"/>
        </w:rPr>
      </w:pPr>
      <w:r>
        <w:rPr>
          <w:rFonts w:hint="eastAsia" w:ascii="宋体" w:hAnsi="宋体" w:cs="宋体"/>
          <w:sz w:val="21"/>
          <w:szCs w:val="21"/>
          <w:shd w:val="clear" w:color="auto" w:fill="FFFFFF"/>
        </w:rPr>
        <w:t>数量：</w:t>
      </w:r>
      <w:r>
        <w:rPr>
          <w:rFonts w:ascii="宋体" w:hAnsi="宋体" w:cs="宋体"/>
          <w:sz w:val="21"/>
          <w:szCs w:val="21"/>
          <w:shd w:val="clear" w:color="auto" w:fill="FFFFFF"/>
        </w:rPr>
        <w:t>A</w:t>
      </w:r>
      <w:r>
        <w:rPr>
          <w:rFonts w:hint="eastAsia" w:ascii="宋体" w:hAnsi="宋体" w:cs="宋体"/>
          <w:sz w:val="21"/>
          <w:szCs w:val="21"/>
          <w:shd w:val="clear" w:color="auto" w:fill="FFFFFF"/>
        </w:rPr>
        <w:t>包：</w:t>
      </w:r>
      <w:r>
        <w:rPr>
          <w:rFonts w:ascii="宋体" w:hAnsi="宋体" w:cs="宋体"/>
          <w:sz w:val="21"/>
          <w:szCs w:val="21"/>
          <w:shd w:val="clear" w:color="auto" w:fill="FFFFFF"/>
        </w:rPr>
        <w:t>240L</w:t>
      </w:r>
      <w:r>
        <w:rPr>
          <w:rFonts w:hint="eastAsia" w:ascii="宋体" w:hAnsi="宋体" w:cs="宋体"/>
          <w:sz w:val="21"/>
          <w:szCs w:val="21"/>
          <w:shd w:val="clear" w:color="auto" w:fill="FFFFFF"/>
        </w:rPr>
        <w:t>塑料垃圾桶；</w:t>
      </w:r>
      <w:r>
        <w:rPr>
          <w:rFonts w:ascii="宋体" w:hAnsi="宋体" w:cs="宋体"/>
          <w:sz w:val="21"/>
          <w:szCs w:val="21"/>
          <w:shd w:val="clear" w:color="auto" w:fill="FFFFFF"/>
        </w:rPr>
        <w:t>B</w:t>
      </w:r>
      <w:r>
        <w:rPr>
          <w:rFonts w:hint="eastAsia" w:ascii="宋体" w:hAnsi="宋体" w:cs="宋体"/>
          <w:sz w:val="21"/>
          <w:szCs w:val="21"/>
          <w:shd w:val="clear" w:color="auto" w:fill="FFFFFF"/>
        </w:rPr>
        <w:t>包：</w:t>
      </w:r>
      <w:r>
        <w:rPr>
          <w:rFonts w:ascii="宋体" w:hAnsi="宋体" w:cs="宋体"/>
          <w:sz w:val="21"/>
          <w:szCs w:val="21"/>
          <w:shd w:val="clear" w:color="auto" w:fill="FFFFFF"/>
        </w:rPr>
        <w:t>660L</w:t>
      </w:r>
      <w:r>
        <w:rPr>
          <w:rFonts w:hint="eastAsia" w:ascii="宋体" w:hAnsi="宋体" w:cs="宋体"/>
          <w:sz w:val="21"/>
          <w:szCs w:val="21"/>
          <w:shd w:val="clear" w:color="auto" w:fill="FFFFFF"/>
        </w:rPr>
        <w:t>塑料垃圾桶</w:t>
      </w: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宋体" w:cs="宋体"/>
          <w:sz w:val="21"/>
          <w:szCs w:val="21"/>
          <w:shd w:val="clear" w:color="auto" w:fill="FFFFFF"/>
        </w:rPr>
      </w:pPr>
      <w:r>
        <w:rPr>
          <w:rFonts w:hint="eastAsia" w:ascii="宋体" w:hAnsi="宋体" w:cs="宋体"/>
          <w:sz w:val="21"/>
          <w:szCs w:val="21"/>
          <w:shd w:val="clear" w:color="auto" w:fill="FFFFFF"/>
        </w:rPr>
        <w:t>合同履约日期：签订合同后，</w:t>
      </w:r>
      <w:r>
        <w:rPr>
          <w:rFonts w:ascii="宋体" w:hAnsi="宋体" w:cs="宋体"/>
          <w:sz w:val="21"/>
          <w:szCs w:val="21"/>
          <w:shd w:val="clear" w:color="auto" w:fill="FFFFFF"/>
        </w:rPr>
        <w:t xml:space="preserve"> 10 </w:t>
      </w:r>
      <w:r>
        <w:rPr>
          <w:rFonts w:hint="eastAsia" w:ascii="宋体" w:hAnsi="宋体" w:cs="宋体"/>
          <w:sz w:val="21"/>
          <w:szCs w:val="21"/>
          <w:shd w:val="clear" w:color="auto" w:fill="FFFFFF"/>
        </w:rPr>
        <w:t>天内交货。</w:t>
      </w: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宋体" w:cs="宋体"/>
          <w:sz w:val="21"/>
          <w:szCs w:val="21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宋体" w:cs="宋体"/>
          <w:sz w:val="21"/>
          <w:szCs w:val="21"/>
        </w:rPr>
      </w:pPr>
      <w:r>
        <w:rPr>
          <w:rFonts w:ascii="宋体" w:hAnsi="宋体" w:cs="宋体"/>
          <w:sz w:val="21"/>
          <w:szCs w:val="21"/>
          <w:shd w:val="clear" w:color="auto" w:fill="FFFFFF"/>
        </w:rPr>
        <w:t>2.</w:t>
      </w:r>
      <w:r>
        <w:rPr>
          <w:rFonts w:hint="eastAsia" w:ascii="宋体" w:hAnsi="宋体" w:cs="宋体"/>
          <w:sz w:val="21"/>
          <w:szCs w:val="21"/>
          <w:shd w:val="clear" w:color="auto" w:fill="FFFFFF"/>
        </w:rPr>
        <w:t>招标公告、定标及中标公告日期</w:t>
      </w: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宋体" w:cs="宋体"/>
          <w:sz w:val="21"/>
          <w:szCs w:val="21"/>
          <w:shd w:val="clear" w:color="auto" w:fill="FFFFFF"/>
        </w:rPr>
      </w:pPr>
      <w:r>
        <w:rPr>
          <w:rFonts w:hint="eastAsia" w:ascii="宋体" w:hAnsi="宋体" w:cs="宋体"/>
          <w:sz w:val="21"/>
          <w:szCs w:val="21"/>
          <w:shd w:val="clear" w:color="auto" w:fill="FFFFFF"/>
        </w:rPr>
        <w:t>招标公告日期：</w:t>
      </w:r>
      <w:r>
        <w:rPr>
          <w:rFonts w:ascii="宋体" w:hAnsi="宋体" w:cs="宋体"/>
          <w:sz w:val="21"/>
          <w:szCs w:val="21"/>
          <w:shd w:val="clear" w:color="auto" w:fill="FFFFFF"/>
        </w:rPr>
        <w:t>2016.8.18</w:t>
      </w: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shd w:val="clear" w:color="auto" w:fill="FFFFFF"/>
        </w:rPr>
        <w:t>定标日期：</w:t>
      </w:r>
      <w:r>
        <w:rPr>
          <w:rFonts w:ascii="宋体" w:hAnsi="宋体" w:cs="宋体"/>
          <w:sz w:val="21"/>
          <w:szCs w:val="21"/>
          <w:shd w:val="clear" w:color="auto" w:fill="FFFFFF"/>
        </w:rPr>
        <w:t>2016.9.14</w:t>
      </w: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shd w:val="clear" w:color="auto" w:fill="FFFFFF"/>
        </w:rPr>
        <w:t>中标或成交结果公告日期：</w:t>
      </w:r>
      <w:r>
        <w:rPr>
          <w:rFonts w:ascii="宋体" w:hAnsi="宋体" w:cs="宋体"/>
          <w:sz w:val="21"/>
          <w:szCs w:val="21"/>
          <w:shd w:val="clear" w:color="auto" w:fill="FFFFFF"/>
        </w:rPr>
        <w:t>2016.9.14</w:t>
      </w: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宋体" w:cs="宋体"/>
          <w:sz w:val="21"/>
          <w:szCs w:val="21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宋体" w:cs="宋体"/>
          <w:sz w:val="21"/>
          <w:szCs w:val="21"/>
        </w:rPr>
      </w:pPr>
      <w:r>
        <w:rPr>
          <w:rFonts w:ascii="宋体" w:hAnsi="宋体" w:cs="宋体"/>
          <w:sz w:val="21"/>
          <w:szCs w:val="21"/>
          <w:shd w:val="clear" w:color="auto" w:fill="FFFFFF"/>
        </w:rPr>
        <w:t>3.</w:t>
      </w:r>
      <w:r>
        <w:rPr>
          <w:rFonts w:hint="eastAsia" w:ascii="宋体" w:hAnsi="宋体" w:cs="宋体"/>
          <w:sz w:val="21"/>
          <w:szCs w:val="21"/>
          <w:shd w:val="clear" w:color="auto" w:fill="FFFFFF"/>
        </w:rPr>
        <w:t>中标或成交结果情况</w:t>
      </w: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宋体" w:cs="宋体"/>
          <w:sz w:val="21"/>
          <w:szCs w:val="21"/>
          <w:shd w:val="clear" w:color="auto" w:fill="FFFFFF"/>
        </w:rPr>
      </w:pPr>
      <w:r>
        <w:rPr>
          <w:rFonts w:ascii="宋体" w:hAnsi="宋体" w:cs="宋体"/>
          <w:sz w:val="21"/>
          <w:szCs w:val="21"/>
          <w:shd w:val="clear" w:color="auto" w:fill="FFFFFF"/>
        </w:rPr>
        <w:t>A</w:t>
      </w:r>
      <w:r>
        <w:rPr>
          <w:rFonts w:hint="eastAsia" w:ascii="宋体" w:hAnsi="宋体" w:cs="宋体"/>
          <w:sz w:val="21"/>
          <w:szCs w:val="21"/>
          <w:shd w:val="clear" w:color="auto" w:fill="FFFFFF"/>
        </w:rPr>
        <w:t>包：</w:t>
      </w:r>
      <w:r>
        <w:rPr>
          <w:rFonts w:ascii="宋体" w:hAnsi="宋体" w:cs="宋体"/>
          <w:sz w:val="21"/>
          <w:szCs w:val="21"/>
          <w:shd w:val="clear" w:color="auto" w:fill="FFFFFF"/>
        </w:rPr>
        <w:t>240L</w:t>
      </w:r>
      <w:r>
        <w:rPr>
          <w:rFonts w:hint="eastAsia" w:ascii="宋体" w:hAnsi="宋体" w:cs="宋体"/>
          <w:sz w:val="21"/>
          <w:szCs w:val="21"/>
          <w:shd w:val="clear" w:color="auto" w:fill="FFFFFF"/>
        </w:rPr>
        <w:t>塑料垃圾桶</w:t>
      </w: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宋体" w:cs="宋体"/>
          <w:sz w:val="21"/>
          <w:szCs w:val="21"/>
          <w:shd w:val="clear" w:color="auto" w:fill="FFFFFF"/>
        </w:rPr>
      </w:pPr>
      <w:r>
        <w:rPr>
          <w:rFonts w:hint="eastAsia" w:ascii="宋体" w:hAnsi="宋体" w:cs="宋体"/>
          <w:sz w:val="21"/>
          <w:szCs w:val="21"/>
          <w:shd w:val="clear" w:color="auto" w:fill="FFFFFF"/>
        </w:rPr>
        <w:t>成交企业：浙江金保科技有限公司</w:t>
      </w: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shd w:val="clear" w:color="auto" w:fill="FFFFFF"/>
        </w:rPr>
        <w:t>成交金额：</w:t>
      </w:r>
      <w:r>
        <w:rPr>
          <w:rFonts w:ascii="宋体" w:hAnsi="宋体" w:cs="宋体"/>
          <w:sz w:val="21"/>
          <w:szCs w:val="21"/>
          <w:shd w:val="clear" w:color="auto" w:fill="FFFFFF"/>
        </w:rPr>
        <w:t>613040.00</w:t>
      </w:r>
      <w:r>
        <w:rPr>
          <w:rFonts w:hint="eastAsia" w:ascii="宋体" w:hAnsi="宋体" w:cs="宋体"/>
          <w:sz w:val="21"/>
          <w:szCs w:val="21"/>
          <w:shd w:val="clear" w:color="auto" w:fill="FFFFFF"/>
        </w:rPr>
        <w:t>元（陆拾壹万叁仟零肆拾元整）</w:t>
      </w: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宋体" w:cs="宋体"/>
          <w:sz w:val="21"/>
          <w:szCs w:val="21"/>
          <w:shd w:val="clear" w:color="auto" w:fill="FFFFFF"/>
        </w:rPr>
      </w:pPr>
      <w:r>
        <w:rPr>
          <w:rFonts w:hint="eastAsia" w:ascii="宋体" w:hAnsi="宋体" w:cs="宋体"/>
          <w:sz w:val="21"/>
          <w:szCs w:val="21"/>
          <w:shd w:val="clear" w:color="auto" w:fill="FFFFFF"/>
        </w:rPr>
        <w:t>联系地址：浙江省金华市婺城区蒋堂镇开化村</w:t>
      </w: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宋体" w:cs="宋体"/>
          <w:sz w:val="21"/>
          <w:szCs w:val="21"/>
          <w:shd w:val="clear" w:color="auto" w:fill="FFFFFF"/>
        </w:rPr>
      </w:pPr>
    </w:p>
    <w:tbl>
      <w:tblPr>
        <w:tblStyle w:val="8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620"/>
        <w:gridCol w:w="1440"/>
        <w:gridCol w:w="1314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448" w:type="dxa"/>
            <w:vAlign w:val="center"/>
          </w:tcPr>
          <w:p>
            <w:pPr>
              <w:pStyle w:val="4"/>
              <w:widowControl/>
              <w:spacing w:beforeAutospacing="0" w:afterAutospacing="0" w:line="375" w:lineRule="atLeast"/>
              <w:jc w:val="center"/>
              <w:rPr>
                <w:rFonts w:ascii="宋体" w:cs="宋体"/>
                <w:color w:val="454545"/>
                <w:sz w:val="21"/>
                <w:szCs w:val="21"/>
                <w:shd w:val="clear" w:color="auto" w:fill="FFFFFF"/>
              </w:rPr>
            </w:pPr>
            <w:r>
              <w:rPr>
                <w:rStyle w:val="6"/>
                <w:rFonts w:hint="eastAsia" w:ascii="宋体" w:hAnsi="宋体" w:cs="宋体"/>
                <w:color w:val="454545"/>
                <w:sz w:val="21"/>
                <w:szCs w:val="21"/>
              </w:rPr>
              <w:t>主要成交标的的名称</w:t>
            </w:r>
          </w:p>
        </w:tc>
        <w:tc>
          <w:tcPr>
            <w:tcW w:w="1620" w:type="dxa"/>
            <w:vAlign w:val="center"/>
          </w:tcPr>
          <w:p>
            <w:pPr>
              <w:pStyle w:val="4"/>
              <w:widowControl/>
              <w:spacing w:beforeAutospacing="0" w:afterAutospacing="0" w:line="375" w:lineRule="atLeast"/>
              <w:jc w:val="center"/>
              <w:rPr>
                <w:rFonts w:ascii="宋体" w:cs="宋体"/>
                <w:color w:val="454545"/>
                <w:sz w:val="21"/>
                <w:szCs w:val="21"/>
                <w:shd w:val="clear" w:color="auto" w:fill="FFFFFF"/>
              </w:rPr>
            </w:pPr>
            <w:r>
              <w:rPr>
                <w:rStyle w:val="6"/>
                <w:rFonts w:hint="eastAsia" w:ascii="宋体" w:hAnsi="宋体" w:cs="宋体"/>
                <w:color w:val="454545"/>
                <w:sz w:val="21"/>
                <w:szCs w:val="21"/>
              </w:rPr>
              <w:t>规格型号</w:t>
            </w:r>
          </w:p>
        </w:tc>
        <w:tc>
          <w:tcPr>
            <w:tcW w:w="1440" w:type="dxa"/>
            <w:vAlign w:val="center"/>
          </w:tcPr>
          <w:p>
            <w:pPr>
              <w:pStyle w:val="4"/>
              <w:widowControl/>
              <w:spacing w:beforeAutospacing="0" w:afterAutospacing="0" w:line="375" w:lineRule="atLeast"/>
              <w:jc w:val="center"/>
              <w:rPr>
                <w:rFonts w:ascii="宋体" w:cs="宋体"/>
                <w:color w:val="454545"/>
                <w:sz w:val="21"/>
                <w:szCs w:val="21"/>
                <w:shd w:val="clear" w:color="auto" w:fill="FFFFFF"/>
              </w:rPr>
            </w:pPr>
            <w:r>
              <w:rPr>
                <w:rStyle w:val="6"/>
                <w:rFonts w:hint="eastAsia" w:ascii="宋体" w:hAnsi="宋体" w:cs="宋体"/>
                <w:color w:val="454545"/>
                <w:sz w:val="21"/>
                <w:szCs w:val="21"/>
              </w:rPr>
              <w:t>数量（个）</w:t>
            </w:r>
          </w:p>
        </w:tc>
        <w:tc>
          <w:tcPr>
            <w:tcW w:w="1314" w:type="dxa"/>
            <w:vAlign w:val="center"/>
          </w:tcPr>
          <w:p>
            <w:pPr>
              <w:pStyle w:val="4"/>
              <w:widowControl/>
              <w:spacing w:beforeAutospacing="0" w:afterAutospacing="0" w:line="375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454545"/>
                <w:sz w:val="21"/>
                <w:szCs w:val="21"/>
              </w:rPr>
              <w:t>单价（元）</w:t>
            </w:r>
          </w:p>
        </w:tc>
        <w:tc>
          <w:tcPr>
            <w:tcW w:w="1926" w:type="dxa"/>
            <w:vAlign w:val="center"/>
          </w:tcPr>
          <w:p>
            <w:pPr>
              <w:pStyle w:val="4"/>
              <w:widowControl/>
              <w:spacing w:beforeAutospacing="0" w:afterAutospacing="0" w:line="375" w:lineRule="atLeast"/>
              <w:jc w:val="center"/>
              <w:rPr>
                <w:rFonts w:ascii="宋体" w:cs="宋体"/>
                <w:color w:val="454545"/>
                <w:sz w:val="21"/>
                <w:szCs w:val="21"/>
                <w:shd w:val="clear" w:color="auto" w:fill="FFFFFF"/>
              </w:rPr>
            </w:pPr>
            <w:r>
              <w:rPr>
                <w:rStyle w:val="6"/>
                <w:rFonts w:hint="eastAsia" w:ascii="宋体" w:hAnsi="宋体" w:cs="宋体"/>
                <w:color w:val="454545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448" w:type="dxa"/>
            <w:vAlign w:val="center"/>
          </w:tcPr>
          <w:p>
            <w:pPr>
              <w:pStyle w:val="4"/>
              <w:widowControl/>
              <w:spacing w:beforeAutospacing="0" w:afterAutospacing="0" w:line="375" w:lineRule="atLeast"/>
              <w:jc w:val="center"/>
              <w:rPr>
                <w:rFonts w:ascii="宋体" w:cs="宋体"/>
                <w:color w:val="454545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/>
                <w:sz w:val="21"/>
                <w:szCs w:val="21"/>
              </w:rPr>
              <w:t>240L</w:t>
            </w:r>
            <w:r>
              <w:rPr>
                <w:rFonts w:hint="eastAsia" w:ascii="宋体" w:hAnsi="宋体" w:cs="宋体"/>
                <w:sz w:val="21"/>
                <w:szCs w:val="21"/>
              </w:rPr>
              <w:t>塑料垃圾桶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桶身</w:t>
            </w:r>
          </w:p>
        </w:tc>
        <w:tc>
          <w:tcPr>
            <w:tcW w:w="1620" w:type="dxa"/>
            <w:vAlign w:val="center"/>
          </w:tcPr>
          <w:p>
            <w:pPr>
              <w:pStyle w:val="4"/>
              <w:widowControl/>
              <w:spacing w:beforeAutospacing="0" w:afterAutospacing="0" w:line="375" w:lineRule="atLeast"/>
              <w:jc w:val="center"/>
              <w:rPr>
                <w:rFonts w:hint="eastAsia" w:ascii="宋体" w:eastAsia="宋体" w:cs="宋体"/>
                <w:color w:val="454545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≥16kg</w:t>
            </w:r>
          </w:p>
        </w:tc>
        <w:tc>
          <w:tcPr>
            <w:tcW w:w="1440" w:type="dxa"/>
            <w:vAlign w:val="center"/>
          </w:tcPr>
          <w:p>
            <w:pPr>
              <w:pStyle w:val="4"/>
              <w:widowControl/>
              <w:spacing w:beforeAutospacing="0" w:afterAutospacing="0" w:line="375" w:lineRule="atLeast"/>
              <w:jc w:val="center"/>
              <w:rPr>
                <w:rFonts w:ascii="宋体" w:cs="宋体"/>
                <w:color w:val="454545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1580</w:t>
            </w:r>
          </w:p>
        </w:tc>
        <w:tc>
          <w:tcPr>
            <w:tcW w:w="1314" w:type="dxa"/>
            <w:vAlign w:val="center"/>
          </w:tcPr>
          <w:p>
            <w:pPr>
              <w:pStyle w:val="4"/>
              <w:widowControl/>
              <w:spacing w:beforeAutospacing="0" w:afterAutospacing="0" w:line="375" w:lineRule="atLeast"/>
              <w:jc w:val="center"/>
              <w:rPr>
                <w:rFonts w:hint="eastAsia" w:ascii="宋体" w:eastAsia="宋体" w:cs="宋体"/>
                <w:color w:val="454545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233</w:t>
            </w:r>
            <w:bookmarkStart w:id="3" w:name="_GoBack"/>
            <w:bookmarkEnd w:id="3"/>
          </w:p>
        </w:tc>
        <w:tc>
          <w:tcPr>
            <w:tcW w:w="1926" w:type="dxa"/>
            <w:vAlign w:val="center"/>
          </w:tcPr>
          <w:p>
            <w:pPr>
              <w:pStyle w:val="4"/>
              <w:widowControl/>
              <w:spacing w:beforeAutospacing="0" w:afterAutospacing="0" w:line="375" w:lineRule="atLeast"/>
              <w:jc w:val="center"/>
              <w:rPr>
                <w:rFonts w:ascii="宋体" w:cs="宋体"/>
                <w:color w:val="45454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454545"/>
                <w:sz w:val="21"/>
                <w:szCs w:val="21"/>
              </w:rPr>
              <w:t>详见招标文件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宋体" w:cs="宋体"/>
          <w:sz w:val="21"/>
          <w:szCs w:val="21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宋体" w:cs="宋体"/>
          <w:sz w:val="21"/>
          <w:szCs w:val="21"/>
          <w:shd w:val="clear" w:color="auto" w:fill="FFFFFF"/>
        </w:rPr>
      </w:pPr>
      <w:r>
        <w:rPr>
          <w:rFonts w:ascii="宋体" w:hAnsi="宋体" w:cs="宋体"/>
          <w:sz w:val="21"/>
          <w:szCs w:val="21"/>
          <w:shd w:val="clear" w:color="auto" w:fill="FFFFFF"/>
        </w:rPr>
        <w:t>B</w:t>
      </w:r>
      <w:r>
        <w:rPr>
          <w:rFonts w:hint="eastAsia" w:ascii="宋体" w:hAnsi="宋体" w:cs="宋体"/>
          <w:sz w:val="21"/>
          <w:szCs w:val="21"/>
          <w:shd w:val="clear" w:color="auto" w:fill="FFFFFF"/>
        </w:rPr>
        <w:t>包：</w:t>
      </w:r>
      <w:r>
        <w:rPr>
          <w:rFonts w:ascii="宋体" w:hAnsi="宋体" w:cs="宋体"/>
          <w:sz w:val="21"/>
          <w:szCs w:val="21"/>
          <w:shd w:val="clear" w:color="auto" w:fill="FFFFFF"/>
        </w:rPr>
        <w:t>660L</w:t>
      </w:r>
      <w:r>
        <w:rPr>
          <w:rFonts w:hint="eastAsia" w:ascii="宋体" w:hAnsi="宋体" w:cs="宋体"/>
          <w:sz w:val="21"/>
          <w:szCs w:val="21"/>
          <w:shd w:val="clear" w:color="auto" w:fill="FFFFFF"/>
        </w:rPr>
        <w:t>塑料垃圾桶</w:t>
      </w: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宋体" w:cs="宋体"/>
          <w:sz w:val="21"/>
          <w:szCs w:val="21"/>
          <w:shd w:val="clear" w:color="auto" w:fill="FFFFFF"/>
        </w:rPr>
      </w:pPr>
      <w:r>
        <w:rPr>
          <w:rFonts w:hint="eastAsia" w:ascii="宋体" w:hAnsi="宋体" w:cs="宋体"/>
          <w:sz w:val="21"/>
          <w:szCs w:val="21"/>
          <w:shd w:val="clear" w:color="auto" w:fill="FFFFFF"/>
        </w:rPr>
        <w:t>成交企业：浙江有美工贸有限公司</w:t>
      </w: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shd w:val="clear" w:color="auto" w:fill="FFFFFF"/>
        </w:rPr>
        <w:t>成交金额：</w:t>
      </w:r>
      <w:r>
        <w:rPr>
          <w:rFonts w:ascii="宋体" w:hAnsi="宋体" w:cs="宋体"/>
          <w:sz w:val="21"/>
          <w:szCs w:val="21"/>
          <w:shd w:val="clear" w:color="auto" w:fill="FFFFFF"/>
        </w:rPr>
        <w:t>1885950.00</w:t>
      </w:r>
      <w:r>
        <w:rPr>
          <w:rFonts w:hint="eastAsia" w:ascii="宋体" w:hAnsi="宋体" w:cs="宋体"/>
          <w:sz w:val="21"/>
          <w:szCs w:val="21"/>
          <w:shd w:val="clear" w:color="auto" w:fill="FFFFFF"/>
        </w:rPr>
        <w:t>元（壹佰捌拾捌万伍仟玖佰伍拾元整）</w:t>
      </w: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宋体" w:cs="宋体"/>
          <w:sz w:val="21"/>
          <w:szCs w:val="21"/>
          <w:shd w:val="clear" w:color="auto" w:fill="FFFFFF"/>
        </w:rPr>
      </w:pPr>
      <w:r>
        <w:rPr>
          <w:rFonts w:hint="eastAsia" w:ascii="宋体" w:hAnsi="宋体" w:cs="宋体"/>
          <w:sz w:val="21"/>
          <w:szCs w:val="21"/>
          <w:shd w:val="clear" w:color="auto" w:fill="FFFFFF"/>
        </w:rPr>
        <w:t>联系地址：浙江省永康市石柱镇下里溪站北工业基地百佳乐大道</w:t>
      </w:r>
      <w:r>
        <w:rPr>
          <w:rFonts w:ascii="宋体" w:hAnsi="宋体" w:cs="宋体"/>
          <w:sz w:val="21"/>
          <w:szCs w:val="21"/>
          <w:shd w:val="clear" w:color="auto" w:fill="FFFFFF"/>
        </w:rPr>
        <w:t>6</w:t>
      </w:r>
      <w:r>
        <w:rPr>
          <w:rFonts w:hint="eastAsia" w:ascii="宋体" w:hAnsi="宋体" w:cs="宋体"/>
          <w:sz w:val="21"/>
          <w:szCs w:val="21"/>
          <w:shd w:val="clear" w:color="auto" w:fill="FFFFFF"/>
        </w:rPr>
        <w:t>号</w:t>
      </w: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宋体" w:cs="宋体"/>
          <w:sz w:val="21"/>
          <w:szCs w:val="21"/>
          <w:shd w:val="clear" w:color="auto" w:fill="FFFFFF"/>
        </w:rPr>
      </w:pPr>
    </w:p>
    <w:tbl>
      <w:tblPr>
        <w:tblStyle w:val="8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620"/>
        <w:gridCol w:w="1440"/>
        <w:gridCol w:w="1314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448" w:type="dxa"/>
            <w:vAlign w:val="center"/>
          </w:tcPr>
          <w:p>
            <w:pPr>
              <w:pStyle w:val="4"/>
              <w:widowControl/>
              <w:spacing w:beforeAutospacing="0" w:afterAutospacing="0" w:line="375" w:lineRule="atLeast"/>
              <w:jc w:val="center"/>
              <w:rPr>
                <w:rFonts w:ascii="宋体" w:cs="宋体"/>
                <w:color w:val="454545"/>
                <w:sz w:val="21"/>
                <w:szCs w:val="21"/>
                <w:shd w:val="clear" w:color="auto" w:fill="FFFFFF"/>
              </w:rPr>
            </w:pPr>
            <w:r>
              <w:rPr>
                <w:rStyle w:val="6"/>
                <w:rFonts w:hint="eastAsia" w:ascii="宋体" w:hAnsi="宋体" w:cs="宋体"/>
                <w:color w:val="454545"/>
                <w:sz w:val="21"/>
                <w:szCs w:val="21"/>
              </w:rPr>
              <w:t>主要成交标的的名称</w:t>
            </w:r>
          </w:p>
        </w:tc>
        <w:tc>
          <w:tcPr>
            <w:tcW w:w="1620" w:type="dxa"/>
            <w:vAlign w:val="center"/>
          </w:tcPr>
          <w:p>
            <w:pPr>
              <w:pStyle w:val="4"/>
              <w:widowControl/>
              <w:spacing w:beforeAutospacing="0" w:afterAutospacing="0" w:line="375" w:lineRule="atLeast"/>
              <w:jc w:val="center"/>
              <w:rPr>
                <w:rFonts w:ascii="宋体" w:cs="宋体"/>
                <w:color w:val="454545"/>
                <w:sz w:val="21"/>
                <w:szCs w:val="21"/>
                <w:shd w:val="clear" w:color="auto" w:fill="FFFFFF"/>
              </w:rPr>
            </w:pPr>
            <w:r>
              <w:rPr>
                <w:rStyle w:val="6"/>
                <w:rFonts w:hint="eastAsia" w:ascii="宋体" w:hAnsi="宋体" w:cs="宋体"/>
                <w:color w:val="454545"/>
                <w:sz w:val="21"/>
                <w:szCs w:val="21"/>
              </w:rPr>
              <w:t>规格型号</w:t>
            </w:r>
          </w:p>
        </w:tc>
        <w:tc>
          <w:tcPr>
            <w:tcW w:w="1440" w:type="dxa"/>
            <w:vAlign w:val="center"/>
          </w:tcPr>
          <w:p>
            <w:pPr>
              <w:pStyle w:val="4"/>
              <w:widowControl/>
              <w:spacing w:beforeAutospacing="0" w:afterAutospacing="0" w:line="375" w:lineRule="atLeast"/>
              <w:jc w:val="center"/>
              <w:rPr>
                <w:rFonts w:ascii="宋体" w:cs="宋体"/>
                <w:color w:val="454545"/>
                <w:sz w:val="21"/>
                <w:szCs w:val="21"/>
                <w:shd w:val="clear" w:color="auto" w:fill="FFFFFF"/>
              </w:rPr>
            </w:pPr>
            <w:r>
              <w:rPr>
                <w:rStyle w:val="6"/>
                <w:rFonts w:hint="eastAsia" w:ascii="宋体" w:hAnsi="宋体" w:cs="宋体"/>
                <w:color w:val="454545"/>
                <w:sz w:val="21"/>
                <w:szCs w:val="21"/>
              </w:rPr>
              <w:t>数量（个）</w:t>
            </w:r>
          </w:p>
        </w:tc>
        <w:tc>
          <w:tcPr>
            <w:tcW w:w="1314" w:type="dxa"/>
            <w:vAlign w:val="center"/>
          </w:tcPr>
          <w:p>
            <w:pPr>
              <w:pStyle w:val="4"/>
              <w:widowControl/>
              <w:spacing w:beforeAutospacing="0" w:afterAutospacing="0" w:line="375" w:lineRule="atLeast"/>
              <w:jc w:val="center"/>
              <w:rPr>
                <w:rFonts w:ascii="宋体" w:cs="宋体"/>
                <w:color w:val="454545"/>
                <w:sz w:val="21"/>
                <w:szCs w:val="21"/>
                <w:shd w:val="clear" w:color="auto" w:fill="FFFFFF"/>
              </w:rPr>
            </w:pPr>
            <w:r>
              <w:rPr>
                <w:rStyle w:val="6"/>
                <w:rFonts w:hint="eastAsia" w:ascii="宋体" w:hAnsi="宋体" w:cs="宋体"/>
                <w:color w:val="454545"/>
                <w:sz w:val="21"/>
                <w:szCs w:val="21"/>
              </w:rPr>
              <w:t>单价（元）</w:t>
            </w:r>
          </w:p>
        </w:tc>
        <w:tc>
          <w:tcPr>
            <w:tcW w:w="1926" w:type="dxa"/>
            <w:vAlign w:val="center"/>
          </w:tcPr>
          <w:p>
            <w:pPr>
              <w:pStyle w:val="4"/>
              <w:widowControl/>
              <w:spacing w:beforeAutospacing="0" w:afterAutospacing="0" w:line="375" w:lineRule="atLeast"/>
              <w:jc w:val="center"/>
              <w:rPr>
                <w:rFonts w:ascii="宋体" w:cs="宋体"/>
                <w:color w:val="454545"/>
                <w:sz w:val="21"/>
                <w:szCs w:val="21"/>
                <w:shd w:val="clear" w:color="auto" w:fill="FFFFFF"/>
              </w:rPr>
            </w:pPr>
            <w:r>
              <w:rPr>
                <w:rStyle w:val="6"/>
                <w:rFonts w:hint="eastAsia" w:ascii="宋体" w:hAnsi="宋体" w:cs="宋体"/>
                <w:color w:val="454545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448" w:type="dxa"/>
            <w:vAlign w:val="center"/>
          </w:tcPr>
          <w:p>
            <w:pPr>
              <w:pStyle w:val="4"/>
              <w:widowControl/>
              <w:spacing w:beforeAutospacing="0" w:afterAutospacing="0" w:line="375" w:lineRule="atLeast"/>
              <w:jc w:val="center"/>
              <w:rPr>
                <w:rFonts w:ascii="宋体" w:cs="宋体"/>
                <w:b w:val="0"/>
                <w:bCs/>
                <w:color w:val="454545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/>
                <w:b w:val="0"/>
                <w:bCs/>
                <w:sz w:val="21"/>
                <w:szCs w:val="21"/>
              </w:rPr>
              <w:t>660L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</w:rPr>
              <w:t>塑料垃圾桶</w:t>
            </w:r>
          </w:p>
        </w:tc>
        <w:tc>
          <w:tcPr>
            <w:tcW w:w="1620" w:type="dxa"/>
            <w:vAlign w:val="center"/>
          </w:tcPr>
          <w:p>
            <w:pPr>
              <w:pStyle w:val="4"/>
              <w:widowControl/>
              <w:spacing w:beforeAutospacing="0" w:afterAutospacing="0" w:line="375" w:lineRule="atLeast"/>
              <w:jc w:val="center"/>
              <w:rPr>
                <w:rFonts w:ascii="宋体" w:cs="宋体"/>
                <w:b w:val="0"/>
                <w:bCs/>
                <w:color w:val="454545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/>
                <w:b w:val="0"/>
                <w:bCs/>
                <w:sz w:val="21"/>
                <w:szCs w:val="21"/>
              </w:rPr>
              <w:t>MY-660L</w:t>
            </w:r>
          </w:p>
        </w:tc>
        <w:tc>
          <w:tcPr>
            <w:tcW w:w="1440" w:type="dxa"/>
            <w:vAlign w:val="center"/>
          </w:tcPr>
          <w:p>
            <w:pPr>
              <w:pStyle w:val="4"/>
              <w:widowControl/>
              <w:spacing w:beforeAutospacing="0" w:afterAutospacing="0" w:line="375" w:lineRule="atLeast"/>
              <w:jc w:val="center"/>
              <w:rPr>
                <w:rFonts w:ascii="宋体" w:cs="宋体"/>
                <w:b w:val="0"/>
                <w:bCs/>
                <w:color w:val="454545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/>
                <w:b w:val="0"/>
                <w:bCs/>
                <w:sz w:val="21"/>
                <w:szCs w:val="21"/>
              </w:rPr>
              <w:t>1350</w:t>
            </w:r>
          </w:p>
        </w:tc>
        <w:tc>
          <w:tcPr>
            <w:tcW w:w="1314" w:type="dxa"/>
            <w:vAlign w:val="center"/>
          </w:tcPr>
          <w:p>
            <w:pPr>
              <w:pStyle w:val="4"/>
              <w:widowControl/>
              <w:spacing w:beforeAutospacing="0" w:afterAutospacing="0" w:line="375" w:lineRule="atLeast"/>
              <w:jc w:val="center"/>
              <w:rPr>
                <w:rFonts w:ascii="宋体" w:cs="宋体"/>
                <w:b w:val="0"/>
                <w:bCs/>
                <w:color w:val="454545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/>
                <w:b w:val="0"/>
                <w:bCs/>
                <w:sz w:val="21"/>
                <w:szCs w:val="21"/>
              </w:rPr>
              <w:t>1397</w:t>
            </w:r>
          </w:p>
        </w:tc>
        <w:tc>
          <w:tcPr>
            <w:tcW w:w="1926" w:type="dxa"/>
            <w:vAlign w:val="center"/>
          </w:tcPr>
          <w:p>
            <w:pPr>
              <w:pStyle w:val="4"/>
              <w:widowControl/>
              <w:spacing w:beforeAutospacing="0" w:afterAutospacing="0" w:line="375" w:lineRule="atLeast"/>
              <w:jc w:val="center"/>
              <w:rPr>
                <w:rFonts w:ascii="宋体" w:cs="宋体"/>
                <w:b w:val="0"/>
                <w:bCs/>
                <w:color w:val="45454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/>
                <w:color w:val="454545"/>
                <w:sz w:val="21"/>
                <w:szCs w:val="21"/>
              </w:rPr>
              <w:t>详见招标文件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宋体" w:cs="宋体"/>
          <w:sz w:val="21"/>
          <w:szCs w:val="21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宋体" w:cs="宋体"/>
          <w:sz w:val="21"/>
          <w:szCs w:val="21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宋体" w:hAnsi="宋体" w:cs="宋体"/>
          <w:sz w:val="21"/>
          <w:szCs w:val="21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宋体" w:cs="宋体"/>
          <w:sz w:val="21"/>
          <w:szCs w:val="21"/>
        </w:rPr>
      </w:pPr>
      <w:r>
        <w:rPr>
          <w:rFonts w:ascii="宋体" w:hAnsi="宋体" w:cs="宋体"/>
          <w:sz w:val="21"/>
          <w:szCs w:val="21"/>
          <w:shd w:val="clear" w:color="auto" w:fill="FFFFFF"/>
        </w:rPr>
        <w:t>4.</w:t>
      </w:r>
      <w:r>
        <w:rPr>
          <w:rFonts w:hint="eastAsia" w:ascii="宋体" w:hAnsi="宋体" w:cs="宋体"/>
          <w:sz w:val="21"/>
          <w:szCs w:val="21"/>
          <w:shd w:val="clear" w:color="auto" w:fill="FFFFFF"/>
        </w:rPr>
        <w:t>评标委员会成员：李大章、陈冠铭、吉文、郝亚娟、林雨</w:t>
      </w: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宋体" w:cs="宋体"/>
          <w:sz w:val="21"/>
          <w:szCs w:val="21"/>
        </w:rPr>
      </w:pPr>
      <w:r>
        <w:rPr>
          <w:rFonts w:ascii="宋体" w:hAnsi="宋体" w:cs="宋体"/>
          <w:sz w:val="21"/>
          <w:szCs w:val="21"/>
          <w:shd w:val="clear" w:color="auto" w:fill="FFFFFF"/>
        </w:rPr>
        <w:t>5.</w:t>
      </w:r>
      <w:r>
        <w:rPr>
          <w:rFonts w:hint="eastAsia" w:ascii="宋体" w:hAnsi="宋体" w:cs="宋体"/>
          <w:sz w:val="21"/>
          <w:szCs w:val="21"/>
          <w:shd w:val="clear" w:color="auto" w:fill="FFFFFF"/>
        </w:rPr>
        <w:t>代理机构联系方式</w:t>
      </w: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shd w:val="clear" w:color="auto" w:fill="FFFFFF"/>
        </w:rPr>
        <w:t>联系人：豆小姐</w:t>
      </w: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shd w:val="clear" w:color="auto" w:fill="FFFFFF"/>
        </w:rPr>
        <w:t>电</w:t>
      </w:r>
      <w:r>
        <w:rPr>
          <w:rFonts w:ascii="宋体" w:hAnsi="宋体" w:cs="宋体"/>
          <w:sz w:val="21"/>
          <w:szCs w:val="21"/>
          <w:shd w:val="clear" w:color="auto" w:fill="FFFFFF"/>
        </w:rPr>
        <w:t xml:space="preserve"> </w:t>
      </w:r>
      <w:r>
        <w:rPr>
          <w:rFonts w:hint="eastAsia" w:ascii="宋体" w:hAnsi="宋体" w:cs="宋体"/>
          <w:sz w:val="21"/>
          <w:szCs w:val="21"/>
          <w:shd w:val="clear" w:color="auto" w:fill="FFFFFF"/>
        </w:rPr>
        <w:t>话：</w:t>
      </w:r>
      <w:r>
        <w:rPr>
          <w:rFonts w:ascii="宋体" w:hAnsi="宋体" w:cs="宋体"/>
          <w:sz w:val="21"/>
          <w:szCs w:val="21"/>
        </w:rPr>
        <w:t xml:space="preserve">0898-66261680 </w:t>
      </w: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shd w:val="clear" w:color="auto" w:fill="FFFFFF"/>
        </w:rPr>
        <w:t>地</w:t>
      </w:r>
      <w:r>
        <w:rPr>
          <w:rFonts w:ascii="宋体" w:hAnsi="宋体" w:cs="宋体"/>
          <w:sz w:val="21"/>
          <w:szCs w:val="21"/>
          <w:shd w:val="clear" w:color="auto" w:fill="FFFFFF"/>
        </w:rPr>
        <w:t xml:space="preserve"> </w:t>
      </w:r>
      <w:r>
        <w:rPr>
          <w:rFonts w:hint="eastAsia" w:ascii="宋体" w:hAnsi="宋体" w:cs="宋体"/>
          <w:sz w:val="21"/>
          <w:szCs w:val="21"/>
          <w:shd w:val="clear" w:color="auto" w:fill="FFFFFF"/>
        </w:rPr>
        <w:t>址</w:t>
      </w:r>
      <w:r>
        <w:rPr>
          <w:rFonts w:ascii="宋体" w:hAnsi="宋体" w:cs="宋体"/>
          <w:sz w:val="21"/>
          <w:szCs w:val="21"/>
          <w:shd w:val="clear" w:color="auto" w:fill="FFFFFF"/>
        </w:rPr>
        <w:t>:</w:t>
      </w:r>
      <w:r>
        <w:rPr>
          <w:rFonts w:hint="eastAsia" w:ascii="宋体" w:hAnsi="宋体" w:cs="宋体"/>
          <w:sz w:val="21"/>
          <w:szCs w:val="21"/>
          <w:shd w:val="clear" w:color="auto" w:fill="FFFFFF"/>
        </w:rPr>
        <w:t>海口市蓝天路</w:t>
      </w:r>
      <w:r>
        <w:rPr>
          <w:rFonts w:ascii="宋体" w:hAnsi="宋体" w:cs="宋体"/>
          <w:sz w:val="21"/>
          <w:szCs w:val="21"/>
          <w:shd w:val="clear" w:color="auto" w:fill="FFFFFF"/>
        </w:rPr>
        <w:t>31</w:t>
      </w:r>
      <w:r>
        <w:rPr>
          <w:rFonts w:hint="eastAsia" w:ascii="宋体" w:hAnsi="宋体" w:cs="宋体"/>
          <w:sz w:val="21"/>
          <w:szCs w:val="21"/>
          <w:shd w:val="clear" w:color="auto" w:fill="FFFFFF"/>
        </w:rPr>
        <w:t>号名门广场北区</w:t>
      </w:r>
      <w:r>
        <w:rPr>
          <w:rFonts w:ascii="宋体" w:hAnsi="宋体" w:cs="宋体"/>
          <w:sz w:val="21"/>
          <w:szCs w:val="21"/>
          <w:shd w:val="clear" w:color="auto" w:fill="FFFFFF"/>
        </w:rPr>
        <w:t>C</w:t>
      </w:r>
      <w:r>
        <w:rPr>
          <w:rFonts w:hint="eastAsia" w:ascii="宋体" w:hAnsi="宋体" w:cs="宋体"/>
          <w:sz w:val="21"/>
          <w:szCs w:val="21"/>
          <w:shd w:val="clear" w:color="auto" w:fill="FFFFFF"/>
        </w:rPr>
        <w:t>座</w:t>
      </w:r>
      <w:r>
        <w:rPr>
          <w:rFonts w:ascii="宋体" w:hAnsi="宋体" w:cs="宋体"/>
          <w:sz w:val="21"/>
          <w:szCs w:val="21"/>
          <w:shd w:val="clear" w:color="auto" w:fill="FFFFFF"/>
        </w:rPr>
        <w:t>1006</w:t>
      </w:r>
      <w:r>
        <w:rPr>
          <w:rFonts w:hint="eastAsia" w:ascii="宋体" w:hAnsi="宋体" w:cs="宋体"/>
          <w:sz w:val="21"/>
          <w:szCs w:val="21"/>
          <w:shd w:val="clear" w:color="auto" w:fill="FFFFFF"/>
        </w:rPr>
        <w:t>房</w:t>
      </w:r>
      <w:r>
        <w:rPr>
          <w:rFonts w:ascii="宋体" w:hAnsi="宋体" w:cs="宋体"/>
          <w:sz w:val="21"/>
          <w:szCs w:val="21"/>
          <w:shd w:val="clear" w:color="auto" w:fill="FFFFFF"/>
        </w:rPr>
        <w:t xml:space="preserve"> </w:t>
      </w: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宋体" w:cs="宋体"/>
          <w:sz w:val="21"/>
          <w:szCs w:val="21"/>
          <w:shd w:val="clear" w:color="auto" w:fill="FFFFFF"/>
        </w:rPr>
      </w:pPr>
      <w:r>
        <w:rPr>
          <w:rFonts w:ascii="宋体" w:hAnsi="宋体" w:cs="宋体"/>
          <w:sz w:val="21"/>
          <w:szCs w:val="21"/>
          <w:shd w:val="clear" w:color="auto" w:fill="FFFFFF"/>
        </w:rPr>
        <w:t>6.</w:t>
      </w:r>
      <w:r>
        <w:rPr>
          <w:rFonts w:hint="eastAsia" w:ascii="宋体" w:hAnsi="宋体" w:cs="宋体"/>
          <w:sz w:val="21"/>
          <w:szCs w:val="21"/>
          <w:shd w:val="clear" w:color="auto" w:fill="FFFFFF"/>
        </w:rPr>
        <w:t>采购人联系方式</w:t>
      </w: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宋体" w:cs="宋体"/>
          <w:sz w:val="21"/>
          <w:szCs w:val="21"/>
          <w:shd w:val="clear" w:color="auto" w:fill="FFFFFF"/>
        </w:rPr>
      </w:pPr>
      <w:r>
        <w:rPr>
          <w:rFonts w:hint="eastAsia" w:ascii="宋体" w:hAnsi="宋体" w:cs="宋体"/>
          <w:sz w:val="21"/>
          <w:szCs w:val="21"/>
          <w:shd w:val="clear" w:color="auto" w:fill="FFFFFF"/>
        </w:rPr>
        <w:t>采购人：三亚市园林环卫管理局</w:t>
      </w: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宋体" w:cs="宋体"/>
          <w:sz w:val="21"/>
          <w:szCs w:val="21"/>
          <w:shd w:val="clear" w:color="auto" w:fill="FFFFFF"/>
        </w:rPr>
      </w:pPr>
      <w:r>
        <w:rPr>
          <w:rFonts w:hint="eastAsia" w:ascii="宋体" w:hAnsi="宋体" w:cs="宋体"/>
          <w:sz w:val="21"/>
          <w:szCs w:val="21"/>
          <w:shd w:val="clear" w:color="auto" w:fill="FFFFFF"/>
        </w:rPr>
        <w:t>电</w:t>
      </w:r>
      <w:r>
        <w:rPr>
          <w:rFonts w:ascii="宋体" w:hAnsi="宋体" w:cs="宋体"/>
          <w:sz w:val="21"/>
          <w:szCs w:val="21"/>
          <w:shd w:val="clear" w:color="auto" w:fill="FFFFFF"/>
        </w:rPr>
        <w:t xml:space="preserve"> </w:t>
      </w:r>
      <w:r>
        <w:rPr>
          <w:rFonts w:hint="eastAsia" w:ascii="宋体" w:hAnsi="宋体" w:cs="宋体"/>
          <w:sz w:val="21"/>
          <w:szCs w:val="21"/>
          <w:shd w:val="clear" w:color="auto" w:fill="FFFFFF"/>
        </w:rPr>
        <w:t>话：</w:t>
      </w:r>
      <w:r>
        <w:rPr>
          <w:rFonts w:ascii="宋体" w:hAnsi="宋体" w:cs="宋体"/>
          <w:sz w:val="21"/>
          <w:szCs w:val="21"/>
          <w:shd w:val="clear" w:color="auto" w:fill="FFFFFF"/>
        </w:rPr>
        <w:t xml:space="preserve"> 0898-88672235</w:t>
      </w: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宋体" w:cs="宋体"/>
          <w:sz w:val="21"/>
          <w:szCs w:val="21"/>
          <w:shd w:val="clear" w:color="auto" w:fill="FFFFFF"/>
        </w:rPr>
      </w:pPr>
      <w:r>
        <w:rPr>
          <w:rFonts w:hint="eastAsia" w:ascii="宋体" w:hAnsi="宋体" w:cs="宋体"/>
          <w:sz w:val="21"/>
          <w:szCs w:val="21"/>
          <w:shd w:val="clear" w:color="auto" w:fill="FFFFFF"/>
        </w:rPr>
        <w:t>联系地址</w:t>
      </w:r>
      <w:r>
        <w:rPr>
          <w:rFonts w:ascii="宋体" w:hAnsi="宋体" w:cs="宋体"/>
          <w:sz w:val="21"/>
          <w:szCs w:val="21"/>
          <w:shd w:val="clear" w:color="auto" w:fill="FFFFFF"/>
        </w:rPr>
        <w:t xml:space="preserve">: </w:t>
      </w:r>
      <w:r>
        <w:rPr>
          <w:rFonts w:hint="eastAsia" w:ascii="宋体" w:hAnsi="宋体" w:cs="宋体"/>
          <w:sz w:val="21"/>
          <w:szCs w:val="21"/>
          <w:shd w:val="clear" w:color="auto" w:fill="FFFFFF"/>
        </w:rPr>
        <w:t>三亚市</w:t>
      </w: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宋体" w:cs="宋体"/>
          <w:sz w:val="21"/>
          <w:szCs w:val="21"/>
          <w:shd w:val="clear" w:color="auto" w:fill="FFFFFF"/>
        </w:rPr>
      </w:pPr>
      <w:r>
        <w:rPr>
          <w:rFonts w:ascii="宋体" w:cs="宋体"/>
          <w:sz w:val="21"/>
          <w:szCs w:val="21"/>
          <w:shd w:val="clear" w:color="auto" w:fill="FFFFFF"/>
        </w:rPr>
        <w:t> </w:t>
      </w: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宋体" w:cs="宋体"/>
          <w:sz w:val="21"/>
          <w:szCs w:val="21"/>
        </w:rPr>
      </w:pPr>
      <w:r>
        <w:rPr>
          <w:rFonts w:ascii="宋体" w:hAnsi="宋体" w:cs="宋体"/>
          <w:sz w:val="21"/>
          <w:szCs w:val="21"/>
          <w:shd w:val="clear" w:color="auto" w:fill="FFFFFF"/>
        </w:rPr>
        <w:t xml:space="preserve">              </w:t>
      </w:r>
      <w:r>
        <w:rPr>
          <w:rFonts w:hint="eastAsia" w:ascii="宋体" w:hAnsi="宋体" w:cs="宋体"/>
          <w:sz w:val="21"/>
          <w:szCs w:val="21"/>
          <w:shd w:val="clear" w:color="auto" w:fill="FFFFFF"/>
        </w:rPr>
        <w:t>如对上述中标结果有异议，请按政府采购相关法律法规规定执行。</w:t>
      </w:r>
    </w:p>
    <w:p>
      <w:pPr>
        <w:pStyle w:val="4"/>
        <w:widowControl/>
        <w:shd w:val="clear" w:color="auto" w:fill="FFFFFF"/>
        <w:spacing w:beforeAutospacing="0" w:afterAutospacing="0" w:line="375" w:lineRule="atLeast"/>
        <w:ind w:left="870"/>
        <w:rPr>
          <w:rFonts w:ascii="宋体" w:cs="宋体"/>
          <w:sz w:val="21"/>
          <w:szCs w:val="21"/>
        </w:rPr>
      </w:pPr>
      <w:r>
        <w:rPr>
          <w:rFonts w:ascii="宋体" w:hAnsi="宋体" w:cs="宋体"/>
          <w:sz w:val="21"/>
          <w:szCs w:val="21"/>
          <w:shd w:val="clear" w:color="auto" w:fill="FFFFFF"/>
        </w:rPr>
        <w:t xml:space="preserve">              </w:t>
      </w:r>
      <w:r>
        <w:rPr>
          <w:rFonts w:hint="eastAsia" w:ascii="宋体" w:hAnsi="宋体" w:cs="宋体"/>
          <w:sz w:val="21"/>
          <w:szCs w:val="21"/>
          <w:shd w:val="clear" w:color="auto" w:fill="FFFFFF"/>
        </w:rPr>
        <w:t>衷心感谢各位供应商对本采购项目的支持。</w:t>
      </w:r>
      <w:r>
        <w:rPr>
          <w:rFonts w:ascii="宋体" w:cs="宋体"/>
          <w:sz w:val="21"/>
          <w:szCs w:val="21"/>
          <w:shd w:val="clear" w:color="auto" w:fill="FFFFFF"/>
        </w:rPr>
        <w:t> </w:t>
      </w: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宋体" w:cs="宋体"/>
          <w:sz w:val="21"/>
          <w:szCs w:val="21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宋体" w:cs="宋体"/>
          <w:sz w:val="21"/>
          <w:szCs w:val="21"/>
          <w:shd w:val="clear" w:color="auto" w:fill="FFFFFF"/>
        </w:rPr>
      </w:pPr>
      <w:r>
        <w:rPr>
          <w:rFonts w:ascii="宋体" w:hAnsi="宋体" w:cs="宋体"/>
          <w:sz w:val="21"/>
          <w:szCs w:val="21"/>
          <w:shd w:val="clear" w:color="auto" w:fill="FFFFFF"/>
        </w:rPr>
        <w:t xml:space="preserve"> </w:t>
      </w:r>
    </w:p>
    <w:p>
      <w:pPr>
        <w:pStyle w:val="12"/>
        <w:wordWrap w:val="0"/>
        <w:snapToGrid w:val="0"/>
        <w:spacing w:line="400" w:lineRule="exact"/>
        <w:ind w:right="150"/>
        <w:jc w:val="right"/>
        <w:rPr>
          <w:rFonts w:ascii="Arial" w:hAnsi="Arial" w:cs="Arial"/>
          <w:color w:val="auto"/>
          <w:sz w:val="30"/>
          <w:szCs w:val="30"/>
        </w:rPr>
      </w:pPr>
    </w:p>
    <w:p>
      <w:pPr>
        <w:pStyle w:val="12"/>
        <w:wordWrap w:val="0"/>
        <w:snapToGrid w:val="0"/>
        <w:spacing w:line="400" w:lineRule="exact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 </w:t>
      </w:r>
      <w:r>
        <w:rPr>
          <w:rFonts w:hint="eastAsia" w:ascii="Arial" w:hAnsi="Arial" w:cs="Arial"/>
          <w:color w:val="auto"/>
        </w:rPr>
        <w:t>海南和正招标有限公司</w:t>
      </w:r>
    </w:p>
    <w:p>
      <w:pPr>
        <w:pStyle w:val="12"/>
        <w:wordWrap w:val="0"/>
        <w:spacing w:line="400" w:lineRule="exact"/>
        <w:jc w:val="right"/>
        <w:rPr>
          <w:color w:val="auto"/>
        </w:rPr>
      </w:pPr>
      <w:r>
        <w:rPr>
          <w:rFonts w:ascii="Arial" w:hAnsi="Arial" w:cs="Arial"/>
          <w:color w:val="auto"/>
        </w:rPr>
        <w:t xml:space="preserve">                                </w:t>
      </w:r>
      <w:r>
        <w:rPr>
          <w:rFonts w:hint="eastAsia" w:ascii="Arial" w:hAnsi="Arial" w:cs="Arial"/>
          <w:color w:val="auto"/>
        </w:rPr>
        <w:t>二〇一六年九月十四日</w:t>
      </w:r>
    </w:p>
    <w:bookmarkEnd w:id="0"/>
    <w:bookmarkEnd w:id="1"/>
    <w:bookmarkEnd w:id="2"/>
    <w:p>
      <w:pPr>
        <w:rPr>
          <w:sz w:val="24"/>
        </w:rPr>
      </w:pPr>
    </w:p>
    <w:sectPr>
      <w:footerReference r:id="rId3" w:type="default"/>
      <w:footerReference r:id="rId4" w:type="even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27D5"/>
    <w:rsid w:val="00075C98"/>
    <w:rsid w:val="00083F35"/>
    <w:rsid w:val="00104C95"/>
    <w:rsid w:val="00197BE1"/>
    <w:rsid w:val="001D7765"/>
    <w:rsid w:val="00225786"/>
    <w:rsid w:val="00292BCE"/>
    <w:rsid w:val="00361FFE"/>
    <w:rsid w:val="003D6015"/>
    <w:rsid w:val="00455972"/>
    <w:rsid w:val="00496515"/>
    <w:rsid w:val="004F2898"/>
    <w:rsid w:val="00590272"/>
    <w:rsid w:val="0059621B"/>
    <w:rsid w:val="005B7296"/>
    <w:rsid w:val="006C628A"/>
    <w:rsid w:val="006E69F6"/>
    <w:rsid w:val="00745AC6"/>
    <w:rsid w:val="007822B6"/>
    <w:rsid w:val="008B3935"/>
    <w:rsid w:val="00905B3A"/>
    <w:rsid w:val="00907603"/>
    <w:rsid w:val="00936735"/>
    <w:rsid w:val="00AD5CD7"/>
    <w:rsid w:val="00AF4BE9"/>
    <w:rsid w:val="00AF5987"/>
    <w:rsid w:val="00B2494E"/>
    <w:rsid w:val="00BD14DA"/>
    <w:rsid w:val="00C7700E"/>
    <w:rsid w:val="00D43E5B"/>
    <w:rsid w:val="00D933E9"/>
    <w:rsid w:val="00E15E26"/>
    <w:rsid w:val="00E16518"/>
    <w:rsid w:val="00E60387"/>
    <w:rsid w:val="00E93E35"/>
    <w:rsid w:val="00EB2D86"/>
    <w:rsid w:val="00EB2F00"/>
    <w:rsid w:val="00F927D5"/>
    <w:rsid w:val="00FF5FE0"/>
    <w:rsid w:val="024A3284"/>
    <w:rsid w:val="09B44B25"/>
    <w:rsid w:val="0B583181"/>
    <w:rsid w:val="10735D2E"/>
    <w:rsid w:val="113A1BD8"/>
    <w:rsid w:val="123921B3"/>
    <w:rsid w:val="12631565"/>
    <w:rsid w:val="166B62AE"/>
    <w:rsid w:val="17773F11"/>
    <w:rsid w:val="1975328B"/>
    <w:rsid w:val="1CD34B50"/>
    <w:rsid w:val="1D837BBE"/>
    <w:rsid w:val="1DF00933"/>
    <w:rsid w:val="1FE51518"/>
    <w:rsid w:val="1FEE5663"/>
    <w:rsid w:val="224F27A4"/>
    <w:rsid w:val="257D0025"/>
    <w:rsid w:val="29594197"/>
    <w:rsid w:val="390E5F9F"/>
    <w:rsid w:val="39784886"/>
    <w:rsid w:val="3BF54597"/>
    <w:rsid w:val="3C375839"/>
    <w:rsid w:val="44B935D9"/>
    <w:rsid w:val="471707DD"/>
    <w:rsid w:val="48396359"/>
    <w:rsid w:val="4E896D5F"/>
    <w:rsid w:val="504D2B58"/>
    <w:rsid w:val="53522CC6"/>
    <w:rsid w:val="557318DD"/>
    <w:rsid w:val="56432FF9"/>
    <w:rsid w:val="595A0896"/>
    <w:rsid w:val="5B7F6821"/>
    <w:rsid w:val="5B8E4725"/>
    <w:rsid w:val="64431B85"/>
    <w:rsid w:val="674638D7"/>
    <w:rsid w:val="6B146AB4"/>
    <w:rsid w:val="719D24D4"/>
    <w:rsid w:val="72AC79DA"/>
    <w:rsid w:val="7EAB4FA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locked/>
    <w:uiPriority w:val="99"/>
    <w:rPr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styleId="7">
    <w:name w:val="page number"/>
    <w:basedOn w:val="5"/>
    <w:qFormat/>
    <w:uiPriority w:val="99"/>
    <w:rPr>
      <w:rFonts w:cs="Times New Roman"/>
    </w:rPr>
  </w:style>
  <w:style w:type="table" w:styleId="9">
    <w:name w:val="Table Grid"/>
    <w:basedOn w:val="8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Balloon Text Char"/>
    <w:basedOn w:val="5"/>
    <w:link w:val="2"/>
    <w:semiHidden/>
    <w:locked/>
    <w:uiPriority w:val="99"/>
    <w:rPr>
      <w:rFonts w:ascii="Calibri" w:hAnsi="Calibri" w:cs="Times New Roman"/>
      <w:sz w:val="2"/>
    </w:rPr>
  </w:style>
  <w:style w:type="character" w:customStyle="1" w:styleId="11">
    <w:name w:val="Footer Char"/>
    <w:basedOn w:val="5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2">
    <w:name w:val="p0"/>
    <w:basedOn w:val="1"/>
    <w:qFormat/>
    <w:uiPriority w:val="99"/>
    <w:pPr>
      <w:widowControl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13">
    <w:name w:val="Char Char6"/>
    <w:qFormat/>
    <w:uiPriority w:val="99"/>
    <w:rPr>
      <w:rFonts w:ascii="Times New Roman" w:hAnsi="Times New Roman" w:eastAsia="宋体"/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137</Words>
  <Characters>787</Characters>
  <Lines>0</Lines>
  <Paragraphs>0</Paragraphs>
  <ScaleCrop>false</ScaleCrop>
  <LinksUpToDate>false</LinksUpToDate>
  <CharactersWithSpaces>0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Administrator</cp:lastModifiedBy>
  <cp:lastPrinted>2016-09-09T04:42:00Z</cp:lastPrinted>
  <dcterms:modified xsi:type="dcterms:W3CDTF">2016-09-14T01:45:21Z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