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20" w:lineRule="exact"/>
        <w:ind w:firstLine="480" w:firstLineChars="200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HNHZ2016-187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）招标公告</w:t>
      </w:r>
    </w:p>
    <w:p>
      <w:pPr>
        <w:adjustRightInd w:val="0"/>
        <w:snapToGrid w:val="0"/>
        <w:spacing w:line="320" w:lineRule="exact"/>
        <w:ind w:firstLine="480" w:firstLineChars="200"/>
        <w:rPr>
          <w:rFonts w:hint="eastAsia" w:cs="Tahoma"/>
          <w:color w:val="000000"/>
          <w:sz w:val="24"/>
        </w:rPr>
      </w:pPr>
    </w:p>
    <w:p>
      <w:pPr>
        <w:adjustRightInd w:val="0"/>
        <w:snapToGrid w:val="0"/>
        <w:spacing w:line="320" w:lineRule="exact"/>
        <w:ind w:firstLine="480" w:firstLineChars="200"/>
        <w:rPr>
          <w:rFonts w:cs="Tahoma"/>
          <w:color w:val="000000"/>
          <w:kern w:val="28"/>
          <w:sz w:val="24"/>
        </w:rPr>
      </w:pPr>
      <w:r>
        <w:rPr>
          <w:rFonts w:hint="eastAsia" w:cs="Tahoma"/>
          <w:color w:val="000000"/>
          <w:sz w:val="24"/>
        </w:rPr>
        <w:t>受海南省大田国家级自然保护区管理局（</w:t>
      </w:r>
      <w:r>
        <w:rPr>
          <w:rFonts w:hint="eastAsia"/>
          <w:color w:val="000000"/>
          <w:sz w:val="24"/>
        </w:rPr>
        <w:t>以下简称“采购人”</w:t>
      </w:r>
      <w:r>
        <w:rPr>
          <w:rFonts w:hint="eastAsia" w:cs="Tahoma"/>
          <w:color w:val="000000"/>
          <w:sz w:val="24"/>
        </w:rPr>
        <w:t>）的委托，海南和正招标有限公司（</w:t>
      </w:r>
      <w:r>
        <w:rPr>
          <w:rFonts w:hint="eastAsia"/>
          <w:color w:val="000000"/>
          <w:sz w:val="24"/>
        </w:rPr>
        <w:t>以下简称“招标人”</w:t>
      </w:r>
      <w:r>
        <w:rPr>
          <w:rFonts w:hint="eastAsia" w:cs="Tahoma"/>
          <w:color w:val="000000"/>
          <w:sz w:val="24"/>
        </w:rPr>
        <w:t>）就海南坡鹿胚胎繁育技术研究项目（项目编号：</w:t>
      </w:r>
      <w:r>
        <w:rPr>
          <w:rFonts w:hint="eastAsia"/>
          <w:color w:val="000000"/>
          <w:sz w:val="24"/>
        </w:rPr>
        <w:t>HNHZ2016-187</w:t>
      </w:r>
      <w:r>
        <w:rPr>
          <w:rFonts w:hint="eastAsia" w:cs="Tahoma"/>
          <w:color w:val="000000"/>
          <w:sz w:val="24"/>
        </w:rPr>
        <w:t>）所需的货物及服务组织公开招标采购，</w:t>
      </w:r>
      <w:r>
        <w:rPr>
          <w:rFonts w:hint="eastAsia" w:ascii="宋体" w:hAnsi="宋体" w:cs="Tahoma"/>
          <w:color w:val="000000"/>
          <w:sz w:val="24"/>
        </w:rPr>
        <w:t>欢迎国内</w:t>
      </w:r>
      <w:r>
        <w:rPr>
          <w:rFonts w:hint="eastAsia" w:ascii="宋体" w:hAnsi="宋体" w:cs="Tahoma"/>
          <w:color w:val="000000"/>
          <w:kern w:val="28"/>
          <w:sz w:val="24"/>
        </w:rPr>
        <w:t>合格的投标人参加投标，有关事项如下：</w:t>
      </w:r>
    </w:p>
    <w:p>
      <w:pPr>
        <w:widowControl/>
        <w:spacing w:line="320" w:lineRule="exact"/>
        <w:rPr>
          <w:rFonts w:ascii="宋体" w:hAnsi="宋体"/>
          <w:bCs/>
          <w:color w:val="000000"/>
          <w:kern w:val="0"/>
          <w:sz w:val="24"/>
        </w:rPr>
      </w:pPr>
      <w:r>
        <w:rPr>
          <w:rFonts w:hint="eastAsia" w:ascii="宋体" w:hAnsi="宋体"/>
          <w:bCs/>
          <w:color w:val="000000"/>
          <w:kern w:val="0"/>
          <w:sz w:val="24"/>
        </w:rPr>
        <w:t>一、招标项目的名称、用途、数量及简要技术要求或者招标项目的性质：</w:t>
      </w:r>
    </w:p>
    <w:p>
      <w:pPr>
        <w:widowControl/>
        <w:spacing w:line="320" w:lineRule="exact"/>
        <w:rPr>
          <w:rFonts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28"/>
          <w:sz w:val="24"/>
        </w:rPr>
        <w:t>1、</w:t>
      </w:r>
      <w:r>
        <w:rPr>
          <w:rFonts w:hint="eastAsia" w:ascii="宋体" w:hAnsi="宋体" w:cs="Tahoma"/>
          <w:color w:val="000000"/>
          <w:kern w:val="0"/>
          <w:sz w:val="24"/>
        </w:rPr>
        <w:t>名称</w:t>
      </w:r>
      <w:r>
        <w:rPr>
          <w:rFonts w:hint="eastAsia" w:ascii="宋体" w:hAnsi="宋体" w:cs="Tahoma"/>
          <w:color w:val="000000"/>
          <w:kern w:val="28"/>
          <w:sz w:val="24"/>
        </w:rPr>
        <w:t>：海南坡鹿胚胎繁育技术研究</w:t>
      </w:r>
    </w:p>
    <w:p>
      <w:pPr>
        <w:widowControl/>
        <w:spacing w:line="320" w:lineRule="exact"/>
        <w:rPr>
          <w:rFonts w:hint="eastAsia"/>
          <w:color w:val="00000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2、用途：</w:t>
      </w:r>
      <w:r>
        <w:rPr>
          <w:rFonts w:hint="eastAsia"/>
          <w:color w:val="000000"/>
          <w:sz w:val="24"/>
        </w:rPr>
        <w:t>胚胎繁育</w:t>
      </w:r>
    </w:p>
    <w:p>
      <w:pPr>
        <w:widowControl/>
        <w:spacing w:line="320" w:lineRule="exact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3、数量：一批不分包</w:t>
      </w:r>
    </w:p>
    <w:p>
      <w:pPr>
        <w:widowControl/>
        <w:spacing w:line="320" w:lineRule="exact"/>
        <w:rPr>
          <w:rFonts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 xml:space="preserve">4、简要技术要求：详见 《用户需求书》  </w:t>
      </w:r>
    </w:p>
    <w:p>
      <w:pPr>
        <w:widowControl/>
        <w:spacing w:line="320" w:lineRule="exact"/>
        <w:rPr>
          <w:rFonts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二、投标人准入资格：</w:t>
      </w:r>
    </w:p>
    <w:p>
      <w:pPr>
        <w:pStyle w:val="6"/>
        <w:numPr>
          <w:ilvl w:val="0"/>
          <w:numId w:val="1"/>
        </w:numPr>
        <w:spacing w:before="0" w:after="0" w:line="320" w:lineRule="exact"/>
        <w:ind w:left="432" w:hanging="432" w:hangingChars="166"/>
        <w:rPr>
          <w:rFonts w:hint="eastAsia" w:ascii="宋体" w:hAnsi="宋体"/>
          <w:bCs w:val="0"/>
          <w:color w:val="000000"/>
          <w:szCs w:val="24"/>
          <w:lang w:val="en-GB"/>
        </w:rPr>
      </w:pPr>
      <w:r>
        <w:rPr>
          <w:rFonts w:hint="eastAsia" w:ascii="宋体" w:hAnsi="宋体" w:cs="Tahoma"/>
          <w:color w:val="000000"/>
          <w:kern w:val="28"/>
          <w:szCs w:val="24"/>
        </w:rPr>
        <w:t>在中华人民共和国注册，具有独立承担民事责任能力的法人(需提供营业执照副本、组织机构代码证副本、税务登记证副本有效证件)；</w:t>
      </w:r>
    </w:p>
    <w:p>
      <w:pPr>
        <w:pStyle w:val="6"/>
        <w:numPr>
          <w:ilvl w:val="0"/>
          <w:numId w:val="1"/>
        </w:numPr>
        <w:spacing w:before="0" w:after="0" w:line="320" w:lineRule="exact"/>
        <w:ind w:left="432" w:hanging="432" w:hangingChars="166"/>
        <w:rPr>
          <w:rFonts w:hint="eastAsia" w:ascii="宋体" w:hAnsi="宋体"/>
          <w:bCs w:val="0"/>
          <w:color w:val="000000"/>
          <w:szCs w:val="24"/>
          <w:lang w:val="en-GB"/>
        </w:rPr>
      </w:pPr>
      <w:r>
        <w:rPr>
          <w:rFonts w:hint="eastAsia" w:ascii="宋体" w:hAnsi="宋体"/>
          <w:bCs w:val="0"/>
          <w:color w:val="000000"/>
          <w:szCs w:val="24"/>
          <w:lang w:val="en-GB"/>
        </w:rPr>
        <w:t>投标人需提供</w:t>
      </w:r>
      <w:r>
        <w:rPr>
          <w:rFonts w:hint="eastAsia" w:ascii="宋体" w:hAnsi="宋体"/>
          <w:bCs w:val="0"/>
          <w:color w:val="000000"/>
          <w:szCs w:val="24"/>
        </w:rPr>
        <w:t>2016年近3个月社保和完税证明</w:t>
      </w:r>
    </w:p>
    <w:p>
      <w:pPr>
        <w:pStyle w:val="6"/>
        <w:numPr>
          <w:ilvl w:val="0"/>
          <w:numId w:val="1"/>
        </w:numPr>
        <w:spacing w:before="0" w:after="0" w:line="320" w:lineRule="exact"/>
        <w:ind w:left="424" w:hanging="424" w:hangingChars="163"/>
        <w:rPr>
          <w:rFonts w:hint="eastAsia" w:ascii="宋体" w:hAnsi="宋体"/>
          <w:bCs w:val="0"/>
          <w:color w:val="000000"/>
          <w:szCs w:val="24"/>
          <w:lang w:val="en-GB"/>
        </w:rPr>
      </w:pPr>
      <w:r>
        <w:rPr>
          <w:rFonts w:hint="eastAsia" w:ascii="宋体" w:hAnsi="宋体"/>
          <w:color w:val="000000"/>
          <w:kern w:val="2"/>
          <w:szCs w:val="24"/>
        </w:rPr>
        <w:t>投标人应当持有有效的《种畜禽生产经营许可证》（范围应该包括家畜遗传材料）及《动物防疫条件合格证》；</w:t>
      </w:r>
    </w:p>
    <w:p>
      <w:pPr>
        <w:pStyle w:val="6"/>
        <w:numPr>
          <w:ilvl w:val="0"/>
          <w:numId w:val="2"/>
        </w:numPr>
        <w:spacing w:before="0" w:after="0" w:line="320" w:lineRule="exact"/>
        <w:jc w:val="both"/>
        <w:rPr>
          <w:rFonts w:hint="eastAsia" w:ascii="宋体" w:hAnsi="宋体"/>
          <w:bCs w:val="0"/>
          <w:color w:val="000000"/>
          <w:lang w:val="en-GB"/>
        </w:rPr>
      </w:pPr>
      <w:r>
        <w:rPr>
          <w:rFonts w:hint="eastAsia" w:ascii="宋体" w:hAnsi="宋体"/>
          <w:bCs w:val="0"/>
          <w:color w:val="000000"/>
        </w:rPr>
        <w:t>投标人应具有胚胎繁育的相关技术和设备；</w:t>
      </w:r>
    </w:p>
    <w:p>
      <w:pPr>
        <w:pStyle w:val="6"/>
        <w:numPr>
          <w:ilvl w:val="0"/>
          <w:numId w:val="2"/>
        </w:numPr>
        <w:spacing w:before="0" w:after="0" w:line="320" w:lineRule="exact"/>
        <w:jc w:val="both"/>
        <w:rPr>
          <w:rFonts w:hint="eastAsia" w:ascii="宋体" w:hAnsi="宋体"/>
          <w:bCs w:val="0"/>
          <w:color w:val="000000"/>
          <w:lang w:val="en-GB"/>
        </w:rPr>
      </w:pPr>
      <w:r>
        <w:rPr>
          <w:rFonts w:hint="eastAsia" w:ascii="宋体" w:hAnsi="宋体"/>
          <w:bCs w:val="0"/>
          <w:color w:val="000000"/>
        </w:rPr>
        <w:t>主要技术负责人应当具有畜牧兽医类高级技术职称；</w:t>
      </w:r>
    </w:p>
    <w:p>
      <w:pPr>
        <w:pStyle w:val="6"/>
        <w:numPr>
          <w:ilvl w:val="0"/>
          <w:numId w:val="2"/>
        </w:numPr>
        <w:spacing w:before="0" w:after="0" w:line="320" w:lineRule="exact"/>
        <w:jc w:val="both"/>
        <w:rPr>
          <w:rFonts w:hint="eastAsia" w:ascii="宋体" w:hAnsi="宋体"/>
          <w:bCs w:val="0"/>
          <w:color w:val="000000"/>
          <w:lang w:val="en-GB"/>
        </w:rPr>
      </w:pPr>
      <w:r>
        <w:rPr>
          <w:rStyle w:val="7"/>
          <w:rFonts w:hint="eastAsia" w:ascii="宋体" w:hAnsi="宋体"/>
          <w:color w:val="000000"/>
          <w:szCs w:val="24"/>
          <w:lang w:eastAsia="zh-CN"/>
        </w:rPr>
        <w:t>参加本次政府采购活动前三年内，在经营活动中没有重大违法记录（提供声明）；</w:t>
      </w:r>
    </w:p>
    <w:p>
      <w:pPr>
        <w:pStyle w:val="6"/>
        <w:numPr>
          <w:ilvl w:val="0"/>
          <w:numId w:val="2"/>
        </w:numPr>
        <w:spacing w:before="0" w:after="0" w:line="320" w:lineRule="exact"/>
        <w:jc w:val="both"/>
        <w:rPr>
          <w:rFonts w:hint="eastAsia" w:ascii="宋体" w:hAnsi="宋体"/>
          <w:bCs w:val="0"/>
          <w:color w:val="000000"/>
          <w:lang w:val="en-GB"/>
        </w:rPr>
      </w:pPr>
      <w:r>
        <w:rPr>
          <w:rFonts w:hint="eastAsia" w:ascii="宋体" w:hAnsi="宋体"/>
          <w:bCs w:val="0"/>
          <w:color w:val="000000"/>
        </w:rPr>
        <w:t>购买本项目文件并缴纳投标保证金；</w:t>
      </w:r>
    </w:p>
    <w:p>
      <w:pPr>
        <w:pStyle w:val="6"/>
        <w:numPr>
          <w:ilvl w:val="0"/>
          <w:numId w:val="2"/>
        </w:numPr>
        <w:spacing w:before="0" w:after="0" w:line="320" w:lineRule="exact"/>
        <w:jc w:val="both"/>
        <w:rPr>
          <w:rFonts w:hint="eastAsia" w:ascii="宋体" w:hAnsi="宋体"/>
          <w:bCs w:val="0"/>
          <w:color w:val="000000"/>
          <w:lang w:val="en-GB"/>
        </w:rPr>
      </w:pPr>
      <w:r>
        <w:rPr>
          <w:rFonts w:hint="eastAsia" w:ascii="宋体" w:hAnsi="宋体"/>
          <w:bCs w:val="0"/>
          <w:color w:val="000000"/>
        </w:rPr>
        <w:t>本项目不接受联合体投标。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  <w:t>三、获取询价文件：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1、时间：2016年7月15日－2016年7月21日上午09:00－11:30 ,下午14:30－17:00 (节假日除外)；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2、地点：海口市蓝天路31号名门广场北区C座1006房；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3、售价：人民币100元/份（文件售后概不退）；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4、购买招标文件时须提供：</w:t>
      </w:r>
    </w:p>
    <w:p>
      <w:pPr>
        <w:widowControl/>
        <w:spacing w:before="156" w:beforeLines="50" w:line="400" w:lineRule="exact"/>
        <w:ind w:left="640" w:hanging="640" w:hangingChars="246"/>
        <w:jc w:val="left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（1）</w:t>
      </w:r>
      <w:r>
        <w:rPr>
          <w:rFonts w:hint="eastAsia" w:ascii="宋体" w:hAnsi="宋体" w:cs="Arial"/>
          <w:color w:val="000000"/>
          <w:sz w:val="24"/>
          <w:szCs w:val="24"/>
        </w:rPr>
        <w:t>法人身份证、</w:t>
      </w: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法人授权委托书、营业执照副本、</w:t>
      </w:r>
      <w:r>
        <w:rPr>
          <w:rFonts w:hint="eastAsia" w:ascii="宋体" w:hAnsi="宋体" w:cs="Arial"/>
          <w:color w:val="000000"/>
          <w:kern w:val="0"/>
          <w:sz w:val="24"/>
          <w:szCs w:val="24"/>
        </w:rPr>
        <w:t>税务登记证副本、组织机构代码证副本、</w:t>
      </w:r>
      <w:r>
        <w:rPr>
          <w:rFonts w:hint="eastAsia" w:ascii="宋体" w:hAnsi="宋体" w:cs="宋体"/>
          <w:color w:val="000000"/>
          <w:sz w:val="24"/>
          <w:szCs w:val="24"/>
        </w:rPr>
        <w:t>2016年近3个月的纳税、社保记录证明材料、</w:t>
      </w:r>
      <w:r>
        <w:rPr>
          <w:rFonts w:hint="eastAsia" w:ascii="宋体" w:hAnsi="宋体"/>
          <w:color w:val="000000"/>
          <w:sz w:val="24"/>
          <w:szCs w:val="24"/>
        </w:rPr>
        <w:t>《种畜禽生产经营许可证》（范围应该包括家畜遗传材料）、《动物防疫条件合格证》、</w:t>
      </w:r>
      <w:r>
        <w:rPr>
          <w:rFonts w:hint="eastAsia" w:ascii="宋体" w:hAnsi="宋体"/>
          <w:bCs/>
          <w:color w:val="000000"/>
          <w:sz w:val="24"/>
          <w:szCs w:val="24"/>
        </w:rPr>
        <w:t>主要技术负责人应当具有畜牧兽医类高级技术职称等相关证件</w:t>
      </w:r>
    </w:p>
    <w:p>
      <w:pPr>
        <w:widowControl/>
        <w:spacing w:before="156" w:beforeLines="50" w:line="400" w:lineRule="exact"/>
        <w:ind w:left="640" w:hanging="640" w:hangingChars="246"/>
        <w:jc w:val="left"/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（2）</w:t>
      </w:r>
      <w:r>
        <w:rPr>
          <w:rFonts w:hint="eastAsia" w:ascii="宋体" w:hAnsi="宋体" w:cs="Arial"/>
          <w:b/>
          <w:color w:val="000000"/>
          <w:spacing w:val="10"/>
          <w:kern w:val="0"/>
          <w:sz w:val="24"/>
          <w:szCs w:val="24"/>
        </w:rPr>
        <w:t>以上材料核验原件收取盖公章复印件</w:t>
      </w: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（法人授权委托书收原件）。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  <w:t>四、投标文件递交截止时间、地点：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1、递交时间：2016年8月4日上午09:00-09:30（北京时间）。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2、地点：海口市蓝天路31号名门广场北区C座1006房。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  <w:t>五、开标时间：</w:t>
      </w: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2016年8月4日上午09:30（北京时间）。</w:t>
      </w:r>
    </w:p>
    <w:p>
      <w:pPr>
        <w:widowControl/>
        <w:spacing w:before="156" w:beforeLines="50" w:line="400" w:lineRule="exact"/>
        <w:jc w:val="left"/>
        <w:rPr>
          <w:rFonts w:ascii="宋体" w:hAnsi="宋体" w:cs="Arial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  <w:t>六、采购代理机构联系方式：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</w:rPr>
        <w:t>1、地址：海口市蓝天路31号名门广场北区C座1006房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</w:rPr>
        <w:t>2、联系人：豆女士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</w:rPr>
        <w:t>3、电话及传真：0898-66261680</w:t>
      </w:r>
    </w:p>
    <w:p>
      <w:pPr>
        <w:widowControl/>
        <w:spacing w:before="156" w:beforeLines="50" w:line="400" w:lineRule="exact"/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  <w:lang w:eastAsia="zh-CN"/>
        </w:rPr>
        <w:t>七、</w:t>
      </w: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  <w:t>采购人联系方式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</w:rPr>
        <w:t>1、地址：</w:t>
      </w:r>
      <w:r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  <w:lang w:eastAsia="zh-CN"/>
        </w:rPr>
        <w:t>海南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</w:rPr>
        <w:t>2、联系人：</w:t>
      </w:r>
      <w:r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  <w:lang w:eastAsia="zh-CN"/>
        </w:rPr>
        <w:t>符运南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</w:rPr>
        <w:t>3、联系电话：</w:t>
      </w:r>
      <w:r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  <w:lang w:val="en-US" w:eastAsia="zh-CN"/>
        </w:rPr>
        <w:t xml:space="preserve"> 25730698</w:t>
      </w:r>
      <w:bookmarkStart w:id="0" w:name="_GoBack"/>
      <w:bookmarkEnd w:id="0"/>
    </w:p>
    <w:p>
      <w:pPr>
        <w:widowControl/>
        <w:spacing w:before="156" w:beforeLines="50" w:line="400" w:lineRule="exact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Arial"/>
          <w:b/>
          <w:bCs w:val="0"/>
          <w:color w:val="000000"/>
          <w:spacing w:val="10"/>
          <w:kern w:val="0"/>
          <w:sz w:val="24"/>
          <w:szCs w:val="24"/>
          <w:lang w:val="en-US" w:eastAsia="zh-CN"/>
        </w:rPr>
        <w:t>八、</w:t>
      </w:r>
      <w:r>
        <w:rPr>
          <w:rFonts w:hint="eastAsia" w:ascii="宋体" w:hAnsi="宋体" w:cs="宋体"/>
          <w:b/>
          <w:color w:val="000000"/>
          <w:sz w:val="24"/>
          <w:szCs w:val="24"/>
        </w:rPr>
        <w:t>信息公布</w:t>
      </w:r>
      <w:r>
        <w:rPr>
          <w:rFonts w:hint="eastAsia" w:ascii="宋体" w:hAnsi="宋体"/>
          <w:color w:val="000000"/>
          <w:sz w:val="24"/>
          <w:szCs w:val="24"/>
        </w:rPr>
        <w:t>：</w:t>
      </w:r>
      <w:r>
        <w:rPr>
          <w:rFonts w:hint="eastAsia" w:ascii="宋体" w:hAnsi="宋体" w:cs="宋体"/>
          <w:color w:val="000000"/>
          <w:sz w:val="24"/>
          <w:szCs w:val="24"/>
        </w:rPr>
        <w:t>公告、采购文件修改或澄清等信息，将在</w:t>
      </w:r>
      <w:r>
        <w:rPr>
          <w:rFonts w:hint="eastAsia" w:ascii="宋体" w:hAnsi="宋体" w:cs="宋体"/>
          <w:color w:val="000000"/>
          <w:sz w:val="24"/>
          <w:szCs w:val="24"/>
          <w:lang w:val="en-GB"/>
        </w:rPr>
        <w:t>中国海南政府采购网（http://36.101.208.72:8080/）</w:t>
      </w:r>
      <w:r>
        <w:rPr>
          <w:rFonts w:hint="eastAsia" w:ascii="宋体" w:hAnsi="宋体" w:cs="宋体"/>
          <w:color w:val="000000"/>
          <w:sz w:val="24"/>
          <w:szCs w:val="24"/>
        </w:rPr>
        <w:t>媒体上发布。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  二〇一六年七月十五日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E91"/>
    <w:multiLevelType w:val="multilevel"/>
    <w:tmpl w:val="236A4E91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CA0DE6"/>
    <w:multiLevelType w:val="multilevel"/>
    <w:tmpl w:val="49CA0DE6"/>
    <w:lvl w:ilvl="0" w:tentative="0">
      <w:start w:val="3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23A85"/>
    <w:rsid w:val="0F3B262F"/>
    <w:rsid w:val="48D54064"/>
    <w:rsid w:val="4A74455B"/>
    <w:rsid w:val="53D86045"/>
    <w:rsid w:val="70A1333D"/>
    <w:rsid w:val="728506EE"/>
    <w:rsid w:val="7A2165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表格文字"/>
    <w:basedOn w:val="1"/>
    <w:qFormat/>
    <w:uiPriority w:val="0"/>
    <w:pPr>
      <w:spacing w:before="25" w:beforeLines="0" w:after="25" w:afterLines="0"/>
      <w:jc w:val="left"/>
    </w:pPr>
    <w:rPr>
      <w:bCs/>
      <w:spacing w:val="10"/>
      <w:kern w:val="0"/>
      <w:sz w:val="24"/>
      <w:szCs w:val="20"/>
    </w:rPr>
  </w:style>
  <w:style w:type="character" w:customStyle="1" w:styleId="7">
    <w:name w:val="bord3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2016-07-15T06:47:46Z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