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CB8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投标函</w:t>
      </w:r>
      <w:bookmarkStart w:id="0" w:name="_GoBack"/>
      <w:bookmarkEnd w:id="0"/>
    </w:p>
    <w:p w14:paraId="0790B831">
      <w:pPr>
        <w:pStyle w:val="2"/>
        <w:widowControl w:val="0"/>
        <w:shd w:val="clear"/>
        <w:adjustRightInd w:val="0"/>
        <w:spacing w:before="161" w:beforeLines="50" w:beforeAutospacing="0" w:after="161" w:afterLines="50" w:afterAutospacing="0" w:line="240" w:lineRule="auto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致：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bidi="ar"/>
        </w:rPr>
        <w:t>三亚市综合行政执法局</w:t>
      </w:r>
    </w:p>
    <w:p w14:paraId="55F6ECB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我方参加你方就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"/>
        </w:rPr>
        <w:t>三亚市综合行政执法局公务执法船采购（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>项目编号：[HNSS]20250300001[GK]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组织的采购活动，并对此项目进行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投标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。</w:t>
      </w:r>
    </w:p>
    <w:p w14:paraId="1721129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1.我方已详细审查全部招标文件，自愿参与投标并承诺如下：</w:t>
      </w:r>
    </w:p>
    <w:p w14:paraId="132569A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（1）具备政府采购法第二十二条第一款规定的条件：</w:t>
      </w:r>
    </w:p>
    <w:p w14:paraId="62CBAD14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（一）具有独立承担民事责任的能力； </w:t>
      </w:r>
    </w:p>
    <w:p w14:paraId="3E0E47AD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（二）具有良好的商业信誉和健全的财务会计制度； </w:t>
      </w:r>
    </w:p>
    <w:p w14:paraId="66159343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（三）具有履行合同所必需的设备和专业技术能力； </w:t>
      </w:r>
    </w:p>
    <w:p w14:paraId="167ACDE6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（四）有依法缴纳税收和社会保障资金的良好记录； </w:t>
      </w:r>
    </w:p>
    <w:p w14:paraId="5FC70A3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（五）参加政府采购活动前三年内，在经营活动中没有重大违法记录； </w:t>
      </w:r>
    </w:p>
    <w:p w14:paraId="3BA36F6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（六）法律、行政法规规定的其他条件。</w:t>
      </w:r>
    </w:p>
    <w:p w14:paraId="25529591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本投标有效期为自投标文件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提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交截止之日起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 w:bidi="ar"/>
        </w:rPr>
        <w:t>90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个日历日。</w:t>
      </w:r>
    </w:p>
    <w:p w14:paraId="043301F4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（3）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我方已提供的全部文件资料是真实、准确的，并对此承担一切法律后果。</w:t>
      </w:r>
    </w:p>
    <w:p w14:paraId="18B4C733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（4）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我单位不存在为采购项目提供整体设计、规范编制或者项目管理、监理、检测等服务后，再参加该采购项目的其他采购活动的情形（单一来源采购项目除外）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87A7D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（5）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我单位不存在单位负责人为同一人或者存在直接控股、管理关系的不同供应商，参加同一合同项下的政府采购活动的情形。</w:t>
      </w:r>
    </w:p>
    <w:p w14:paraId="5661736A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）如我方中标，我方将在法律规定的期限内与你方签订合同，并在合同约定的期限内完成合同规定的全部义务。</w:t>
      </w:r>
    </w:p>
    <w:p w14:paraId="17D0978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2.其他补充条款（如有）：___________。</w:t>
      </w:r>
    </w:p>
    <w:p w14:paraId="30E1F983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与本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有关的一切正式函电请与下列地址联系：</w:t>
      </w:r>
    </w:p>
    <w:p w14:paraId="02F67C39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联系电话：</w:t>
      </w:r>
    </w:p>
    <w:p w14:paraId="6F9BED62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址：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电子邮箱：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31EE12EE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69E6E5FC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名称（加盖公章）：</w:t>
      </w:r>
    </w:p>
    <w:p w14:paraId="770CACDB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82FC0"/>
    <w:rsid w:val="05CB200E"/>
    <w:rsid w:val="08403200"/>
    <w:rsid w:val="0B144167"/>
    <w:rsid w:val="0F3F7757"/>
    <w:rsid w:val="118B6EBF"/>
    <w:rsid w:val="184A3267"/>
    <w:rsid w:val="1CD60280"/>
    <w:rsid w:val="2677791D"/>
    <w:rsid w:val="27BD3A55"/>
    <w:rsid w:val="31A542E6"/>
    <w:rsid w:val="32F43597"/>
    <w:rsid w:val="38FB3B61"/>
    <w:rsid w:val="3B653D90"/>
    <w:rsid w:val="3F33003F"/>
    <w:rsid w:val="44615A3C"/>
    <w:rsid w:val="4B8937DA"/>
    <w:rsid w:val="4E4837C9"/>
    <w:rsid w:val="50160777"/>
    <w:rsid w:val="508036EE"/>
    <w:rsid w:val="511C096F"/>
    <w:rsid w:val="57566F57"/>
    <w:rsid w:val="577B4C0F"/>
    <w:rsid w:val="61A60ADB"/>
    <w:rsid w:val="66474B12"/>
    <w:rsid w:val="665064C1"/>
    <w:rsid w:val="6A386990"/>
    <w:rsid w:val="6CA74FA3"/>
    <w:rsid w:val="710F044A"/>
    <w:rsid w:val="727521CD"/>
    <w:rsid w:val="762A3631"/>
    <w:rsid w:val="7CB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customStyle="1" w:styleId="5">
    <w:name w:val="纯文本21"/>
    <w:qFormat/>
    <w:uiPriority w:val="0"/>
    <w:pPr>
      <w:widowControl w:val="0"/>
      <w:jc w:val="both"/>
      <w:textAlignment w:val="baseline"/>
    </w:pPr>
    <w:rPr>
      <w:rFonts w:hint="eastAsia" w:ascii="宋体" w:hAnsi="宋体" w:eastAsia="楷体_GB2312" w:cs="Times New Roman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565</Words>
  <Characters>598</Characters>
  <Lines>0</Lines>
  <Paragraphs>0</Paragraphs>
  <TotalTime>0</TotalTime>
  <ScaleCrop>false</ScaleCrop>
  <LinksUpToDate>false</LinksUpToDate>
  <CharactersWithSpaces>663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2025-02-14T07:13:00Z</dcterms:created>
  <dc:creator>JIJUN</dc:creator>
  <cp:lastModifiedBy>123</cp:lastModifiedBy>
  <dcterms:modified xsi:type="dcterms:W3CDTF">2025-03-24T13:37:38Z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eyJoZGlkIjoiNjc0ZmVjNDhmN2FiOTRhZjA2NTEzOGIzMDQyNmJlMjYiLCJ1c2VySWQiOiIyNzQzNjA2MjIifQ==</vt:lpwstr>
  </property>
  <property fmtid="{D5CDD505-2E9C-101B-9397-08002B2CF9AE}" pid="4" name="ICV">
    <vt:lpwstr>27433E30FDAE44A88A0D8FD46F33659C_12</vt:lpwstr>
  </property>
</Properties>
</file>