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4453E">
      <w:r>
        <w:rPr>
          <w:rFonts w:hint="eastAsia" w:ascii="仿宋" w:hAnsi="仿宋" w:eastAsia="仿宋" w:cs="仿宋"/>
          <w:szCs w:val="32"/>
          <w:lang w:val="en-US" w:eastAsia="zh-CN" w:bidi="ar"/>
        </w:rPr>
        <w:t xml:space="preserve">投标人在“信用中国”网站（www.creditchina.gov.cn）未被列入失信被执行人、重大税收违法失信主体，在中国政府采购网（www.ccgp.gov.cn）未被列入政府采购严重违法失信行为记录名单 </w:t>
      </w:r>
      <w:r>
        <w:rPr>
          <w:rFonts w:hint="eastAsia" w:ascii="仿宋" w:hAnsi="仿宋" w:eastAsia="仿宋" w:cs="仿宋"/>
          <w:szCs w:val="32"/>
          <w:lang w:bidi="ar"/>
        </w:rPr>
        <w:t>【提供查询结果网页截图加盖公章或提供承诺函加盖公章】；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86873"/>
    <w:rsid w:val="13DA7422"/>
    <w:rsid w:val="2E686873"/>
    <w:rsid w:val="4646760F"/>
    <w:rsid w:val="558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197</Characters>
  <Lines>0</Lines>
  <Paragraphs>0</Paragraphs>
  <TotalTime>0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2025-02-20T08:49:00Z</dcterms:created>
  <dc:creator>Administrator</dc:creator>
  <cp:lastModifiedBy>Administrator</cp:lastModifiedBy>
  <dcterms:modified xsi:type="dcterms:W3CDTF">2025-07-02T11:31:27Z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EF512400D59B4FD38FA030A4A8841D36_12</vt:lpwstr>
  </property>
</Properties>
</file>