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rPr>
      </w:pPr>
      <w:r>
        <w:rPr>
          <w:rFonts w:ascii="仿宋_GB2312" w:hAnsi="仿宋_GB2312" w:eastAsia="仿宋_GB2312" w:cs="仿宋_GB2312"/>
        </w:rPr>
        <w:t xml:space="preserve"> </w:t>
      </w:r>
      <w:r>
        <w:rPr>
          <w:rFonts w:hint="eastAsia" w:ascii="宋体" w:hAnsi="宋体" w:cs="宋体"/>
          <w:b/>
          <w:bCs/>
        </w:rPr>
        <w:t>本合同为格式范本，最终以签订的合同为准</w:t>
      </w:r>
    </w:p>
    <w:p>
      <w:pPr>
        <w:spacing w:line="360" w:lineRule="auto"/>
        <w:ind w:firstLine="5940" w:firstLineChars="2700"/>
        <w:rPr>
          <w:rFonts w:hint="eastAsia" w:ascii="宋体" w:hAnsi="宋体" w:cs="宋体"/>
        </w:rPr>
      </w:pPr>
      <w:r>
        <w:rPr>
          <w:rFonts w:hint="eastAsia" w:ascii="宋体" w:hAnsi="宋体" w:cs="宋体"/>
        </w:rPr>
        <w:t>合同编号：</w:t>
      </w:r>
    </w:p>
    <w:p>
      <w:pPr>
        <w:spacing w:line="360" w:lineRule="auto"/>
        <w:rPr>
          <w:rFonts w:hint="eastAsia" w:ascii="宋体" w:hAnsi="宋体" w:cs="宋体"/>
        </w:rPr>
      </w:pPr>
    </w:p>
    <w:p>
      <w:pPr>
        <w:spacing w:line="360" w:lineRule="auto"/>
        <w:rPr>
          <w:rFonts w:hint="eastAsia" w:ascii="宋体" w:hAnsi="宋体" w:cs="宋体"/>
          <w:sz w:val="28"/>
          <w:szCs w:val="36"/>
        </w:rPr>
      </w:pPr>
      <w:r>
        <w:rPr>
          <w:rFonts w:hint="eastAsia" w:ascii="宋体" w:hAnsi="宋体" w:cs="宋体"/>
          <w:sz w:val="28"/>
          <w:szCs w:val="36"/>
        </w:rPr>
        <w:t>医保支付方式改革(海南省医疗保障局DIP付费改革第三方购买服务二期项目)采购合同</w:t>
      </w:r>
    </w:p>
    <w:p>
      <w:pPr>
        <w:spacing w:line="360" w:lineRule="auto"/>
        <w:rPr>
          <w:rFonts w:hint="eastAsia" w:ascii="宋体" w:hAnsi="宋体" w:cs="宋体"/>
        </w:rPr>
      </w:pPr>
    </w:p>
    <w:p>
      <w:pPr>
        <w:spacing w:line="360" w:lineRule="auto"/>
        <w:rPr>
          <w:rFonts w:hint="eastAsia" w:ascii="宋体" w:hAnsi="宋体" w:cs="宋体"/>
          <w:sz w:val="28"/>
          <w:szCs w:val="28"/>
        </w:rPr>
      </w:pPr>
      <w:r>
        <w:rPr>
          <w:rFonts w:hint="eastAsia" w:ascii="宋体" w:hAnsi="宋体" w:cs="宋体"/>
          <w:sz w:val="28"/>
          <w:szCs w:val="28"/>
        </w:rPr>
        <w:t>甲方：海南省医疗保障局</w:t>
      </w:r>
    </w:p>
    <w:p>
      <w:pPr>
        <w:spacing w:line="360" w:lineRule="auto"/>
        <w:rPr>
          <w:rFonts w:hint="eastAsia" w:ascii="宋体" w:hAnsi="宋体" w:cs="宋体"/>
          <w:sz w:val="28"/>
          <w:szCs w:val="28"/>
        </w:rPr>
      </w:pPr>
      <w:r>
        <w:rPr>
          <w:rFonts w:hint="eastAsia" w:ascii="宋体" w:hAnsi="宋体" w:cs="宋体"/>
          <w:sz w:val="28"/>
          <w:szCs w:val="28"/>
        </w:rPr>
        <w:t>法定代表人：</w:t>
      </w:r>
    </w:p>
    <w:p>
      <w:pPr>
        <w:spacing w:line="360" w:lineRule="auto"/>
        <w:rPr>
          <w:rFonts w:hint="eastAsia" w:ascii="宋体" w:hAnsi="宋体" w:cs="宋体"/>
          <w:sz w:val="28"/>
          <w:szCs w:val="28"/>
        </w:rPr>
      </w:pPr>
      <w:r>
        <w:rPr>
          <w:rFonts w:hint="eastAsia" w:ascii="宋体" w:hAnsi="宋体" w:cs="宋体"/>
          <w:sz w:val="28"/>
          <w:szCs w:val="28"/>
        </w:rPr>
        <w:t>联系电话：</w:t>
      </w:r>
    </w:p>
    <w:p>
      <w:pPr>
        <w:spacing w:line="360" w:lineRule="auto"/>
        <w:rPr>
          <w:rFonts w:hint="eastAsia" w:ascii="宋体" w:hAnsi="宋体" w:cs="宋体"/>
          <w:sz w:val="28"/>
          <w:szCs w:val="28"/>
        </w:rPr>
      </w:pPr>
      <w:r>
        <w:rPr>
          <w:rFonts w:hint="eastAsia" w:ascii="宋体" w:hAnsi="宋体" w:cs="宋体"/>
          <w:sz w:val="28"/>
          <w:szCs w:val="28"/>
        </w:rPr>
        <w:t>住址：海口市琼山区红城湖路100号红城湖办公区11号楼</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r>
        <w:rPr>
          <w:rFonts w:hint="eastAsia" w:ascii="宋体" w:hAnsi="宋体" w:cs="宋体"/>
          <w:sz w:val="28"/>
          <w:szCs w:val="28"/>
        </w:rPr>
        <w:t>乙方：</w:t>
      </w:r>
    </w:p>
    <w:p>
      <w:pPr>
        <w:spacing w:line="360" w:lineRule="auto"/>
        <w:rPr>
          <w:rFonts w:hint="eastAsia" w:ascii="宋体" w:hAnsi="宋体" w:cs="宋体"/>
          <w:sz w:val="28"/>
          <w:szCs w:val="28"/>
        </w:rPr>
      </w:pPr>
      <w:r>
        <w:rPr>
          <w:rFonts w:hint="eastAsia" w:ascii="宋体" w:hAnsi="宋体" w:cs="宋体"/>
          <w:sz w:val="28"/>
          <w:szCs w:val="28"/>
        </w:rPr>
        <w:t>法定代表人：</w:t>
      </w:r>
    </w:p>
    <w:p>
      <w:pPr>
        <w:spacing w:line="360" w:lineRule="auto"/>
        <w:rPr>
          <w:rFonts w:hint="eastAsia" w:ascii="宋体" w:hAnsi="宋体" w:cs="宋体"/>
          <w:sz w:val="28"/>
          <w:szCs w:val="28"/>
        </w:rPr>
      </w:pPr>
      <w:r>
        <w:rPr>
          <w:rFonts w:hint="eastAsia" w:ascii="宋体" w:hAnsi="宋体" w:cs="宋体"/>
          <w:sz w:val="28"/>
          <w:szCs w:val="28"/>
        </w:rPr>
        <w:t>联系电话：</w:t>
      </w:r>
    </w:p>
    <w:p>
      <w:pPr>
        <w:spacing w:line="360" w:lineRule="auto"/>
        <w:rPr>
          <w:rFonts w:hint="eastAsia" w:ascii="宋体" w:hAnsi="宋体" w:cs="宋体"/>
        </w:rPr>
      </w:pPr>
      <w:r>
        <w:rPr>
          <w:rFonts w:hint="eastAsia" w:ascii="宋体" w:hAnsi="宋体" w:cs="宋体"/>
          <w:sz w:val="28"/>
          <w:szCs w:val="28"/>
        </w:rPr>
        <w:t>住址：</w:t>
      </w:r>
    </w:p>
    <w:p>
      <w:pPr>
        <w:spacing w:line="360" w:lineRule="auto"/>
        <w:ind w:firstLine="480" w:firstLineChars="200"/>
        <w:rPr>
          <w:rFonts w:hint="eastAsia" w:ascii="宋体" w:hAnsi="宋体" w:cs="宋体"/>
          <w:sz w:val="24"/>
        </w:rPr>
      </w:pPr>
      <w:r>
        <w:rPr>
          <w:rFonts w:hint="eastAsia" w:ascii="宋体" w:hAnsi="宋体" w:cs="宋体"/>
          <w:sz w:val="24"/>
        </w:rPr>
        <w:t>甲乙双方根据</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hint="eastAsia" w:ascii="宋体" w:hAnsi="宋体" w:cs="宋体"/>
          <w:sz w:val="24"/>
        </w:rPr>
        <w:t>项目（项目编号 HNZC2025-062-001） 公开招标采购结果及招标文件的要求，经协商一致，达成以下协议。</w:t>
      </w:r>
    </w:p>
    <w:p>
      <w:pPr>
        <w:spacing w:line="360" w:lineRule="auto"/>
        <w:ind w:firstLine="480" w:firstLineChars="200"/>
        <w:rPr>
          <w:rFonts w:hint="eastAsia" w:ascii="宋体" w:hAnsi="宋体" w:cs="宋体"/>
          <w:sz w:val="24"/>
        </w:rPr>
      </w:pPr>
      <w:r>
        <w:rPr>
          <w:rFonts w:hint="eastAsia" w:ascii="宋体" w:hAnsi="宋体" w:cs="宋体"/>
          <w:sz w:val="24"/>
        </w:rPr>
        <w:t>一、服务目标</w:t>
      </w:r>
    </w:p>
    <w:p>
      <w:pPr>
        <w:spacing w:line="360" w:lineRule="auto"/>
        <w:ind w:firstLine="480" w:firstLineChars="200"/>
        <w:rPr>
          <w:rFonts w:hint="eastAsia" w:ascii="宋体" w:hAnsi="宋体" w:cs="宋体"/>
          <w:sz w:val="24"/>
        </w:rPr>
      </w:pPr>
      <w:r>
        <w:rPr>
          <w:rFonts w:hint="eastAsia" w:ascii="宋体" w:hAnsi="宋体" w:cs="宋体"/>
          <w:sz w:val="24"/>
        </w:rPr>
        <w:t>健全海南医保支付机制和利益调控机制，实行精细化管理，激发医疗机构规范行为、控制成本、合理收治和转诊患者的内生动力，引导医疗资源合理配置和患者有序就医，支持建立分级诊疗模式和基层医疗卫生机构健康发展，切实保障广大参保人员基本医疗权益和医保制度长期可持续发展。</w:t>
      </w:r>
    </w:p>
    <w:p>
      <w:pPr>
        <w:spacing w:line="360" w:lineRule="auto"/>
        <w:ind w:firstLine="480" w:firstLineChars="200"/>
        <w:rPr>
          <w:rFonts w:hint="eastAsia" w:ascii="宋体" w:hAnsi="宋体" w:cs="宋体"/>
          <w:sz w:val="24"/>
        </w:rPr>
      </w:pPr>
      <w:r>
        <w:rPr>
          <w:rFonts w:hint="eastAsia" w:ascii="宋体" w:hAnsi="宋体" w:cs="宋体"/>
          <w:sz w:val="24"/>
        </w:rPr>
        <w:t>二、服务内容</w:t>
      </w:r>
    </w:p>
    <w:p>
      <w:pPr>
        <w:spacing w:line="360" w:lineRule="auto"/>
        <w:rPr>
          <w:rFonts w:hint="eastAsia" w:ascii="宋体" w:hAnsi="宋体" w:cs="宋体"/>
          <w:sz w:val="24"/>
        </w:rPr>
      </w:pPr>
      <w:r>
        <w:rPr>
          <w:rFonts w:hint="eastAsia" w:ascii="宋体" w:hAnsi="宋体" w:cs="宋体"/>
          <w:sz w:val="24"/>
        </w:rPr>
        <w:t>（一）省级关键要素管理服务</w:t>
      </w:r>
    </w:p>
    <w:p>
      <w:pPr>
        <w:spacing w:line="360" w:lineRule="auto"/>
        <w:rPr>
          <w:rFonts w:hint="eastAsia" w:ascii="宋体" w:hAnsi="宋体" w:cs="宋体"/>
          <w:sz w:val="24"/>
        </w:rPr>
      </w:pPr>
      <w:r>
        <w:rPr>
          <w:rFonts w:hint="eastAsia" w:ascii="宋体" w:hAnsi="宋体" w:cs="宋体"/>
          <w:sz w:val="24"/>
        </w:rPr>
        <w:t>基于国家医保局下发的病种分值（DIP）付费最新版分组方案提供海南省DIP关键要素测算，包括：DIP新版分组方案测算、点值测算、医疗机构权重系数测算支持等服务，确保全省分组方案贴合实际情况，确保真实性、公平性、可持续性。</w:t>
      </w:r>
    </w:p>
    <w:p>
      <w:pPr>
        <w:spacing w:line="360" w:lineRule="auto"/>
        <w:rPr>
          <w:rFonts w:hint="eastAsia" w:ascii="宋体" w:hAnsi="宋体" w:cs="宋体"/>
          <w:sz w:val="24"/>
        </w:rPr>
      </w:pPr>
      <w:r>
        <w:rPr>
          <w:rFonts w:hint="eastAsia" w:ascii="宋体" w:hAnsi="宋体" w:cs="宋体"/>
          <w:sz w:val="24"/>
        </w:rPr>
        <w:t>1、DIP新版分组方案测算</w:t>
      </w:r>
    </w:p>
    <w:p>
      <w:pPr>
        <w:spacing w:line="360" w:lineRule="auto"/>
        <w:rPr>
          <w:rFonts w:hint="eastAsia" w:ascii="宋体" w:hAnsi="宋体" w:cs="宋体"/>
          <w:sz w:val="24"/>
        </w:rPr>
      </w:pPr>
      <w:r>
        <w:rPr>
          <w:rFonts w:hint="eastAsia" w:ascii="宋体" w:hAnsi="宋体" w:cs="宋体"/>
          <w:sz w:val="24"/>
        </w:rPr>
        <w:t>以国家版DIP最新版技术规范为基础，对历史数据进行本地目录测算，通过统计学方法对于分组结果进行裁剪、聚类或者细分，形成初版本地版目录库。经全省范围内公开征集本地版目录库意见，充分协商研讨和科学论证，最终确定海南省统一新版DIP病种目录库。</w:t>
      </w:r>
    </w:p>
    <w:p>
      <w:pPr>
        <w:spacing w:line="360" w:lineRule="auto"/>
        <w:rPr>
          <w:rFonts w:hint="eastAsia" w:ascii="宋体" w:hAnsi="宋体" w:cs="宋体"/>
          <w:sz w:val="24"/>
        </w:rPr>
      </w:pPr>
      <w:r>
        <w:rPr>
          <w:rFonts w:hint="eastAsia" w:ascii="宋体" w:hAnsi="宋体" w:cs="宋体"/>
          <w:sz w:val="24"/>
        </w:rPr>
        <w:t>2、点值测算</w:t>
      </w:r>
    </w:p>
    <w:p>
      <w:pPr>
        <w:spacing w:line="360" w:lineRule="auto"/>
        <w:rPr>
          <w:rFonts w:hint="eastAsia" w:ascii="宋体" w:hAnsi="宋体" w:cs="宋体"/>
          <w:sz w:val="24"/>
        </w:rPr>
      </w:pPr>
      <w:r>
        <w:rPr>
          <w:rFonts w:hint="eastAsia" w:ascii="宋体" w:hAnsi="宋体" w:cs="宋体"/>
          <w:sz w:val="24"/>
        </w:rPr>
        <w:t>通过年度医保可支付基金额、医保支付比例及DIP病例总分值计算分值点值，再根据每一个病种组合的分值形成支付标准，结合DIP辅助目录，对不同级别的医疗机构建立分值点值调节机制，依据医保目录以及不同人群的医保待遇政策，通过月度预付和年度考核清算等步骤兑现医保基金支付。</w:t>
      </w:r>
    </w:p>
    <w:p>
      <w:pPr>
        <w:spacing w:line="360" w:lineRule="auto"/>
        <w:rPr>
          <w:rFonts w:hint="eastAsia" w:ascii="宋体" w:hAnsi="宋体" w:cs="宋体"/>
          <w:sz w:val="24"/>
        </w:rPr>
      </w:pPr>
      <w:r>
        <w:rPr>
          <w:rFonts w:hint="eastAsia" w:ascii="宋体" w:hAnsi="宋体" w:cs="宋体"/>
          <w:sz w:val="24"/>
        </w:rPr>
        <w:t>3、医疗机构权重系数测算支持</w:t>
      </w:r>
    </w:p>
    <w:p>
      <w:pPr>
        <w:spacing w:line="360" w:lineRule="auto"/>
        <w:rPr>
          <w:rFonts w:hint="eastAsia" w:ascii="宋体" w:hAnsi="宋体" w:cs="宋体"/>
          <w:sz w:val="24"/>
        </w:rPr>
      </w:pPr>
      <w:r>
        <w:rPr>
          <w:rFonts w:hint="eastAsia" w:ascii="宋体" w:hAnsi="宋体" w:cs="宋体"/>
          <w:sz w:val="24"/>
        </w:rPr>
        <w:t>根据海南省支付方式改革工作要求，结合实际数据对DIP付费定点医疗机构权重系数、医疗机构考核系数、医疗机构调节系数等进行测算支持，激励引导定点医疗机构良性发展。</w:t>
      </w:r>
    </w:p>
    <w:p>
      <w:pPr>
        <w:spacing w:line="360" w:lineRule="auto"/>
        <w:rPr>
          <w:rFonts w:hint="eastAsia" w:ascii="宋体" w:hAnsi="宋体" w:cs="宋体"/>
          <w:sz w:val="24"/>
        </w:rPr>
      </w:pPr>
      <w:r>
        <w:rPr>
          <w:rFonts w:hint="eastAsia" w:ascii="宋体" w:hAnsi="宋体" w:cs="宋体"/>
          <w:sz w:val="24"/>
        </w:rPr>
        <w:t>（二）数据质量控制支撑服务</w:t>
      </w:r>
    </w:p>
    <w:p>
      <w:pPr>
        <w:spacing w:line="360" w:lineRule="auto"/>
        <w:rPr>
          <w:rFonts w:hint="eastAsia" w:ascii="宋体" w:hAnsi="宋体" w:cs="宋体"/>
          <w:sz w:val="24"/>
        </w:rPr>
      </w:pPr>
      <w:r>
        <w:rPr>
          <w:rFonts w:hint="eastAsia" w:ascii="宋体" w:hAnsi="宋体" w:cs="宋体"/>
          <w:sz w:val="24"/>
        </w:rPr>
        <w:t>1、伴随支付方式改革持续深入推进，数据质量要求呈现出不断攀升的态势。在此宏观背景下，广泛收集融合国内先进经验、结合海南省本地支付改革的数据实际情况，全力构建适配本地的数据质控规则体系，推动数据质控规则从基础数据规则维度向临床内涵质控规则维度转变。着力提升结算清单填报质量，促进医疗机构临床路径的规范化与精细化管理。</w:t>
      </w:r>
    </w:p>
    <w:p>
      <w:pPr>
        <w:spacing w:line="360" w:lineRule="auto"/>
        <w:rPr>
          <w:rFonts w:hint="eastAsia" w:ascii="宋体" w:hAnsi="宋体" w:cs="宋体"/>
          <w:sz w:val="24"/>
        </w:rPr>
      </w:pPr>
      <w:r>
        <w:rPr>
          <w:rFonts w:hint="eastAsia" w:ascii="宋体" w:hAnsi="宋体" w:cs="宋体"/>
          <w:sz w:val="24"/>
        </w:rPr>
        <w:t>2、应用DIP服务工具保障质控规则的自定义配置，持续开展面向经办机构、医疗机构的数据质控结果分析及反馈服务，指导医疗机构整改，做好数据质量支撑服务。</w:t>
      </w:r>
    </w:p>
    <w:p>
      <w:pPr>
        <w:spacing w:line="360" w:lineRule="auto"/>
        <w:rPr>
          <w:rFonts w:hint="eastAsia" w:ascii="宋体" w:hAnsi="宋体" w:cs="宋体"/>
          <w:sz w:val="24"/>
        </w:rPr>
      </w:pPr>
      <w:r>
        <w:rPr>
          <w:rFonts w:hint="eastAsia" w:ascii="宋体" w:hAnsi="宋体" w:cs="宋体"/>
          <w:sz w:val="24"/>
        </w:rPr>
        <w:t>（三）支付改革政策优化服务</w:t>
      </w:r>
    </w:p>
    <w:p>
      <w:pPr>
        <w:spacing w:line="360" w:lineRule="auto"/>
        <w:rPr>
          <w:rFonts w:hint="eastAsia" w:ascii="宋体" w:hAnsi="宋体" w:cs="宋体"/>
          <w:sz w:val="24"/>
        </w:rPr>
      </w:pPr>
      <w:r>
        <w:rPr>
          <w:rFonts w:hint="eastAsia" w:ascii="宋体" w:hAnsi="宋体" w:cs="宋体"/>
          <w:sz w:val="24"/>
        </w:rPr>
        <w:t>1、随着支付方式改革的继续推进和持续深化，定期开展政策实施效果反馈，积极收集海南省各市、县医保局的反馈意见，针对支付改革相关配套政策在实施过程中收集的相关问题，组织专家进行论证、讨论，综合专家意见对相关方案进行合理调整和修订，修订后及时面向全省公示发布。同时，协助草拟和修订省级政策措施的配套文件等。</w:t>
      </w:r>
    </w:p>
    <w:p>
      <w:pPr>
        <w:spacing w:line="360" w:lineRule="auto"/>
        <w:rPr>
          <w:rFonts w:hint="eastAsia" w:ascii="宋体" w:hAnsi="宋体" w:cs="宋体"/>
          <w:sz w:val="24"/>
        </w:rPr>
      </w:pPr>
      <w:r>
        <w:rPr>
          <w:rFonts w:hint="eastAsia" w:ascii="宋体" w:hAnsi="宋体" w:cs="宋体"/>
          <w:sz w:val="24"/>
        </w:rPr>
        <w:t>2、针对海南省医保政策相关要求，参考国内成功经验，制定符合海南省实际情况的本地化门诊支付方式改革方案，对门诊付费改革数据处理、数据分析，并对门诊支付方式改革进行付费探索，协助省级统筹完成门诊支付方式改革政策落地。</w:t>
      </w:r>
    </w:p>
    <w:p>
      <w:pPr>
        <w:spacing w:line="360" w:lineRule="auto"/>
        <w:rPr>
          <w:rFonts w:hint="eastAsia" w:ascii="宋体" w:hAnsi="宋体" w:cs="宋体"/>
          <w:sz w:val="24"/>
        </w:rPr>
      </w:pPr>
      <w:r>
        <w:rPr>
          <w:rFonts w:hint="eastAsia" w:ascii="宋体" w:hAnsi="宋体" w:cs="宋体"/>
          <w:sz w:val="24"/>
        </w:rPr>
        <w:t>3、结合海南省DIP支付方式改革推进进度和业务特点，参考国内成功经验，制定符合海南省实际情况的本地化中医优势病组，针对涉及到中医病组的医疗机构，建立符合中医药特点的海南省DIP支付方式与中医融合推进机制。</w:t>
      </w:r>
    </w:p>
    <w:p>
      <w:pPr>
        <w:spacing w:line="360" w:lineRule="auto"/>
        <w:rPr>
          <w:rFonts w:hint="eastAsia" w:ascii="宋体" w:hAnsi="宋体" w:cs="宋体"/>
          <w:sz w:val="24"/>
        </w:rPr>
      </w:pPr>
      <w:r>
        <w:rPr>
          <w:rFonts w:hint="eastAsia" w:ascii="宋体" w:hAnsi="宋体" w:cs="宋体"/>
          <w:sz w:val="24"/>
        </w:rPr>
        <w:t>4、收集调研全省各级医疗机构精神类、康复类以及长期住院医疗服务的住院费用情况，分析各病种在各级医疗机构的分布及费用情况等，同时参考外省成功地市开展经验，制定契合海南省各统筹区的融合支析付可行性方案。</w:t>
      </w:r>
    </w:p>
    <w:p>
      <w:pPr>
        <w:spacing w:line="360" w:lineRule="auto"/>
        <w:rPr>
          <w:rFonts w:hint="eastAsia" w:ascii="宋体" w:hAnsi="宋体" w:cs="宋体"/>
          <w:sz w:val="24"/>
        </w:rPr>
      </w:pPr>
      <w:r>
        <w:rPr>
          <w:rFonts w:hint="eastAsia" w:ascii="宋体" w:hAnsi="宋体" w:cs="宋体"/>
          <w:sz w:val="24"/>
        </w:rPr>
        <w:t>（四）业务培训及指导服务</w:t>
      </w:r>
    </w:p>
    <w:p>
      <w:pPr>
        <w:spacing w:line="360" w:lineRule="auto"/>
        <w:rPr>
          <w:rFonts w:hint="eastAsia" w:ascii="宋体" w:hAnsi="宋体" w:cs="宋体"/>
          <w:sz w:val="24"/>
        </w:rPr>
      </w:pPr>
      <w:r>
        <w:rPr>
          <w:rFonts w:hint="eastAsia" w:ascii="宋体" w:hAnsi="宋体" w:cs="宋体"/>
          <w:sz w:val="24"/>
        </w:rPr>
        <w:t>1、培训服务</w:t>
      </w:r>
    </w:p>
    <w:p>
      <w:pPr>
        <w:spacing w:line="360" w:lineRule="auto"/>
        <w:rPr>
          <w:rFonts w:hint="eastAsia" w:ascii="宋体" w:hAnsi="宋体" w:cs="宋体"/>
          <w:sz w:val="24"/>
        </w:rPr>
      </w:pPr>
      <w:r>
        <w:rPr>
          <w:rFonts w:hint="eastAsia" w:ascii="宋体" w:hAnsi="宋体" w:cs="宋体"/>
          <w:sz w:val="24"/>
        </w:rPr>
        <w:t>为全省医保部门及医疗机构提供DIP咨询和培训服务。 组建培训专家团队，制定全省统一分组的培训方案，包括培训目标、培训计划和培训内容等，针对各市、县医疗保障局，经办机构及医疗机构支付方式改革相关负责人员，开展多种形式的最新政策解读、最新DIP分组方案等内容的知识培训。</w:t>
      </w:r>
    </w:p>
    <w:p>
      <w:pPr>
        <w:spacing w:line="360" w:lineRule="auto"/>
        <w:rPr>
          <w:rFonts w:hint="eastAsia" w:ascii="宋体" w:hAnsi="宋体" w:cs="宋体"/>
          <w:sz w:val="24"/>
        </w:rPr>
      </w:pPr>
      <w:r>
        <w:rPr>
          <w:rFonts w:hint="eastAsia" w:ascii="宋体" w:hAnsi="宋体" w:cs="宋体"/>
          <w:sz w:val="24"/>
        </w:rPr>
        <w:t>2、违规监管指导服务</w:t>
      </w:r>
    </w:p>
    <w:p>
      <w:pPr>
        <w:spacing w:line="360" w:lineRule="auto"/>
        <w:rPr>
          <w:rFonts w:hint="eastAsia" w:ascii="宋体" w:hAnsi="宋体" w:cs="宋体"/>
          <w:sz w:val="24"/>
        </w:rPr>
      </w:pPr>
      <w:r>
        <w:rPr>
          <w:rFonts w:hint="eastAsia" w:ascii="宋体" w:hAnsi="宋体" w:cs="宋体"/>
          <w:sz w:val="24"/>
        </w:rPr>
        <w:t>继续发挥海南省二期平台智能监管模块功能，在业务开展过程中提出对相关系统功能优化建议，持续搭配线下的技术指导和对实现路径的探索和研究。为国家及省医保支付方式改革监管方面的平台做好支撑，在业务开展过程中提出对相关系统功能提出优化建议。</w:t>
      </w:r>
    </w:p>
    <w:p>
      <w:pPr>
        <w:spacing w:line="360" w:lineRule="auto"/>
        <w:rPr>
          <w:rFonts w:hint="eastAsia" w:ascii="宋体" w:hAnsi="宋体" w:cs="宋体"/>
          <w:sz w:val="24"/>
        </w:rPr>
      </w:pPr>
      <w:r>
        <w:rPr>
          <w:rFonts w:hint="eastAsia" w:ascii="宋体" w:hAnsi="宋体" w:cs="宋体"/>
          <w:sz w:val="24"/>
        </w:rPr>
        <w:t>（五）支付过程管理服务</w:t>
      </w:r>
    </w:p>
    <w:p>
      <w:pPr>
        <w:spacing w:line="360" w:lineRule="auto"/>
        <w:rPr>
          <w:rFonts w:hint="eastAsia" w:ascii="宋体" w:hAnsi="宋体" w:cs="宋体"/>
          <w:sz w:val="24"/>
        </w:rPr>
      </w:pPr>
      <w:r>
        <w:rPr>
          <w:rFonts w:hint="eastAsia" w:ascii="宋体" w:hAnsi="宋体" w:cs="宋体"/>
          <w:sz w:val="24"/>
        </w:rPr>
        <w:t>1、业务配置服务支撑。协助各经办单位在省医保信息平台DIP模块实现相关业务配置，包括但不限于核心要素配置（总额预算、点值、分组方案、医疗机构考核系数等）、月度年清政策配置（中医优势病种、基层病种、精神类疾病、特需服务项目补偿、乐城特许药械补偿、社会办医补偿、双侧补偿病例、国谈药补偿等政策），同时支持相关政策参数、算法动态调整，保障各级经办业务平稳顺利开展。</w:t>
      </w:r>
    </w:p>
    <w:p>
      <w:pPr>
        <w:spacing w:line="360" w:lineRule="auto"/>
        <w:rPr>
          <w:rFonts w:hint="eastAsia" w:ascii="宋体" w:hAnsi="宋体" w:cs="宋体"/>
          <w:sz w:val="24"/>
        </w:rPr>
      </w:pPr>
      <w:r>
        <w:rPr>
          <w:rFonts w:hint="eastAsia" w:ascii="宋体" w:hAnsi="宋体" w:cs="宋体"/>
          <w:sz w:val="24"/>
        </w:rPr>
        <w:t>2、基金全流程管理。在省级统筹的宏观框架下，夯实过程管理，指导各市县医保部门强化医保基金“基金预拨付、月度预清算、年度清算”的结算支付全流程管理体系。面向全省各级经办机构与医疗机构，全面贯彻医保支付方式改革政策方向，解读支付参数算法，确保政策执行的一致性与准确性。同时协同各级经办机构，完成月度、年度结算数据报表及其他相关报告。</w:t>
      </w:r>
    </w:p>
    <w:p>
      <w:pPr>
        <w:spacing w:line="360" w:lineRule="auto"/>
        <w:rPr>
          <w:rFonts w:hint="eastAsia" w:ascii="宋体" w:hAnsi="宋体" w:cs="宋体"/>
          <w:sz w:val="24"/>
        </w:rPr>
      </w:pPr>
      <w:r>
        <w:rPr>
          <w:rFonts w:hint="eastAsia" w:ascii="宋体" w:hAnsi="宋体" w:cs="宋体"/>
          <w:sz w:val="24"/>
        </w:rPr>
        <w:t>3、示范医院建设与评估。协助海南省医保局遴选在医保结算清单质量控制、病种结构优化调整、绩效管理等考核角度综合排名前列的医院，以示范促发展，调动定点医疗机构在支付方式改革中的积极性，促进医疗资源合理分配，更好体现医务人员劳务价值，推进支付方式改革工作纵深发展。</w:t>
      </w:r>
    </w:p>
    <w:p>
      <w:pPr>
        <w:spacing w:line="360" w:lineRule="auto"/>
        <w:rPr>
          <w:rFonts w:hint="eastAsia" w:ascii="宋体" w:hAnsi="宋体" w:cs="宋体"/>
          <w:sz w:val="24"/>
        </w:rPr>
      </w:pPr>
      <w:r>
        <w:rPr>
          <w:rFonts w:hint="eastAsia" w:ascii="宋体" w:hAnsi="宋体" w:cs="宋体"/>
          <w:sz w:val="24"/>
        </w:rPr>
        <w:t>4、病案疑点数据初筛。进一步强化基金风险管理，依托DIP服务工具，配置相应项目合规、编码合规、入组合规、支付合规以及行为合规等维度的筛查规则，以围绕 DIP 结算方式潜在引发的各类违规行为为切入点，深入开展数据筛查与分析工作，精准定位异常病例，为海南省各级经办部门提供具有指向性的违规病例疑点数据支撑。</w:t>
      </w:r>
    </w:p>
    <w:p>
      <w:pPr>
        <w:spacing w:line="360" w:lineRule="auto"/>
        <w:rPr>
          <w:rFonts w:hint="eastAsia" w:ascii="宋体" w:hAnsi="宋体" w:cs="宋体"/>
          <w:sz w:val="24"/>
        </w:rPr>
      </w:pPr>
      <w:r>
        <w:rPr>
          <w:rFonts w:hint="eastAsia" w:ascii="宋体" w:hAnsi="宋体" w:cs="宋体"/>
          <w:sz w:val="24"/>
        </w:rPr>
        <w:t>（六）DIP绩效评价服务</w:t>
      </w:r>
    </w:p>
    <w:p>
      <w:pPr>
        <w:spacing w:line="360" w:lineRule="auto"/>
        <w:rPr>
          <w:rFonts w:hint="eastAsia" w:ascii="宋体" w:hAnsi="宋体" w:cs="宋体"/>
          <w:sz w:val="24"/>
        </w:rPr>
      </w:pPr>
      <w:r>
        <w:rPr>
          <w:rFonts w:hint="eastAsia" w:ascii="宋体" w:hAnsi="宋体" w:cs="宋体"/>
          <w:sz w:val="24"/>
        </w:rPr>
        <w:t>1、建立DIP指标评价体系，每年动态调整。定期开展DIP指标评价分析，按照省、市（县）维度，对医疗机构等级、医疗机构类别等维度进行横向和纵向分析，按月、季、年出具省级、各市（县）、全省各定点医疗机构绩效评价报告，报告包括但不限于数据质量、服务能力、服务效率、服务质量、基金治理情况的分析等。</w:t>
      </w:r>
    </w:p>
    <w:p>
      <w:pPr>
        <w:spacing w:line="360" w:lineRule="auto"/>
        <w:rPr>
          <w:rFonts w:hint="eastAsia" w:ascii="宋体" w:hAnsi="宋体" w:cs="宋体"/>
          <w:sz w:val="24"/>
        </w:rPr>
      </w:pPr>
      <w:r>
        <w:rPr>
          <w:rFonts w:hint="eastAsia" w:ascii="宋体" w:hAnsi="宋体" w:cs="宋体"/>
          <w:sz w:val="24"/>
        </w:rPr>
        <w:t>2、使用DIP服务工具支撑开展海南省DIP指标绩效评价体系的构建，以满足年终清算及日常绩效评价管理需要，绩效评价结果可以与医疗机构考核、基金分配等相关联。</w:t>
      </w:r>
    </w:p>
    <w:p>
      <w:pPr>
        <w:spacing w:line="360" w:lineRule="auto"/>
        <w:rPr>
          <w:rFonts w:hint="eastAsia" w:ascii="宋体" w:hAnsi="宋体" w:cs="宋体"/>
          <w:sz w:val="24"/>
        </w:rPr>
      </w:pPr>
      <w:r>
        <w:rPr>
          <w:rFonts w:hint="eastAsia" w:ascii="宋体" w:hAnsi="宋体" w:cs="宋体"/>
          <w:sz w:val="24"/>
        </w:rPr>
        <w:t>（七）DIP运行监测服务</w:t>
      </w:r>
    </w:p>
    <w:p>
      <w:pPr>
        <w:spacing w:line="360" w:lineRule="auto"/>
        <w:rPr>
          <w:rFonts w:hint="eastAsia" w:ascii="宋体" w:hAnsi="宋体" w:cs="宋体"/>
          <w:sz w:val="24"/>
        </w:rPr>
      </w:pPr>
      <w:r>
        <w:rPr>
          <w:rFonts w:hint="eastAsia" w:ascii="宋体" w:hAnsi="宋体" w:cs="宋体"/>
          <w:sz w:val="24"/>
        </w:rPr>
        <w:t>1、建立运行监测指标体系。协助海南省医保局建立运行监测指标体系，全面了解全省医保支付方式改革的实际情况，全面准确掌握 DIP 实施中的结算情况、入组情况及医疗机构数据质量，以提升医保基金使用效率，优化资源配置，加强对医疗机构的管控，保证医保政策有效执行与持续优化。</w:t>
      </w:r>
    </w:p>
    <w:p>
      <w:pPr>
        <w:spacing w:line="360" w:lineRule="auto"/>
        <w:rPr>
          <w:rFonts w:hint="eastAsia" w:ascii="宋体" w:hAnsi="宋体" w:cs="宋体"/>
          <w:sz w:val="24"/>
        </w:rPr>
      </w:pPr>
      <w:r>
        <w:rPr>
          <w:rFonts w:hint="eastAsia" w:ascii="宋体" w:hAnsi="宋体" w:cs="宋体"/>
          <w:sz w:val="24"/>
        </w:rPr>
        <w:t>通过针对运行过程中的关键指标体系进行监测分析，使用DIP服务工具实现海南省DIP支付改革运行情况进行监测。</w:t>
      </w:r>
    </w:p>
    <w:p>
      <w:pPr>
        <w:spacing w:line="360" w:lineRule="auto"/>
        <w:rPr>
          <w:rFonts w:hint="eastAsia" w:ascii="宋体" w:hAnsi="宋体" w:cs="宋体"/>
          <w:sz w:val="24"/>
        </w:rPr>
      </w:pPr>
      <w:r>
        <w:rPr>
          <w:rFonts w:hint="eastAsia" w:ascii="宋体" w:hAnsi="宋体" w:cs="宋体"/>
          <w:sz w:val="24"/>
        </w:rPr>
        <w:t>2、运行分析报告支撑服务。对全省DIP运行数据分析，包括但不限于结算清单质量、疾病收治结构、医疗机构诊疗行为、医疗服务质量、医疗服务效率等方面，对DIP病种趋势分析、DIP病种费用进行分析，并按半年度和年度形成分析报告。结合数据工作组工作相关要求，分别提供每月、季度、半年、年度对应指标数据分析及公示服务，配合全省医保部门完成数据发布活动，为数据工作组提供相关数据，开展数据分析，发现存在的不足和异常情况、基金监管疑似违规线索等，研判可能存在的问题。</w:t>
      </w:r>
    </w:p>
    <w:p>
      <w:pPr>
        <w:spacing w:line="360" w:lineRule="auto"/>
        <w:rPr>
          <w:rFonts w:hint="eastAsia" w:ascii="宋体" w:hAnsi="宋体" w:cs="宋体"/>
          <w:sz w:val="24"/>
        </w:rPr>
      </w:pPr>
      <w:r>
        <w:rPr>
          <w:rFonts w:hint="eastAsia" w:ascii="宋体" w:hAnsi="宋体" w:cs="宋体"/>
          <w:sz w:val="24"/>
        </w:rPr>
        <w:t>（八）DIP系统运行支撑系统运营服务</w:t>
      </w:r>
    </w:p>
    <w:p>
      <w:pPr>
        <w:spacing w:line="360" w:lineRule="auto"/>
        <w:rPr>
          <w:rFonts w:hint="eastAsia" w:ascii="宋体" w:hAnsi="宋体" w:cs="宋体"/>
          <w:sz w:val="24"/>
        </w:rPr>
      </w:pPr>
      <w:r>
        <w:rPr>
          <w:rFonts w:hint="eastAsia" w:ascii="宋体" w:hAnsi="宋体" w:cs="宋体"/>
          <w:sz w:val="24"/>
        </w:rPr>
        <w:t>1、在现有海南省DIP一期项目年终清算管理模块的基础上，持续提高信息化服务保障能力，以支撑中医优势病种、基层病种、精神类疾病、特需服务项目、乐城特许药械、社会办医补偿、双侧补偿病例、国谈药补偿等结算政策进一步适配应用。</w:t>
      </w:r>
    </w:p>
    <w:p>
      <w:pPr>
        <w:spacing w:line="360" w:lineRule="auto"/>
        <w:rPr>
          <w:rFonts w:hint="eastAsia" w:ascii="宋体" w:hAnsi="宋体" w:cs="宋体"/>
          <w:sz w:val="24"/>
        </w:rPr>
      </w:pPr>
      <w:r>
        <w:rPr>
          <w:rFonts w:hint="eastAsia" w:ascii="宋体" w:hAnsi="宋体" w:cs="宋体"/>
          <w:sz w:val="24"/>
        </w:rPr>
        <w:t>2、支撑全国统一医保信息平台DIP功能模块日常运维工作，保障系统安全稳定运行，包括但不限于支持系统版本部署升级、功能测试联调、标准方案同步、质控分组、月度预结算、年终清算等系统保障工作。</w:t>
      </w:r>
    </w:p>
    <w:p>
      <w:pPr>
        <w:spacing w:line="360" w:lineRule="auto"/>
        <w:rPr>
          <w:rFonts w:hint="eastAsia" w:ascii="宋体" w:hAnsi="宋体" w:cs="宋体"/>
          <w:sz w:val="24"/>
        </w:rPr>
      </w:pPr>
      <w:r>
        <w:rPr>
          <w:rFonts w:hint="eastAsia" w:ascii="宋体" w:hAnsi="宋体" w:cs="宋体"/>
          <w:sz w:val="24"/>
        </w:rPr>
        <w:t>3、支撑本地相关业务系统的对接联调、DIP核心数据归集、服务器漏洞整改、异常数据处理等信息化服务工作。</w:t>
      </w:r>
    </w:p>
    <w:p>
      <w:pPr>
        <w:spacing w:line="360" w:lineRule="auto"/>
        <w:rPr>
          <w:rFonts w:hint="eastAsia" w:ascii="宋体" w:hAnsi="宋体" w:cs="宋体"/>
          <w:sz w:val="24"/>
        </w:rPr>
      </w:pPr>
      <w:r>
        <w:rPr>
          <w:rFonts w:hint="eastAsia" w:ascii="宋体" w:hAnsi="宋体" w:cs="宋体"/>
          <w:sz w:val="24"/>
        </w:rPr>
        <w:t>4、持续助力全省各医保单位的DIP支付改革运营数据提取、统计工作，包括但不限于推动医疗机构精细化管理，促进医疗机构注重学科建设、技术提升，助力分级诊疗等维度指标。</w:t>
      </w:r>
    </w:p>
    <w:p>
      <w:pPr>
        <w:spacing w:line="360" w:lineRule="auto"/>
        <w:rPr>
          <w:rFonts w:hint="eastAsia" w:ascii="宋体" w:hAnsi="宋体" w:cs="宋体"/>
          <w:sz w:val="24"/>
        </w:rPr>
      </w:pPr>
      <w:r>
        <w:rPr>
          <w:rFonts w:hint="eastAsia" w:ascii="宋体" w:hAnsi="宋体" w:cs="宋体"/>
          <w:sz w:val="24"/>
        </w:rPr>
        <w:t>二 、合同总金额和付款方式</w:t>
      </w:r>
    </w:p>
    <w:p>
      <w:pPr>
        <w:spacing w:line="360" w:lineRule="auto"/>
        <w:ind w:firstLine="480" w:firstLineChars="200"/>
        <w:rPr>
          <w:rFonts w:hint="eastAsia" w:ascii="宋体" w:hAnsi="宋体" w:cs="宋体"/>
          <w:sz w:val="24"/>
        </w:rPr>
      </w:pPr>
      <w:r>
        <w:rPr>
          <w:rFonts w:hint="eastAsia" w:ascii="宋体" w:hAnsi="宋体" w:cs="宋体"/>
          <w:sz w:val="24"/>
        </w:rPr>
        <w:t>1.合同总金额(含税价)¥</w:t>
      </w:r>
      <w:r>
        <w:rPr>
          <w:rFonts w:hint="eastAsia" w:ascii="宋体" w:hAnsi="宋体" w:cs="宋体"/>
          <w:sz w:val="24"/>
          <w:u w:val="single"/>
        </w:rPr>
        <w:t xml:space="preserve">         </w:t>
      </w:r>
      <w:r>
        <w:rPr>
          <w:rFonts w:hint="eastAsia" w:ascii="宋体" w:hAnsi="宋体" w:cs="宋体"/>
          <w:sz w:val="24"/>
        </w:rPr>
        <w:t>元(大写：</w:t>
      </w:r>
      <w:r>
        <w:rPr>
          <w:rFonts w:hint="eastAsia" w:ascii="宋体" w:hAnsi="宋体" w:cs="宋体"/>
          <w:sz w:val="24"/>
          <w:u w:val="single"/>
        </w:rPr>
        <w:t xml:space="preserve">       </w:t>
      </w:r>
      <w:r>
        <w:rPr>
          <w:rFonts w:hint="eastAsia" w:ascii="宋体" w:hAnsi="宋体" w:cs="宋体"/>
          <w:sz w:val="24"/>
        </w:rPr>
        <w:t>整)</w:t>
      </w:r>
    </w:p>
    <w:p>
      <w:pPr>
        <w:spacing w:line="360" w:lineRule="auto"/>
        <w:ind w:left="480" w:leftChars="218"/>
        <w:rPr>
          <w:rFonts w:hint="eastAsia" w:ascii="宋体" w:hAnsi="宋体" w:cs="宋体"/>
          <w:sz w:val="24"/>
        </w:rPr>
      </w:pPr>
      <w:r>
        <w:rPr>
          <w:rFonts w:hint="eastAsia" w:ascii="宋体" w:hAnsi="宋体" w:cs="宋体"/>
          <w:sz w:val="24"/>
        </w:rPr>
        <w:t>2.本合同签订后，甲方根据项目进度向乙方支付合同款，具体支付方式如下： （1）2025年签订合同后支付总金额40%的款项；</w:t>
      </w:r>
    </w:p>
    <w:p>
      <w:pPr>
        <w:spacing w:line="360" w:lineRule="auto"/>
        <w:ind w:left="240" w:leftChars="109" w:firstLine="240" w:firstLineChars="100"/>
        <w:rPr>
          <w:rFonts w:hint="eastAsia" w:ascii="宋体" w:hAnsi="宋体" w:cs="宋体"/>
          <w:sz w:val="24"/>
        </w:rPr>
      </w:pPr>
      <w:r>
        <w:rPr>
          <w:rFonts w:hint="eastAsia" w:ascii="宋体" w:hAnsi="宋体" w:cs="宋体"/>
          <w:sz w:val="24"/>
        </w:rPr>
        <w:t>（2）2026年计划支付总金额的50%；</w:t>
      </w:r>
    </w:p>
    <w:p>
      <w:pPr>
        <w:spacing w:line="360" w:lineRule="auto"/>
        <w:ind w:left="240" w:leftChars="109" w:firstLine="240" w:firstLineChars="100"/>
        <w:rPr>
          <w:rFonts w:ascii="宋体" w:hAnsi="宋体" w:cs="宋体"/>
          <w:sz w:val="24"/>
        </w:rPr>
      </w:pPr>
      <w:r>
        <w:rPr>
          <w:rFonts w:hint="eastAsia" w:ascii="宋体" w:hAnsi="宋体" w:cs="宋体"/>
          <w:sz w:val="24"/>
        </w:rPr>
        <w:t>（3）第三年项目验收合格后支付总金额10%的款项。</w:t>
      </w:r>
    </w:p>
    <w:p>
      <w:pPr>
        <w:spacing w:line="360" w:lineRule="auto"/>
        <w:ind w:left="240" w:leftChars="109" w:firstLine="240" w:firstLineChars="100"/>
        <w:rPr>
          <w:rFonts w:hint="eastAsia" w:ascii="宋体" w:hAnsi="宋体" w:cs="宋体"/>
          <w:sz w:val="24"/>
        </w:rPr>
      </w:pPr>
      <w:r>
        <w:rPr>
          <w:rFonts w:hint="eastAsia" w:ascii="宋体" w:hAnsi="宋体" w:cs="宋体"/>
          <w:sz w:val="24"/>
        </w:rPr>
        <w:t>如因政府预算或财务审批原因导致甲方未能按时付款的，甲方付款时间相应无责顺延，最终以实际付款时间为准。</w:t>
      </w:r>
    </w:p>
    <w:p>
      <w:pPr>
        <w:spacing w:line="360" w:lineRule="auto"/>
        <w:ind w:left="240" w:leftChars="109" w:firstLine="240" w:firstLineChars="100"/>
        <w:rPr>
          <w:rFonts w:hint="eastAsia" w:ascii="宋体" w:hAnsi="宋体" w:cs="宋体"/>
          <w:sz w:val="24"/>
        </w:rPr>
      </w:pPr>
      <w:r>
        <w:rPr>
          <w:rFonts w:hint="eastAsia" w:ascii="宋体" w:hAnsi="宋体" w:cs="宋体"/>
          <w:sz w:val="24"/>
        </w:rPr>
        <w:t>三 、甲乙双方账户开票信息</w:t>
      </w:r>
    </w:p>
    <w:p>
      <w:pPr>
        <w:spacing w:line="360" w:lineRule="auto"/>
        <w:rPr>
          <w:rFonts w:hint="eastAsia" w:ascii="宋体" w:hAnsi="宋体" w:cs="宋体"/>
          <w:sz w:val="24"/>
        </w:rPr>
      </w:pPr>
      <w:r>
        <w:rPr>
          <w:rFonts w:hint="eastAsia" w:ascii="宋体" w:hAnsi="宋体" w:cs="宋体"/>
          <w:sz w:val="24"/>
        </w:rPr>
        <w:t>1、乙方指定收款账户信息：</w:t>
      </w:r>
    </w:p>
    <w:p>
      <w:pPr>
        <w:spacing w:line="360" w:lineRule="auto"/>
        <w:rPr>
          <w:rFonts w:hint="eastAsia" w:ascii="宋体" w:hAnsi="宋体" w:cs="宋体"/>
          <w:sz w:val="24"/>
        </w:rPr>
      </w:pPr>
      <w:r>
        <w:rPr>
          <w:rFonts w:hint="eastAsia" w:ascii="宋体" w:hAnsi="宋体" w:cs="宋体"/>
          <w:sz w:val="24"/>
        </w:rPr>
        <w:t>户名：</w:t>
      </w:r>
    </w:p>
    <w:p>
      <w:pPr>
        <w:spacing w:line="360" w:lineRule="auto"/>
        <w:rPr>
          <w:rFonts w:hint="eastAsia" w:ascii="宋体" w:hAnsi="宋体" w:cs="宋体"/>
          <w:sz w:val="24"/>
        </w:rPr>
      </w:pPr>
      <w:r>
        <w:rPr>
          <w:rFonts w:hint="eastAsia" w:ascii="宋体" w:hAnsi="宋体" w:cs="宋体"/>
          <w:sz w:val="24"/>
        </w:rPr>
        <w:t>开户银行：</w:t>
      </w:r>
    </w:p>
    <w:p>
      <w:pPr>
        <w:spacing w:line="360" w:lineRule="auto"/>
        <w:rPr>
          <w:rFonts w:hint="eastAsia" w:ascii="宋体" w:hAnsi="宋体" w:cs="宋体"/>
          <w:sz w:val="24"/>
        </w:rPr>
      </w:pPr>
      <w:r>
        <w:rPr>
          <w:rFonts w:hint="eastAsia" w:ascii="宋体" w:hAnsi="宋体" w:cs="宋体"/>
          <w:sz w:val="24"/>
        </w:rPr>
        <w:t>银行账号：</w:t>
      </w:r>
    </w:p>
    <w:p>
      <w:pPr>
        <w:spacing w:line="360" w:lineRule="auto"/>
        <w:rPr>
          <w:rFonts w:hint="eastAsia" w:ascii="宋体" w:hAnsi="宋体" w:cs="宋体"/>
          <w:sz w:val="24"/>
        </w:rPr>
      </w:pPr>
      <w:r>
        <w:rPr>
          <w:rFonts w:hint="eastAsia" w:ascii="宋体" w:hAnsi="宋体" w:cs="宋体"/>
          <w:sz w:val="24"/>
        </w:rPr>
        <w:t>电话号码：</w:t>
      </w:r>
    </w:p>
    <w:p>
      <w:pPr>
        <w:spacing w:line="360" w:lineRule="auto"/>
        <w:rPr>
          <w:rFonts w:hint="eastAsia" w:ascii="宋体" w:hAnsi="宋体" w:cs="宋体"/>
          <w:sz w:val="24"/>
        </w:rPr>
      </w:pPr>
      <w:r>
        <w:rPr>
          <w:rFonts w:hint="eastAsia" w:ascii="宋体" w:hAnsi="宋体" w:cs="宋体"/>
          <w:sz w:val="24"/>
        </w:rPr>
        <w:t>2、甲方开票信息：</w:t>
      </w:r>
    </w:p>
    <w:p>
      <w:pPr>
        <w:spacing w:line="360" w:lineRule="auto"/>
        <w:rPr>
          <w:rFonts w:hint="eastAsia" w:ascii="宋体" w:hAnsi="宋体" w:cs="宋体"/>
          <w:sz w:val="24"/>
        </w:rPr>
      </w:pPr>
      <w:r>
        <w:rPr>
          <w:rFonts w:hint="eastAsia" w:ascii="宋体" w:hAnsi="宋体" w:cs="宋体"/>
          <w:sz w:val="24"/>
        </w:rPr>
        <w:t>单位名称：</w:t>
      </w:r>
    </w:p>
    <w:p>
      <w:pPr>
        <w:spacing w:line="360" w:lineRule="auto"/>
        <w:rPr>
          <w:rFonts w:hint="eastAsia" w:ascii="宋体" w:hAnsi="宋体" w:cs="宋体"/>
          <w:sz w:val="24"/>
        </w:rPr>
      </w:pPr>
      <w:r>
        <w:rPr>
          <w:rFonts w:hint="eastAsia" w:ascii="宋体" w:hAnsi="宋体" w:cs="宋体"/>
          <w:sz w:val="24"/>
        </w:rPr>
        <w:t>纳税人识别号：</w:t>
      </w:r>
    </w:p>
    <w:p>
      <w:pPr>
        <w:spacing w:line="360" w:lineRule="auto"/>
        <w:rPr>
          <w:rFonts w:hint="eastAsia" w:ascii="宋体" w:hAnsi="宋体" w:cs="宋体"/>
          <w:sz w:val="24"/>
        </w:rPr>
      </w:pPr>
      <w:r>
        <w:rPr>
          <w:rFonts w:hint="eastAsia" w:ascii="宋体" w:hAnsi="宋体" w:cs="宋体"/>
          <w:sz w:val="24"/>
        </w:rPr>
        <w:t>税务登记地址：</w:t>
      </w:r>
    </w:p>
    <w:p>
      <w:pPr>
        <w:spacing w:line="360" w:lineRule="auto"/>
        <w:rPr>
          <w:rFonts w:hint="eastAsia" w:ascii="宋体" w:hAnsi="宋体" w:cs="宋体"/>
          <w:sz w:val="24"/>
        </w:rPr>
      </w:pPr>
      <w:r>
        <w:rPr>
          <w:rFonts w:hint="eastAsia" w:ascii="宋体" w:hAnsi="宋体" w:cs="宋体"/>
          <w:sz w:val="24"/>
        </w:rPr>
        <w:t>电话号码：</w:t>
      </w:r>
    </w:p>
    <w:p>
      <w:pPr>
        <w:spacing w:line="360" w:lineRule="auto"/>
        <w:rPr>
          <w:rFonts w:hint="eastAsia" w:ascii="宋体" w:hAnsi="宋体" w:cs="宋体"/>
          <w:sz w:val="24"/>
        </w:rPr>
      </w:pPr>
      <w:r>
        <w:rPr>
          <w:rFonts w:hint="eastAsia" w:ascii="宋体" w:hAnsi="宋体" w:cs="宋体"/>
          <w:sz w:val="24"/>
        </w:rPr>
        <w:t>四 、甲乙双方的权利和义务</w:t>
      </w:r>
    </w:p>
    <w:p>
      <w:pPr>
        <w:spacing w:line="360" w:lineRule="auto"/>
        <w:ind w:firstLine="480" w:firstLineChars="200"/>
        <w:rPr>
          <w:rFonts w:hint="eastAsia" w:ascii="宋体" w:hAnsi="宋体" w:cs="宋体"/>
          <w:sz w:val="24"/>
        </w:rPr>
      </w:pPr>
      <w:r>
        <w:rPr>
          <w:rFonts w:hint="eastAsia" w:ascii="宋体" w:hAnsi="宋体" w:cs="宋体"/>
          <w:sz w:val="24"/>
        </w:rPr>
        <w:t>1.甲方权利和义务：</w:t>
      </w:r>
    </w:p>
    <w:p>
      <w:pPr>
        <w:spacing w:line="360" w:lineRule="auto"/>
        <w:ind w:firstLine="480" w:firstLineChars="200"/>
        <w:rPr>
          <w:rFonts w:hint="eastAsia" w:ascii="宋体" w:hAnsi="宋体" w:cs="宋体"/>
          <w:sz w:val="24"/>
        </w:rPr>
      </w:pPr>
      <w:r>
        <w:rPr>
          <w:rFonts w:hint="eastAsia" w:ascii="宋体" w:hAnsi="宋体" w:cs="宋体"/>
          <w:sz w:val="24"/>
        </w:rPr>
        <w:t>(1)负责给予乙方提供完整的业务需求和资料；</w:t>
      </w:r>
    </w:p>
    <w:p>
      <w:pPr>
        <w:spacing w:line="360" w:lineRule="auto"/>
        <w:ind w:firstLine="480" w:firstLineChars="200"/>
        <w:rPr>
          <w:rFonts w:hint="eastAsia" w:ascii="宋体" w:hAnsi="宋体" w:cs="宋体"/>
          <w:sz w:val="24"/>
        </w:rPr>
      </w:pPr>
      <w:r>
        <w:rPr>
          <w:rFonts w:hint="eastAsia" w:ascii="宋体" w:hAnsi="宋体" w:cs="宋体"/>
          <w:sz w:val="24"/>
        </w:rPr>
        <w:t>(2)对乙方提交的项目需求规格说明书进行确认；</w:t>
      </w:r>
    </w:p>
    <w:p>
      <w:pPr>
        <w:spacing w:line="360" w:lineRule="auto"/>
        <w:ind w:firstLine="480" w:firstLineChars="200"/>
        <w:rPr>
          <w:rFonts w:hint="eastAsia" w:ascii="宋体" w:hAnsi="宋体" w:cs="宋体"/>
          <w:sz w:val="24"/>
        </w:rPr>
      </w:pPr>
      <w:r>
        <w:rPr>
          <w:rFonts w:hint="eastAsia" w:ascii="宋体" w:hAnsi="宋体" w:cs="宋体"/>
          <w:sz w:val="24"/>
        </w:rPr>
        <w:t>(3)按合同约定及时向乙方支付合同款项；</w:t>
      </w:r>
    </w:p>
    <w:p>
      <w:pPr>
        <w:spacing w:line="360" w:lineRule="auto"/>
        <w:ind w:firstLine="480" w:firstLineChars="200"/>
        <w:rPr>
          <w:rFonts w:hint="eastAsia" w:ascii="宋体" w:hAnsi="宋体" w:cs="宋体"/>
          <w:sz w:val="24"/>
        </w:rPr>
      </w:pPr>
      <w:r>
        <w:rPr>
          <w:rFonts w:hint="eastAsia" w:ascii="宋体" w:hAnsi="宋体" w:cs="宋体"/>
          <w:sz w:val="24"/>
        </w:rPr>
        <w:t>(4)对项目进度、质量进行监督，并负责相关涉及部门的协调工作；</w:t>
      </w:r>
    </w:p>
    <w:p>
      <w:pPr>
        <w:spacing w:line="360" w:lineRule="auto"/>
        <w:ind w:firstLine="480" w:firstLineChars="200"/>
        <w:rPr>
          <w:rFonts w:hint="eastAsia" w:ascii="宋体" w:hAnsi="宋体" w:cs="宋体"/>
          <w:sz w:val="24"/>
        </w:rPr>
      </w:pPr>
      <w:r>
        <w:rPr>
          <w:rFonts w:hint="eastAsia" w:ascii="宋体" w:hAnsi="宋体" w:cs="宋体"/>
          <w:sz w:val="24"/>
        </w:rPr>
        <w:t>(5)有权获取乙方提供的各类服务成果，并对合同项下所形成全部知识产权成果单独享有所有权及使用权，包括但不限于绩效评价报告、运行分析报告等需求中规定的服务成果。</w:t>
      </w:r>
    </w:p>
    <w:p>
      <w:pPr>
        <w:spacing w:line="360" w:lineRule="auto"/>
        <w:ind w:firstLine="480" w:firstLineChars="200"/>
        <w:rPr>
          <w:rFonts w:hint="eastAsia" w:ascii="宋体" w:hAnsi="宋体" w:cs="宋体"/>
          <w:sz w:val="24"/>
        </w:rPr>
      </w:pPr>
      <w:r>
        <w:rPr>
          <w:rFonts w:hint="eastAsia" w:ascii="宋体" w:hAnsi="宋体" w:cs="宋体"/>
          <w:sz w:val="24"/>
        </w:rPr>
        <w:t>2.乙方权利和义务：</w:t>
      </w:r>
    </w:p>
    <w:p>
      <w:pPr>
        <w:spacing w:line="360" w:lineRule="auto"/>
        <w:ind w:firstLine="480" w:firstLineChars="200"/>
        <w:rPr>
          <w:rFonts w:hint="eastAsia" w:ascii="宋体" w:hAnsi="宋体" w:cs="宋体"/>
          <w:sz w:val="24"/>
        </w:rPr>
      </w:pPr>
      <w:r>
        <w:rPr>
          <w:rFonts w:hint="eastAsia" w:ascii="宋体" w:hAnsi="宋体" w:cs="宋体"/>
          <w:sz w:val="24"/>
        </w:rPr>
        <w:t>(1)有权要求甲方按照合同约定提供开展服务所需的各项协助与支持，包括及时提供相关数据资料、协调各方配合等。</w:t>
      </w:r>
    </w:p>
    <w:p>
      <w:pPr>
        <w:spacing w:line="360" w:lineRule="auto"/>
        <w:ind w:firstLine="480" w:firstLineChars="200"/>
        <w:rPr>
          <w:rFonts w:hint="eastAsia" w:ascii="宋体" w:hAnsi="宋体" w:cs="宋体"/>
          <w:sz w:val="24"/>
        </w:rPr>
      </w:pPr>
      <w:r>
        <w:rPr>
          <w:rFonts w:hint="eastAsia" w:ascii="宋体" w:hAnsi="宋体" w:cs="宋体"/>
          <w:sz w:val="24"/>
        </w:rPr>
        <w:t>(2)乙方需具备实施项目开发的场地、设备环境和足够有经验的技术人员， 在项目实施中，保证与甲方的及时沟通、理解与响应。</w:t>
      </w:r>
    </w:p>
    <w:p>
      <w:pPr>
        <w:spacing w:line="360" w:lineRule="auto"/>
        <w:ind w:firstLine="480" w:firstLineChars="200"/>
        <w:rPr>
          <w:rFonts w:hint="eastAsia" w:ascii="宋体" w:hAnsi="宋体" w:cs="宋体"/>
          <w:sz w:val="24"/>
        </w:rPr>
      </w:pPr>
      <w:r>
        <w:rPr>
          <w:rFonts w:hint="eastAsia" w:ascii="宋体" w:hAnsi="宋体" w:cs="宋体"/>
          <w:sz w:val="24"/>
        </w:rPr>
        <w:t>(3)乙方需在合同执行过程中按阶段提供过程技术文档及相关服务。</w:t>
      </w:r>
    </w:p>
    <w:p>
      <w:pPr>
        <w:spacing w:line="360" w:lineRule="auto"/>
        <w:ind w:firstLine="480" w:firstLineChars="200"/>
        <w:rPr>
          <w:rFonts w:hint="eastAsia" w:ascii="宋体" w:hAnsi="宋体" w:cs="宋体"/>
          <w:sz w:val="24"/>
        </w:rPr>
      </w:pPr>
      <w:r>
        <w:rPr>
          <w:rFonts w:hint="eastAsia" w:ascii="宋体" w:hAnsi="宋体" w:cs="宋体"/>
          <w:sz w:val="24"/>
        </w:rPr>
        <w:t>(4)严格按照国家医保局相关规定以及本合同约定的服务内容和要求，组建专业的服务团队，配备具备相应资质和能力的专业人员，运用科学合理的方法和技术手段，为甲方提供全面、优质、高效的DIP付费改革相关服务，确保各项服务工作符合真实性、公平性、可持续性等原则要求。</w:t>
      </w:r>
    </w:p>
    <w:p>
      <w:pPr>
        <w:spacing w:line="360" w:lineRule="auto"/>
        <w:ind w:firstLine="480" w:firstLineChars="200"/>
        <w:rPr>
          <w:rFonts w:hint="eastAsia" w:ascii="宋体" w:hAnsi="宋体" w:cs="宋体"/>
          <w:sz w:val="24"/>
        </w:rPr>
      </w:pPr>
      <w:r>
        <w:rPr>
          <w:rFonts w:hint="eastAsia" w:ascii="宋体" w:hAnsi="宋体" w:cs="宋体"/>
          <w:sz w:val="24"/>
        </w:rPr>
        <w:t>(5)对服务过程中涉及甲方提供的各类数据、信息以及自身形成的服务成果等严格保密，妥善保管相关资料，采取必要的保密措施，防止信息泄露，不得将其用于与本合同无关的其他目的，服务结束后，应按照甲方要求归还或妥善处理相关保密资料。</w:t>
      </w:r>
    </w:p>
    <w:p>
      <w:pPr>
        <w:spacing w:line="360" w:lineRule="auto"/>
        <w:ind w:firstLine="480" w:firstLineChars="200"/>
        <w:rPr>
          <w:rFonts w:hint="eastAsia" w:ascii="宋体" w:hAnsi="宋体" w:cs="宋体"/>
          <w:sz w:val="24"/>
        </w:rPr>
      </w:pPr>
      <w:r>
        <w:rPr>
          <w:rFonts w:hint="eastAsia" w:ascii="宋体" w:hAnsi="宋体" w:cs="宋体"/>
          <w:sz w:val="24"/>
        </w:rPr>
        <w:t>(6)在开展各项服务工作时，如涉及需要征求意见、组织研讨、进行公示等法定或约定程序的，应严格按照相关要求执行，确保服务工作的合法性、合规性以及公开透明性，保障相关利益主体的知情权和参与权。</w:t>
      </w:r>
    </w:p>
    <w:p>
      <w:pPr>
        <w:spacing w:line="360" w:lineRule="auto"/>
        <w:ind w:firstLine="480" w:firstLineChars="200"/>
        <w:rPr>
          <w:rFonts w:hint="eastAsia" w:ascii="宋体" w:hAnsi="宋体" w:cs="宋体"/>
          <w:sz w:val="24"/>
        </w:rPr>
      </w:pPr>
      <w:r>
        <w:rPr>
          <w:rFonts w:hint="eastAsia" w:ascii="宋体" w:hAnsi="宋体" w:cs="宋体"/>
          <w:sz w:val="24"/>
        </w:rPr>
        <w:t>(7)定期向甲方汇报服务工作进展情况，主动接受甲方的监督检查，对于甲方提出的合理意见和整改要求，应积极响应并及时落实，确保服务质量和进度符合合同约定。</w:t>
      </w:r>
    </w:p>
    <w:p>
      <w:pPr>
        <w:spacing w:line="360" w:lineRule="auto"/>
        <w:ind w:firstLine="480" w:firstLineChars="200"/>
        <w:rPr>
          <w:rFonts w:hint="eastAsia" w:ascii="宋体" w:hAnsi="宋体" w:cs="宋体"/>
          <w:sz w:val="24"/>
        </w:rPr>
      </w:pPr>
      <w:r>
        <w:rPr>
          <w:rFonts w:hint="eastAsia" w:ascii="宋体" w:hAnsi="宋体" w:cs="宋体"/>
          <w:sz w:val="24"/>
        </w:rPr>
        <w:t>(8)负责自身服务团队人员的管理、培训以及安全保障等工作，确保服务人员在履行合同过程中遵守法律法规、职业道德以及甲方的相关规章制度，若因乙方人员原因造成任何纠纷、损失或法律责任，由乙方自行承担全部责任。</w:t>
      </w:r>
    </w:p>
    <w:p>
      <w:pPr>
        <w:spacing w:line="360" w:lineRule="auto"/>
        <w:ind w:firstLine="480" w:firstLineChars="200"/>
        <w:rPr>
          <w:rFonts w:hint="eastAsia" w:ascii="宋体" w:hAnsi="宋体" w:cs="宋体"/>
          <w:sz w:val="24"/>
        </w:rPr>
      </w:pPr>
      <w:r>
        <w:rPr>
          <w:rFonts w:hint="eastAsia" w:ascii="宋体" w:hAnsi="宋体" w:cs="宋体"/>
          <w:sz w:val="24"/>
        </w:rPr>
        <w:t>(9)用户培训：为全省医保部门及医疗机构提供DIP咨询和培训服务。 组建培训专家团队，制定全省统一分组的培训方案，包括培训目标、培训计划和培训内容等，针对各市、县医疗保障局，经办机构及医疗机构支付方式改革相关负责人员，开展多种形式的最新政策解读、最新DIP分组方案等内容的知识培训。</w:t>
      </w:r>
    </w:p>
    <w:p>
      <w:pPr>
        <w:spacing w:line="360" w:lineRule="auto"/>
        <w:ind w:firstLine="480" w:firstLineChars="200"/>
        <w:rPr>
          <w:rFonts w:hint="eastAsia" w:ascii="宋体" w:hAnsi="宋体" w:cs="宋体"/>
          <w:sz w:val="24"/>
        </w:rPr>
      </w:pPr>
      <w:r>
        <w:rPr>
          <w:rFonts w:hint="eastAsia" w:ascii="宋体" w:hAnsi="宋体" w:cs="宋体"/>
          <w:sz w:val="24"/>
        </w:rPr>
        <w:t>(10)每周7天/每天24小时不间断的电话支持服务，解答甲方在系统使用、  维护过程中遇到的问题，及时提出解决问题的建议和操作方法，并提供远程服务。</w:t>
      </w:r>
    </w:p>
    <w:p>
      <w:pPr>
        <w:spacing w:line="360" w:lineRule="auto"/>
        <w:rPr>
          <w:rFonts w:hint="eastAsia" w:ascii="宋体" w:hAnsi="宋体" w:cs="宋体"/>
          <w:sz w:val="24"/>
        </w:rPr>
      </w:pPr>
      <w:r>
        <w:rPr>
          <w:rFonts w:hint="eastAsia" w:ascii="宋体" w:hAnsi="宋体" w:cs="宋体"/>
          <w:sz w:val="24"/>
        </w:rPr>
        <w:t>在确认有必要的情况下乙工作人员在得到通知后8小时内到达现场。</w:t>
      </w:r>
    </w:p>
    <w:p>
      <w:pPr>
        <w:spacing w:line="360" w:lineRule="auto"/>
        <w:rPr>
          <w:rFonts w:hint="eastAsia" w:ascii="宋体" w:hAnsi="宋体" w:cs="宋体"/>
          <w:sz w:val="24"/>
        </w:rPr>
      </w:pPr>
      <w:r>
        <w:rPr>
          <w:rFonts w:hint="eastAsia" w:ascii="宋体" w:hAnsi="宋体" w:cs="宋体"/>
          <w:sz w:val="24"/>
        </w:rPr>
        <w:t>五 、保密承诺</w:t>
      </w:r>
    </w:p>
    <w:p>
      <w:pPr>
        <w:spacing w:line="360" w:lineRule="auto"/>
        <w:ind w:firstLine="480" w:firstLineChars="200"/>
        <w:rPr>
          <w:rFonts w:hint="eastAsia" w:ascii="宋体" w:hAnsi="宋体" w:cs="宋体"/>
          <w:sz w:val="24"/>
        </w:rPr>
      </w:pPr>
      <w:r>
        <w:rPr>
          <w:rFonts w:hint="eastAsia" w:ascii="宋体" w:hAnsi="宋体" w:cs="宋体"/>
          <w:sz w:val="24"/>
        </w:rPr>
        <w:t>(1)甲乙双方对因履行本合同而获悉的对方的商业信息和技术资料均负有   保密义务。乙方应负责对甲方在应用软件的使用过程中编制及积累的数据、专业   数据、医院运作方式保密。乙方不得以任何形式公开或者泄露，若发生信息数据  泄露事件，甲方有权追究乙方的法律责任，并由乙方承担全部责任。双方履行保   密义务，不受本合同期满终止、中止或解除等任何情形的影响而被限制或取消，  直至相关保密信息通过合法途径为公众所知，或对方书面同意解除此项义务时止。</w:t>
      </w:r>
    </w:p>
    <w:p>
      <w:pPr>
        <w:spacing w:line="360" w:lineRule="auto"/>
        <w:ind w:firstLine="480" w:firstLineChars="200"/>
        <w:rPr>
          <w:rFonts w:hint="eastAsia" w:ascii="宋体" w:hAnsi="宋体" w:cs="宋体"/>
          <w:sz w:val="24"/>
        </w:rPr>
      </w:pPr>
      <w:r>
        <w:rPr>
          <w:rFonts w:hint="eastAsia" w:ascii="宋体" w:hAnsi="宋体" w:cs="宋体"/>
          <w:sz w:val="24"/>
        </w:rPr>
        <w:t>(2)任何一方如违反保密承诺，违约方应承担相当于合同总额</w:t>
      </w:r>
      <w:r>
        <w:rPr>
          <w:rFonts w:hint="eastAsia" w:ascii="宋体" w:hAnsi="宋体" w:cs="宋体"/>
          <w:sz w:val="24"/>
          <w:u w:val="single"/>
        </w:rPr>
        <w:t xml:space="preserve">  %</w:t>
      </w:r>
      <w:r>
        <w:rPr>
          <w:rFonts w:hint="eastAsia" w:ascii="宋体" w:hAnsi="宋体" w:cs="宋体"/>
          <w:sz w:val="24"/>
        </w:rPr>
        <w:t>的违约责 任，造成损失的还应另负赔偿责任。</w:t>
      </w:r>
    </w:p>
    <w:p>
      <w:pPr>
        <w:spacing w:line="360" w:lineRule="auto"/>
        <w:ind w:firstLine="480" w:firstLineChars="200"/>
        <w:rPr>
          <w:rFonts w:hint="eastAsia" w:ascii="宋体" w:hAnsi="宋体" w:cs="宋体"/>
          <w:sz w:val="24"/>
        </w:rPr>
      </w:pPr>
      <w:r>
        <w:rPr>
          <w:rFonts w:hint="eastAsia" w:ascii="宋体" w:hAnsi="宋体" w:cs="宋体"/>
          <w:sz w:val="24"/>
        </w:rPr>
        <w:t>六 、违约责任与赔偿损失</w:t>
      </w:r>
    </w:p>
    <w:p>
      <w:pPr>
        <w:spacing w:line="360" w:lineRule="auto"/>
        <w:ind w:firstLine="480" w:firstLineChars="200"/>
        <w:rPr>
          <w:rFonts w:hint="eastAsia" w:ascii="宋体" w:hAnsi="宋体" w:cs="宋体"/>
          <w:sz w:val="24"/>
        </w:rPr>
      </w:pPr>
      <w:r>
        <w:rPr>
          <w:rFonts w:hint="eastAsia" w:ascii="宋体" w:hAnsi="宋体" w:cs="宋体"/>
          <w:sz w:val="24"/>
        </w:rPr>
        <w:t>1.乙方提供的服务不符合采购文件、投标文件或本合同规定的，甲方有权拒收、解除合同，乙方退回甲方所交付的全部款项，并且乙方须向甲方支付本合同 总价</w:t>
      </w:r>
      <w:r>
        <w:rPr>
          <w:rFonts w:hint="eastAsia" w:ascii="宋体" w:hAnsi="宋体" w:cs="宋体"/>
          <w:sz w:val="24"/>
          <w:u w:val="single"/>
        </w:rPr>
        <w:t xml:space="preserve">  %</w:t>
      </w:r>
      <w:r>
        <w:rPr>
          <w:rFonts w:hint="eastAsia" w:ascii="宋体" w:hAnsi="宋体" w:cs="宋体"/>
          <w:sz w:val="24"/>
        </w:rPr>
        <w:t>的违约金。</w:t>
      </w:r>
    </w:p>
    <w:p>
      <w:pPr>
        <w:spacing w:line="360" w:lineRule="auto"/>
        <w:ind w:firstLine="480" w:firstLineChars="200"/>
        <w:rPr>
          <w:rFonts w:hint="eastAsia" w:ascii="宋体" w:hAnsi="宋体" w:cs="宋体"/>
          <w:sz w:val="24"/>
        </w:rPr>
      </w:pPr>
      <w:r>
        <w:rPr>
          <w:rFonts w:hint="eastAsia" w:ascii="宋体" w:hAnsi="宋体" w:cs="宋体"/>
          <w:sz w:val="24"/>
        </w:rPr>
        <w:t>2.乙方未能按本合同规定的时间提供服务，从逾期之日起，每日按本合同总价</w:t>
      </w:r>
      <w:r>
        <w:rPr>
          <w:rFonts w:hint="eastAsia" w:ascii="宋体" w:hAnsi="宋体" w:cs="宋体"/>
          <w:sz w:val="24"/>
          <w:u w:val="single"/>
        </w:rPr>
        <w:t xml:space="preserve">   </w:t>
      </w:r>
      <w:r>
        <w:rPr>
          <w:rFonts w:hint="eastAsia" w:ascii="宋体" w:hAnsi="宋体" w:cs="宋体"/>
          <w:sz w:val="24"/>
        </w:rPr>
        <w:t>‰的数额向甲方支付违约金；逾期3</w:t>
      </w:r>
      <w:r>
        <w:rPr>
          <w:rFonts w:ascii="宋体" w:hAnsi="宋体" w:cs="宋体"/>
          <w:sz w:val="24"/>
        </w:rPr>
        <w:t>0</w:t>
      </w:r>
      <w:r>
        <w:rPr>
          <w:rFonts w:hint="eastAsia" w:ascii="宋体" w:hAnsi="宋体" w:cs="宋体"/>
          <w:sz w:val="24"/>
        </w:rPr>
        <w:t>日以上的，甲方有权终止合同，乙方退回甲方所交付的全部款项，并且乙方须向甲方支付本合同 总价</w:t>
      </w:r>
      <w:r>
        <w:rPr>
          <w:rFonts w:hint="eastAsia" w:ascii="宋体" w:hAnsi="宋体" w:cs="宋体"/>
          <w:sz w:val="24"/>
          <w:u w:val="single"/>
        </w:rPr>
        <w:t xml:space="preserve">  %</w:t>
      </w:r>
      <w:r>
        <w:rPr>
          <w:rFonts w:hint="eastAsia" w:ascii="宋体" w:hAnsi="宋体" w:cs="宋体"/>
          <w:sz w:val="24"/>
        </w:rPr>
        <w:t>的违约金，</w:t>
      </w:r>
    </w:p>
    <w:p>
      <w:pPr>
        <w:spacing w:line="360" w:lineRule="auto"/>
        <w:rPr>
          <w:rFonts w:hint="eastAsia" w:ascii="宋体" w:hAnsi="宋体" w:cs="宋体"/>
          <w:sz w:val="24"/>
        </w:rPr>
      </w:pPr>
      <w:r>
        <w:rPr>
          <w:rFonts w:hint="eastAsia" w:ascii="宋体" w:hAnsi="宋体" w:cs="宋体"/>
          <w:sz w:val="24"/>
        </w:rPr>
        <w:t>由此造成的甲方经济损失大于违约金的，赔偿其实际损失。</w:t>
      </w:r>
    </w:p>
    <w:p>
      <w:pPr>
        <w:spacing w:line="360" w:lineRule="auto"/>
        <w:ind w:firstLine="480" w:firstLineChars="200"/>
        <w:rPr>
          <w:rFonts w:hint="eastAsia" w:ascii="宋体" w:hAnsi="宋体" w:cs="宋体"/>
          <w:sz w:val="24"/>
        </w:rPr>
      </w:pPr>
      <w:r>
        <w:rPr>
          <w:rFonts w:hint="eastAsia" w:ascii="宋体" w:hAnsi="宋体" w:cs="宋体"/>
          <w:sz w:val="24"/>
        </w:rPr>
        <w:t>3.甲方无正当理由拒绝向乙方支付合同款，甲方向乙方支付合同总价</w:t>
      </w:r>
      <w:r>
        <w:rPr>
          <w:rFonts w:hint="eastAsia" w:ascii="宋体" w:hAnsi="宋体" w:cs="宋体"/>
          <w:sz w:val="24"/>
          <w:u w:val="single"/>
        </w:rPr>
        <w:t xml:space="preserve">   </w:t>
      </w:r>
      <w:r>
        <w:rPr>
          <w:rFonts w:hint="eastAsia" w:ascii="宋体" w:hAnsi="宋体" w:cs="宋体"/>
          <w:sz w:val="24"/>
        </w:rPr>
        <w:t>%的违约金；甲方未能按本合同规定的付款时间向乙方支付合同款，从逾期之日起，每日按本合同总价</w:t>
      </w:r>
      <w:r>
        <w:rPr>
          <w:rFonts w:hint="eastAsia" w:ascii="宋体" w:hAnsi="宋体" w:cs="宋体"/>
          <w:sz w:val="24"/>
          <w:u w:val="single"/>
        </w:rPr>
        <w:t xml:space="preserve">   </w:t>
      </w:r>
      <w:r>
        <w:rPr>
          <w:rFonts w:hint="eastAsia" w:ascii="宋体" w:hAnsi="宋体" w:cs="宋体"/>
          <w:sz w:val="24"/>
        </w:rPr>
        <w:t>‰的数额向乙方支付违约金；逾期一个月以上的，乙方有权终止合同。甲方未按合同约定进度支付合同款的，乙方有权暂停项目进度，待甲方支付后再重新启动项目，造成的交付延期由甲方承担相应的责任。</w:t>
      </w:r>
    </w:p>
    <w:p>
      <w:pPr>
        <w:spacing w:line="360" w:lineRule="auto"/>
        <w:ind w:firstLine="480" w:firstLineChars="200"/>
        <w:rPr>
          <w:rFonts w:hint="eastAsia" w:ascii="宋体" w:hAnsi="宋体" w:cs="宋体"/>
          <w:sz w:val="24"/>
        </w:rPr>
      </w:pPr>
      <w:r>
        <w:rPr>
          <w:rFonts w:hint="eastAsia" w:ascii="宋体" w:hAnsi="宋体" w:cs="宋体"/>
          <w:sz w:val="24"/>
        </w:rPr>
        <w:t>七、争端的解决</w:t>
      </w:r>
    </w:p>
    <w:p>
      <w:pPr>
        <w:spacing w:line="360" w:lineRule="auto"/>
        <w:ind w:firstLine="480" w:firstLineChars="200"/>
        <w:rPr>
          <w:rFonts w:hint="eastAsia" w:ascii="宋体" w:hAnsi="宋体" w:cs="宋体"/>
          <w:sz w:val="24"/>
        </w:rPr>
      </w:pPr>
      <w:r>
        <w:rPr>
          <w:rFonts w:hint="eastAsia" w:ascii="宋体" w:hAnsi="宋体" w:cs="宋体"/>
          <w:sz w:val="24"/>
        </w:rPr>
        <w:t>合同履行过程中发生的任何争议，先行协商，协商不成的，任何一方均有权向甲方所在地人民法院提起诉讼。</w:t>
      </w:r>
    </w:p>
    <w:p>
      <w:pPr>
        <w:spacing w:line="360" w:lineRule="auto"/>
        <w:ind w:firstLine="480" w:firstLineChars="200"/>
        <w:rPr>
          <w:rFonts w:hint="eastAsia" w:ascii="宋体" w:hAnsi="宋体" w:cs="宋体"/>
          <w:sz w:val="24"/>
        </w:rPr>
      </w:pPr>
      <w:r>
        <w:rPr>
          <w:rFonts w:hint="eastAsia" w:ascii="宋体" w:hAnsi="宋体" w:cs="宋体"/>
          <w:sz w:val="24"/>
        </w:rPr>
        <w:t>八、不可抗力</w:t>
      </w:r>
    </w:p>
    <w:p>
      <w:pPr>
        <w:spacing w:line="360" w:lineRule="auto"/>
        <w:ind w:firstLine="480" w:firstLineChars="200"/>
        <w:rPr>
          <w:rFonts w:hint="eastAsia" w:ascii="宋体" w:hAnsi="宋体" w:cs="宋体"/>
          <w:sz w:val="24"/>
        </w:rPr>
      </w:pPr>
      <w:r>
        <w:rPr>
          <w:rFonts w:hint="eastAsia" w:ascii="宋体" w:hAnsi="宋体" w:cs="宋体"/>
          <w:sz w:val="24"/>
        </w:rPr>
        <w:t>任何一方由于不可抗力原因不能履行合同时，应在不可抗力事件发生后</w:t>
      </w:r>
      <w:r>
        <w:rPr>
          <w:rFonts w:hint="eastAsia" w:ascii="宋体" w:hAnsi="宋体" w:cs="宋体"/>
          <w:sz w:val="24"/>
          <w:u w:val="single"/>
        </w:rPr>
        <w:t xml:space="preserve">  </w:t>
      </w:r>
      <w:r>
        <w:rPr>
          <w:rFonts w:hint="eastAsia" w:ascii="宋体" w:hAnsi="宋体" w:cs="宋体"/>
          <w:sz w:val="24"/>
        </w:rPr>
        <w:t>日 内尽快有效向对方通报，以减轻可能给对方造成的损失，在取得有关机构的不可抗力证明或双方谅解确认后，允许延期履行或修订合同，并根据情况可部分或全部免于承担违约责任。</w:t>
      </w:r>
    </w:p>
    <w:p>
      <w:pPr>
        <w:spacing w:line="360" w:lineRule="auto"/>
        <w:ind w:firstLine="480" w:firstLineChars="200"/>
        <w:rPr>
          <w:rFonts w:hint="eastAsia" w:ascii="宋体" w:hAnsi="宋体" w:cs="宋体"/>
          <w:sz w:val="24"/>
        </w:rPr>
      </w:pPr>
      <w:r>
        <w:rPr>
          <w:rFonts w:hint="eastAsia" w:ascii="宋体" w:hAnsi="宋体" w:cs="宋体"/>
          <w:sz w:val="24"/>
        </w:rPr>
        <w:t>九、其他</w:t>
      </w:r>
    </w:p>
    <w:p>
      <w:pPr>
        <w:spacing w:line="360" w:lineRule="auto"/>
        <w:ind w:firstLine="480" w:firstLineChars="200"/>
        <w:rPr>
          <w:rFonts w:hint="eastAsia" w:ascii="宋体" w:hAnsi="宋体" w:cs="宋体"/>
          <w:sz w:val="24"/>
        </w:rPr>
      </w:pPr>
      <w:r>
        <w:rPr>
          <w:rFonts w:hint="eastAsia" w:ascii="宋体" w:hAnsi="宋体" w:cs="宋体"/>
          <w:sz w:val="24"/>
        </w:rPr>
        <w:t>1.本合同所有附件、招标文件、投标文件、中标通知书均为合同的有效组成 部分，与本合同具有同等法律效力。</w:t>
      </w:r>
    </w:p>
    <w:p>
      <w:pPr>
        <w:spacing w:line="360" w:lineRule="auto"/>
        <w:ind w:firstLine="480" w:firstLineChars="200"/>
        <w:rPr>
          <w:rFonts w:hint="eastAsia" w:ascii="宋体" w:hAnsi="宋体" w:cs="宋体"/>
          <w:sz w:val="24"/>
        </w:rPr>
      </w:pPr>
      <w:r>
        <w:rPr>
          <w:rFonts w:hint="eastAsia" w:ascii="宋体" w:hAnsi="宋体" w:cs="宋体"/>
          <w:sz w:val="24"/>
        </w:rPr>
        <w:t>2.如一方地址、电话、传真号码有变更，应在变更当日内书面通知对方，否 则应承担相应责任。</w:t>
      </w:r>
    </w:p>
    <w:p>
      <w:pPr>
        <w:spacing w:line="360" w:lineRule="auto"/>
        <w:ind w:firstLine="480" w:firstLineChars="200"/>
        <w:rPr>
          <w:rFonts w:hint="eastAsia" w:ascii="宋体" w:hAnsi="宋体" w:cs="宋体"/>
          <w:sz w:val="24"/>
        </w:rPr>
      </w:pPr>
      <w:r>
        <w:rPr>
          <w:rFonts w:hint="eastAsia" w:ascii="宋体" w:hAnsi="宋体" w:cs="宋体"/>
          <w:sz w:val="24"/>
        </w:rPr>
        <w:t>3.乙方负责人：</w:t>
      </w:r>
    </w:p>
    <w:p>
      <w:pPr>
        <w:spacing w:line="360" w:lineRule="auto"/>
        <w:ind w:firstLine="480" w:firstLineChars="200"/>
        <w:rPr>
          <w:rFonts w:hint="eastAsia" w:ascii="宋体" w:hAnsi="宋体" w:cs="宋体"/>
          <w:sz w:val="24"/>
        </w:rPr>
      </w:pPr>
      <w:r>
        <w:rPr>
          <w:rFonts w:hint="eastAsia" w:ascii="宋体" w:hAnsi="宋体" w:cs="宋体"/>
          <w:sz w:val="24"/>
        </w:rPr>
        <w:t>联系电话：</w:t>
      </w:r>
    </w:p>
    <w:p>
      <w:pPr>
        <w:spacing w:line="360" w:lineRule="auto"/>
        <w:ind w:firstLine="480" w:firstLineChars="200"/>
        <w:rPr>
          <w:rFonts w:hint="eastAsia" w:ascii="宋体" w:hAnsi="宋体" w:cs="宋体"/>
          <w:sz w:val="24"/>
        </w:rPr>
      </w:pPr>
      <w:r>
        <w:rPr>
          <w:rFonts w:hint="eastAsia" w:ascii="宋体" w:hAnsi="宋体" w:cs="宋体"/>
          <w:sz w:val="24"/>
        </w:rPr>
        <w:t>4.本合同如有未尽事宜，甲乙双方可另行协商并签订书面补充协议。</w:t>
      </w:r>
    </w:p>
    <w:p>
      <w:pPr>
        <w:spacing w:line="360" w:lineRule="auto"/>
        <w:ind w:firstLine="480" w:firstLineChars="200"/>
        <w:rPr>
          <w:rFonts w:hint="eastAsia" w:ascii="宋体" w:hAnsi="宋体" w:cs="宋体"/>
          <w:sz w:val="24"/>
        </w:rPr>
      </w:pPr>
      <w:r>
        <w:rPr>
          <w:rFonts w:hint="eastAsia" w:ascii="宋体" w:hAnsi="宋体" w:cs="宋体"/>
          <w:sz w:val="24"/>
        </w:rPr>
        <w:t>十、合同生效</w:t>
      </w:r>
    </w:p>
    <w:p>
      <w:pPr>
        <w:spacing w:line="360" w:lineRule="auto"/>
        <w:ind w:firstLine="480" w:firstLineChars="200"/>
        <w:rPr>
          <w:rFonts w:ascii="宋体" w:hAnsi="宋体" w:cs="宋体"/>
          <w:sz w:val="24"/>
        </w:rPr>
      </w:pPr>
      <w:r>
        <w:rPr>
          <w:rFonts w:hint="eastAsia" w:ascii="宋体" w:hAnsi="宋体" w:cs="宋体"/>
          <w:sz w:val="24"/>
        </w:rPr>
        <w:t>1、本合同一式</w:t>
      </w:r>
      <w:r>
        <w:rPr>
          <w:rFonts w:hint="eastAsia" w:ascii="宋体" w:hAnsi="宋体" w:cs="宋体"/>
          <w:sz w:val="24"/>
          <w:u w:val="single"/>
        </w:rPr>
        <w:t xml:space="preserve">  </w:t>
      </w:r>
      <w:r>
        <w:rPr>
          <w:rFonts w:hint="eastAsia" w:ascii="宋体" w:hAnsi="宋体" w:cs="宋体"/>
          <w:sz w:val="24"/>
        </w:rPr>
        <w:t>份，中文书写。甲方执</w:t>
      </w:r>
      <w:r>
        <w:rPr>
          <w:rFonts w:hint="eastAsia" w:ascii="宋体" w:hAnsi="宋体" w:cs="宋体"/>
          <w:sz w:val="24"/>
          <w:u w:val="single"/>
        </w:rPr>
        <w:t xml:space="preserve">   </w:t>
      </w:r>
      <w:r>
        <w:rPr>
          <w:rFonts w:hint="eastAsia" w:ascii="宋体" w:hAnsi="宋体" w:cs="宋体"/>
          <w:sz w:val="24"/>
        </w:rPr>
        <w:t>份，乙方执</w:t>
      </w:r>
      <w:r>
        <w:rPr>
          <w:rFonts w:hint="eastAsia" w:ascii="宋体" w:hAnsi="宋体" w:cs="宋体"/>
          <w:sz w:val="24"/>
          <w:u w:val="single"/>
        </w:rPr>
        <w:t xml:space="preserve">   </w:t>
      </w:r>
      <w:r>
        <w:rPr>
          <w:rFonts w:hint="eastAsia" w:ascii="宋体" w:hAnsi="宋体" w:cs="宋体"/>
          <w:sz w:val="24"/>
        </w:rPr>
        <w:t>份，具有同等法律效力。</w:t>
      </w:r>
    </w:p>
    <w:p>
      <w:pPr>
        <w:spacing w:line="360" w:lineRule="auto"/>
        <w:ind w:firstLine="480" w:firstLineChars="200"/>
        <w:rPr>
          <w:rFonts w:hint="eastAsia" w:ascii="宋体" w:hAnsi="宋体" w:cs="宋体"/>
          <w:sz w:val="24"/>
        </w:rPr>
      </w:pPr>
      <w:r>
        <w:rPr>
          <w:rFonts w:ascii="宋体" w:hAnsi="宋体" w:cs="宋体"/>
          <w:sz w:val="24"/>
        </w:rPr>
        <w:t>2</w:t>
      </w:r>
      <w:r>
        <w:rPr>
          <w:rFonts w:hint="eastAsia" w:ascii="宋体" w:hAnsi="宋体" w:cs="宋体"/>
          <w:sz w:val="24"/>
        </w:rPr>
        <w:t xml:space="preserve">、本合同自双方法定代表人或者委托代理人签字(章)并加盖单位公章之日起生效。 </w:t>
      </w:r>
    </w:p>
    <w:p>
      <w:pPr>
        <w:spacing w:line="360" w:lineRule="auto"/>
        <w:ind w:firstLine="480" w:firstLineChars="200"/>
        <w:rPr>
          <w:rFonts w:hint="eastAsia" w:ascii="宋体" w:hAnsi="宋体" w:cs="宋体"/>
          <w:sz w:val="24"/>
        </w:rPr>
      </w:pPr>
      <w:r>
        <w:rPr>
          <w:rFonts w:hint="eastAsia" w:ascii="宋体" w:hAnsi="宋体" w:cs="宋体"/>
          <w:sz w:val="24"/>
        </w:rPr>
        <w:t>【以下无正文】</w:t>
      </w:r>
    </w:p>
    <w:p>
      <w:pPr>
        <w:spacing w:line="360" w:lineRule="auto"/>
        <w:ind w:firstLine="480" w:firstLineChars="200"/>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 xml:space="preserve">甲方（盖章）：                           乙方（盖章）：     </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法定代表人（签字）：                     法定代表人（签字）：</w:t>
      </w:r>
    </w:p>
    <w:p>
      <w:pPr>
        <w:spacing w:line="360" w:lineRule="auto"/>
        <w:rPr>
          <w:rFonts w:hint="eastAsia" w:ascii="宋体" w:hAnsi="宋体" w:cs="宋体"/>
          <w:sz w:val="24"/>
        </w:rPr>
      </w:pPr>
      <w:r>
        <w:rPr>
          <w:rFonts w:hint="eastAsia" w:ascii="宋体" w:hAnsi="宋体" w:cs="宋体"/>
          <w:sz w:val="24"/>
        </w:rPr>
        <w:t xml:space="preserve">或授权代表（签字）：                    </w:t>
      </w:r>
      <w:r>
        <w:rPr>
          <w:rFonts w:ascii="宋体" w:hAnsi="宋体" w:cs="宋体"/>
          <w:sz w:val="24"/>
        </w:rPr>
        <w:t xml:space="preserve"> </w:t>
      </w:r>
      <w:r>
        <w:rPr>
          <w:rFonts w:hint="eastAsia" w:ascii="宋体" w:hAnsi="宋体" w:cs="宋体"/>
          <w:sz w:val="24"/>
        </w:rPr>
        <w:t>或授权代表（签字）：</w:t>
      </w:r>
    </w:p>
    <w:p>
      <w:pPr>
        <w:spacing w:line="360" w:lineRule="auto"/>
        <w:jc w:val="center"/>
        <w:rPr>
          <w:rFonts w:hint="eastAsia"/>
        </w:rPr>
      </w:pPr>
      <w:r>
        <w:rPr>
          <w:rFonts w:hint="eastAsia" w:ascii="宋体" w:hAnsi="宋体" w:cs="宋体"/>
          <w:sz w:val="24"/>
        </w:rPr>
        <w:t>签订日期：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B0604020202020204"/>
    <w:charset w:val="86"/>
    <w:family w:val="modern"/>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A4F98"/>
    <w:rsid w:val="13DA7422"/>
    <w:rsid w:val="2EFA7181"/>
    <w:rsid w:val="493A4F98"/>
    <w:rsid w:val="599448C4"/>
    <w:rsid w:val="6EEF5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5610</Words>
  <Characters>5768</Characters>
  <Lines>0</Lines>
  <Paragraphs>0</Paragraphs>
  <TotalTime>0</TotalTime>
  <ScaleCrop>false</ScaleCrop>
  <LinksUpToDate>false</LinksUpToDate>
  <CharactersWithSpaces>5947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2025-06-26T07:25:00Z</dcterms:created>
  <dc:creator>Administrator</dc:creator>
  <cp:lastModifiedBy>Administrator</cp:lastModifiedBy>
  <dcterms:modified xsi:type="dcterms:W3CDTF">2025-07-04T01:02:24Z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eyJoZGlkIjoiNTAyOWJlMDNjNjhmZmVkOGQ1MDA0ZjUzYzU4NTA0MTkiLCJ1c2VySWQiOiI0NTkwOTIzNDgifQ==</vt:lpwstr>
  </property>
  <property fmtid="{D5CDD505-2E9C-101B-9397-08002B2CF9AE}" pid="4" name="ICV">
    <vt:lpwstr>2956708B4D1F43D0887266661913C294_12</vt:lpwstr>
  </property>
</Properties>
</file>