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0B2BF">
      <w:pPr>
        <w:spacing w:before="156" w:beforeLines="50"/>
        <w:jc w:val="center"/>
        <w:rPr>
          <w:rFonts w:hint="eastAsia" w:ascii="仿宋" w:hAnsi="仿宋" w:eastAsia="仿宋" w:cs="仿宋"/>
          <w:b/>
          <w:sz w:val="44"/>
          <w:szCs w:val="4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sz w:val="44"/>
          <w:szCs w:val="44"/>
        </w:rPr>
        <w:t>自觉抵制政府采购领域</w:t>
      </w:r>
    </w:p>
    <w:p w14:paraId="084C5C11">
      <w:pPr>
        <w:spacing w:before="156" w:beforeLines="50"/>
        <w:jc w:val="center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商业贿赂行为承诺书</w:t>
      </w:r>
    </w:p>
    <w:p w14:paraId="28DBC8D3">
      <w:pPr>
        <w:spacing w:before="312" w:beforeLines="100" w:after="156" w:afterLines="50" w:line="48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  <w:lang w:val="en-US" w:eastAsia="zh-CN"/>
        </w:rPr>
        <w:t>采购人或采购代理机构</w:t>
      </w:r>
      <w:r>
        <w:rPr>
          <w:rFonts w:hint="eastAsia" w:ascii="仿宋" w:hAnsi="仿宋" w:eastAsia="仿宋" w:cs="仿宋"/>
          <w:b/>
          <w:sz w:val="24"/>
        </w:rPr>
        <w:t>：</w:t>
      </w:r>
    </w:p>
    <w:p w14:paraId="7270E3E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</w:t>
      </w:r>
      <w:r>
        <w:rPr>
          <w:rFonts w:hint="eastAsia" w:ascii="仿宋" w:hAnsi="仿宋" w:eastAsia="仿宋" w:cs="仿宋"/>
          <w:sz w:val="24"/>
          <w:lang w:val="en-US" w:eastAsia="zh-CN"/>
        </w:rPr>
        <w:t>采购代理机构</w:t>
      </w:r>
      <w:r>
        <w:rPr>
          <w:rFonts w:hint="eastAsia" w:ascii="仿宋" w:hAnsi="仿宋" w:eastAsia="仿宋" w:cs="仿宋"/>
          <w:sz w:val="24"/>
        </w:rPr>
        <w:t>组织的政府采购活动中，我方庄重承诺：</w:t>
      </w:r>
    </w:p>
    <w:p w14:paraId="58EE238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一、依法参与政府采购活动，遵纪守法，诚信经营，公平竞争。</w:t>
      </w:r>
    </w:p>
    <w:p w14:paraId="10CB03F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二、不向采购单位、</w:t>
      </w:r>
      <w:r>
        <w:rPr>
          <w:rFonts w:hint="eastAsia" w:ascii="仿宋" w:hAnsi="仿宋" w:eastAsia="仿宋" w:cs="仿宋"/>
          <w:sz w:val="24"/>
          <w:lang w:val="en-US" w:eastAsia="zh-CN"/>
        </w:rPr>
        <w:t>采购代理机构</w:t>
      </w:r>
      <w:r>
        <w:rPr>
          <w:rFonts w:hint="eastAsia" w:ascii="仿宋" w:hAnsi="仿宋" w:eastAsia="仿宋" w:cs="仿宋"/>
          <w:sz w:val="24"/>
        </w:rPr>
        <w:t>和政府采购评审专家提供任何形式的商业贿赂；对索取或接受商业贿赂的单位和个人，及时向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政府采购监督管理部门</w:t>
      </w:r>
      <w:r>
        <w:rPr>
          <w:rFonts w:hint="eastAsia" w:ascii="仿宋" w:hAnsi="仿宋" w:eastAsia="仿宋" w:cs="仿宋"/>
          <w:sz w:val="24"/>
        </w:rPr>
        <w:t>和纪检监察机关举报。</w:t>
      </w:r>
    </w:p>
    <w:p w14:paraId="33D019F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三、不以提供虚假资质文件等形式参与政府采购活动，不以虚假材料谋取中标。</w:t>
      </w:r>
    </w:p>
    <w:p w14:paraId="13BE4A8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四、不采取不正当手段诋毁、排挤其它</w:t>
      </w:r>
      <w:r>
        <w:rPr>
          <w:rFonts w:hint="eastAsia" w:ascii="仿宋" w:hAnsi="仿宋" w:eastAsia="仿宋" w:cs="仿宋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</w:rPr>
        <w:t>，与其它参与政府采购活动</w:t>
      </w:r>
      <w:r>
        <w:rPr>
          <w:rFonts w:hint="eastAsia" w:ascii="仿宋" w:hAnsi="仿宋" w:eastAsia="仿宋" w:cs="仿宋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</w:rPr>
        <w:t>保持良性的竞争关系。</w:t>
      </w:r>
    </w:p>
    <w:p w14:paraId="55845AB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五、不与采购单位、采购代理机构和政府采购评审专家恶意串通，自觉维护政府采购公平竞争的市场秩序。</w:t>
      </w:r>
    </w:p>
    <w:p w14:paraId="651B8D2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六、不与其它</w:t>
      </w:r>
      <w:r>
        <w:rPr>
          <w:rFonts w:hint="eastAsia" w:ascii="仿宋" w:hAnsi="仿宋" w:eastAsia="仿宋" w:cs="仿宋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</w:rPr>
        <w:t>串通采取围标、陪标等商业欺诈手段谋取中标，积极维护国家利益、社会公共利益和采购单位的合法权益。</w:t>
      </w:r>
    </w:p>
    <w:p w14:paraId="308EB83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2DC5AAA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八、自觉接受并积极配合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政府采购监督管理部门</w:t>
      </w:r>
      <w:r>
        <w:rPr>
          <w:rFonts w:hint="eastAsia" w:ascii="仿宋" w:hAnsi="仿宋" w:eastAsia="仿宋" w:cs="仿宋"/>
          <w:sz w:val="24"/>
        </w:rPr>
        <w:t>和纪检监察机关依法实施的监督检查，如实反映情况，及时提供有关证明材料。</w:t>
      </w:r>
    </w:p>
    <w:p w14:paraId="05912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00" w:afterAutospacing="1" w:line="360" w:lineRule="auto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  <w:u w:val="none"/>
          <w:lang w:val="en-US" w:eastAsia="zh-CN"/>
        </w:rPr>
        <w:t>注：以联合体形式参加政府采购活动的，联合体各方均须提供《供应商自觉抵制政府采购领域商业贿赂行为承诺书》</w:t>
      </w:r>
    </w:p>
    <w:p w14:paraId="27CC59CD">
      <w:pPr>
        <w:spacing w:before="100" w:beforeAutospacing="1" w:after="100" w:afterAutospacing="1" w:line="360" w:lineRule="auto"/>
        <w:ind w:left="630" w:leftChars="300" w:firstLine="2135" w:firstLineChars="886"/>
        <w:rPr>
          <w:rFonts w:hint="eastAsia" w:ascii="仿宋" w:hAnsi="仿宋" w:eastAsia="仿宋" w:cs="仿宋"/>
          <w:b/>
          <w:sz w:val="24"/>
          <w:u w:val="single"/>
        </w:rPr>
      </w:pPr>
      <w:r>
        <w:rPr>
          <w:rFonts w:hint="eastAsia" w:ascii="仿宋" w:hAnsi="仿宋" w:eastAsia="仿宋" w:cs="仿宋"/>
          <w:b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sz w:val="24"/>
        </w:rPr>
        <w:t>名称（加盖公章）：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         </w:t>
      </w:r>
    </w:p>
    <w:p w14:paraId="346EC3B1">
      <w:pPr>
        <w:spacing w:before="100" w:beforeAutospacing="1" w:after="100" w:afterAutospacing="1" w:line="360" w:lineRule="auto"/>
        <w:ind w:left="630" w:leftChars="300" w:firstLine="3327" w:firstLineChars="138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4"/>
        </w:rPr>
        <w:t>日期：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13C00FA5"/>
    <w:rsid w:val="1B7F1479"/>
    <w:rsid w:val="2BAF2801"/>
    <w:rsid w:val="2E9574DA"/>
    <w:rsid w:val="578B0F71"/>
    <w:rsid w:val="618D3E9D"/>
    <w:rsid w:val="673A28EE"/>
    <w:rsid w:val="69C616AD"/>
    <w:rsid w:val="6D541EEE"/>
    <w:rsid w:val="7DCE44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701</Words>
  <Characters>701</Characters>
  <Lines>0</Lines>
  <Paragraphs>0</Paragraphs>
  <TotalTime>0</TotalTime>
  <ScaleCrop>false</ScaleCrop>
  <LinksUpToDate>false</LinksUpToDate>
  <CharactersWithSpaces>747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2024-08-23T02:49:14Z</dcterms:created>
  <dc:creator>JIAO</dc:creator>
  <cp:lastModifiedBy>chic chen</cp:lastModifiedBy>
  <dcterms:modified xsi:type="dcterms:W3CDTF">2025-06-12T04:00:42Z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9ACB962E93BD463BA90821AAC951564A_13</vt:lpwstr>
  </property>
  <property fmtid="{D5CDD505-2E9C-101B-9397-08002B2CF9AE}" pid="4" name="KSOTemplateDocerSaveRecord">
    <vt:lpwstr>eyJoZGlkIjoiMjMwMTdiNWM3MTVjODQyYzk1YmI1Njg3ZjAxMDcyMWUiLCJ1c2VySWQiOiIzODA1MzU0NzEifQ==</vt:lpwstr>
  </property>
</Properties>
</file>