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outlineLvl w:val="9"/>
        <w:rPr>
          <w:rFonts w:hint="eastAsia" w:ascii="仿宋" w:hAnsi="仿宋" w:eastAsia="仿宋" w:cs="仿宋"/>
          <w:b/>
          <w:color w:val="auto"/>
          <w:sz w:val="32"/>
          <w:highlight w:val="none"/>
          <w:lang w:val="en-US" w:eastAsia="zh-CN"/>
        </w:rPr>
      </w:pPr>
      <w:bookmarkStart w:id="0" w:name="_GoBack"/>
      <w:r>
        <w:rPr>
          <w:rFonts w:hint="eastAsia" w:ascii="仿宋" w:hAnsi="仿宋" w:eastAsia="仿宋" w:cs="仿宋"/>
          <w:b/>
          <w:color w:val="auto"/>
          <w:sz w:val="32"/>
          <w:highlight w:val="none"/>
          <w:lang w:val="en-US" w:eastAsia="zh-CN"/>
        </w:rPr>
        <w:t>投标人诚信承诺书</w:t>
      </w:r>
    </w:p>
    <w:bookmarkEnd w:id="0"/>
    <w:p>
      <w:pPr>
        <w:spacing w:after="0" w:line="360" w:lineRule="auto"/>
        <w:ind w:firstLine="720" w:firstLineChars="300"/>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我单位在参加</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项目（项目编号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 包的投标活动中，郑重承诺如下：</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1、我方在此声明，本次投标活动中申报的所有资料都是真实、准确完整的，如发现提供虚假资料，或与事实不符而导致投标无效，甚至造成任何法律和经济责任，完全由我方负责；</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2、我方在本次投标活动中绝无资质挂靠、串标、围标情形，若经贵方查出，立即取消我方投标资格并承担相应的法律责任；</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3、我方在以往的政府采购投标活动中，无重大违法、违规的不良记录；我方人员针对维护项目没有重大违法记录；</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4、我方未被地市级及其以上行政主管部门做出取消投标资格的处罚且该处罚在有效期内的；</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5、我方一旦中标，将严格按照投标文件中所承诺的报价、技术、商务、服务等内容组织实施；</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6、我方一旦中标，将按规定及时与采购人签订合同。</w:t>
      </w: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投标单位全称（公章）：            </w:t>
      </w: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法定代表人（或授权代理人）：（签字或盖章） </w:t>
      </w:r>
    </w:p>
    <w:p>
      <w:pPr>
        <w:spacing w:before="79" w:line="219" w:lineRule="auto"/>
        <w:ind w:left="1700"/>
        <w:outlineLvl w:val="9"/>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日期：</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13"/>
          <w:sz w:val="24"/>
          <w:szCs w:val="24"/>
          <w:highlight w:val="none"/>
        </w:rPr>
        <w:t>年</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3"/>
          <w:sz w:val="24"/>
          <w:szCs w:val="24"/>
          <w:highlight w:val="none"/>
        </w:rPr>
        <w:t>月</w:t>
      </w:r>
      <w:r>
        <w:rPr>
          <w:rFonts w:hint="eastAsia" w:ascii="仿宋" w:hAnsi="仿宋" w:eastAsia="仿宋" w:cs="仿宋"/>
          <w:color w:val="auto"/>
          <w:spacing w:val="26"/>
          <w:sz w:val="24"/>
          <w:szCs w:val="24"/>
          <w:highlight w:val="none"/>
        </w:rPr>
        <w:t xml:space="preserve">  </w:t>
      </w:r>
      <w:r>
        <w:rPr>
          <w:rFonts w:hint="eastAsia" w:ascii="仿宋" w:hAnsi="仿宋" w:eastAsia="仿宋" w:cs="仿宋"/>
          <w:color w:val="auto"/>
          <w:spacing w:val="-13"/>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BD79F9"/>
    <w:rsid w:val="13DA7422"/>
    <w:rsid w:val="3BBD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2025-06-25T10:31:00Z</dcterms:created>
  <dc:creator>Administrator</dc:creator>
  <cp:lastModifiedBy>Administrator</cp:lastModifiedBy>
  <dcterms:modified xsi:type="dcterms:W3CDTF">2025-06-25T10:31:23Z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