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79EE6">
      <w:pPr>
        <w:keepNext/>
        <w:keepLines/>
        <w:spacing w:before="315" w:beforeLines="100" w:after="260" w:line="415" w:lineRule="auto"/>
        <w:jc w:val="center"/>
        <w:outlineLvl w:val="1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分项报价明细表</w:t>
      </w:r>
    </w:p>
    <w:p w14:paraId="21808BB8"/>
    <w:p w14:paraId="197D86AB">
      <w:r>
        <w:rPr>
          <w:rFonts w:hint="eastAsia"/>
        </w:rPr>
        <w:t>项目名称：</w:t>
      </w:r>
    </w:p>
    <w:p w14:paraId="513E261F">
      <w:r>
        <w:rPr>
          <w:rFonts w:hint="eastAsia"/>
        </w:rPr>
        <w:t>单位：元</w:t>
      </w:r>
    </w:p>
    <w:tbl>
      <w:tblPr>
        <w:tblStyle w:val="6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597"/>
        <w:gridCol w:w="1714"/>
        <w:gridCol w:w="1246"/>
        <w:gridCol w:w="1559"/>
        <w:gridCol w:w="1246"/>
      </w:tblGrid>
      <w:tr w14:paraId="68CD6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1" w:type="dxa"/>
            <w:noWrap w:val="0"/>
            <w:vAlign w:val="top"/>
          </w:tcPr>
          <w:p w14:paraId="1AA90990">
            <w:r>
              <w:rPr>
                <w:rFonts w:hint="eastAsia"/>
              </w:rPr>
              <w:t>序号</w:t>
            </w:r>
          </w:p>
        </w:tc>
        <w:tc>
          <w:tcPr>
            <w:tcW w:w="1597" w:type="dxa"/>
            <w:noWrap w:val="0"/>
            <w:vAlign w:val="top"/>
          </w:tcPr>
          <w:p w14:paraId="1BC9613F">
            <w:r>
              <w:rPr>
                <w:rFonts w:hint="eastAsia"/>
              </w:rPr>
              <w:t>服务名称</w:t>
            </w:r>
          </w:p>
        </w:tc>
        <w:tc>
          <w:tcPr>
            <w:tcW w:w="1714" w:type="dxa"/>
            <w:noWrap w:val="0"/>
            <w:vAlign w:val="top"/>
          </w:tcPr>
          <w:p w14:paraId="4C44C2E9">
            <w:r>
              <w:rPr>
                <w:rFonts w:hint="eastAsia"/>
              </w:rPr>
              <w:t>数量/单位</w:t>
            </w:r>
          </w:p>
        </w:tc>
        <w:tc>
          <w:tcPr>
            <w:tcW w:w="1246" w:type="dxa"/>
            <w:noWrap w:val="0"/>
            <w:vAlign w:val="top"/>
          </w:tcPr>
          <w:p w14:paraId="58535938">
            <w:r>
              <w:rPr>
                <w:rFonts w:hint="eastAsia"/>
              </w:rPr>
              <w:t>单价</w:t>
            </w:r>
          </w:p>
        </w:tc>
        <w:tc>
          <w:tcPr>
            <w:tcW w:w="1559" w:type="dxa"/>
            <w:noWrap w:val="0"/>
            <w:vAlign w:val="top"/>
          </w:tcPr>
          <w:p w14:paraId="0B9D24BD">
            <w:r>
              <w:rPr>
                <w:rFonts w:hint="eastAsia"/>
              </w:rPr>
              <w:t>单项总价</w:t>
            </w:r>
          </w:p>
        </w:tc>
        <w:tc>
          <w:tcPr>
            <w:tcW w:w="1246" w:type="dxa"/>
            <w:noWrap w:val="0"/>
            <w:vAlign w:val="top"/>
          </w:tcPr>
          <w:p w14:paraId="1A64BB97">
            <w:r>
              <w:rPr>
                <w:rFonts w:hint="eastAsia"/>
              </w:rPr>
              <w:t>备注</w:t>
            </w:r>
          </w:p>
        </w:tc>
      </w:tr>
      <w:tr w14:paraId="2AB67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1" w:type="dxa"/>
            <w:noWrap w:val="0"/>
            <w:vAlign w:val="top"/>
          </w:tcPr>
          <w:p w14:paraId="51ED0FB8"/>
        </w:tc>
        <w:tc>
          <w:tcPr>
            <w:tcW w:w="1597" w:type="dxa"/>
            <w:noWrap w:val="0"/>
            <w:vAlign w:val="top"/>
          </w:tcPr>
          <w:p w14:paraId="4A8F82C3"/>
        </w:tc>
        <w:tc>
          <w:tcPr>
            <w:tcW w:w="1714" w:type="dxa"/>
            <w:noWrap w:val="0"/>
            <w:vAlign w:val="top"/>
          </w:tcPr>
          <w:p w14:paraId="2B184BD5"/>
        </w:tc>
        <w:tc>
          <w:tcPr>
            <w:tcW w:w="1246" w:type="dxa"/>
            <w:noWrap w:val="0"/>
            <w:vAlign w:val="top"/>
          </w:tcPr>
          <w:p w14:paraId="43C163BC"/>
        </w:tc>
        <w:tc>
          <w:tcPr>
            <w:tcW w:w="1559" w:type="dxa"/>
            <w:noWrap w:val="0"/>
            <w:vAlign w:val="top"/>
          </w:tcPr>
          <w:p w14:paraId="186FB5E2"/>
        </w:tc>
        <w:tc>
          <w:tcPr>
            <w:tcW w:w="1246" w:type="dxa"/>
            <w:noWrap w:val="0"/>
            <w:vAlign w:val="top"/>
          </w:tcPr>
          <w:p w14:paraId="19FBDFD0"/>
        </w:tc>
      </w:tr>
      <w:tr w14:paraId="29C53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1" w:type="dxa"/>
            <w:noWrap w:val="0"/>
            <w:vAlign w:val="top"/>
          </w:tcPr>
          <w:p w14:paraId="762155D0">
            <w:r>
              <w:rPr>
                <w:rFonts w:hint="eastAsia"/>
              </w:rPr>
              <w:t>.........</w:t>
            </w:r>
          </w:p>
        </w:tc>
        <w:tc>
          <w:tcPr>
            <w:tcW w:w="1597" w:type="dxa"/>
            <w:noWrap w:val="0"/>
            <w:vAlign w:val="top"/>
          </w:tcPr>
          <w:p w14:paraId="44B111C9"/>
        </w:tc>
        <w:tc>
          <w:tcPr>
            <w:tcW w:w="1714" w:type="dxa"/>
            <w:noWrap w:val="0"/>
            <w:vAlign w:val="top"/>
          </w:tcPr>
          <w:p w14:paraId="2452A806"/>
        </w:tc>
        <w:tc>
          <w:tcPr>
            <w:tcW w:w="1246" w:type="dxa"/>
            <w:noWrap w:val="0"/>
            <w:vAlign w:val="top"/>
          </w:tcPr>
          <w:p w14:paraId="171CADA1"/>
        </w:tc>
        <w:tc>
          <w:tcPr>
            <w:tcW w:w="1559" w:type="dxa"/>
            <w:noWrap w:val="0"/>
            <w:vAlign w:val="top"/>
          </w:tcPr>
          <w:p w14:paraId="3E6CFD4C"/>
        </w:tc>
        <w:tc>
          <w:tcPr>
            <w:tcW w:w="1246" w:type="dxa"/>
            <w:noWrap w:val="0"/>
            <w:vAlign w:val="top"/>
          </w:tcPr>
          <w:p w14:paraId="47213141"/>
        </w:tc>
      </w:tr>
    </w:tbl>
    <w:p w14:paraId="67729423"/>
    <w:p w14:paraId="6B893CA3">
      <w:pPr>
        <w:rPr>
          <w:rFonts w:hint="eastAsia"/>
        </w:rPr>
      </w:pPr>
      <w:r>
        <w:rPr>
          <w:rFonts w:hint="eastAsia"/>
        </w:rPr>
        <w:t>供应商名称（公章）：</w:t>
      </w:r>
    </w:p>
    <w:p w14:paraId="78F03232">
      <w:pPr>
        <w:rPr>
          <w:rFonts w:hint="eastAsia"/>
        </w:rPr>
      </w:pPr>
      <w:r>
        <w:rPr>
          <w:rFonts w:hint="eastAsia"/>
        </w:rPr>
        <w:t>法定代表人或其委托代理人(签字)：</w:t>
      </w:r>
    </w:p>
    <w:p w14:paraId="580E4FED">
      <w:r>
        <w:rPr>
          <w:rFonts w:hint="eastAsia"/>
        </w:rPr>
        <w:t>日期：</w:t>
      </w:r>
    </w:p>
    <w:p w14:paraId="5F9570AE"/>
    <w:p w14:paraId="30F75F2F">
      <w:r>
        <w:t>注:</w:t>
      </w:r>
      <w:r>
        <w:rPr>
          <w:rFonts w:hint="eastAsia" w:ascii="宋体" w:hAnsi="宋体" w:cs="宋体"/>
        </w:rPr>
        <w:t>①</w:t>
      </w:r>
      <w:r>
        <w:t>投标人须按“分项报价明细表”的格式详细报出投标总价的各个组成部分的报价。</w:t>
      </w:r>
    </w:p>
    <w:p w14:paraId="3B4FB53F">
      <w:pPr>
        <w:rPr>
          <w:rFonts w:hint="eastAsia"/>
        </w:rPr>
      </w:pPr>
      <w:r>
        <w:rPr>
          <w:rFonts w:hint="eastAsia" w:ascii="宋体" w:hAnsi="宋体" w:cs="宋体"/>
        </w:rPr>
        <w:t>②</w:t>
      </w:r>
      <w:r>
        <w:t>“分项报价明细表”各分项报价合计应当与“开标一览表”报价合计相</w:t>
      </w:r>
      <w:r>
        <w:rPr>
          <w:rFonts w:hint="eastAsia"/>
        </w:rPr>
        <w:t>等。</w:t>
      </w:r>
    </w:p>
    <w:p w14:paraId="2D62D06F">
      <w:r>
        <w:rPr>
          <w:rFonts w:hint="eastAsia"/>
          <w:lang w:val="en-US" w:eastAsia="zh-CN"/>
        </w:rPr>
        <w:t>③</w:t>
      </w:r>
      <w:r>
        <w:t>“分项报价明细表”</w:t>
      </w:r>
      <w:r>
        <w:rPr>
          <w:rFonts w:hint="eastAsia"/>
        </w:rPr>
        <w:t>行数可自行添加，但表式不变。</w:t>
      </w:r>
    </w:p>
    <w:p w14:paraId="1C62FBC5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CC10D">
    <w:pPr>
      <w:pStyle w:val="4"/>
      <w:jc w:val="center"/>
    </w:pPr>
  </w:p>
  <w:p w14:paraId="237C7595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0755E"/>
    <w:rsid w:val="2C9F156E"/>
    <w:rsid w:val="49200A95"/>
    <w:rsid w:val="6AB46016"/>
    <w:rsid w:val="7AE5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171</Characters>
  <Lines>0</Lines>
  <Paragraphs>0</Paragraphs>
  <TotalTime>0</TotalTime>
  <ScaleCrop>false</ScaleCrop>
  <LinksUpToDate>false</LinksUpToDate>
  <CharactersWithSpaces>171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2025-04-05T03:59:00Z</dcterms:created>
  <dc:creator>刘</dc:creator>
  <cp:lastModifiedBy>C60砼</cp:lastModifiedBy>
  <dcterms:modified xsi:type="dcterms:W3CDTF">2025-04-05T04:02:41Z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eyJoZGlkIjoiNGE5YzFhYmMyOTFhZjM4OTFiNDg0ZjAyZmJkMTY2ZjUiLCJ1c2VySWQiOiI1Njg4MjAzMDIifQ==</vt:lpwstr>
  </property>
  <property fmtid="{D5CDD505-2E9C-101B-9397-08002B2CF9AE}" pid="4" name="ICV">
    <vt:lpwstr>8C5D8D31404541689662309FCAD50901_12</vt:lpwstr>
  </property>
</Properties>
</file>