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outlineLvl w:val="9"/>
        <w:rPr>
          <w:rFonts w:hint="eastAsia" w:ascii="仿宋" w:hAnsi="仿宋" w:eastAsia="仿宋" w:cs="仿宋"/>
          <w:b/>
          <w:color w:val="auto"/>
          <w:sz w:val="32"/>
          <w:highlight w:val="none"/>
          <w:lang w:val="en-US" w:eastAsia="zh-CN"/>
        </w:rPr>
      </w:pPr>
      <w:r>
        <w:rPr>
          <w:rFonts w:hint="eastAsia" w:ascii="仿宋" w:hAnsi="仿宋" w:eastAsia="仿宋" w:cs="仿宋"/>
          <w:b/>
          <w:color w:val="auto"/>
          <w:sz w:val="32"/>
          <w:highlight w:val="none"/>
          <w:lang w:val="en-US" w:eastAsia="zh-CN"/>
        </w:rPr>
        <w:t>投标人诚信承诺书</w:t>
      </w:r>
    </w:p>
    <w:p>
      <w:pPr>
        <w:spacing w:after="0" w:line="360" w:lineRule="auto"/>
        <w:ind w:firstLine="720" w:firstLineChars="300"/>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我单位在参加</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项目（项目编号</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 包的投标活动中，郑重承诺如下：</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1、我方在此声明，本次投标活动中申报的所有资料都是真实、准确完整的，如发现提供虚假资料，或与事实不符</w:t>
      </w:r>
      <w:bookmarkStart w:id="0" w:name="_GoBack"/>
      <w:bookmarkEnd w:id="0"/>
      <w:r>
        <w:rPr>
          <w:rFonts w:hint="eastAsia" w:ascii="仿宋" w:hAnsi="仿宋" w:eastAsia="仿宋" w:cs="仿宋"/>
          <w:b w:val="0"/>
          <w:bCs/>
          <w:color w:val="auto"/>
          <w:sz w:val="24"/>
          <w:szCs w:val="24"/>
          <w:highlight w:val="none"/>
          <w:lang w:val="en-US" w:eastAsia="zh-CN"/>
        </w:rPr>
        <w:t>而导致投标无效，甚至造成任何法律和经济责任，完全由我方负责；</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2、我方在本次投标活动中绝无资质挂靠、串标、围标情形，若经贵方查出，立即取消我方投标资格并承担相应的法律责任；</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3、我方在以往的政府采购投标活动中，无重大违法、违规的不良记录；我方人员针对维护项目没有重大违法记录；</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4、我方未被地市级及其以上行政主管部门做出取消投标资格的处罚且该处罚在有效期内的；</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5、我方一旦中标，将严格按照投标文件中所承诺的报价、技术、商务、服务等内容组织实施；</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6、我方一旦中标，将按规定及时与采购人签订合同。</w:t>
      </w: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投标单位全称（公章）：            </w:t>
      </w: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法定代表人（或授权代理人）：（签字或盖章） </w:t>
      </w:r>
    </w:p>
    <w:p>
      <w:pPr>
        <w:spacing w:before="79" w:line="219" w:lineRule="auto"/>
        <w:ind w:left="1700"/>
        <w:outlineLvl w:val="9"/>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日期：</w:t>
      </w:r>
      <w:r>
        <w:rPr>
          <w:rFonts w:hint="eastAsia" w:ascii="仿宋" w:hAnsi="仿宋" w:eastAsia="仿宋" w:cs="仿宋"/>
          <w:color w:val="auto"/>
          <w:spacing w:val="3"/>
          <w:sz w:val="24"/>
          <w:szCs w:val="24"/>
          <w:highlight w:val="none"/>
        </w:rPr>
        <w:t xml:space="preserve">   </w:t>
      </w:r>
      <w:r>
        <w:rPr>
          <w:rFonts w:hint="eastAsia" w:ascii="仿宋" w:hAnsi="仿宋" w:eastAsia="仿宋" w:cs="仿宋"/>
          <w:color w:val="auto"/>
          <w:spacing w:val="-13"/>
          <w:sz w:val="24"/>
          <w:szCs w:val="24"/>
          <w:highlight w:val="none"/>
        </w:rPr>
        <w:t>年</w:t>
      </w:r>
      <w:r>
        <w:rPr>
          <w:rFonts w:hint="eastAsia" w:ascii="仿宋" w:hAnsi="仿宋" w:eastAsia="仿宋" w:cs="仿宋"/>
          <w:color w:val="auto"/>
          <w:spacing w:val="8"/>
          <w:sz w:val="24"/>
          <w:szCs w:val="24"/>
          <w:highlight w:val="none"/>
        </w:rPr>
        <w:t xml:space="preserve">  </w:t>
      </w:r>
      <w:r>
        <w:rPr>
          <w:rFonts w:hint="eastAsia" w:ascii="仿宋" w:hAnsi="仿宋" w:eastAsia="仿宋" w:cs="仿宋"/>
          <w:color w:val="auto"/>
          <w:spacing w:val="-13"/>
          <w:sz w:val="24"/>
          <w:szCs w:val="24"/>
          <w:highlight w:val="none"/>
        </w:rPr>
        <w:t>月</w:t>
      </w:r>
      <w:r>
        <w:rPr>
          <w:rFonts w:hint="eastAsia" w:ascii="仿宋" w:hAnsi="仿宋" w:eastAsia="仿宋" w:cs="仿宋"/>
          <w:color w:val="auto"/>
          <w:spacing w:val="26"/>
          <w:sz w:val="24"/>
          <w:szCs w:val="24"/>
          <w:highlight w:val="none"/>
        </w:rPr>
        <w:t xml:space="preserve">  </w:t>
      </w:r>
      <w:r>
        <w:rPr>
          <w:rFonts w:hint="eastAsia" w:ascii="仿宋" w:hAnsi="仿宋" w:eastAsia="仿宋" w:cs="仿宋"/>
          <w:color w:val="auto"/>
          <w:spacing w:val="-13"/>
          <w:sz w:val="24"/>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02913"/>
    <w:rsid w:val="13DA7422"/>
    <w:rsid w:val="6C102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2025-07-21T03:04:00Z</dcterms:created>
  <dc:creator>Administrator</dc:creator>
  <cp:lastModifiedBy>Administrator</cp:lastModifiedBy>
  <dcterms:modified xsi:type="dcterms:W3CDTF">2025-07-21T03:04:16Z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