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57859">
      <w:pPr>
        <w:pStyle w:val="7"/>
        <w:jc w:val="center"/>
        <w:rPr>
          <w:rFonts w:hint="eastAsia" w:ascii="宋体" w:hAnsi="宋体" w:eastAsia="宋体" w:cs="宋体"/>
          <w:color w:val="auto"/>
          <w:sz w:val="32"/>
          <w:lang w:eastAsia="zh-CN"/>
        </w:rPr>
      </w:pPr>
      <w:r>
        <w:rPr>
          <w:rFonts w:hint="eastAsia" w:ascii="宋体" w:hAnsi="宋体" w:eastAsia="宋体" w:cs="宋体"/>
          <w:color w:val="auto"/>
          <w:sz w:val="32"/>
          <w:lang w:eastAsia="zh-CN"/>
        </w:rPr>
        <w:t>残疾人福利性单位声明函</w:t>
      </w:r>
    </w:p>
    <w:p w14:paraId="794897F7">
      <w:pPr>
        <w:spacing w:line="360" w:lineRule="auto"/>
        <w:rPr>
          <w:rFonts w:hint="eastAsia" w:ascii="宋体" w:hAnsi="宋体" w:eastAsia="宋体" w:cs="宋体"/>
          <w:color w:val="auto"/>
          <w:sz w:val="24"/>
        </w:rPr>
      </w:pPr>
    </w:p>
    <w:p w14:paraId="2A161620">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6B06D42">
      <w:pPr>
        <w:spacing w:line="360" w:lineRule="auto"/>
        <w:rPr>
          <w:rFonts w:hint="eastAsia" w:ascii="宋体" w:hAnsi="宋体" w:eastAsia="宋体" w:cs="宋体"/>
          <w:color w:val="auto"/>
          <w:sz w:val="22"/>
          <w:szCs w:val="22"/>
        </w:rPr>
      </w:pPr>
    </w:p>
    <w:p w14:paraId="45D1BD79">
      <w:pPr>
        <w:spacing w:line="360" w:lineRule="auto"/>
        <w:rPr>
          <w:rFonts w:hint="eastAsia" w:ascii="宋体" w:hAnsi="宋体" w:eastAsia="宋体" w:cs="宋体"/>
          <w:color w:val="auto"/>
          <w:sz w:val="22"/>
          <w:szCs w:val="22"/>
        </w:rPr>
      </w:pPr>
      <w:r>
        <w:rPr>
          <w:rFonts w:hint="eastAsia" w:ascii="宋体" w:hAnsi="宋体" w:eastAsia="宋体" w:cs="宋体"/>
          <w:color w:val="auto"/>
          <w:sz w:val="22"/>
          <w:szCs w:val="22"/>
        </w:rPr>
        <w:t>本单位对上述声明的真实性负责。如有虚假，将依法承担相应责任。</w:t>
      </w:r>
    </w:p>
    <w:p w14:paraId="11DA8056">
      <w:pPr>
        <w:spacing w:line="360" w:lineRule="auto"/>
        <w:rPr>
          <w:rFonts w:hint="eastAsia" w:ascii="宋体" w:hAnsi="宋体" w:eastAsia="宋体" w:cs="宋体"/>
          <w:color w:val="auto"/>
          <w:sz w:val="22"/>
          <w:szCs w:val="22"/>
        </w:rPr>
      </w:pPr>
    </w:p>
    <w:p w14:paraId="152EC9D2">
      <w:pPr>
        <w:spacing w:line="360" w:lineRule="auto"/>
        <w:ind w:firstLine="440" w:firstLineChars="200"/>
        <w:rPr>
          <w:rFonts w:hint="eastAsia" w:ascii="宋体" w:hAnsi="宋体" w:eastAsia="宋体" w:cs="宋体"/>
          <w:color w:val="auto"/>
          <w:sz w:val="22"/>
          <w:szCs w:val="22"/>
        </w:rPr>
      </w:pPr>
    </w:p>
    <w:p w14:paraId="24E49D8E">
      <w:pPr>
        <w:spacing w:line="48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单位名称（盖章）：</w:t>
      </w:r>
    </w:p>
    <w:p w14:paraId="01C1756B">
      <w:pPr>
        <w:spacing w:line="48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日期：</w:t>
      </w:r>
    </w:p>
    <w:p w14:paraId="6FFAFA9A">
      <w:pPr>
        <w:spacing w:line="360" w:lineRule="auto"/>
        <w:rPr>
          <w:rFonts w:hint="eastAsia" w:ascii="宋体" w:hAnsi="宋体" w:eastAsia="宋体" w:cs="宋体"/>
          <w:color w:val="auto"/>
          <w:sz w:val="22"/>
          <w:szCs w:val="22"/>
        </w:rPr>
      </w:pPr>
      <w:r>
        <w:rPr>
          <w:rFonts w:hint="eastAsia" w:ascii="宋体" w:hAnsi="宋体" w:eastAsia="宋体" w:cs="宋体"/>
          <w:color w:val="auto"/>
          <w:sz w:val="22"/>
          <w:szCs w:val="22"/>
        </w:rPr>
        <w:t>注：</w:t>
      </w:r>
    </w:p>
    <w:p w14:paraId="0B443A13">
      <w:pPr>
        <w:spacing w:line="360" w:lineRule="auto"/>
        <w:rPr>
          <w:rFonts w:hint="eastAsia" w:ascii="宋体" w:hAnsi="宋体" w:eastAsia="宋体" w:cs="宋体"/>
          <w:color w:val="auto"/>
          <w:sz w:val="22"/>
          <w:szCs w:val="22"/>
        </w:rPr>
      </w:pPr>
      <w:r>
        <w:rPr>
          <w:rFonts w:hint="eastAsia" w:ascii="宋体" w:hAnsi="宋体" w:eastAsia="宋体" w:cs="宋体"/>
          <w:color w:val="auto"/>
          <w:sz w:val="22"/>
          <w:szCs w:val="22"/>
        </w:rPr>
        <w:t>1、残疾人福利性单位视同小型、微型企业，享受预留份额、评审中价格扣除等促进中小企业发展的政府采购政策。残疾人福利性单位属于小型、微型企业的，不重复享受政策。</w:t>
      </w:r>
    </w:p>
    <w:p w14:paraId="79DE1EC1">
      <w:pPr>
        <w:spacing w:line="432" w:lineRule="auto"/>
        <w:ind w:right="600"/>
        <w:rPr>
          <w:rFonts w:hint="eastAsia" w:ascii="宋体" w:hAnsi="宋体" w:eastAsia="宋体" w:cs="宋体"/>
          <w:color w:val="auto"/>
          <w:sz w:val="22"/>
          <w:szCs w:val="22"/>
        </w:rPr>
      </w:pPr>
      <w:r>
        <w:rPr>
          <w:rFonts w:hint="eastAsia" w:ascii="宋体" w:hAnsi="宋体" w:eastAsia="宋体" w:cs="宋体"/>
          <w:color w:val="auto"/>
          <w:sz w:val="22"/>
          <w:szCs w:val="22"/>
        </w:rPr>
        <w:t>2、供应商为非残疾人福利性单位的，可不提供此声明。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F0703"/>
    <w:rsid w:val="10A10D4F"/>
    <w:rsid w:val="17140138"/>
    <w:rsid w:val="21837666"/>
    <w:rsid w:val="221A7D56"/>
    <w:rsid w:val="2BDF0703"/>
    <w:rsid w:val="797F3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方正仿宋_GB2312" w:cs="Arial"/>
      <w:b/>
      <w:snapToGrid w:val="0"/>
      <w:color w:val="000000"/>
      <w:kern w:val="44"/>
      <w:sz w:val="32"/>
      <w:szCs w:val="21"/>
      <w:lang w:eastAsia="en-US"/>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黑体" w:cs="Arial"/>
      <w:b/>
      <w:snapToGrid w:val="0"/>
      <w:color w:val="000000"/>
      <w:kern w:val="0"/>
      <w:sz w:val="30"/>
      <w:szCs w:val="21"/>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b/>
      <w:szCs w:val="20"/>
    </w:rPr>
  </w:style>
  <w:style w:type="paragraph" w:customStyle="1" w:styleId="7">
    <w:name w:val="标题2"/>
    <w:basedOn w:val="3"/>
    <w:qFormat/>
    <w:uiPriority w:val="0"/>
    <w:pPr>
      <w:widowControl/>
      <w:tabs>
        <w:tab w:val="left" w:pos="0"/>
        <w:tab w:val="left" w:pos="1814"/>
      </w:tabs>
      <w:spacing w:before="320" w:after="160" w:line="240" w:lineRule="auto"/>
      <w:ind w:left="1260" w:hanging="420"/>
      <w:jc w:val="left"/>
    </w:pPr>
    <w:rPr>
      <w:rFonts w:eastAsia="Times New Roman"/>
      <w:spacing w:val="20"/>
      <w:kern w:val="28"/>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319</Words>
  <Characters>334</Characters>
  <Lines>0</Lines>
  <Paragraphs>0</Paragraphs>
  <TotalTime>0</TotalTime>
  <ScaleCrop>false</ScaleCrop>
  <LinksUpToDate>false</LinksUpToDate>
  <CharactersWithSpaces>334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2025-07-14T07:46:00Z</dcterms:created>
  <dc:creator>陳亞禹</dc:creator>
  <cp:lastModifiedBy>陳亞禹</cp:lastModifiedBy>
  <dcterms:modified xsi:type="dcterms:W3CDTF">2025-07-14T07:47:34Z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A7B0478F27A7428CA2E792555BE70996_11</vt:lpwstr>
  </property>
  <property fmtid="{D5CDD505-2E9C-101B-9397-08002B2CF9AE}" pid="4" name="KSOTemplateDocerSaveRecord">
    <vt:lpwstr>eyJoZGlkIjoiOWQ1MmQ1ZTkzOTg3MDU3ZjcyMzg0MGFhYWEwNDdjN2UiLCJ1c2VySWQiOiIyNTc5MzQ2OTkifQ==</vt:lpwstr>
  </property>
</Properties>
</file>