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保城镇西坡浩郅常年蔬菜种植基地项目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HNYY2025-031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保亭黎族苗族自治县保城镇政府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海南耀悦项目管理有限公司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保亭黎族苗族自治县保城镇政府</w:t>
      </w:r>
      <w:r>
        <w:rPr>
          <w:rFonts w:ascii="仿宋_GB2312" w:hAnsi="仿宋_GB2312" w:cs="仿宋_GB2312" w:eastAsia="仿宋_GB2312"/>
        </w:rPr>
        <w:t xml:space="preserve"> 的委托， </w:t>
      </w:r>
      <w:r>
        <w:rPr>
          <w:rFonts w:ascii="仿宋_GB2312" w:hAnsi="仿宋_GB2312" w:cs="仿宋_GB2312" w:eastAsia="仿宋_GB2312"/>
        </w:rPr>
        <w:t>海南耀悦项目管理有限公司</w:t>
      </w:r>
      <w:r>
        <w:rPr>
          <w:rFonts w:ascii="仿宋_GB2312" w:hAnsi="仿宋_GB2312" w:cs="仿宋_GB2312" w:eastAsia="仿宋_GB2312"/>
        </w:rPr>
        <w:t xml:space="preserve"> 对 </w:t>
      </w:r>
      <w:r>
        <w:rPr>
          <w:rFonts w:ascii="仿宋_GB2312" w:hAnsi="仿宋_GB2312" w:cs="仿宋_GB2312" w:eastAsia="仿宋_GB2312"/>
        </w:rPr>
        <w:t>保城镇西坡浩郅常年蔬菜种植基地项目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HNYY2025-031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保城镇西坡浩郅常年蔬菜种植基地项目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3,253,126.68元</w:t>
      </w:r>
      <w:r>
        <w:rPr>
          <w:rFonts w:ascii="仿宋_GB2312" w:hAnsi="仿宋_GB2312" w:cs="仿宋_GB2312" w:eastAsia="仿宋_GB2312"/>
        </w:rPr>
        <w:t>叁佰贰拾伍万叁仟壹佰贰拾陆元陆角捌分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180日历天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1、供应商资质要求：供应商应具有建设行政主管部门核发的建筑工程施工总承包叁级或以上资质或根据《住房和城乡建设部关于印发建设工程企业资质管理制度改革方案的通知【建市(2020)94 号】换发新证的建筑工程施工总承包乙级（含）以上资质，具有国家建设行政主管部门核发的安全生产许可证，并在人员、设备、资金等方面具有相应的施工能力。</w:t>
      </w:r>
    </w:p>
    <w:p>
      <w:pPr>
        <w:pStyle w:val="null3"/>
        <w:jc w:val="left"/>
      </w:pPr>
      <w:r>
        <w:rPr>
          <w:rFonts w:ascii="仿宋_GB2312" w:hAnsi="仿宋_GB2312" w:cs="仿宋_GB2312" w:eastAsia="仿宋_GB2312"/>
        </w:rPr>
        <w:t>2、项目经理：供应商似派项目经理应具有建筑工程二级注册建造师（含以上级）执业资格且在供应商注册且未担任其他在施建设工程项目的项目负责人</w:t>
      </w:r>
    </w:p>
    <w:p>
      <w:pPr>
        <w:pStyle w:val="null3"/>
        <w:jc w:val="left"/>
      </w:pPr>
      <w:r>
        <w:rPr>
          <w:rFonts w:ascii="仿宋_GB2312" w:hAnsi="仿宋_GB2312" w:cs="仿宋_GB2312" w:eastAsia="仿宋_GB2312"/>
        </w:rPr>
        <w:t>3、诚信档案手册：建筑业企业参与投标前，应当根据《海南省建筑企业诚信档案手册管理办法》的规定，通过省住房和城乡建设厅网站 （http://zjt.hainan.gov.cn/）登录海南省房屋建筑工程全过程监管信息平台填报项目名称、项目地址、派驻的项目班子人员信息，打印生成带有项目班子关键岗位人员信息的诚信档案手册</w:t>
      </w:r>
    </w:p>
    <w:p>
      <w:pPr>
        <w:pStyle w:val="null3"/>
        <w:jc w:val="left"/>
      </w:pPr>
      <w:r>
        <w:rPr>
          <w:rFonts w:ascii="仿宋_GB2312" w:hAnsi="仿宋_GB2312" w:cs="仿宋_GB2312" w:eastAsia="仿宋_GB2312"/>
        </w:rPr>
        <w:t>4、“信用中国”网站和中国政府采购网（www.ccgp.gov.cn）查询记录：供应商必须为未被列入“信用中国”网站(www.creditchina.gov.cn)失信被执行人（信用中国或中国执行信息公开网查询）、政府采购严重违法失信行为记录名单、重大税收违法失信主体的供应商和中国政府采购网( www.ccgp.gov.cn ) 的“政府采购严重违法失信行为记录名单”的供应商（提供承诺函）</w:t>
      </w:r>
    </w:p>
    <w:p>
      <w:pPr>
        <w:pStyle w:val="null3"/>
        <w:jc w:val="left"/>
      </w:pPr>
      <w:r>
        <w:rPr>
          <w:rFonts w:ascii="仿宋_GB2312" w:hAnsi="仿宋_GB2312" w:cs="仿宋_GB2312" w:eastAsia="仿宋_GB2312"/>
        </w:rPr>
        <w:t>5、其他要求：单位负责人为同一人或者存在控股、管理关系的不同单位，不得同时参加本项目的磋商。提供承诺加盖公章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3.本项目全程线上开标。如需云平台相关咨询，请拨打以下热线电话：4001691288。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保亭黎族苗族自治县保城镇政府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海南省保亭县保城镇</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572316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宋邦文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0898-32921669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海南耀悦项目管理有限公司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海南省海口市美兰区蓝天街道大英山西三街2号法苑里小区第四幢第一单元1801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吴海滨</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0898-65330710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采购包1：3,253,126.68元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代理服务费收费标准：以预算审核书审定招标代理费的9.0折，服务金额为23210.00元（预算审核报告招标代理费25789.79元*0.9）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1.供应商须保证在本项目磋商过程中所提供资料真实有效，若发现有伪造编制，弄虚作假骗取成交，采购人将取消其资格，成交的取消成交资格，并将其不良行为上报有关行政主管部门。 2.采购人单位全称为保亭黎族苗族自治县保城镇人民政府。 3.签字和（或） 盖章要求： 3.1 电子标盖章要求：使用 CA 锁在响应文件制作工具中逐页加盖单位公章。 3.2 电子标签字以下四种形式之一均有效：（1）响应文件制作工具中加盖签名章或签字章；（2）响应文件制作工具中使用“手写签名”签字； （3）响应文件打印为文本签字后扫描上传；（4）响应文件打印为文本盖签名章或签字章后扫描上传。3.3 电子系统中所涉及签章均可以是加盖单位公章。 3.4由委托代理人签字的，投标文件应附有法定代表人授权书。因投标人原因导致无法读取电子版投标文件，视为无效投标。 4.本项目为线上不见面开评标，各供应商无需到开标现场，根据文件要求按时登录系统进行操作。 5.投标报价应由注册在本单位的一级或二级造价工程师使用本单位实名的计价软件编制。委托工程造价咨询企业编制的，应在投标文件中提供加盖双方单位公章的委托书，并在已标价工程量清单上加盖负责编制的工程造价咨询企业公章以及负责审核的一级注册造价师执业印章。 6.中标单位（成交供应商）须提供正本 1 份、副本 2 份的纸质版响应文件（双面打印）用于资料汇总。</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联系人：吴海滨</w:t>
      </w:r>
    </w:p>
    <w:p>
      <w:pPr>
        <w:pStyle w:val="null3"/>
        <w:jc w:val="left"/>
      </w:pPr>
      <w:r>
        <w:rPr>
          <w:rFonts w:ascii="仿宋_GB2312" w:hAnsi="仿宋_GB2312" w:cs="仿宋_GB2312" w:eastAsia="仿宋_GB2312"/>
        </w:rPr>
        <w:t>联系电话：0898-65330710</w:t>
      </w:r>
    </w:p>
    <w:p>
      <w:pPr>
        <w:pStyle w:val="null3"/>
        <w:jc w:val="left"/>
      </w:pPr>
      <w:r>
        <w:rPr>
          <w:rFonts w:ascii="仿宋_GB2312" w:hAnsi="仿宋_GB2312" w:cs="仿宋_GB2312" w:eastAsia="仿宋_GB2312"/>
        </w:rPr>
        <w:t>地址：海南省海口市美兰区蓝天街道大英山西三街2号法苑里小区第四幢第一单元1801</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0"/>
        </w:rPr>
        <w:t>项目名称：</w:t>
      </w:r>
      <w:r>
        <w:rPr>
          <w:rFonts w:ascii="仿宋_GB2312" w:hAnsi="仿宋_GB2312" w:cs="仿宋_GB2312" w:eastAsia="仿宋_GB2312"/>
          <w:sz w:val="20"/>
        </w:rPr>
        <w:t>保城镇西坡浩郅常年蔬菜种植基地项目</w:t>
      </w:r>
    </w:p>
    <w:p>
      <w:pPr>
        <w:pStyle w:val="null3"/>
        <w:ind w:firstLine="480"/>
        <w:jc w:val="left"/>
      </w:pPr>
      <w:r>
        <w:rPr>
          <w:rFonts w:ascii="仿宋_GB2312" w:hAnsi="仿宋_GB2312" w:cs="仿宋_GB2312" w:eastAsia="仿宋_GB2312"/>
          <w:sz w:val="20"/>
        </w:rPr>
        <w:t>项目编号：</w:t>
      </w:r>
      <w:r>
        <w:rPr>
          <w:rFonts w:ascii="仿宋_GB2312" w:hAnsi="仿宋_GB2312" w:cs="仿宋_GB2312" w:eastAsia="仿宋_GB2312"/>
          <w:sz w:val="20"/>
        </w:rPr>
        <w:t>HNYY2025-031</w:t>
      </w:r>
    </w:p>
    <w:p>
      <w:pPr>
        <w:pStyle w:val="null3"/>
        <w:ind w:firstLine="480"/>
        <w:jc w:val="left"/>
      </w:pPr>
      <w:r>
        <w:rPr>
          <w:rFonts w:ascii="仿宋_GB2312" w:hAnsi="仿宋_GB2312" w:cs="仿宋_GB2312" w:eastAsia="仿宋_GB2312"/>
          <w:sz w:val="20"/>
        </w:rPr>
        <w:t>采购人：</w:t>
      </w:r>
      <w:r>
        <w:rPr>
          <w:rFonts w:ascii="仿宋_GB2312" w:hAnsi="仿宋_GB2312" w:cs="仿宋_GB2312" w:eastAsia="仿宋_GB2312"/>
          <w:sz w:val="20"/>
        </w:rPr>
        <w:t>保亭黎族苗族自治县保城镇人民政府</w:t>
      </w:r>
    </w:p>
    <w:p>
      <w:pPr>
        <w:pStyle w:val="null3"/>
        <w:ind w:firstLine="480"/>
        <w:jc w:val="left"/>
      </w:pPr>
      <w:r>
        <w:rPr>
          <w:rFonts w:ascii="仿宋_GB2312" w:hAnsi="仿宋_GB2312" w:cs="仿宋_GB2312" w:eastAsia="仿宋_GB2312"/>
          <w:sz w:val="20"/>
          <w:b/>
        </w:rPr>
        <w:t>☆预算金额：</w:t>
      </w:r>
      <w:r>
        <w:rPr>
          <w:rFonts w:ascii="仿宋_GB2312" w:hAnsi="仿宋_GB2312" w:cs="仿宋_GB2312" w:eastAsia="仿宋_GB2312"/>
          <w:sz w:val="20"/>
          <w:b/>
        </w:rPr>
        <w:t>3253126.68</w:t>
      </w:r>
      <w:r>
        <w:rPr>
          <w:rFonts w:ascii="仿宋_GB2312" w:hAnsi="仿宋_GB2312" w:cs="仿宋_GB2312" w:eastAsia="仿宋_GB2312"/>
          <w:sz w:val="20"/>
          <w:b/>
        </w:rPr>
        <w:t>元</w:t>
      </w:r>
    </w:p>
    <w:p>
      <w:pPr>
        <w:pStyle w:val="null3"/>
        <w:ind w:firstLine="480"/>
        <w:jc w:val="left"/>
      </w:pPr>
      <w:r>
        <w:rPr>
          <w:rFonts w:ascii="仿宋_GB2312" w:hAnsi="仿宋_GB2312" w:cs="仿宋_GB2312" w:eastAsia="仿宋_GB2312"/>
          <w:sz w:val="20"/>
          <w:b/>
        </w:rPr>
        <w:t>☆最高限价：</w:t>
      </w:r>
      <w:r>
        <w:rPr>
          <w:rFonts w:ascii="仿宋_GB2312" w:hAnsi="仿宋_GB2312" w:cs="仿宋_GB2312" w:eastAsia="仿宋_GB2312"/>
          <w:sz w:val="20"/>
          <w:b/>
        </w:rPr>
        <w:t>3253126.68</w:t>
      </w:r>
      <w:r>
        <w:rPr>
          <w:rFonts w:ascii="仿宋_GB2312" w:hAnsi="仿宋_GB2312" w:cs="仿宋_GB2312" w:eastAsia="仿宋_GB2312"/>
          <w:sz w:val="20"/>
          <w:b/>
        </w:rPr>
        <w:t>元</w:t>
      </w:r>
      <w:r>
        <w:rPr>
          <w:rFonts w:ascii="仿宋_GB2312" w:hAnsi="仿宋_GB2312" w:cs="仿宋_GB2312" w:eastAsia="仿宋_GB2312"/>
          <w:sz w:val="20"/>
          <w:b/>
        </w:rPr>
        <w:t>，报价超出最高限价的视为无效报价。</w:t>
      </w:r>
    </w:p>
    <w:p>
      <w:pPr>
        <w:pStyle w:val="null3"/>
        <w:ind w:firstLine="480"/>
        <w:jc w:val="left"/>
      </w:pPr>
      <w:r>
        <w:rPr>
          <w:rFonts w:ascii="仿宋_GB2312" w:hAnsi="仿宋_GB2312" w:cs="仿宋_GB2312" w:eastAsia="仿宋_GB2312"/>
          <w:sz w:val="20"/>
        </w:rPr>
        <w:t>项目建设规模与内容：</w:t>
      </w:r>
      <w:r>
        <w:rPr>
          <w:rFonts w:ascii="仿宋_GB2312" w:hAnsi="仿宋_GB2312" w:cs="仿宋_GB2312" w:eastAsia="仿宋_GB2312"/>
          <w:sz w:val="20"/>
        </w:rPr>
        <w:t>场地平整面积</w:t>
      </w:r>
      <w:r>
        <w:rPr>
          <w:rFonts w:ascii="仿宋_GB2312" w:hAnsi="仿宋_GB2312" w:cs="仿宋_GB2312" w:eastAsia="仿宋_GB2312"/>
          <w:sz w:val="20"/>
        </w:rPr>
        <w:t>17831.41平方米；蔬菜大棚11225平方米（1#大棚、2#大棚）及配套的排水、喷灌、通风等配套设施</w:t>
      </w:r>
      <w:r>
        <w:rPr>
          <w:rFonts w:ascii="仿宋_GB2312" w:hAnsi="仿宋_GB2312" w:cs="仿宋_GB2312" w:eastAsia="仿宋_GB2312"/>
          <w:sz w:val="20"/>
        </w:rPr>
        <w:t>，详见工程量清单及施工图纸。</w:t>
      </w:r>
    </w:p>
    <w:p>
      <w:pPr>
        <w:pStyle w:val="null3"/>
        <w:ind w:firstLine="480"/>
        <w:jc w:val="left"/>
      </w:pPr>
      <w:r>
        <w:rPr>
          <w:rFonts w:ascii="仿宋_GB2312" w:hAnsi="仿宋_GB2312" w:cs="仿宋_GB2312" w:eastAsia="仿宋_GB2312"/>
          <w:sz w:val="20"/>
        </w:rPr>
        <w:t>施工范围：</w:t>
      </w:r>
      <w:r>
        <w:rPr>
          <w:rFonts w:ascii="仿宋_GB2312" w:hAnsi="仿宋_GB2312" w:cs="仿宋_GB2312" w:eastAsia="仿宋_GB2312"/>
          <w:sz w:val="20"/>
        </w:rPr>
        <w:t>场地平整面积</w:t>
      </w:r>
      <w:r>
        <w:rPr>
          <w:rFonts w:ascii="仿宋_GB2312" w:hAnsi="仿宋_GB2312" w:cs="仿宋_GB2312" w:eastAsia="仿宋_GB2312"/>
          <w:sz w:val="20"/>
        </w:rPr>
        <w:t>17831.41平方米；蔬菜大棚11225平方米（1#大棚、2#大棚）及配套的排水、喷灌、通风等配套设施</w:t>
      </w:r>
      <w:r>
        <w:rPr>
          <w:rFonts w:ascii="仿宋_GB2312" w:hAnsi="仿宋_GB2312" w:cs="仿宋_GB2312" w:eastAsia="仿宋_GB2312"/>
          <w:sz w:val="20"/>
        </w:rPr>
        <w:t>，详见工程量清单及施工图纸。</w:t>
      </w:r>
    </w:p>
    <w:p>
      <w:pPr>
        <w:pStyle w:val="null3"/>
        <w:ind w:firstLine="480"/>
        <w:jc w:val="left"/>
      </w:pPr>
      <w:r>
        <w:rPr>
          <w:rFonts w:ascii="仿宋_GB2312" w:hAnsi="仿宋_GB2312" w:cs="仿宋_GB2312" w:eastAsia="仿宋_GB2312"/>
          <w:sz w:val="20"/>
          <w:b/>
        </w:rPr>
        <w:t>项目地点：海南省保亭县</w:t>
      </w:r>
      <w:r>
        <w:rPr>
          <w:rFonts w:ascii="仿宋_GB2312" w:hAnsi="仿宋_GB2312" w:cs="仿宋_GB2312" w:eastAsia="仿宋_GB2312"/>
          <w:sz w:val="20"/>
          <w:b/>
        </w:rPr>
        <w:t>保城镇</w:t>
      </w:r>
    </w:p>
    <w:p>
      <w:pPr>
        <w:pStyle w:val="null3"/>
        <w:ind w:firstLine="480"/>
        <w:jc w:val="left"/>
      </w:pPr>
      <w:r>
        <w:rPr>
          <w:rFonts w:ascii="仿宋_GB2312" w:hAnsi="仿宋_GB2312" w:cs="仿宋_GB2312" w:eastAsia="仿宋_GB2312"/>
          <w:sz w:val="20"/>
          <w:b/>
        </w:rPr>
        <w:t>☆质量标准：符合国家和地区现行有关施工验收规范的标准合格</w:t>
      </w:r>
    </w:p>
    <w:p>
      <w:pPr>
        <w:pStyle w:val="null3"/>
        <w:ind w:firstLine="480"/>
        <w:jc w:val="left"/>
      </w:pPr>
      <w:r>
        <w:rPr>
          <w:rFonts w:ascii="仿宋_GB2312" w:hAnsi="仿宋_GB2312" w:cs="仿宋_GB2312" w:eastAsia="仿宋_GB2312"/>
          <w:sz w:val="20"/>
          <w:b/>
        </w:rPr>
        <w:t>☆工期：</w:t>
      </w:r>
      <w:r>
        <w:rPr>
          <w:rFonts w:ascii="仿宋_GB2312" w:hAnsi="仿宋_GB2312" w:cs="仿宋_GB2312" w:eastAsia="仿宋_GB2312"/>
          <w:sz w:val="20"/>
          <w:b/>
        </w:rPr>
        <w:t>180日历天</w:t>
      </w:r>
    </w:p>
    <w:p>
      <w:pPr>
        <w:pStyle w:val="null3"/>
        <w:ind w:firstLine="480"/>
        <w:jc w:val="left"/>
      </w:pPr>
      <w:r>
        <w:rPr>
          <w:rFonts w:ascii="仿宋_GB2312" w:hAnsi="仿宋_GB2312" w:cs="仿宋_GB2312" w:eastAsia="仿宋_GB2312"/>
          <w:sz w:val="20"/>
          <w:b/>
        </w:rPr>
        <w:t>合同履行期限：</w:t>
      </w:r>
      <w:r>
        <w:rPr>
          <w:rFonts w:ascii="仿宋_GB2312" w:hAnsi="仿宋_GB2312" w:cs="仿宋_GB2312" w:eastAsia="仿宋_GB2312"/>
          <w:sz w:val="20"/>
          <w:b/>
        </w:rPr>
        <w:t>180日历天</w:t>
      </w:r>
    </w:p>
    <w:p>
      <w:pPr>
        <w:pStyle w:val="null3"/>
        <w:ind w:firstLine="480"/>
        <w:jc w:val="both"/>
      </w:pPr>
      <w:r>
        <w:rPr>
          <w:rFonts w:ascii="仿宋_GB2312" w:hAnsi="仿宋_GB2312" w:cs="仿宋_GB2312" w:eastAsia="仿宋_GB2312"/>
          <w:sz w:val="20"/>
        </w:rPr>
        <w:t>付款时间、方式及条件：在合同中约</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3,253,126.68</w:t>
      </w:r>
    </w:p>
    <w:p>
      <w:pPr>
        <w:pStyle w:val="null3"/>
        <w:jc w:val="left"/>
      </w:pPr>
      <w:r>
        <w:rPr>
          <w:rFonts w:ascii="仿宋_GB2312" w:hAnsi="仿宋_GB2312" w:cs="仿宋_GB2312" w:eastAsia="仿宋_GB2312"/>
        </w:rPr>
        <w:t>采购包最高限价（元）: 3,253,126.68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B99000000-其他建筑工程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3,253,126.68</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B99000000-其他建筑工程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3,253,126.68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详见工程量清单及施工图纸</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标的名称：B99000000-其他建筑工程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详见工程量清单及施工图纸</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项目名称：</w:t>
            </w:r>
            <w:r>
              <w:rPr>
                <w:rFonts w:ascii="仿宋_GB2312" w:hAnsi="仿宋_GB2312" w:cs="仿宋_GB2312" w:eastAsia="仿宋_GB2312"/>
                <w:sz w:val="20"/>
              </w:rPr>
              <w:t>保城镇西坡浩郅常年蔬菜种植基地项目</w:t>
            </w:r>
          </w:p>
          <w:p>
            <w:pPr>
              <w:pStyle w:val="null3"/>
              <w:jc w:val="left"/>
            </w:pPr>
            <w:r>
              <w:rPr>
                <w:rFonts w:ascii="仿宋_GB2312" w:hAnsi="仿宋_GB2312" w:cs="仿宋_GB2312" w:eastAsia="仿宋_GB2312"/>
                <w:sz w:val="20"/>
              </w:rPr>
              <w:t>项目编号：</w:t>
            </w:r>
            <w:r>
              <w:rPr>
                <w:rFonts w:ascii="仿宋_GB2312" w:hAnsi="仿宋_GB2312" w:cs="仿宋_GB2312" w:eastAsia="仿宋_GB2312"/>
                <w:sz w:val="20"/>
              </w:rPr>
              <w:t>HNYY2025-031</w:t>
            </w:r>
          </w:p>
          <w:p>
            <w:pPr>
              <w:pStyle w:val="null3"/>
              <w:jc w:val="left"/>
            </w:pPr>
            <w:r>
              <w:rPr>
                <w:rFonts w:ascii="仿宋_GB2312" w:hAnsi="仿宋_GB2312" w:cs="仿宋_GB2312" w:eastAsia="仿宋_GB2312"/>
                <w:sz w:val="20"/>
              </w:rPr>
              <w:t>采购人：</w:t>
            </w:r>
            <w:r>
              <w:rPr>
                <w:rFonts w:ascii="仿宋_GB2312" w:hAnsi="仿宋_GB2312" w:cs="仿宋_GB2312" w:eastAsia="仿宋_GB2312"/>
                <w:sz w:val="20"/>
              </w:rPr>
              <w:t>保亭黎族苗族自治县保城镇人民政府</w:t>
            </w:r>
          </w:p>
          <w:p>
            <w:pPr>
              <w:pStyle w:val="null3"/>
              <w:jc w:val="left"/>
            </w:pPr>
            <w:r>
              <w:rPr>
                <w:rFonts w:ascii="仿宋_GB2312" w:hAnsi="仿宋_GB2312" w:cs="仿宋_GB2312" w:eastAsia="仿宋_GB2312"/>
                <w:sz w:val="20"/>
              </w:rPr>
              <w:t>项目建设规模与内容：</w:t>
            </w:r>
            <w:r>
              <w:rPr>
                <w:rFonts w:ascii="仿宋_GB2312" w:hAnsi="仿宋_GB2312" w:cs="仿宋_GB2312" w:eastAsia="仿宋_GB2312"/>
                <w:sz w:val="20"/>
              </w:rPr>
              <w:t>场地平整面积</w:t>
            </w:r>
            <w:r>
              <w:rPr>
                <w:rFonts w:ascii="仿宋_GB2312" w:hAnsi="仿宋_GB2312" w:cs="仿宋_GB2312" w:eastAsia="仿宋_GB2312"/>
                <w:sz w:val="20"/>
              </w:rPr>
              <w:t>17831.41平方米；蔬菜大棚11225平方米（1#大棚、2#大棚）及配套的排水、喷灌、通风等配套设施</w:t>
            </w:r>
            <w:r>
              <w:rPr>
                <w:rFonts w:ascii="仿宋_GB2312" w:hAnsi="仿宋_GB2312" w:cs="仿宋_GB2312" w:eastAsia="仿宋_GB2312"/>
                <w:sz w:val="20"/>
              </w:rPr>
              <w:t>，详见工程量清单及施工图纸。</w:t>
            </w:r>
          </w:p>
          <w:p>
            <w:pPr>
              <w:pStyle w:val="null3"/>
              <w:jc w:val="left"/>
            </w:pPr>
            <w:r>
              <w:rPr>
                <w:rFonts w:ascii="仿宋_GB2312" w:hAnsi="仿宋_GB2312" w:cs="仿宋_GB2312" w:eastAsia="仿宋_GB2312"/>
                <w:sz w:val="20"/>
              </w:rPr>
              <w:t>施工范围：</w:t>
            </w:r>
            <w:r>
              <w:rPr>
                <w:rFonts w:ascii="仿宋_GB2312" w:hAnsi="仿宋_GB2312" w:cs="仿宋_GB2312" w:eastAsia="仿宋_GB2312"/>
                <w:sz w:val="20"/>
              </w:rPr>
              <w:t>场地平整面积</w:t>
            </w:r>
            <w:r>
              <w:rPr>
                <w:rFonts w:ascii="仿宋_GB2312" w:hAnsi="仿宋_GB2312" w:cs="仿宋_GB2312" w:eastAsia="仿宋_GB2312"/>
                <w:sz w:val="20"/>
              </w:rPr>
              <w:t>17831.41平方米；蔬菜大棚11225平方米（1#大棚、2#大棚）及配套的排水、喷灌、通风等配套设施</w:t>
            </w:r>
            <w:r>
              <w:rPr>
                <w:rFonts w:ascii="仿宋_GB2312" w:hAnsi="仿宋_GB2312" w:cs="仿宋_GB2312" w:eastAsia="仿宋_GB2312"/>
                <w:sz w:val="20"/>
              </w:rPr>
              <w:t>，详见工程量清单及施工图纸。</w:t>
            </w:r>
          </w:p>
          <w:p>
            <w:pPr>
              <w:pStyle w:val="null3"/>
              <w:jc w:val="left"/>
            </w:pPr>
            <w:r>
              <w:rPr>
                <w:rFonts w:ascii="仿宋_GB2312" w:hAnsi="仿宋_GB2312" w:cs="仿宋_GB2312" w:eastAsia="仿宋_GB2312"/>
                <w:sz w:val="20"/>
              </w:rPr>
              <w:t>项目地点：海南省保亭县</w:t>
            </w:r>
            <w:r>
              <w:rPr>
                <w:rFonts w:ascii="仿宋_GB2312" w:hAnsi="仿宋_GB2312" w:cs="仿宋_GB2312" w:eastAsia="仿宋_GB2312"/>
                <w:sz w:val="20"/>
              </w:rPr>
              <w:t>保城镇</w:t>
            </w:r>
          </w:p>
          <w:p>
            <w:pPr>
              <w:pStyle w:val="null3"/>
              <w:jc w:val="left"/>
            </w:pPr>
            <w:r>
              <w:rPr>
                <w:rFonts w:ascii="仿宋_GB2312" w:hAnsi="仿宋_GB2312" w:cs="仿宋_GB2312" w:eastAsia="仿宋_GB2312"/>
                <w:sz w:val="20"/>
              </w:rPr>
              <w:t>合同履行期限：</w:t>
            </w:r>
            <w:r>
              <w:rPr>
                <w:rFonts w:ascii="仿宋_GB2312" w:hAnsi="仿宋_GB2312" w:cs="仿宋_GB2312" w:eastAsia="仿宋_GB2312"/>
                <w:sz w:val="20"/>
              </w:rPr>
              <w:t>180日历天</w:t>
            </w:r>
          </w:p>
          <w:p>
            <w:pPr>
              <w:pStyle w:val="null3"/>
              <w:jc w:val="both"/>
            </w:pPr>
            <w:r>
              <w:rPr>
                <w:rFonts w:ascii="仿宋_GB2312" w:hAnsi="仿宋_GB2312" w:cs="仿宋_GB2312" w:eastAsia="仿宋_GB2312"/>
                <w:sz w:val="20"/>
              </w:rPr>
              <w:t>付款时间、方式及条件：在合同中约</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0"/>
                <w:b/>
              </w:rPr>
              <w:t>☆预算金额：</w:t>
            </w:r>
            <w:r>
              <w:rPr>
                <w:rFonts w:ascii="仿宋_GB2312" w:hAnsi="仿宋_GB2312" w:cs="仿宋_GB2312" w:eastAsia="仿宋_GB2312"/>
                <w:sz w:val="20"/>
                <w:b/>
              </w:rPr>
              <w:t>3253126.68</w:t>
            </w:r>
            <w:r>
              <w:rPr>
                <w:rFonts w:ascii="仿宋_GB2312" w:hAnsi="仿宋_GB2312" w:cs="仿宋_GB2312" w:eastAsia="仿宋_GB2312"/>
                <w:sz w:val="20"/>
                <w:b/>
              </w:rPr>
              <w:t>元</w:t>
            </w:r>
          </w:p>
          <w:p>
            <w:pPr>
              <w:pStyle w:val="null3"/>
              <w:jc w:val="left"/>
            </w:pPr>
            <w:r>
              <w:rPr>
                <w:rFonts w:ascii="仿宋_GB2312" w:hAnsi="仿宋_GB2312" w:cs="仿宋_GB2312" w:eastAsia="仿宋_GB2312"/>
                <w:sz w:val="20"/>
                <w:b/>
              </w:rPr>
              <w:t>☆最高限价：</w:t>
            </w:r>
            <w:r>
              <w:rPr>
                <w:rFonts w:ascii="仿宋_GB2312" w:hAnsi="仿宋_GB2312" w:cs="仿宋_GB2312" w:eastAsia="仿宋_GB2312"/>
                <w:sz w:val="20"/>
                <w:b/>
              </w:rPr>
              <w:t>3253126.68</w:t>
            </w:r>
            <w:r>
              <w:rPr>
                <w:rFonts w:ascii="仿宋_GB2312" w:hAnsi="仿宋_GB2312" w:cs="仿宋_GB2312" w:eastAsia="仿宋_GB2312"/>
                <w:sz w:val="20"/>
                <w:b/>
              </w:rPr>
              <w:t>元</w:t>
            </w:r>
            <w:r>
              <w:rPr>
                <w:rFonts w:ascii="仿宋_GB2312" w:hAnsi="仿宋_GB2312" w:cs="仿宋_GB2312" w:eastAsia="仿宋_GB2312"/>
                <w:sz w:val="20"/>
                <w:b/>
              </w:rPr>
              <w:t>，报价超出最高限价的视为无效报价。</w:t>
            </w:r>
          </w:p>
          <w:p>
            <w:pPr>
              <w:pStyle w:val="null3"/>
              <w:jc w:val="left"/>
            </w:pPr>
            <w:r>
              <w:rPr>
                <w:rFonts w:ascii="仿宋_GB2312" w:hAnsi="仿宋_GB2312" w:cs="仿宋_GB2312" w:eastAsia="仿宋_GB2312"/>
                <w:sz w:val="20"/>
                <w:b/>
              </w:rPr>
              <w:t>☆质量标准：符合国家和地区现行有关施工验收规范的标准合格</w:t>
            </w:r>
          </w:p>
          <w:p>
            <w:pPr>
              <w:pStyle w:val="null3"/>
              <w:jc w:val="left"/>
            </w:pPr>
            <w:r>
              <w:rPr>
                <w:rFonts w:ascii="仿宋_GB2312" w:hAnsi="仿宋_GB2312" w:cs="仿宋_GB2312" w:eastAsia="仿宋_GB2312"/>
                <w:sz w:val="20"/>
                <w:b/>
              </w:rPr>
              <w:t>☆工期：</w:t>
            </w:r>
            <w:r>
              <w:rPr>
                <w:rFonts w:ascii="仿宋_GB2312" w:hAnsi="仿宋_GB2312" w:cs="仿宋_GB2312" w:eastAsia="仿宋_GB2312"/>
                <w:sz w:val="20"/>
                <w:b/>
              </w:rPr>
              <w:t>180日历天</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详见工程量清单及施工图纸</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详见工程量清单及施工图纸</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供应商资质要求</w:t>
            </w:r>
          </w:p>
        </w:tc>
        <w:tc>
          <w:tcPr>
            <w:tcW w:type="dxa" w:w="3322"/>
          </w:tcPr>
          <w:p>
            <w:pPr>
              <w:pStyle w:val="null3"/>
              <w:jc w:val="left"/>
            </w:pPr>
            <w:r>
              <w:rPr>
                <w:rFonts w:ascii="仿宋_GB2312" w:hAnsi="仿宋_GB2312" w:cs="仿宋_GB2312" w:eastAsia="仿宋_GB2312"/>
              </w:rPr>
              <w:t>供应商应具有建设行政主管部门核发的建筑工程施工总承包叁级或以上资质或根据《住房和城乡建设部关于印发建设工程企业资质管理制度改革方案的通知【建市(2020)94 号】换发新证的建筑工程施工总承包乙级（含）以上资质，具有国家建设行政主管部门核发的安全生产许可证，并在人员、设备、资金等方面具有相应的施工能力。</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项目经理</w:t>
            </w:r>
          </w:p>
        </w:tc>
        <w:tc>
          <w:tcPr>
            <w:tcW w:type="dxa" w:w="3322"/>
          </w:tcPr>
          <w:p>
            <w:pPr>
              <w:pStyle w:val="null3"/>
              <w:jc w:val="left"/>
            </w:pPr>
            <w:r>
              <w:rPr>
                <w:rFonts w:ascii="仿宋_GB2312" w:hAnsi="仿宋_GB2312" w:cs="仿宋_GB2312" w:eastAsia="仿宋_GB2312"/>
              </w:rPr>
              <w:t>供应商似派项目经理应具有建筑工程二级注册建造师（含以上级）执业资格且在供应商注册且未担任其他在施建设工程项目的项目负责人</w:t>
            </w:r>
          </w:p>
        </w:tc>
        <w:tc>
          <w:tcPr>
            <w:tcW w:type="dxa" w:w="1661"/>
          </w:tcPr>
          <w:p>
            <w:pPr>
              <w:pStyle w:val="null3"/>
              <w:jc w:val="left"/>
            </w:pPr>
            <w:r>
              <w:rPr>
                <w:rFonts w:ascii="仿宋_GB2312" w:hAnsi="仿宋_GB2312" w:cs="仿宋_GB2312" w:eastAsia="仿宋_GB2312"/>
              </w:rPr>
              <w:t>项目经理无在建承诺书 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诚信档案手册</w:t>
            </w:r>
          </w:p>
        </w:tc>
        <w:tc>
          <w:tcPr>
            <w:tcW w:type="dxa" w:w="3322"/>
          </w:tcPr>
          <w:p>
            <w:pPr>
              <w:pStyle w:val="null3"/>
              <w:jc w:val="left"/>
            </w:pPr>
            <w:r>
              <w:rPr>
                <w:rFonts w:ascii="仿宋_GB2312" w:hAnsi="仿宋_GB2312" w:cs="仿宋_GB2312" w:eastAsia="仿宋_GB2312"/>
              </w:rPr>
              <w:t>建筑业企业参与投标前，应当根据《海南省建筑企业诚信档案手册管理办法》的规定，通过省住房和城乡建设厅网站 （http://zjt.hainan.gov.cn/）登录海南省房屋建筑工程全过程监管信息平台填报项目名称、项目地址、派驻的项目班子人员信息，打印生成带有项目班子关键岗位人员信息的诚信档案手册</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“信用中国”网站和中国政府采购网（www.ccgp.gov.cn）查询记录</w:t>
            </w:r>
          </w:p>
        </w:tc>
        <w:tc>
          <w:tcPr>
            <w:tcW w:type="dxa" w:w="3322"/>
          </w:tcPr>
          <w:p>
            <w:pPr>
              <w:pStyle w:val="null3"/>
              <w:jc w:val="left"/>
            </w:pPr>
            <w:r>
              <w:rPr>
                <w:rFonts w:ascii="仿宋_GB2312" w:hAnsi="仿宋_GB2312" w:cs="仿宋_GB2312" w:eastAsia="仿宋_GB2312"/>
              </w:rPr>
              <w:t>供应商必须为未被列入“信用中国”网站(www.creditchina.gov.cn)失信被执行人（信用中国或中国执行信息公开网查询）、政府采购严重违法失信行为记录名单、重大税收违法失信主体的供应商和中国政府采购网( www.ccgp.gov.cn ) 的“政府采购严重违法失信行为记录名单”的供应商（提供承诺函）</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其他要求</w:t>
            </w:r>
          </w:p>
        </w:tc>
        <w:tc>
          <w:tcPr>
            <w:tcW w:type="dxa" w:w="3322"/>
          </w:tcPr>
          <w:p>
            <w:pPr>
              <w:pStyle w:val="null3"/>
              <w:jc w:val="left"/>
            </w:pPr>
            <w:r>
              <w:rPr>
                <w:rFonts w:ascii="仿宋_GB2312" w:hAnsi="仿宋_GB2312" w:cs="仿宋_GB2312" w:eastAsia="仿宋_GB2312"/>
              </w:rPr>
              <w:t>单位负责人为同一人或者存在控股、管理关系的不同单位，不得同时参加本项目的磋商。提供承诺加盖公章</w:t>
            </w:r>
          </w:p>
        </w:tc>
        <w:tc>
          <w:tcPr>
            <w:tcW w:type="dxa" w:w="1661"/>
          </w:tcPr>
          <w:p>
            <w:pPr>
              <w:pStyle w:val="null3"/>
              <w:jc w:val="left"/>
            </w:pPr>
            <w:r>
              <w:rPr>
                <w:rFonts w:ascii="仿宋_GB2312" w:hAnsi="仿宋_GB2312" w:cs="仿宋_GB2312" w:eastAsia="仿宋_GB2312"/>
              </w:rPr>
              <w:t>关联企业承诺书</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工期须满足磋商文件要求。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根据供应商制定的施工方案与技术措施进行评审，包含但不限于施工现场管理组织机构、施工重点与难点、施工总体部署和规划、施工程序和施工方法、施工技术措施等内容。 1.供应商提供上述内容的，每项得1分，满分5分，未提供不得分。 2.根据供应商提供的施工方案与技术措施内容的合理及科学性进行综合评审： A.施工方案与技术措施科学合理，适用性强，思路清晰，内容全面，能够根据实际情况制订，满足采购人的需要，考虑问题周全，实施过程务实，各项指标均能完成的，得5分； B.施工方案与技术措施较为科学合理，能满足采购需求，操作性可行的，得3分； C.施工方案与技术措施基本能够满足采购需要，操作性一般的，得2分； D.施工方案与技术措施不合理的，得1分； E.不提供不得分。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根据供应商制定的质量管理体系与措施进行评审，评审内容包含但不限于质量目标、质量管理组织机构及职责、质量管理措施、质量过程控制、工程质量保证措施等描述内容。 1.供应商提供上述内容的，每项得1分，满分5分，未提供不得分。 2.根据供应商提供的质量管理体系与措施内容的合理及科学性进行综合评审： A.质量管理体系与措施科学合理，适用性强，思路清晰，内容全面，能够根据实际情况制订，满足采购人的需要，考虑问题周全，实施过程务实，各项指标均能完成的，得5分； B.质量管理体系与措施较为科学合理，能满足采购需求，操作性可行的，得3分 C.质量管理体系与措施基本能够满足采购需要，操作性一般的，得2分； D.质量管理体系与措施不合理的，得1分； E.不提供不得分。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根据供应商制定的安全管理体系与措施进行评审，评审内容包含但不限于施工安全管理方针及目标、安全管理组织机构及安全生产责任、安全生产保证体系、安全生产及检查措施、施工安全管理制度等内容。 1.供应商提供上述内容的，每项得1分，满分5分，未提供不得分。 2.根据供应商提供的安全管理体系与措施内容的合理及科学性进行综合评审： A.安全管理体系与措施科学合理，适用性强，思路清晰，内容全面，能够根据实际情况制订，满足采购人的需要，考虑问题周全，实施过程务实，各项指标均能完成的，得5分； B.安全管理体系与措施较为科学合理，能满足采购需求的，可操作性可行的，得3分； C.安全管理体系与措施基本能够满足采购需要，操作性一般的，得2分； D.安全管理体系与措施不合理的，得1分； E.不提供不得分。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w:t>
            </w:r>
          </w:p>
        </w:tc>
      </w:tr>
      <w:tr>
        <w:tc>
          <w:tcPr>
            <w:tcW w:type="dxa" w:w="831"/>
            <w:vMerge/>
          </w:tcPr>
          <w:p/>
        </w:tc>
        <w:tc>
          <w:tcPr>
            <w:tcW w:type="dxa" w:w="1661"/>
          </w:tcPr>
          <w:p>
            <w:pPr>
              <w:pStyle w:val="null3"/>
              <w:jc w:val="left"/>
            </w:pPr>
            <w:r>
              <w:rPr>
                <w:rFonts w:ascii="仿宋_GB2312" w:hAnsi="仿宋_GB2312" w:cs="仿宋_GB2312" w:eastAsia="仿宋_GB2312"/>
              </w:rPr>
              <w:t>文明施工、环境保护管理体系与措施</w:t>
            </w:r>
          </w:p>
        </w:tc>
        <w:tc>
          <w:tcPr>
            <w:tcW w:type="dxa" w:w="2492"/>
          </w:tcPr>
          <w:p>
            <w:pPr>
              <w:pStyle w:val="null3"/>
              <w:jc w:val="left"/>
            </w:pPr>
            <w:r>
              <w:rPr>
                <w:rFonts w:ascii="仿宋_GB2312" w:hAnsi="仿宋_GB2312" w:cs="仿宋_GB2312" w:eastAsia="仿宋_GB2312"/>
              </w:rPr>
              <w:t>根据供应商制定的文明施工、环境保护管理体系与措施进行评审，评审内容包含但不限于文明施工组织机构及保证体系、文明施工管理制度及措施、施工环境保护管理目标、施工环境保护管理制度及措施、施工环境保护组织机构及保证体系等内容进行评审。 1.供应商提供上述内容的，每项得1分，满分5分，未提供不得分。 2.根据供应商提供的环保管理体系与措施内容的合理及科学性进行综合评审： A.环保管理体系与措施科学合理，适用性强，思路清晰，内容全面，能够根据实际情况制订，满足采购人的需要，考虑问题周全，实施过程务实，各项指标均能完成的，得5分； B.环保管理体系与措施较为科学合理，能满足采购需求，操作性可行的，得3分； C.环保管理体系与措施基本能够满足采购需要，操作性一般的，得2分； D.环保管理体系与措施不合理的，得1分； E.不提供不得分。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根据供应商制定的工程进度计划与措施进行评审，评审内容包含但不限于工程进度计划、进度监控与控制、工期承诺及违约责任承诺、季节性（高温、雨季）施工措施、进度控制及保障措施等内容。 1.供应商提供上述内容的，每项得1分，满分5分，未提供不得分。 2.根据供应商提供的工程进度计划与措施内容的合理及科学性进行综合评审： A.工程进度计划与措施科学合理，适用性强，思路清晰，内容全面，能够根据实际情况制订，满足采购人的需要，考虑问题周全，实施过程务实，各项指标均能完成的，得5分； B.工程进度计划与措施较为科学合理，能满足采购需求，可操作性可行的，得3分 C.工程进度计划与措施基本能够满足采购需要，操作性一般的，得2分； D.工程进度计划与措施不合理的，得1分； E.不提供不得分。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供应商自2022年1月1日以来承接的与建筑工程相关项目，每项得4分，满分8分。 证明材料：提供施工合同协议书复印件加盖公章，不提供不得分。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近年完成的类似项目情况表</w:t>
            </w:r>
          </w:p>
        </w:tc>
      </w:tr>
      <w:tr>
        <w:tc>
          <w:tcPr>
            <w:tcW w:type="dxa" w:w="831"/>
            <w:vMerge/>
          </w:tcPr>
          <w:p/>
        </w:tc>
        <w:tc>
          <w:tcPr>
            <w:tcW w:type="dxa" w:w="1661"/>
          </w:tcPr>
          <w:p>
            <w:pPr>
              <w:pStyle w:val="null3"/>
              <w:jc w:val="left"/>
            </w:pPr>
            <w:r>
              <w:rPr>
                <w:rFonts w:ascii="仿宋_GB2312" w:hAnsi="仿宋_GB2312" w:cs="仿宋_GB2312" w:eastAsia="仿宋_GB2312"/>
              </w:rPr>
              <w:t>项目管理机构</w:t>
            </w:r>
          </w:p>
        </w:tc>
        <w:tc>
          <w:tcPr>
            <w:tcW w:type="dxa" w:w="2492"/>
          </w:tcPr>
          <w:p>
            <w:pPr>
              <w:pStyle w:val="null3"/>
              <w:jc w:val="left"/>
            </w:pPr>
            <w:r>
              <w:rPr>
                <w:rFonts w:ascii="仿宋_GB2312" w:hAnsi="仿宋_GB2312" w:cs="仿宋_GB2312" w:eastAsia="仿宋_GB2312"/>
              </w:rPr>
              <w:t>1、技术负责人： 技术负责人具有工程类专业中级工程师及以上职称的得4分。（满分4分）； 2、项目管理机构其它人员（除项目经理、技术负责人外）至少包括施工员（1名）、质量员（1名）、安全员（1名）、资料员（1名，可由项目部其他岗位人员兼任）配备齐全，得8分，少一个扣 2 分，扣完为止。（满分8分） ；证明材料：提供近三个月任意一个月在企业缴纳社保的证明加盖公章复印件（网上打印的社保清单有加盖社保管理单位或税务机构电子印章，可为投标单位其分公司人员），提供相关证件复印件加盖单位公章，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项目管理机构组成表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1.00%</w:t>
            </w:r>
          </w:p>
        </w:tc>
        <w:tc>
          <w:tcPr>
            <w:tcW w:type="dxa" w:w="1661"/>
          </w:tcPr>
          <w:p>
            <w:pPr>
              <w:pStyle w:val="null3"/>
              <w:jc w:val="left"/>
            </w:pPr>
            <w:r>
              <w:rPr>
                <w:rFonts w:ascii="仿宋_GB2312" w:hAnsi="仿宋_GB2312" w:cs="仿宋_GB2312" w:eastAsia="仿宋_GB2312"/>
              </w:rPr>
              <w:t>1、联合协议或分包意向协议约定小微企业的合同份额占到合同总金额 30%以上的，对联合体或者大中型企业的报价给予1%—2%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详见附件：施工合同(模板）.docx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HNYY2025-031</w:t>
      </w:r>
    </w:p>
    <w:p>
      <w:pPr>
        <w:pStyle w:val="null3"/>
        <w:jc w:val="left"/>
      </w:pPr>
      <w:r>
        <w:rPr>
          <w:rFonts w:ascii="仿宋_GB2312" w:hAnsi="仿宋_GB2312" w:cs="仿宋_GB2312" w:eastAsia="仿宋_GB2312"/>
        </w:rPr>
        <w:t>项目名称：</w:t>
      </w:r>
      <w:r>
        <w:rPr>
          <w:rFonts w:ascii="仿宋_GB2312" w:hAnsi="仿宋_GB2312" w:cs="仿宋_GB2312" w:eastAsia="仿宋_GB2312"/>
        </w:rPr>
        <w:t>保城镇西坡浩郅常年蔬菜种植基地项目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保城镇西坡浩郅常年蔬菜种植基地项目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B99000000-其他建筑工程</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3253126.68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详见附件：项目管理机构组成表</w:t>
      </w:r>
    </w:p>
    <w:p>
      <w:pPr>
        <w:pStyle w:val="null3"/>
        <w:ind w:firstLine="960"/>
        <w:jc w:val="left"/>
      </w:pPr>
      <w:r>
        <w:rPr>
          <w:rFonts w:ascii="仿宋_GB2312" w:hAnsi="仿宋_GB2312" w:cs="仿宋_GB2312" w:eastAsia="仿宋_GB2312"/>
        </w:rPr>
        <w:t>详见附件：项目经理无在建承诺书</w:t>
      </w:r>
    </w:p>
    <w:p>
      <w:pPr>
        <w:pStyle w:val="null3"/>
        <w:ind w:firstLine="960"/>
        <w:jc w:val="left"/>
      </w:pPr>
      <w:r>
        <w:rPr>
          <w:rFonts w:ascii="仿宋_GB2312" w:hAnsi="仿宋_GB2312" w:cs="仿宋_GB2312" w:eastAsia="仿宋_GB2312"/>
        </w:rPr>
        <w:t>详见附件：关联企业承诺书</w:t>
      </w:r>
    </w:p>
    <w:p>
      <w:pPr>
        <w:pStyle w:val="null3"/>
        <w:ind w:firstLine="960"/>
        <w:jc w:val="left"/>
      </w:pPr>
      <w:r>
        <w:rPr>
          <w:rFonts w:ascii="仿宋_GB2312" w:hAnsi="仿宋_GB2312" w:cs="仿宋_GB2312" w:eastAsia="仿宋_GB2312"/>
        </w:rPr>
        <w:t>详见附件：近年完成的类似项目情况表</w:t>
      </w:r>
    </w:p>
    <w:p>
      <w:pPr>
        <w:pStyle w:val="null3"/>
        <w:ind w:firstLine="960"/>
        <w:jc w:val="left"/>
      </w:pPr>
      <w:r>
        <w:rPr>
          <w:rFonts w:ascii="仿宋_GB2312" w:hAnsi="仿宋_GB2312" w:cs="仿宋_GB2312" w:eastAsia="仿宋_GB2312"/>
        </w:rPr>
        <w:t>详见附件：施工组织设计</w:t>
      </w:r>
    </w:p>
    <w:p>
      <w:pPr>
        <w:pStyle w:val="null3"/>
        <w:ind w:firstLine="960"/>
        <w:jc w:val="left"/>
      </w:pPr>
      <w:r>
        <w:rPr>
          <w:rFonts w:ascii="仿宋_GB2312" w:hAnsi="仿宋_GB2312" w:cs="仿宋_GB2312" w:eastAsia="仿宋_GB2312"/>
        </w:rPr>
        <w:t>详见附件：信用承诺书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