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森林防火设备采购项目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[HNRW]20250600001[GK]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陵水黎族自治县林业局</w:t>
      </w:r>
      <w:r>
        <w:rPr>
          <w:rFonts w:ascii="仿宋_GB2312" w:hAnsi="仿宋_GB2312" w:cs="仿宋_GB2312" w:eastAsia="仿宋_GB2312"/>
        </w:rPr>
        <w:t xml:space="preserve"> 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森林防火设备采购项目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[HNRW]20250600001[GK]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森林防火设备采购项目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4,500,000.00元</w:t>
      </w:r>
      <w:r>
        <w:rPr>
          <w:rFonts w:ascii="仿宋_GB2312" w:hAnsi="仿宋_GB2312" w:cs="仿宋_GB2312" w:eastAsia="仿宋_GB2312"/>
        </w:rPr>
        <w:t>肆佰伍拾万元整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合同签订生效之日起90日历天内完成交货验收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2、参加政府采购活动前三年内，在经营活动中无环保类行政处罚记录：提供声明函（加盖投标人公章）。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海南省陵水黎族自治县椰林镇政务中心十楼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0898-83322866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王工、容工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0898-66779179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代理服务费收费标准：参照国家计委计价格[2002]1980号及发改办价格[2003]857号通知规定，由中标供应商在领取中标通知书前向招标代理机构缴纳招标代理服务费，人民币叁万玖仟伍佰玖拾元整（¥39590.00元）。 支付形式：银行转账或现金 开户名: 海南融伟招标代理有限公司 开户行: 海口农村商业银行股份有限公司国兴支行 账 号: 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本项目预留30%份额面向中小企业，供应商需承诺在中标后将30%（及以上）份额以合同分包形式分包给一家或多家中小企业，提供承诺函（格式自拟），无承诺函视为无效响应。</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中标供应商在领取中标通知书时向采购代理机构提供3份胶装版纸质投标文件，须与在系统递交的电子版文件一致；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联系人：王工、容工</w:t>
      </w:r>
    </w:p>
    <w:p>
      <w:pPr>
        <w:pStyle w:val="null3"/>
        <w:jc w:val="left"/>
      </w:pPr>
      <w:r>
        <w:rPr>
          <w:rFonts w:ascii="仿宋_GB2312" w:hAnsi="仿宋_GB2312" w:cs="仿宋_GB2312" w:eastAsia="仿宋_GB2312"/>
        </w:rPr>
        <w:t>联系电话：0898-66779179</w:t>
      </w:r>
    </w:p>
    <w:p>
      <w:pPr>
        <w:pStyle w:val="null3"/>
        <w:jc w:val="left"/>
      </w:pPr>
      <w:r>
        <w:rPr>
          <w:rFonts w:ascii="仿宋_GB2312" w:hAnsi="仿宋_GB2312" w:cs="仿宋_GB2312" w:eastAsia="仿宋_GB2312"/>
        </w:rPr>
        <w:t>地址：海南省海口市美兰区南宝路39号中洋花苑3号楼801房</w:t>
      </w:r>
    </w:p>
    <w:p>
      <w:pPr>
        <w:pStyle w:val="null3"/>
        <w:jc w:val="left"/>
      </w:pPr>
      <w:r>
        <w:rPr>
          <w:rFonts w:ascii="仿宋_GB2312" w:hAnsi="仿宋_GB2312" w:cs="仿宋_GB2312" w:eastAsia="仿宋_GB2312"/>
        </w:rPr>
        <w:t>邮编：571000</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联系电话：0898-83322866</w:t>
      </w:r>
    </w:p>
    <w:p>
      <w:pPr>
        <w:pStyle w:val="null3"/>
        <w:jc w:val="left"/>
      </w:pPr>
      <w:r>
        <w:rPr>
          <w:rFonts w:ascii="仿宋_GB2312" w:hAnsi="仿宋_GB2312" w:cs="仿宋_GB2312" w:eastAsia="仿宋_GB2312"/>
        </w:rPr>
        <w:t>地址：海南省陵水黎族自治县椰林镇政务中心十楼</w:t>
      </w:r>
    </w:p>
    <w:p>
      <w:pPr>
        <w:pStyle w:val="null3"/>
        <w:jc w:val="left"/>
      </w:pPr>
      <w:r>
        <w:rPr>
          <w:rFonts w:ascii="仿宋_GB2312" w:hAnsi="仿宋_GB2312" w:cs="仿宋_GB2312" w:eastAsia="仿宋_GB2312"/>
        </w:rPr>
        <w:t>邮编：572400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2"/>
        </w:rPr>
        <w:t>为全面提升预防和处置森林火灾的物资保障综合能力，保障防火队员的人身安全和火灾扑救效率，最大限度的降低森林火灾损失，全力做好森林防火工作。现需采购风力灭火机、森林防火视频监控语音宣传杆、发电机、油锯、便携式高压接力消防水泵、雨衣、水鞋、作训服、作训鞋、帽、头灯、强光手电筒、大型帐篷等设备。以提升和满足现阶段防范及处置森林火灾的发生，进一步提高森林防火能力建设，保障我县森林资源安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4,500,000.00</w:t>
      </w:r>
    </w:p>
    <w:p>
      <w:pPr>
        <w:pStyle w:val="null3"/>
        <w:jc w:val="left"/>
      </w:pPr>
      <w:r>
        <w:rPr>
          <w:rFonts w:ascii="仿宋_GB2312" w:hAnsi="仿宋_GB2312" w:cs="仿宋_GB2312" w:eastAsia="仿宋_GB2312"/>
        </w:rPr>
        <w:t>采购包最高限价（元）: 4,500,000.00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发电机</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森林防火视频监控语音宣传杆</w:t>
            </w:r>
          </w:p>
        </w:tc>
        <w:tc>
          <w:tcPr>
            <w:tcW w:type="dxa" w:w="831"/>
          </w:tcPr>
          <w:p>
            <w:pPr>
              <w:pStyle w:val="null3"/>
              <w:jc w:val="right"/>
            </w:pPr>
            <w:r>
              <w:rPr>
                <w:rFonts w:ascii="仿宋_GB2312" w:hAnsi="仿宋_GB2312" w:cs="仿宋_GB2312" w:eastAsia="仿宋_GB2312"/>
              </w:rPr>
              <w:t>252.00</w:t>
            </w:r>
          </w:p>
        </w:tc>
        <w:tc>
          <w:tcPr>
            <w:tcW w:type="dxa" w:w="831"/>
          </w:tcPr>
          <w:p>
            <w:pPr>
              <w:pStyle w:val="null3"/>
              <w:jc w:val="right"/>
            </w:pPr>
            <w:r>
              <w:rPr>
                <w:rFonts w:ascii="仿宋_GB2312" w:hAnsi="仿宋_GB2312" w:cs="仿宋_GB2312" w:eastAsia="仿宋_GB2312"/>
              </w:rPr>
              <w:t>3,276,000.00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大型帐篷</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雨衣、水鞋</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作训服、鞋、帽</w:t>
            </w:r>
          </w:p>
        </w:tc>
        <w:tc>
          <w:tcPr>
            <w:tcW w:type="dxa" w:w="831"/>
          </w:tcPr>
          <w:p>
            <w:pPr>
              <w:pStyle w:val="null3"/>
              <w:jc w:val="right"/>
            </w:pPr>
            <w:r>
              <w:rPr>
                <w:rFonts w:ascii="仿宋_GB2312" w:hAnsi="仿宋_GB2312" w:cs="仿宋_GB2312" w:eastAsia="仿宋_GB2312"/>
              </w:rPr>
              <w:t>305.00</w:t>
            </w:r>
          </w:p>
        </w:tc>
        <w:tc>
          <w:tcPr>
            <w:tcW w:type="dxa" w:w="831"/>
          </w:tcPr>
          <w:p>
            <w:pPr>
              <w:pStyle w:val="null3"/>
              <w:jc w:val="right"/>
            </w:pPr>
            <w:r>
              <w:rPr>
                <w:rFonts w:ascii="仿宋_GB2312" w:hAnsi="仿宋_GB2312" w:cs="仿宋_GB2312" w:eastAsia="仿宋_GB2312"/>
              </w:rPr>
              <w:t>122,000.00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头灯</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22,650.00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便携式高压接力消防水泵</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518,000.00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油锯</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风力灭火机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162,000.00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强光手电筒</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22,350.00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发电机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森林防火视频监控语音宣传杆</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大型帐篷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雨衣、水鞋</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作训服、鞋、帽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头灯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便携式高压接力消防水泵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油锯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风力灭火机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强光手电筒</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1、发电机：直列，单缸，四冲程</w:t>
            </w:r>
          </w:p>
          <w:p>
            <w:pPr>
              <w:pStyle w:val="null3"/>
              <w:jc w:val="both"/>
            </w:pPr>
            <w:r>
              <w:rPr>
                <w:rFonts w:ascii="仿宋_GB2312" w:hAnsi="仿宋_GB2312" w:cs="仿宋_GB2312" w:eastAsia="仿宋_GB2312"/>
                <w:sz w:val="20"/>
              </w:rPr>
              <w:t>2、额定功率≥7KW；</w:t>
            </w:r>
          </w:p>
          <w:p>
            <w:pPr>
              <w:pStyle w:val="null3"/>
              <w:jc w:val="both"/>
            </w:pPr>
            <w:r>
              <w:rPr>
                <w:rFonts w:ascii="仿宋_GB2312" w:hAnsi="仿宋_GB2312" w:cs="仿宋_GB2312" w:eastAsia="仿宋_GB2312"/>
                <w:sz w:val="20"/>
              </w:rPr>
              <w:t>3、额定频率：50Hz；</w:t>
            </w:r>
          </w:p>
          <w:p>
            <w:pPr>
              <w:pStyle w:val="null3"/>
              <w:jc w:val="both"/>
            </w:pPr>
            <w:r>
              <w:rPr>
                <w:rFonts w:ascii="仿宋_GB2312" w:hAnsi="仿宋_GB2312" w:cs="仿宋_GB2312" w:eastAsia="仿宋_GB2312"/>
                <w:sz w:val="20"/>
              </w:rPr>
              <w:t>4、额定电压：230V/400V；</w:t>
            </w:r>
          </w:p>
          <w:p>
            <w:pPr>
              <w:pStyle w:val="null3"/>
              <w:jc w:val="both"/>
            </w:pPr>
            <w:r>
              <w:rPr>
                <w:rFonts w:ascii="仿宋_GB2312" w:hAnsi="仿宋_GB2312" w:cs="仿宋_GB2312" w:eastAsia="仿宋_GB2312"/>
                <w:sz w:val="20"/>
              </w:rPr>
              <w:t>5、相数：单相/三相；</w:t>
            </w:r>
          </w:p>
          <w:p>
            <w:pPr>
              <w:pStyle w:val="null3"/>
              <w:jc w:val="both"/>
            </w:pPr>
            <w:r>
              <w:rPr>
                <w:rFonts w:ascii="仿宋_GB2312" w:hAnsi="仿宋_GB2312" w:cs="仿宋_GB2312" w:eastAsia="仿宋_GB2312"/>
                <w:sz w:val="20"/>
              </w:rPr>
              <w:t>6、净重≤170Kg；</w:t>
            </w:r>
          </w:p>
          <w:p>
            <w:pPr>
              <w:pStyle w:val="null3"/>
              <w:jc w:val="both"/>
            </w:pPr>
            <w:r>
              <w:rPr>
                <w:rFonts w:ascii="仿宋_GB2312" w:hAnsi="仿宋_GB2312" w:cs="仿宋_GB2312" w:eastAsia="仿宋_GB2312"/>
                <w:sz w:val="20"/>
              </w:rPr>
              <w:t>7、启动方式：电启动。</w:t>
            </w:r>
          </w:p>
          <w:p>
            <w:pPr>
              <w:pStyle w:val="null3"/>
              <w:jc w:val="both"/>
            </w:pPr>
            <w:r>
              <w:rPr>
                <w:rFonts w:ascii="仿宋_GB2312" w:hAnsi="仿宋_GB2312" w:cs="仿宋_GB2312" w:eastAsia="仿宋_GB2312"/>
                <w:sz w:val="20"/>
              </w:rPr>
              <w:t>8、低噪音：≤75dB；</w:t>
            </w:r>
          </w:p>
          <w:p>
            <w:pPr>
              <w:pStyle w:val="null3"/>
              <w:jc w:val="both"/>
            </w:pPr>
            <w:r>
              <w:rPr>
                <w:rFonts w:ascii="仿宋_GB2312" w:hAnsi="仿宋_GB2312" w:cs="仿宋_GB2312" w:eastAsia="仿宋_GB2312"/>
                <w:sz w:val="20"/>
              </w:rPr>
              <w:t>9、油箱容量：≥14.5L；</w:t>
            </w:r>
          </w:p>
          <w:p>
            <w:pPr>
              <w:pStyle w:val="null3"/>
              <w:jc w:val="both"/>
            </w:pPr>
            <w:r>
              <w:rPr>
                <w:rFonts w:ascii="仿宋_GB2312" w:hAnsi="仿宋_GB2312" w:cs="仿宋_GB2312" w:eastAsia="仿宋_GB2312"/>
                <w:sz w:val="20"/>
              </w:rPr>
              <w:t>10、机油量：1.2L；</w:t>
            </w:r>
          </w:p>
          <w:p>
            <w:pPr>
              <w:pStyle w:val="null3"/>
              <w:jc w:val="both"/>
            </w:pPr>
            <w:r>
              <w:rPr>
                <w:rFonts w:ascii="仿宋_GB2312" w:hAnsi="仿宋_GB2312" w:cs="仿宋_GB2312" w:eastAsia="仿宋_GB2312"/>
                <w:sz w:val="20"/>
              </w:rPr>
              <w:t>11、排量：≥532CC；</w:t>
            </w:r>
          </w:p>
          <w:p>
            <w:pPr>
              <w:pStyle w:val="null3"/>
              <w:jc w:val="both"/>
            </w:pPr>
            <w:r>
              <w:rPr>
                <w:rFonts w:ascii="仿宋_GB2312" w:hAnsi="仿宋_GB2312" w:cs="仿宋_GB2312" w:eastAsia="仿宋_GB2312"/>
                <w:sz w:val="20"/>
              </w:rPr>
              <w:t>12、类型：柴油；</w:t>
            </w:r>
          </w:p>
          <w:p>
            <w:pPr>
              <w:pStyle w:val="null3"/>
              <w:jc w:val="both"/>
            </w:pPr>
          </w:p>
        </w:tc>
      </w:tr>
    </w:tbl>
    <w:p>
      <w:pPr>
        <w:pStyle w:val="null3"/>
        <w:jc w:val="left"/>
      </w:pPr>
      <w:r>
        <w:rPr>
          <w:rFonts w:ascii="仿宋_GB2312" w:hAnsi="仿宋_GB2312" w:cs="仿宋_GB2312" w:eastAsia="仿宋_GB2312"/>
        </w:rPr>
        <w:t>标的名称：森林防火视频监控语音宣传杆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1、太阳能板:多晶硅≥18V,功率≥200W；电池:磷酸铁锂蓄电池：12V，容量≥100AH；</w:t>
            </w:r>
          </w:p>
          <w:p>
            <w:pPr>
              <w:pStyle w:val="null3"/>
              <w:jc w:val="both"/>
            </w:pPr>
            <w:r>
              <w:rPr>
                <w:rFonts w:ascii="仿宋_GB2312" w:hAnsi="仿宋_GB2312" w:cs="仿宋_GB2312" w:eastAsia="仿宋_GB2312"/>
                <w:sz w:val="20"/>
              </w:rPr>
              <w:t>2、防水等级:IP65；</w:t>
            </w:r>
          </w:p>
          <w:p>
            <w:pPr>
              <w:pStyle w:val="null3"/>
              <w:jc w:val="both"/>
            </w:pPr>
            <w:r>
              <w:rPr>
                <w:rFonts w:ascii="仿宋_GB2312" w:hAnsi="仿宋_GB2312" w:cs="仿宋_GB2312" w:eastAsia="仿宋_GB2312"/>
                <w:sz w:val="20"/>
              </w:rPr>
              <w:t>▲3、感应探头:感应距离≥16米，感应角度≥160度，3级灵敏度可调；</w:t>
            </w:r>
          </w:p>
          <w:p>
            <w:pPr>
              <w:pStyle w:val="null3"/>
              <w:jc w:val="both"/>
            </w:pPr>
            <w:r>
              <w:rPr>
                <w:rFonts w:ascii="仿宋_GB2312" w:hAnsi="仿宋_GB2312" w:cs="仿宋_GB2312" w:eastAsia="仿宋_GB2312"/>
                <w:sz w:val="20"/>
              </w:rPr>
              <w:t>4、五金部分:总体高≥3.5 米；立杆直径≥89mm,厚≥2mm:机箱尺寸≤570×300×160 ；法兰尺寸≥300*300*10mm；地笼尺寸≥170×170×480mm（长宽高）,直径M16×4；</w:t>
            </w:r>
          </w:p>
          <w:p>
            <w:pPr>
              <w:pStyle w:val="null3"/>
              <w:jc w:val="both"/>
            </w:pPr>
            <w:r>
              <w:rPr>
                <w:rFonts w:ascii="仿宋_GB2312" w:hAnsi="仿宋_GB2312" w:cs="仿宋_GB2312" w:eastAsia="仿宋_GB2312"/>
                <w:sz w:val="20"/>
              </w:rPr>
              <w:t>5、防火宣传牌：国标Q235冷轧镀锌板厚度1.2mm，外观尺寸≥220x720x30mm，颜色户外专用橘红，工程级高清UV3D喷绘。</w:t>
            </w:r>
          </w:p>
          <w:p>
            <w:pPr>
              <w:pStyle w:val="null3"/>
              <w:jc w:val="both"/>
            </w:pPr>
            <w:r>
              <w:rPr>
                <w:rFonts w:ascii="仿宋_GB2312" w:hAnsi="仿宋_GB2312" w:cs="仿宋_GB2312" w:eastAsia="仿宋_GB2312"/>
                <w:sz w:val="20"/>
              </w:rPr>
              <w:t>6、太阳能智能控制器：</w:t>
            </w:r>
          </w:p>
          <w:p>
            <w:pPr>
              <w:pStyle w:val="null3"/>
              <w:jc w:val="both"/>
            </w:pPr>
            <w:r>
              <w:rPr>
                <w:rFonts w:ascii="仿宋_GB2312" w:hAnsi="仿宋_GB2312" w:cs="仿宋_GB2312" w:eastAsia="仿宋_GB2312"/>
                <w:sz w:val="20"/>
              </w:rPr>
              <w:t>6.1、智能识别铅酸电池，智能识别三元锂电池；控制器具备过充过放保护，带掉电记忆功能。</w:t>
            </w:r>
          </w:p>
          <w:p>
            <w:pPr>
              <w:pStyle w:val="null3"/>
              <w:jc w:val="both"/>
            </w:pPr>
            <w:r>
              <w:rPr>
                <w:rFonts w:ascii="仿宋_GB2312" w:hAnsi="仿宋_GB2312" w:cs="仿宋_GB2312" w:eastAsia="仿宋_GB2312"/>
                <w:sz w:val="20"/>
              </w:rPr>
              <w:t>▲6.2、最大充电功率≥600W 40A。</w:t>
            </w:r>
          </w:p>
          <w:p>
            <w:pPr>
              <w:pStyle w:val="null3"/>
              <w:jc w:val="both"/>
            </w:pPr>
            <w:r>
              <w:rPr>
                <w:rFonts w:ascii="仿宋_GB2312" w:hAnsi="仿宋_GB2312" w:cs="仿宋_GB2312" w:eastAsia="仿宋_GB2312"/>
                <w:sz w:val="20"/>
              </w:rPr>
              <w:t>6.3支持平台切换3款充电类型，支持远程平台及本地数据展示（太阳能电压，电池电压，电池电量，电池类型，充电电流，放电电流，动态功率，故障代码）。</w:t>
            </w:r>
          </w:p>
          <w:p>
            <w:pPr>
              <w:pStyle w:val="null3"/>
              <w:jc w:val="both"/>
            </w:pPr>
            <w:r>
              <w:rPr>
                <w:rFonts w:ascii="仿宋_GB2312" w:hAnsi="仿宋_GB2312" w:cs="仿宋_GB2312" w:eastAsia="仿宋_GB2312"/>
                <w:sz w:val="20"/>
              </w:rPr>
              <w:t>6.4、三秒钟追踪最高峰值，电能转换率≥99%。</w:t>
            </w:r>
          </w:p>
          <w:p>
            <w:pPr>
              <w:pStyle w:val="null3"/>
              <w:jc w:val="both"/>
            </w:pPr>
            <w:r>
              <w:rPr>
                <w:rFonts w:ascii="仿宋_GB2312" w:hAnsi="仿宋_GB2312" w:cs="仿宋_GB2312" w:eastAsia="仿宋_GB2312"/>
                <w:sz w:val="20"/>
              </w:rPr>
              <w:t>6.5、控制器系统通过脉充、恒充、涓流、浮充步骤激活亏损电池恢复蓄电能力《当电池电压处于0V时控制器也能自动重启充电系统》充电免维护设计。</w:t>
            </w:r>
          </w:p>
          <w:p>
            <w:pPr>
              <w:pStyle w:val="null3"/>
              <w:jc w:val="both"/>
            </w:pPr>
            <w:r>
              <w:rPr>
                <w:rFonts w:ascii="仿宋_GB2312" w:hAnsi="仿宋_GB2312" w:cs="仿宋_GB2312" w:eastAsia="仿宋_GB2312"/>
                <w:sz w:val="20"/>
              </w:rPr>
              <w:t>7、环境气象监测传感器：</w:t>
            </w:r>
          </w:p>
          <w:p>
            <w:pPr>
              <w:pStyle w:val="null3"/>
              <w:jc w:val="both"/>
            </w:pPr>
            <w:r>
              <w:rPr>
                <w:rFonts w:ascii="仿宋_GB2312" w:hAnsi="仿宋_GB2312" w:cs="仿宋_GB2312" w:eastAsia="仿宋_GB2312"/>
                <w:sz w:val="20"/>
              </w:rPr>
              <w:t>7.1、环境气象传感器具有温度、湿度、光照、大气压测量及烟雾浓度测量及报警功能。防护等级≥IP66。</w:t>
            </w:r>
          </w:p>
          <w:p>
            <w:pPr>
              <w:pStyle w:val="null3"/>
              <w:jc w:val="both"/>
            </w:pPr>
            <w:r>
              <w:rPr>
                <w:rFonts w:ascii="仿宋_GB2312" w:hAnsi="仿宋_GB2312" w:cs="仿宋_GB2312" w:eastAsia="仿宋_GB2312"/>
                <w:sz w:val="20"/>
              </w:rPr>
              <w:t>7.2、温度测量范围-40℃~80℃，温度测量精度±0.5℃ @25℃。</w:t>
            </w:r>
          </w:p>
          <w:p>
            <w:pPr>
              <w:pStyle w:val="null3"/>
              <w:jc w:val="both"/>
            </w:pPr>
            <w:r>
              <w:rPr>
                <w:rFonts w:ascii="仿宋_GB2312" w:hAnsi="仿宋_GB2312" w:cs="仿宋_GB2312" w:eastAsia="仿宋_GB2312"/>
                <w:sz w:val="20"/>
              </w:rPr>
              <w:t>▲7.3、湿度测量范围0~100%RH，湿度测量精度±3%RH @25℃ 。</w:t>
            </w:r>
          </w:p>
          <w:p>
            <w:pPr>
              <w:pStyle w:val="null3"/>
              <w:jc w:val="both"/>
            </w:pPr>
            <w:r>
              <w:rPr>
                <w:rFonts w:ascii="仿宋_GB2312" w:hAnsi="仿宋_GB2312" w:cs="仿宋_GB2312" w:eastAsia="仿宋_GB2312"/>
                <w:sz w:val="20"/>
              </w:rPr>
              <w:t>▲7.4、光照测量范围0~65535Lux，光照最大允许误差±7%，光照重复性测试±5%，光照感光体进口数字式，波长测量范围380nm~730nm。</w:t>
            </w:r>
          </w:p>
          <w:p>
            <w:pPr>
              <w:pStyle w:val="null3"/>
              <w:jc w:val="both"/>
            </w:pPr>
            <w:r>
              <w:rPr>
                <w:rFonts w:ascii="仿宋_GB2312" w:hAnsi="仿宋_GB2312" w:cs="仿宋_GB2312" w:eastAsia="仿宋_GB2312"/>
                <w:sz w:val="20"/>
              </w:rPr>
              <w:t>7.5、气压测量范围30~110kpa，气压测量精度±0.5%。</w:t>
            </w:r>
          </w:p>
          <w:p>
            <w:pPr>
              <w:pStyle w:val="null3"/>
              <w:jc w:val="both"/>
            </w:pPr>
            <w:r>
              <w:rPr>
                <w:rFonts w:ascii="仿宋_GB2312" w:hAnsi="仿宋_GB2312" w:cs="仿宋_GB2312" w:eastAsia="仿宋_GB2312"/>
                <w:sz w:val="20"/>
              </w:rPr>
              <w:t>7.6、烟雾浓度测量范围300ppm~10000ppm，误差10%，烟雾器检测功耗≤30mA，烟雾器报警参数设置，烟雾器预热3分钟，烟雾器检测烟雾浓度设定参数值实时向APP客户端/PC客户端平台发起声光报警。</w:t>
            </w:r>
          </w:p>
          <w:p>
            <w:pPr>
              <w:pStyle w:val="null3"/>
              <w:jc w:val="both"/>
            </w:pPr>
            <w:r>
              <w:rPr>
                <w:rFonts w:ascii="仿宋_GB2312" w:hAnsi="仿宋_GB2312" w:cs="仿宋_GB2312" w:eastAsia="仿宋_GB2312"/>
                <w:sz w:val="20"/>
              </w:rPr>
              <w:t>7.7传感器参数支持PC端APP端设置上限下限参数，传感器采集参数超出设定参数值，主板向PC端APP端发起报警。PC端APP端支持定时上传传感器数据，断网数据本地保存，联网历史数据继继上传。</w:t>
            </w:r>
          </w:p>
          <w:p>
            <w:pPr>
              <w:pStyle w:val="null3"/>
              <w:jc w:val="both"/>
            </w:pPr>
            <w:r>
              <w:rPr>
                <w:rFonts w:ascii="仿宋_GB2312" w:hAnsi="仿宋_GB2312" w:cs="仿宋_GB2312" w:eastAsia="仿宋_GB2312"/>
                <w:sz w:val="20"/>
              </w:rPr>
              <w:t>8、主板控制部分：</w:t>
            </w:r>
          </w:p>
          <w:p>
            <w:pPr>
              <w:pStyle w:val="null3"/>
              <w:jc w:val="both"/>
            </w:pPr>
            <w:r>
              <w:rPr>
                <w:rFonts w:ascii="仿宋_GB2312" w:hAnsi="仿宋_GB2312" w:cs="仿宋_GB2312" w:eastAsia="仿宋_GB2312"/>
                <w:sz w:val="20"/>
              </w:rPr>
              <w:t>▲8.1、主板供电范围8V-24V，防反接保护，防雷击≥6000V保护。</w:t>
            </w:r>
          </w:p>
          <w:p>
            <w:pPr>
              <w:pStyle w:val="null3"/>
              <w:jc w:val="both"/>
            </w:pPr>
            <w:r>
              <w:rPr>
                <w:rFonts w:ascii="仿宋_GB2312" w:hAnsi="仿宋_GB2312" w:cs="仿宋_GB2312" w:eastAsia="仿宋_GB2312"/>
                <w:sz w:val="20"/>
              </w:rPr>
              <w:t>8.2、主板遥控器支持WIFI遥控、无线遥控、蓝牙100米内遥控。</w:t>
            </w:r>
          </w:p>
          <w:p>
            <w:pPr>
              <w:pStyle w:val="null3"/>
              <w:jc w:val="both"/>
            </w:pPr>
            <w:r>
              <w:rPr>
                <w:rFonts w:ascii="仿宋_GB2312" w:hAnsi="仿宋_GB2312" w:cs="仿宋_GB2312" w:eastAsia="仿宋_GB2312"/>
                <w:sz w:val="20"/>
              </w:rPr>
              <w:t>8.3、主板内部芯片存储2GB。</w:t>
            </w:r>
          </w:p>
          <w:p>
            <w:pPr>
              <w:pStyle w:val="null3"/>
              <w:jc w:val="both"/>
            </w:pPr>
            <w:r>
              <w:rPr>
                <w:rFonts w:ascii="仿宋_GB2312" w:hAnsi="仿宋_GB2312" w:cs="仿宋_GB2312" w:eastAsia="仿宋_GB2312"/>
                <w:sz w:val="20"/>
              </w:rPr>
              <w:t>8.4、主板具有1路智能光感控制器接口。</w:t>
            </w:r>
          </w:p>
          <w:p>
            <w:pPr>
              <w:pStyle w:val="null3"/>
              <w:jc w:val="both"/>
            </w:pPr>
            <w:r>
              <w:rPr>
                <w:rFonts w:ascii="仿宋_GB2312" w:hAnsi="仿宋_GB2312" w:cs="仿宋_GB2312" w:eastAsia="仿宋_GB2312"/>
                <w:sz w:val="20"/>
              </w:rPr>
              <w:t>8.5、主板具有4路网口支持4台不同品牌摄像机同时接入显示。</w:t>
            </w:r>
          </w:p>
          <w:p>
            <w:pPr>
              <w:pStyle w:val="null3"/>
              <w:jc w:val="both"/>
            </w:pPr>
            <w:r>
              <w:rPr>
                <w:rFonts w:ascii="仿宋_GB2312" w:hAnsi="仿宋_GB2312" w:cs="仿宋_GB2312" w:eastAsia="仿宋_GB2312"/>
                <w:sz w:val="20"/>
              </w:rPr>
              <w:t>8.6、主控板支持2路上行下行双触发防误报传感器接口，支持红外、雷达双感应，支持高低电平信号触发，支持广播模式、支持定时宣教模式、支持4组定时播放模式。</w:t>
            </w:r>
          </w:p>
          <w:p>
            <w:pPr>
              <w:pStyle w:val="null3"/>
              <w:jc w:val="both"/>
            </w:pPr>
            <w:r>
              <w:rPr>
                <w:rFonts w:ascii="仿宋_GB2312" w:hAnsi="仿宋_GB2312" w:cs="仿宋_GB2312" w:eastAsia="仿宋_GB2312"/>
                <w:sz w:val="20"/>
              </w:rPr>
              <w:t>8.7、主板自动获取GPS、北斗定位，地图显示设备坐标，APP客户端支持一键导航，GPS、北斗离</w:t>
            </w:r>
            <w:r>
              <w:rPr>
                <w:rFonts w:ascii="仿宋_GB2312" w:hAnsi="仿宋_GB2312" w:cs="仿宋_GB2312" w:eastAsia="仿宋_GB2312"/>
                <w:sz w:val="20"/>
              </w:rPr>
              <w:t>线地图定位巡航。</w:t>
            </w:r>
          </w:p>
          <w:p>
            <w:pPr>
              <w:pStyle w:val="null3"/>
              <w:jc w:val="both"/>
            </w:pPr>
            <w:r>
              <w:rPr>
                <w:rFonts w:ascii="仿宋_GB2312" w:hAnsi="仿宋_GB2312" w:cs="仿宋_GB2312" w:eastAsia="仿宋_GB2312"/>
                <w:sz w:val="20"/>
              </w:rPr>
              <w:t>8.8、主板音量电位器手动30级+ -可调、平台可调、WIFI热点控制可调、无线遥控可调、蓝牙遥控可调。</w:t>
            </w:r>
          </w:p>
          <w:p>
            <w:pPr>
              <w:pStyle w:val="null3"/>
              <w:jc w:val="both"/>
            </w:pPr>
            <w:r>
              <w:rPr>
                <w:rFonts w:ascii="仿宋_GB2312" w:hAnsi="仿宋_GB2312" w:cs="仿宋_GB2312" w:eastAsia="仿宋_GB2312"/>
                <w:sz w:val="20"/>
              </w:rPr>
              <w:t>8.9、主板功放功率8欧，10W - 50W无源扬声器输出。</w:t>
            </w:r>
          </w:p>
          <w:p>
            <w:pPr>
              <w:pStyle w:val="null3"/>
              <w:jc w:val="both"/>
            </w:pPr>
            <w:r>
              <w:rPr>
                <w:rFonts w:ascii="仿宋_GB2312" w:hAnsi="仿宋_GB2312" w:cs="仿宋_GB2312" w:eastAsia="仿宋_GB2312"/>
                <w:sz w:val="20"/>
              </w:rPr>
              <w:t>8.10、主板支持实时双向语音对讲、单向喊话、广播模式、宣教模式、上行下行双触发模式、4组定时播放模式。主控板可接入驻极体话筒拾音器，平台发起双向实时对讲，主板核心硬件及软件独立完成实时双向对讲，延时≤1秒,实时对讲优先于MP3播放。</w:t>
            </w:r>
          </w:p>
          <w:p>
            <w:pPr>
              <w:pStyle w:val="null3"/>
              <w:jc w:val="both"/>
            </w:pPr>
            <w:r>
              <w:rPr>
                <w:rFonts w:ascii="仿宋_GB2312" w:hAnsi="仿宋_GB2312" w:cs="仿宋_GB2312" w:eastAsia="仿宋_GB2312"/>
                <w:sz w:val="20"/>
              </w:rPr>
              <w:t>9、手机APP移动客户端电脑PC端客户端</w:t>
            </w:r>
          </w:p>
          <w:p>
            <w:pPr>
              <w:pStyle w:val="null3"/>
              <w:jc w:val="both"/>
            </w:pPr>
            <w:r>
              <w:rPr>
                <w:rFonts w:ascii="仿宋_GB2312" w:hAnsi="仿宋_GB2312" w:cs="仿宋_GB2312" w:eastAsia="仿宋_GB2312"/>
                <w:sz w:val="20"/>
              </w:rPr>
              <w:t>9.1、平台软件算法支持人形识别，车辆识别，入侵抓拍，移动侦察，日夜全彩。</w:t>
            </w:r>
          </w:p>
          <w:p>
            <w:pPr>
              <w:pStyle w:val="null3"/>
              <w:jc w:val="both"/>
            </w:pPr>
            <w:r>
              <w:rPr>
                <w:rFonts w:ascii="仿宋_GB2312" w:hAnsi="仿宋_GB2312" w:cs="仿宋_GB2312" w:eastAsia="仿宋_GB2312"/>
                <w:sz w:val="20"/>
              </w:rPr>
              <w:t>9.2、平台支持设备及摄像机扫码添加、ID号输入添加。</w:t>
            </w:r>
          </w:p>
          <w:p>
            <w:pPr>
              <w:pStyle w:val="null3"/>
              <w:jc w:val="both"/>
            </w:pPr>
            <w:r>
              <w:rPr>
                <w:rFonts w:ascii="仿宋_GB2312" w:hAnsi="仿宋_GB2312" w:cs="仿宋_GB2312" w:eastAsia="仿宋_GB2312"/>
                <w:sz w:val="20"/>
              </w:rPr>
              <w:t>9.3、平台APP端PC端远程批量下发MP3音频文件。</w:t>
            </w:r>
          </w:p>
          <w:p>
            <w:pPr>
              <w:pStyle w:val="null3"/>
              <w:jc w:val="both"/>
            </w:pPr>
            <w:r>
              <w:rPr>
                <w:rFonts w:ascii="仿宋_GB2312" w:hAnsi="仿宋_GB2312" w:cs="仿宋_GB2312" w:eastAsia="仿宋_GB2312"/>
                <w:sz w:val="20"/>
              </w:rPr>
              <w:t>9.4、平台支持单台设备下发MP3音频文件，支持USB下载MP3音频文件，支持APP连接主板WIFI热点下发MP3音频文件。</w:t>
            </w:r>
          </w:p>
          <w:p>
            <w:pPr>
              <w:pStyle w:val="null3"/>
              <w:jc w:val="both"/>
            </w:pPr>
            <w:r>
              <w:rPr>
                <w:rFonts w:ascii="仿宋_GB2312" w:hAnsi="仿宋_GB2312" w:cs="仿宋_GB2312" w:eastAsia="仿宋_GB2312"/>
                <w:sz w:val="20"/>
              </w:rPr>
              <w:t>9.5、平台支持预览音频文件数量，支持读取MP3文件，支持删除文件。</w:t>
            </w:r>
          </w:p>
          <w:p>
            <w:pPr>
              <w:pStyle w:val="null3"/>
              <w:jc w:val="both"/>
            </w:pPr>
            <w:r>
              <w:rPr>
                <w:rFonts w:ascii="仿宋_GB2312" w:hAnsi="仿宋_GB2312" w:cs="仿宋_GB2312" w:eastAsia="仿宋_GB2312"/>
                <w:sz w:val="20"/>
              </w:rPr>
              <w:t>9.6、平台支持查看实时监控录像，实时视频直播，视频回放，视频下载，历史视频保存，云台控制，摄像机参数设置，监控视频分割200格画面。</w:t>
            </w:r>
          </w:p>
          <w:p>
            <w:pPr>
              <w:pStyle w:val="null3"/>
              <w:jc w:val="both"/>
            </w:pPr>
            <w:r>
              <w:rPr>
                <w:rFonts w:ascii="仿宋_GB2312" w:hAnsi="仿宋_GB2312" w:cs="仿宋_GB2312" w:eastAsia="仿宋_GB2312"/>
                <w:sz w:val="20"/>
              </w:rPr>
              <w:t>9.7、平台查看传感器参数，设备在线数量，设备工作日志，监控时间段、太阳能电压、电池电量、电池类型、充电电流、动态功率、故障代码、温度、湿度、光照、大气压、烟雾、今日播放量、累计播放量、地图定位。</w:t>
            </w:r>
          </w:p>
          <w:p>
            <w:pPr>
              <w:pStyle w:val="null3"/>
              <w:jc w:val="both"/>
            </w:pPr>
            <w:r>
              <w:rPr>
                <w:rFonts w:ascii="仿宋_GB2312" w:hAnsi="仿宋_GB2312" w:cs="仿宋_GB2312" w:eastAsia="仿宋_GB2312"/>
                <w:sz w:val="20"/>
              </w:rPr>
              <w:t>9.8、平台设置设备参数，电池类型、音频播放定时时间段、摄像头工作时间、LED文字、音频文件、音量加、音量减、上一曲、下一曲、暂停/播放、单曲循环、顺序循环，清累计播放量、扬尘监测，LED屏设置，摄像机设置。</w:t>
            </w:r>
          </w:p>
          <w:p>
            <w:pPr>
              <w:pStyle w:val="null3"/>
              <w:jc w:val="both"/>
            </w:pPr>
            <w:r>
              <w:rPr>
                <w:rFonts w:ascii="仿宋_GB2312" w:hAnsi="仿宋_GB2312" w:cs="仿宋_GB2312" w:eastAsia="仿宋_GB2312"/>
                <w:sz w:val="20"/>
              </w:rPr>
              <w:t>9.9</w:t>
            </w:r>
            <w:r>
              <w:rPr>
                <w:rFonts w:ascii="仿宋_GB2312" w:hAnsi="仿宋_GB2312" w:cs="仿宋_GB2312" w:eastAsia="仿宋_GB2312"/>
                <w:sz w:val="20"/>
              </w:rPr>
              <w:t>查看实时抓拍的图片，包括：人形、车形、人脸、车牌、非机动车；</w:t>
            </w:r>
          </w:p>
          <w:p>
            <w:pPr>
              <w:pStyle w:val="null3"/>
              <w:jc w:val="both"/>
            </w:pPr>
            <w:r>
              <w:rPr>
                <w:rFonts w:ascii="仿宋_GB2312" w:hAnsi="仿宋_GB2312" w:cs="仿宋_GB2312" w:eastAsia="仿宋_GB2312"/>
                <w:sz w:val="20"/>
              </w:rPr>
              <w:t>9.10</w:t>
            </w:r>
            <w:r>
              <w:rPr>
                <w:rFonts w:ascii="仿宋_GB2312" w:hAnsi="仿宋_GB2312" w:cs="仿宋_GB2312" w:eastAsia="仿宋_GB2312"/>
                <w:sz w:val="20"/>
              </w:rPr>
              <w:t>车牌抓拍时，在图片上同步标注有以下信息：车牌号码，车辆类型，品牌，颜色</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9.11</w:t>
            </w:r>
            <w:r>
              <w:rPr>
                <w:rFonts w:ascii="仿宋_GB2312" w:hAnsi="仿宋_GB2312" w:cs="仿宋_GB2312" w:eastAsia="仿宋_GB2312"/>
                <w:sz w:val="20"/>
              </w:rPr>
              <w:t>查看每天的人流车流数据统计，以报表形式呈现；</w:t>
            </w:r>
          </w:p>
          <w:p>
            <w:pPr>
              <w:pStyle w:val="null3"/>
              <w:jc w:val="both"/>
            </w:pPr>
            <w:r>
              <w:rPr>
                <w:rFonts w:ascii="仿宋_GB2312" w:hAnsi="仿宋_GB2312" w:cs="仿宋_GB2312" w:eastAsia="仿宋_GB2312"/>
                <w:sz w:val="20"/>
              </w:rPr>
              <w:t>10.摄像机:</w:t>
            </w:r>
          </w:p>
          <w:p>
            <w:pPr>
              <w:pStyle w:val="null3"/>
              <w:jc w:val="both"/>
            </w:pPr>
            <w:r>
              <w:rPr>
                <w:rFonts w:ascii="仿宋_GB2312" w:hAnsi="仿宋_GB2312" w:cs="仿宋_GB2312" w:eastAsia="仿宋_GB2312"/>
                <w:sz w:val="20"/>
              </w:rPr>
              <w:t>10.1、400万高清网络摄像机，采用DC12V电源。全景路和细节路最高分辨率可达2560 × 1440 @12.5 fps，在该分辨率下可输出实时图像；</w:t>
            </w:r>
          </w:p>
          <w:p>
            <w:pPr>
              <w:pStyle w:val="null3"/>
              <w:jc w:val="both"/>
            </w:pPr>
            <w:r>
              <w:rPr>
                <w:rFonts w:ascii="仿宋_GB2312" w:hAnsi="仿宋_GB2312" w:cs="仿宋_GB2312" w:eastAsia="仿宋_GB2312"/>
                <w:sz w:val="20"/>
              </w:rPr>
              <w:t>10.2、支持数字宽动态，背光补偿，强光抑制，3D数字降噪，适应不同环境；内置4G SIM卡，支持LTE-TDD/LTE-FDD 4G无线网络传输，外置天线支持白光/红外光双补光，白光最远可达30 m，红外光最远可达30 m</w:t>
            </w:r>
          </w:p>
          <w:p>
            <w:pPr>
              <w:pStyle w:val="null3"/>
              <w:jc w:val="both"/>
            </w:pPr>
            <w:r>
              <w:rPr>
                <w:rFonts w:ascii="仿宋_GB2312" w:hAnsi="仿宋_GB2312" w:cs="仿宋_GB2312" w:eastAsia="仿宋_GB2312"/>
                <w:sz w:val="20"/>
              </w:rPr>
              <w:t>10.3、1个内置麦克风，1个内置扬声器，支持双向语音对讲</w:t>
            </w:r>
          </w:p>
          <w:p>
            <w:pPr>
              <w:pStyle w:val="null3"/>
              <w:jc w:val="left"/>
            </w:pPr>
            <w:r>
              <w:rPr>
                <w:rFonts w:ascii="仿宋_GB2312" w:hAnsi="仿宋_GB2312" w:cs="仿宋_GB2312" w:eastAsia="仿宋_GB2312"/>
                <w:sz w:val="20"/>
              </w:rPr>
              <w:t>10.4、支持MicroSD/MicroSDHC/MicroSDXC卡，最大512 GB</w:t>
            </w:r>
          </w:p>
          <w:p>
            <w:pPr>
              <w:pStyle w:val="null3"/>
              <w:jc w:val="both"/>
            </w:pPr>
            <w:r>
              <w:rPr>
                <w:rFonts w:ascii="仿宋_GB2312" w:hAnsi="仿宋_GB2312" w:cs="仿宋_GB2312" w:eastAsia="仿宋_GB2312"/>
                <w:sz w:val="20"/>
              </w:rPr>
              <w:t>10.5、符合IP66防尘防水设计，抗干扰能力强</w:t>
            </w:r>
          </w:p>
          <w:p>
            <w:pPr>
              <w:pStyle w:val="null3"/>
              <w:jc w:val="both"/>
            </w:pPr>
            <w:r>
              <w:rPr>
                <w:rFonts w:ascii="仿宋_GB2312" w:hAnsi="仿宋_GB2312" w:cs="仿宋_GB2312" w:eastAsia="仿宋_GB2312"/>
                <w:sz w:val="20"/>
              </w:rPr>
              <w:t>10.6、焦距：全景路：4 mm，细节路：4 mm</w:t>
            </w:r>
          </w:p>
          <w:p>
            <w:pPr>
              <w:pStyle w:val="null3"/>
              <w:jc w:val="both"/>
            </w:pPr>
            <w:r>
              <w:rPr>
                <w:rFonts w:ascii="仿宋_GB2312" w:hAnsi="仿宋_GB2312" w:cs="仿宋_GB2312" w:eastAsia="仿宋_GB2312"/>
                <w:sz w:val="20"/>
              </w:rPr>
              <w:t>10.7、最大光圈数：全景路：F1.6，细节路：F1.6</w:t>
            </w:r>
          </w:p>
          <w:p>
            <w:pPr>
              <w:pStyle w:val="null3"/>
              <w:jc w:val="both"/>
            </w:pPr>
            <w:r>
              <w:rPr>
                <w:rFonts w:ascii="仿宋_GB2312" w:hAnsi="仿宋_GB2312" w:cs="仿宋_GB2312" w:eastAsia="仿宋_GB2312"/>
                <w:sz w:val="20"/>
              </w:rPr>
              <w:t>10.8、补光灯类型：支持红外光、白光双补光，同时支持智能补光</w:t>
            </w:r>
          </w:p>
          <w:p>
            <w:pPr>
              <w:pStyle w:val="null3"/>
              <w:jc w:val="both"/>
            </w:pPr>
            <w:r>
              <w:rPr>
                <w:rFonts w:ascii="仿宋_GB2312" w:hAnsi="仿宋_GB2312" w:cs="仿宋_GB2312" w:eastAsia="仿宋_GB2312"/>
                <w:sz w:val="20"/>
              </w:rPr>
              <w:t>10.9、防补光过曝：支持</w:t>
            </w:r>
          </w:p>
          <w:p>
            <w:pPr>
              <w:pStyle w:val="null3"/>
              <w:jc w:val="both"/>
            </w:pPr>
            <w:r>
              <w:rPr>
                <w:rFonts w:ascii="仿宋_GB2312" w:hAnsi="仿宋_GB2312" w:cs="仿宋_GB2312" w:eastAsia="仿宋_GB2312"/>
                <w:sz w:val="20"/>
              </w:rPr>
              <w:t>11、摄像机内存卡≥256G；摄像机流量卡：移动/电信≥120G/ 年。</w:t>
            </w:r>
          </w:p>
          <w:p>
            <w:pPr>
              <w:pStyle w:val="null3"/>
              <w:jc w:val="both"/>
            </w:pPr>
            <w:r>
              <w:rPr>
                <w:rFonts w:ascii="仿宋_GB2312" w:hAnsi="仿宋_GB2312" w:cs="仿宋_GB2312" w:eastAsia="仿宋_GB2312"/>
                <w:sz w:val="20"/>
              </w:rPr>
              <w:t>12、语音宣传杆在地图上标记设备安装位置，显示安装位置的经纬度坐标，并可直接导航去到该点位；显示电池当前电压，剩余电量百分比:显示软件版本号:显示终端设备的流量卡号:显示最近在线时间长:显示4G信号强度值；远程上传下发MP3语音文件到终端设备；远程输入文字转语音下发到终端设备，字数不少于3000字:每个任务里面均可设置工作时间段，选择播放模式【感应】或【广播】，播放间隔最大3600秒，定向选择语音文件库中的任意数量文件；远程设置摄像机重启的时间；远程将语音杆与视频监控作关联；终端设备每天的播放次数，以报表形式统计展示。</w:t>
            </w:r>
          </w:p>
          <w:p>
            <w:pPr>
              <w:pStyle w:val="null3"/>
              <w:jc w:val="both"/>
            </w:pPr>
            <w:r>
              <w:rPr>
                <w:rFonts w:ascii="仿宋_GB2312" w:hAnsi="仿宋_GB2312" w:cs="仿宋_GB2312" w:eastAsia="仿宋_GB2312"/>
                <w:sz w:val="20"/>
              </w:rPr>
              <w:t>13、待机天数：可持续使用15个阴雨天</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抓拍功能：人形抓拍、车形抓拍、非机动车抓拍、车牌抓拍（显示车牌号）。</w:t>
            </w:r>
          </w:p>
          <w:p>
            <w:pPr>
              <w:pStyle w:val="null3"/>
              <w:jc w:val="both"/>
            </w:pPr>
            <w:r>
              <w:rPr>
                <w:rFonts w:ascii="仿宋_GB2312" w:hAnsi="仿宋_GB2312" w:cs="仿宋_GB2312" w:eastAsia="仿宋_GB2312"/>
                <w:sz w:val="20"/>
                <w:b/>
              </w:rPr>
              <w:t>投标时须提供国家认可质量监督检验机构出具的带有</w:t>
            </w:r>
            <w:r>
              <w:rPr>
                <w:rFonts w:ascii="仿宋_GB2312" w:hAnsi="仿宋_GB2312" w:cs="仿宋_GB2312" w:eastAsia="仿宋_GB2312"/>
                <w:sz w:val="20"/>
                <w:b/>
              </w:rPr>
              <w:t>CMA认证标志的检测（验）报告复印件并加盖设备制造商公章，以上带有▲号项的技术参数要求必须在检测（验）报告中体现，并满足要求，否则为负偏离。</w:t>
            </w:r>
          </w:p>
        </w:tc>
      </w:tr>
    </w:tbl>
    <w:p>
      <w:pPr>
        <w:pStyle w:val="null3"/>
        <w:jc w:val="left"/>
      </w:pPr>
      <w:r>
        <w:rPr>
          <w:rFonts w:ascii="仿宋_GB2312" w:hAnsi="仿宋_GB2312" w:cs="仿宋_GB2312" w:eastAsia="仿宋_GB2312"/>
        </w:rPr>
        <w:t>标的名称：大型帐篷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1、帐篷形式:框架式，房屋型帐篷:有效居住面积:≥3X4（m）,帐篷两檐高度≥160(cm)帐篷中心高度≥250(cm)；</w:t>
            </w:r>
          </w:p>
          <w:p>
            <w:pPr>
              <w:pStyle w:val="null3"/>
              <w:jc w:val="both"/>
            </w:pPr>
            <w:r>
              <w:rPr>
                <w:rFonts w:ascii="仿宋_GB2312" w:hAnsi="仿宋_GB2312" w:cs="仿宋_GB2312" w:eastAsia="仿宋_GB2312"/>
                <w:sz w:val="20"/>
              </w:rPr>
              <w:t>▲2、帐篷材料:PVC 涂层布，单位质量面积≥380g/㎡；断裂强力：经向≥1250N/5cm，纬向≥1320N/5cm;撕破强力：经向≥65，纬向≥75N;</w:t>
            </w:r>
          </w:p>
          <w:p>
            <w:pPr>
              <w:pStyle w:val="null3"/>
              <w:jc w:val="both"/>
            </w:pPr>
            <w:r>
              <w:rPr>
                <w:rFonts w:ascii="仿宋_GB2312" w:hAnsi="仿宋_GB2312" w:cs="仿宋_GB2312" w:eastAsia="仿宋_GB2312"/>
                <w:sz w:val="20"/>
              </w:rPr>
              <w:t>3、支架材料规格:≥Φ32mm×1.0mm高，频焊管、表面镀锌钝化处理；</w:t>
            </w:r>
          </w:p>
          <w:p>
            <w:pPr>
              <w:pStyle w:val="null3"/>
              <w:jc w:val="both"/>
            </w:pPr>
            <w:r>
              <w:rPr>
                <w:rFonts w:ascii="仿宋_GB2312" w:hAnsi="仿宋_GB2312" w:cs="仿宋_GB2312" w:eastAsia="仿宋_GB2312"/>
                <w:sz w:val="20"/>
              </w:rPr>
              <w:t>4、帐篷结构:-门四窗，无底，有防水围子；</w:t>
            </w:r>
          </w:p>
          <w:p>
            <w:pPr>
              <w:pStyle w:val="null3"/>
              <w:jc w:val="both"/>
            </w:pPr>
            <w:r>
              <w:rPr>
                <w:rFonts w:ascii="仿宋_GB2312" w:hAnsi="仿宋_GB2312" w:cs="仿宋_GB2312" w:eastAsia="仿宋_GB2312"/>
                <w:sz w:val="20"/>
              </w:rPr>
              <w:t>5、抗风强度:可以抵抗6级风、阵风8 级(完全固定状态下)</w:t>
            </w:r>
          </w:p>
          <w:p>
            <w:pPr>
              <w:pStyle w:val="null3"/>
              <w:jc w:val="both"/>
            </w:pPr>
            <w:r>
              <w:rPr>
                <w:rFonts w:ascii="仿宋_GB2312" w:hAnsi="仿宋_GB2312" w:cs="仿宋_GB2312" w:eastAsia="仿宋_GB2312"/>
                <w:sz w:val="20"/>
              </w:rPr>
              <w:t>6、账篷性能:防风、防雨、防蚊蝇(附件：盘绳子两条).</w:t>
            </w:r>
          </w:p>
          <w:p>
            <w:pPr>
              <w:pStyle w:val="null3"/>
              <w:jc w:val="both"/>
            </w:pPr>
            <w:r>
              <w:rPr>
                <w:rFonts w:ascii="仿宋_GB2312" w:hAnsi="仿宋_GB2312" w:cs="仿宋_GB2312" w:eastAsia="仿宋_GB2312"/>
                <w:sz w:val="20"/>
                <w:b/>
              </w:rPr>
              <w:t>投标时须提供国家认可质量监督检验机构出具的带有</w:t>
            </w:r>
            <w:r>
              <w:rPr>
                <w:rFonts w:ascii="仿宋_GB2312" w:hAnsi="仿宋_GB2312" w:cs="仿宋_GB2312" w:eastAsia="仿宋_GB2312"/>
                <w:sz w:val="20"/>
                <w:b/>
              </w:rPr>
              <w:t>CMA认证标志的检测（验）报告复印件并加盖设备制造商公章，以上带有▲号项的技术参数要求必须在检测（验）报告中体现，并满足要求，否则为负偏离</w:t>
            </w:r>
          </w:p>
          <w:p>
            <w:pPr>
              <w:pStyle w:val="null3"/>
              <w:jc w:val="both"/>
            </w:pPr>
            <w:r>
              <w:rPr>
                <w:rFonts w:ascii="仿宋_GB2312" w:hAnsi="仿宋_GB2312" w:cs="仿宋_GB2312" w:eastAsia="仿宋_GB2312"/>
              </w:rPr>
              <w:t xml:space="preserve"> </w:t>
            </w:r>
          </w:p>
          <w:p>
            <w:pPr>
              <w:pStyle w:val="null3"/>
              <w:jc w:val="both"/>
            </w:pPr>
          </w:p>
        </w:tc>
      </w:tr>
    </w:tbl>
    <w:p>
      <w:pPr>
        <w:pStyle w:val="null3"/>
        <w:jc w:val="left"/>
      </w:pPr>
      <w:r>
        <w:rPr>
          <w:rFonts w:ascii="仿宋_GB2312" w:hAnsi="仿宋_GB2312" w:cs="仿宋_GB2312" w:eastAsia="仿宋_GB2312"/>
        </w:rPr>
        <w:t>标的名称：雨衣、水鞋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、雨衣</w:t>
            </w:r>
            <w:r>
              <w:rPr>
                <w:rFonts w:ascii="仿宋_GB2312" w:hAnsi="仿宋_GB2312" w:cs="仿宋_GB2312" w:eastAsia="仿宋_GB2312"/>
                <w:sz w:val="20"/>
              </w:rPr>
              <w:t>:分体式套装，由100%防水 PVC材质制造。 拉链式。在腋下有透气孔，使工作者更舒适。裤子腰部和裤腿下面都有绳子，可调节松紧。</w:t>
            </w:r>
          </w:p>
          <w:p>
            <w:pPr>
              <w:pStyle w:val="null3"/>
              <w:jc w:val="both"/>
            </w:pPr>
            <w:r>
              <w:rPr>
                <w:rFonts w:ascii="仿宋_GB2312" w:hAnsi="仿宋_GB2312" w:cs="仿宋_GB2312" w:eastAsia="仿宋_GB2312"/>
                <w:sz w:val="20"/>
              </w:rPr>
              <w:t>2、水鞋: 总高≥36cm，简围39-47cm,鞋底宽10cm, 鞋跟高2.5cm,鞋底厚1cm,橡胶材质，环保舒适，防砸防刺钢头钢底。</w:t>
            </w:r>
          </w:p>
          <w:p>
            <w:pPr>
              <w:pStyle w:val="null3"/>
              <w:jc w:val="both"/>
            </w:pPr>
          </w:p>
        </w:tc>
      </w:tr>
    </w:tbl>
    <w:p>
      <w:pPr>
        <w:pStyle w:val="null3"/>
        <w:jc w:val="left"/>
      </w:pPr>
      <w:r>
        <w:rPr>
          <w:rFonts w:ascii="仿宋_GB2312" w:hAnsi="仿宋_GB2312" w:cs="仿宋_GB2312" w:eastAsia="仿宋_GB2312"/>
        </w:rPr>
        <w:t>标的名称：作训服、鞋、帽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作训服:采用优质绦棉混纺面料，有静电丝，面料结实、耐磨性强、透气性好；穿着宽松舒适；上衣款式：腰部两侧有固定腰带的带绊设计，上衣内部有腰部松紧带，根据队员的身材自行收缩，前门襟外层采用铜扣，内层采用拉链。袖口处采用魔术贴设计，可调节松紧。上衣有五个口袋，前胸上部口袋采用立体口袋，其余三个口袋设计为平贴口袋；棉布的连接部位采用打结缝制，不易断线裂开。上衣醒目处的胸前两侧、领章处有缝制毛刺设计，可以粘贴队员标牌和行业标识。</w:t>
            </w:r>
            <w:r>
              <w:br/>
            </w:r>
            <w:r>
              <w:rPr>
                <w:rFonts w:ascii="仿宋_GB2312" w:hAnsi="仿宋_GB2312" w:cs="仿宋_GB2312" w:eastAsia="仿宋_GB2312"/>
                <w:sz w:val="20"/>
              </w:rPr>
              <w:t xml:space="preserve"> </w:t>
            </w:r>
            <w:r>
              <w:rPr>
                <w:rFonts w:ascii="仿宋_GB2312" w:hAnsi="仿宋_GB2312" w:cs="仿宋_GB2312" w:eastAsia="仿宋_GB2312"/>
                <w:sz w:val="20"/>
              </w:rPr>
              <w:t>裤子款式：臀部和膝盖处采用双层加厚设计，裤脚处有魔术贴缝制，可调节裤口松紧；要不两侧有松紧带设计，可适合不同季节的使用。裤子设计有四个口袋和小手电口袋；其中腿部两侧有两个立体口袋设计，腰部口袋采用斜插式口袋设计。</w:t>
            </w:r>
          </w:p>
          <w:p>
            <w:pPr>
              <w:pStyle w:val="null3"/>
              <w:jc w:val="both"/>
            </w:pPr>
            <w:r>
              <w:rPr>
                <w:rFonts w:ascii="仿宋_GB2312" w:hAnsi="仿宋_GB2312" w:cs="仿宋_GB2312" w:eastAsia="仿宋_GB2312"/>
                <w:sz w:val="20"/>
              </w:rPr>
              <w:t>2.断裂强力（洗涤50 次后）：经向≧1450N，纬向≧1200N;撕破强力（洗涤50 次后）：经向≧120N，纬向≧105N;</w:t>
            </w:r>
          </w:p>
          <w:p>
            <w:pPr>
              <w:pStyle w:val="null3"/>
              <w:jc w:val="both"/>
            </w:pPr>
            <w:r>
              <w:rPr>
                <w:rFonts w:ascii="仿宋_GB2312" w:hAnsi="仿宋_GB2312" w:cs="仿宋_GB2312" w:eastAsia="仿宋_GB2312"/>
                <w:sz w:val="20"/>
              </w:rPr>
              <w:t>▲3.单衣片接缝强力≥250N，裤后裆接缝强力≥385N；肩缝接缝强力≥485N；裤裆内侧接缝强力≥260N；可分解致癌芳香胺染料：不得检出；</w:t>
            </w:r>
          </w:p>
          <w:p>
            <w:pPr>
              <w:pStyle w:val="null3"/>
              <w:jc w:val="both"/>
            </w:pPr>
            <w:r>
              <w:rPr>
                <w:rFonts w:ascii="仿宋_GB2312" w:hAnsi="仿宋_GB2312" w:cs="仿宋_GB2312" w:eastAsia="仿宋_GB2312"/>
                <w:sz w:val="20"/>
              </w:rPr>
              <w:t>4.甲醛含量：0；异味：无；PH值：5.0-6.8；</w:t>
            </w:r>
          </w:p>
          <w:p>
            <w:pPr>
              <w:pStyle w:val="null3"/>
              <w:jc w:val="both"/>
            </w:pPr>
            <w:r>
              <w:rPr>
                <w:rFonts w:ascii="仿宋_GB2312" w:hAnsi="仿宋_GB2312" w:cs="仿宋_GB2312" w:eastAsia="仿宋_GB2312"/>
                <w:sz w:val="20"/>
              </w:rPr>
              <w:t>5、作训鞋：鞋身使用网层与合成革制成，黑色，透气网眼，网层复合鞋面，耐磨，吸汗除臭防水防滑，减震透气，采用EVA发泡材料和高弹鞋垫，增强运动缓冲性和舒适感，有效加强对脚踝、脚掌等部位的防护作用，采用的双密度鞋底。鞋鞋前端采用防撞微翘设计保护脚趾。</w:t>
            </w:r>
          </w:p>
          <w:p>
            <w:pPr>
              <w:pStyle w:val="null3"/>
              <w:jc w:val="both"/>
            </w:pPr>
            <w:r>
              <w:rPr>
                <w:rFonts w:ascii="仿宋_GB2312" w:hAnsi="仿宋_GB2312" w:cs="仿宋_GB2312" w:eastAsia="仿宋_GB2312"/>
                <w:sz w:val="20"/>
              </w:rPr>
              <w:t>6、帽：面料采用优质绦棉混纺面料，有静电丝，颜色和衣服相同；帽子采用圆顶帽结构，帽子前</w:t>
            </w:r>
            <w:r>
              <w:rPr>
                <w:rFonts w:ascii="仿宋_GB2312" w:hAnsi="仿宋_GB2312" w:cs="仿宋_GB2312" w:eastAsia="仿宋_GB2312"/>
                <w:sz w:val="20"/>
              </w:rPr>
              <w:t>绣有</w:t>
            </w:r>
            <w:r>
              <w:rPr>
                <w:rFonts w:ascii="仿宋_GB2312" w:hAnsi="仿宋_GB2312" w:cs="仿宋_GB2312" w:eastAsia="仿宋_GB2312"/>
                <w:sz w:val="20"/>
              </w:rPr>
              <w:t>“</w:t>
            </w:r>
            <w:r>
              <w:rPr>
                <w:rFonts w:ascii="仿宋_GB2312" w:hAnsi="仿宋_GB2312" w:cs="仿宋_GB2312" w:eastAsia="仿宋_GB2312"/>
                <w:sz w:val="20"/>
              </w:rPr>
              <w:t>森林防火</w:t>
            </w:r>
            <w:r>
              <w:rPr>
                <w:rFonts w:ascii="仿宋_GB2312" w:hAnsi="仿宋_GB2312" w:cs="仿宋_GB2312" w:eastAsia="仿宋_GB2312"/>
                <w:sz w:val="20"/>
              </w:rPr>
              <w:t>”</w:t>
            </w:r>
            <w:r>
              <w:rPr>
                <w:rFonts w:ascii="仿宋_GB2312" w:hAnsi="仿宋_GB2312" w:cs="仿宋_GB2312" w:eastAsia="仿宋_GB2312"/>
                <w:sz w:val="20"/>
              </w:rPr>
              <w:t>帽徽，两侧设计通气孔，不锈钢金属气眼，透气美观。帽里左右侧两边各订有一个扣子，装订窄条松紧带，使用时可放下，不使用时固定在帽子内部。整体轻便透气，透气吸汗，速干防风，不紧绷，不轻易滑落。</w:t>
            </w:r>
          </w:p>
          <w:p>
            <w:pPr>
              <w:pStyle w:val="null3"/>
              <w:jc w:val="both"/>
            </w:pPr>
            <w:r>
              <w:rPr>
                <w:rFonts w:ascii="仿宋_GB2312" w:hAnsi="仿宋_GB2312" w:cs="仿宋_GB2312" w:eastAsia="仿宋_GB2312"/>
                <w:sz w:val="20"/>
                <w:b/>
              </w:rPr>
              <w:t>投标时须提供国家认可质量监督检验机构出具的带有</w:t>
            </w:r>
            <w:r>
              <w:rPr>
                <w:rFonts w:ascii="仿宋_GB2312" w:hAnsi="仿宋_GB2312" w:cs="仿宋_GB2312" w:eastAsia="仿宋_GB2312"/>
                <w:sz w:val="20"/>
                <w:b/>
              </w:rPr>
              <w:t>CMA认证标志的检测（验）报告复印件并加盖设备制造商公章，以上带有▲号项的技术参数要求必须在检测（验）报告中体现，并满足要求，否则为负偏离</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ind w:firstLine="560"/>
              <w:jc w:val="both"/>
            </w:pPr>
          </w:p>
        </w:tc>
      </w:tr>
    </w:tbl>
    <w:p>
      <w:pPr>
        <w:pStyle w:val="null3"/>
        <w:jc w:val="left"/>
      </w:pPr>
      <w:r>
        <w:rPr>
          <w:rFonts w:ascii="仿宋_GB2312" w:hAnsi="仿宋_GB2312" w:cs="仿宋_GB2312" w:eastAsia="仿宋_GB2312"/>
        </w:rPr>
        <w:t>标的名称：头灯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1、功率≥20w；</w:t>
            </w:r>
          </w:p>
          <w:p>
            <w:pPr>
              <w:pStyle w:val="null3"/>
              <w:jc w:val="both"/>
            </w:pPr>
            <w:r>
              <w:rPr>
                <w:rFonts w:ascii="仿宋_GB2312" w:hAnsi="仿宋_GB2312" w:cs="仿宋_GB2312" w:eastAsia="仿宋_GB2312"/>
                <w:sz w:val="20"/>
              </w:rPr>
              <w:t>2、射程≥350米，重量≥225g；</w:t>
            </w:r>
          </w:p>
          <w:p>
            <w:pPr>
              <w:pStyle w:val="null3"/>
              <w:jc w:val="both"/>
            </w:pPr>
            <w:r>
              <w:rPr>
                <w:rFonts w:ascii="仿宋_GB2312" w:hAnsi="仿宋_GB2312" w:cs="仿宋_GB2312" w:eastAsia="仿宋_GB2312"/>
                <w:sz w:val="20"/>
              </w:rPr>
              <w:t>3、防护等级≥IP32；</w:t>
            </w:r>
          </w:p>
          <w:p>
            <w:pPr>
              <w:pStyle w:val="null3"/>
              <w:jc w:val="both"/>
            </w:pPr>
            <w:r>
              <w:rPr>
                <w:rFonts w:ascii="仿宋_GB2312" w:hAnsi="仿宋_GB2312" w:cs="仿宋_GB2312" w:eastAsia="仿宋_GB2312"/>
                <w:sz w:val="20"/>
              </w:rPr>
              <w:t>4、18650电池：2000mAh*2,续航约4小时；</w:t>
            </w:r>
          </w:p>
          <w:p>
            <w:pPr>
              <w:pStyle w:val="null3"/>
              <w:jc w:val="both"/>
            </w:pPr>
          </w:p>
        </w:tc>
      </w:tr>
    </w:tbl>
    <w:p>
      <w:pPr>
        <w:pStyle w:val="null3"/>
        <w:jc w:val="left"/>
      </w:pPr>
      <w:r>
        <w:rPr>
          <w:rFonts w:ascii="仿宋_GB2312" w:hAnsi="仿宋_GB2312" w:cs="仿宋_GB2312" w:eastAsia="仿宋_GB2312"/>
        </w:rPr>
        <w:t>标的名称：便携式高压接力消防水泵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1.水泵与四冲程风冷汽油发动机组成；</w:t>
            </w:r>
          </w:p>
          <w:p>
            <w:pPr>
              <w:pStyle w:val="null3"/>
              <w:jc w:val="both"/>
            </w:pPr>
            <w:r>
              <w:rPr>
                <w:rFonts w:ascii="仿宋_GB2312" w:hAnsi="仿宋_GB2312" w:cs="仿宋_GB2312" w:eastAsia="仿宋_GB2312"/>
                <w:sz w:val="20"/>
              </w:rPr>
              <w:t>2.发动机功率：≤2.8KW,排气量≤50cc,发动机最高转速7000r/m;</w:t>
            </w:r>
          </w:p>
          <w:p>
            <w:pPr>
              <w:pStyle w:val="null3"/>
              <w:jc w:val="both"/>
            </w:pPr>
            <w:r>
              <w:rPr>
                <w:rFonts w:ascii="仿宋_GB2312" w:hAnsi="仿宋_GB2312" w:cs="仿宋_GB2312" w:eastAsia="仿宋_GB2312"/>
                <w:sz w:val="20"/>
              </w:rPr>
              <w:t>3.启动方式：手启动；</w:t>
            </w:r>
          </w:p>
          <w:p>
            <w:pPr>
              <w:pStyle w:val="null3"/>
              <w:jc w:val="both"/>
            </w:pPr>
            <w:r>
              <w:rPr>
                <w:rFonts w:ascii="仿宋_GB2312" w:hAnsi="仿宋_GB2312" w:cs="仿宋_GB2312" w:eastAsia="仿宋_GB2312"/>
                <w:sz w:val="20"/>
              </w:rPr>
              <w:t>4.一体式油箱，油箱容量≥0.7L;</w:t>
            </w:r>
          </w:p>
          <w:p>
            <w:pPr>
              <w:pStyle w:val="null3"/>
              <w:jc w:val="both"/>
            </w:pPr>
            <w:r>
              <w:rPr>
                <w:rFonts w:ascii="仿宋_GB2312" w:hAnsi="仿宋_GB2312" w:cs="仿宋_GB2312" w:eastAsia="仿宋_GB2312"/>
                <w:sz w:val="20"/>
              </w:rPr>
              <w:t>5.泵壳和叶轮应为铝合金，并经防腐处理；</w:t>
            </w:r>
          </w:p>
          <w:p>
            <w:pPr>
              <w:pStyle w:val="null3"/>
              <w:jc w:val="both"/>
            </w:pPr>
            <w:r>
              <w:rPr>
                <w:rFonts w:ascii="仿宋_GB2312" w:hAnsi="仿宋_GB2312" w:cs="仿宋_GB2312" w:eastAsia="仿宋_GB2312"/>
                <w:sz w:val="20"/>
              </w:rPr>
              <w:t>6.机械密封：静环合金，动环碳化硅；</w:t>
            </w:r>
          </w:p>
          <w:p>
            <w:pPr>
              <w:pStyle w:val="null3"/>
              <w:jc w:val="both"/>
            </w:pPr>
            <w:r>
              <w:rPr>
                <w:rFonts w:ascii="仿宋_GB2312" w:hAnsi="仿宋_GB2312" w:cs="仿宋_GB2312" w:eastAsia="仿宋_GB2312"/>
                <w:sz w:val="20"/>
              </w:rPr>
              <w:t>7.水泵最高扬程：≥80米；</w:t>
            </w:r>
          </w:p>
          <w:p>
            <w:pPr>
              <w:pStyle w:val="null3"/>
              <w:jc w:val="both"/>
            </w:pPr>
            <w:r>
              <w:rPr>
                <w:rFonts w:ascii="仿宋_GB2312" w:hAnsi="仿宋_GB2312" w:cs="仿宋_GB2312" w:eastAsia="仿宋_GB2312"/>
                <w:sz w:val="20"/>
              </w:rPr>
              <w:t>8.水泵最大流量：≥220L/min;</w:t>
            </w:r>
          </w:p>
          <w:p>
            <w:pPr>
              <w:pStyle w:val="null3"/>
              <w:jc w:val="both"/>
            </w:pPr>
            <w:r>
              <w:rPr>
                <w:rFonts w:ascii="仿宋_GB2312" w:hAnsi="仿宋_GB2312" w:cs="仿宋_GB2312" w:eastAsia="仿宋_GB2312"/>
                <w:sz w:val="20"/>
              </w:rPr>
              <w:t>9.引水方式：震动底阀引水结合；</w:t>
            </w:r>
          </w:p>
          <w:p>
            <w:pPr>
              <w:pStyle w:val="null3"/>
              <w:jc w:val="both"/>
            </w:pPr>
            <w:r>
              <w:rPr>
                <w:rFonts w:ascii="仿宋_GB2312" w:hAnsi="仿宋_GB2312" w:cs="仿宋_GB2312" w:eastAsia="仿宋_GB2312"/>
                <w:sz w:val="20"/>
              </w:rPr>
              <w:t>10.整机重量：≤10kg。</w:t>
            </w:r>
          </w:p>
        </w:tc>
      </w:tr>
    </w:tbl>
    <w:p>
      <w:pPr>
        <w:pStyle w:val="null3"/>
        <w:jc w:val="left"/>
      </w:pPr>
      <w:r>
        <w:rPr>
          <w:rFonts w:ascii="仿宋_GB2312" w:hAnsi="仿宋_GB2312" w:cs="仿宋_GB2312" w:eastAsia="仿宋_GB2312"/>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1.发动机：四冲程；</w:t>
            </w:r>
          </w:p>
          <w:p>
            <w:pPr>
              <w:pStyle w:val="null3"/>
              <w:jc w:val="both"/>
            </w:pPr>
            <w:r>
              <w:rPr>
                <w:rFonts w:ascii="仿宋_GB2312" w:hAnsi="仿宋_GB2312" w:cs="仿宋_GB2312" w:eastAsia="仿宋_GB2312"/>
                <w:sz w:val="20"/>
              </w:rPr>
              <w:t>2.燃油类型：汽油；</w:t>
            </w:r>
          </w:p>
          <w:p>
            <w:pPr>
              <w:pStyle w:val="null3"/>
              <w:jc w:val="both"/>
            </w:pPr>
            <w:r>
              <w:rPr>
                <w:rFonts w:ascii="仿宋_GB2312" w:hAnsi="仿宋_GB2312" w:cs="仿宋_GB2312" w:eastAsia="仿宋_GB2312"/>
                <w:sz w:val="20"/>
              </w:rPr>
              <w:t>3.外廓尺寸≤/1995mmX790mmX1050mm；</w:t>
            </w:r>
          </w:p>
        </w:tc>
      </w:tr>
    </w:tbl>
    <w:p>
      <w:pPr>
        <w:pStyle w:val="null3"/>
        <w:jc w:val="left"/>
      </w:pPr>
      <w:r>
        <w:rPr>
          <w:rFonts w:ascii="仿宋_GB2312" w:hAnsi="仿宋_GB2312" w:cs="仿宋_GB2312" w:eastAsia="仿宋_GB2312"/>
        </w:rPr>
        <w:t>标的名称：风力灭火机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1.发动机功率≥2.9kw;</w:t>
            </w:r>
          </w:p>
          <w:p>
            <w:pPr>
              <w:pStyle w:val="null3"/>
              <w:jc w:val="both"/>
            </w:pPr>
            <w:r>
              <w:rPr>
                <w:rFonts w:ascii="仿宋_GB2312" w:hAnsi="仿宋_GB2312" w:cs="仿宋_GB2312" w:eastAsia="仿宋_GB2312"/>
                <w:sz w:val="20"/>
              </w:rPr>
              <w:t>2.发动机：4-mix混合4冲程发动机，符合国II排放标准；</w:t>
            </w:r>
          </w:p>
          <w:p>
            <w:pPr>
              <w:pStyle w:val="null3"/>
              <w:jc w:val="both"/>
            </w:pPr>
            <w:r>
              <w:rPr>
                <w:rFonts w:ascii="仿宋_GB2312" w:hAnsi="仿宋_GB2312" w:cs="仿宋_GB2312" w:eastAsia="仿宋_GB2312"/>
                <w:sz w:val="20"/>
              </w:rPr>
              <w:t>3.气缸排量≥64.8cm5、最大排风量≥1720m³/h;</w:t>
            </w:r>
          </w:p>
          <w:p>
            <w:pPr>
              <w:pStyle w:val="null3"/>
              <w:jc w:val="both"/>
            </w:pPr>
            <w:r>
              <w:rPr>
                <w:rFonts w:ascii="仿宋_GB2312" w:hAnsi="仿宋_GB2312" w:cs="仿宋_GB2312" w:eastAsia="仿宋_GB2312"/>
                <w:sz w:val="20"/>
              </w:rPr>
              <w:t>4.重量：≤10.2 kg;</w:t>
            </w:r>
          </w:p>
          <w:p>
            <w:pPr>
              <w:pStyle w:val="null3"/>
              <w:jc w:val="both"/>
            </w:pPr>
            <w:r>
              <w:rPr>
                <w:rFonts w:ascii="仿宋_GB2312" w:hAnsi="仿宋_GB2312" w:cs="仿宋_GB2312" w:eastAsia="仿宋_GB2312"/>
                <w:sz w:val="20"/>
              </w:rPr>
              <w:t>5.最大排风量≥1720m³/h;</w:t>
            </w:r>
          </w:p>
          <w:p>
            <w:pPr>
              <w:pStyle w:val="null3"/>
              <w:jc w:val="both"/>
            </w:pPr>
            <w:r>
              <w:rPr>
                <w:rFonts w:ascii="仿宋_GB2312" w:hAnsi="仿宋_GB2312" w:cs="仿宋_GB2312" w:eastAsia="仿宋_GB2312"/>
                <w:sz w:val="20"/>
              </w:rPr>
              <w:t>6.满负荷运行转速≥7200r/min;</w:t>
            </w:r>
          </w:p>
          <w:p>
            <w:pPr>
              <w:pStyle w:val="null3"/>
              <w:jc w:val="both"/>
            </w:pPr>
            <w:r>
              <w:rPr>
                <w:rFonts w:ascii="仿宋_GB2312" w:hAnsi="仿宋_GB2312" w:cs="仿宋_GB2312" w:eastAsia="仿宋_GB2312"/>
                <w:sz w:val="20"/>
              </w:rPr>
              <w:t>7.油箱容量≥1.4L;</w:t>
            </w:r>
          </w:p>
          <w:p>
            <w:pPr>
              <w:pStyle w:val="null3"/>
              <w:jc w:val="both"/>
            </w:pPr>
            <w:r>
              <w:rPr>
                <w:rFonts w:ascii="仿宋_GB2312" w:hAnsi="仿宋_GB2312" w:cs="仿宋_GB2312" w:eastAsia="仿宋_GB2312"/>
                <w:sz w:val="20"/>
              </w:rPr>
              <w:t>8.手感振动≤1.9 m/s²(弹簧减震系通);</w:t>
            </w:r>
          </w:p>
          <w:p>
            <w:pPr>
              <w:pStyle w:val="null3"/>
              <w:jc w:val="both"/>
            </w:pPr>
            <w:r>
              <w:rPr>
                <w:rFonts w:ascii="仿宋_GB2312" w:hAnsi="仿宋_GB2312" w:cs="仿宋_GB2312" w:eastAsia="仿宋_GB2312"/>
                <w:sz w:val="20"/>
              </w:rPr>
              <w:t>9.全封闭的供油管。</w:t>
            </w:r>
          </w:p>
        </w:tc>
      </w:tr>
    </w:tbl>
    <w:p>
      <w:pPr>
        <w:pStyle w:val="null3"/>
        <w:jc w:val="left"/>
      </w:pPr>
      <w:r>
        <w:rPr>
          <w:rFonts w:ascii="仿宋_GB2312" w:hAnsi="仿宋_GB2312" w:cs="仿宋_GB2312" w:eastAsia="仿宋_GB2312"/>
        </w:rPr>
        <w:t>标的名称：强光手电筒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right="105"/>
              <w:jc w:val="left"/>
            </w:pPr>
            <w:r>
              <w:rPr>
                <w:rFonts w:ascii="仿宋_GB2312" w:hAnsi="仿宋_GB2312" w:cs="仿宋_GB2312" w:eastAsia="仿宋_GB2312"/>
                <w:sz w:val="20"/>
              </w:rPr>
              <w:t>1、进口灯珠，航空铝材，自由变焦；</w:t>
            </w:r>
          </w:p>
          <w:p>
            <w:pPr>
              <w:pStyle w:val="null3"/>
              <w:jc w:val="both"/>
            </w:pPr>
            <w:r>
              <w:rPr>
                <w:rFonts w:ascii="仿宋_GB2312" w:hAnsi="仿宋_GB2312" w:cs="仿宋_GB2312" w:eastAsia="仿宋_GB2312"/>
                <w:sz w:val="20"/>
              </w:rPr>
              <w:t>2、外壳材质:铝合金；光通量≥240lm,</w:t>
            </w:r>
          </w:p>
          <w:p>
            <w:pPr>
              <w:pStyle w:val="null3"/>
              <w:jc w:val="both"/>
            </w:pPr>
            <w:r>
              <w:rPr>
                <w:rFonts w:ascii="仿宋_GB2312" w:hAnsi="仿宋_GB2312" w:cs="仿宋_GB2312" w:eastAsia="仿宋_GB2312"/>
                <w:sz w:val="20"/>
              </w:rPr>
              <w:t>3、射程≥500m,续航:6小时以上；</w:t>
            </w:r>
          </w:p>
          <w:p>
            <w:pPr>
              <w:pStyle w:val="null3"/>
              <w:jc w:val="both"/>
            </w:pPr>
            <w:r>
              <w:rPr>
                <w:rFonts w:ascii="仿宋_GB2312" w:hAnsi="仿宋_GB2312" w:cs="仿宋_GB2312" w:eastAsia="仿宋_GB2312"/>
                <w:sz w:val="20"/>
              </w:rPr>
              <w:t>3、额定电压≥DC3.7V,充电接口:圆孔直充额定容量:1*3.0Ah充电时间≤5h；</w:t>
            </w:r>
          </w:p>
          <w:p>
            <w:pPr>
              <w:pStyle w:val="null3"/>
              <w:ind w:right="105"/>
              <w:jc w:val="left"/>
            </w:pPr>
            <w:r>
              <w:rPr>
                <w:rFonts w:ascii="仿宋_GB2312" w:hAnsi="仿宋_GB2312" w:cs="仿宋_GB2312" w:eastAsia="仿宋_GB2312"/>
                <w:sz w:val="20"/>
              </w:rPr>
              <w:t>4、光源:LED XPE电池使用寿命≥1000(循环)；</w:t>
            </w:r>
          </w:p>
          <w:p>
            <w:pPr>
              <w:pStyle w:val="null3"/>
              <w:ind w:right="105"/>
              <w:jc w:val="left"/>
            </w:pPr>
            <w:r>
              <w:rPr>
                <w:rFonts w:ascii="仿宋_GB2312" w:hAnsi="仿宋_GB2312" w:cs="仿宋_GB2312" w:eastAsia="仿宋_GB2312"/>
                <w:sz w:val="20"/>
              </w:rPr>
              <w:t>5、驱动:1*18650 ；</w:t>
            </w:r>
          </w:p>
          <w:p>
            <w:pPr>
              <w:pStyle w:val="null3"/>
              <w:ind w:right="105"/>
              <w:jc w:val="left"/>
            </w:pPr>
            <w:r>
              <w:rPr>
                <w:rFonts w:ascii="仿宋_GB2312" w:hAnsi="仿宋_GB2312" w:cs="仿宋_GB2312" w:eastAsia="仿宋_GB2312"/>
                <w:sz w:val="20"/>
              </w:rPr>
              <w:t>6、外形尺寸≤155X33mm；</w:t>
            </w:r>
          </w:p>
          <w:p>
            <w:pPr>
              <w:pStyle w:val="null3"/>
              <w:ind w:right="105"/>
              <w:jc w:val="left"/>
            </w:pPr>
            <w:r>
              <w:rPr>
                <w:rFonts w:ascii="仿宋_GB2312" w:hAnsi="仿宋_GB2312" w:cs="仿宋_GB2312" w:eastAsia="仿宋_GB2312"/>
                <w:sz w:val="20"/>
              </w:rPr>
              <w:t>7、容量≥1*3.00Ah；</w:t>
            </w:r>
          </w:p>
          <w:p>
            <w:pPr>
              <w:pStyle w:val="null3"/>
              <w:ind w:right="105"/>
              <w:jc w:val="left"/>
            </w:pPr>
            <w:r>
              <w:rPr>
                <w:rFonts w:ascii="仿宋_GB2312" w:hAnsi="仿宋_GB2312" w:cs="仿宋_GB2312" w:eastAsia="仿宋_GB2312"/>
                <w:sz w:val="20"/>
              </w:rPr>
              <w:t>8、重量≤0.14kg(净重)；</w:t>
            </w:r>
          </w:p>
          <w:p>
            <w:pPr>
              <w:pStyle w:val="null3"/>
              <w:ind w:right="105"/>
              <w:jc w:val="left"/>
            </w:pPr>
            <w:r>
              <w:rPr>
                <w:rFonts w:ascii="仿宋_GB2312" w:hAnsi="仿宋_GB2312" w:cs="仿宋_GB2312" w:eastAsia="仿宋_GB2312"/>
                <w:sz w:val="20"/>
              </w:rPr>
              <w:t>9、色温≥6000K ；</w:t>
            </w:r>
          </w:p>
          <w:p>
            <w:pPr>
              <w:pStyle w:val="null3"/>
              <w:ind w:right="105"/>
              <w:jc w:val="left"/>
            </w:pPr>
            <w:r>
              <w:rPr>
                <w:rFonts w:ascii="仿宋_GB2312" w:hAnsi="仿宋_GB2312" w:cs="仿宋_GB2312" w:eastAsia="仿宋_GB2312"/>
                <w:sz w:val="20"/>
              </w:rPr>
              <w:t>10、防跌落:≥1.5m ；</w:t>
            </w:r>
          </w:p>
          <w:p>
            <w:pPr>
              <w:pStyle w:val="null3"/>
              <w:ind w:right="105"/>
              <w:jc w:val="left"/>
            </w:pPr>
            <w:r>
              <w:rPr>
                <w:rFonts w:ascii="仿宋_GB2312" w:hAnsi="仿宋_GB2312" w:cs="仿宋_GB2312" w:eastAsia="仿宋_GB2312"/>
                <w:sz w:val="20"/>
              </w:rPr>
              <w:t>11、档位:强、中、爆闪光外壳；</w:t>
            </w:r>
          </w:p>
          <w:p>
            <w:pPr>
              <w:pStyle w:val="null3"/>
              <w:ind w:right="105"/>
              <w:jc w:val="left"/>
            </w:pPr>
            <w:r>
              <w:rPr>
                <w:rFonts w:ascii="仿宋_GB2312" w:hAnsi="仿宋_GB2312" w:cs="仿宋_GB2312" w:eastAsia="仿宋_GB2312"/>
                <w:sz w:val="20"/>
              </w:rPr>
              <w:t>12、防护等级≥IP65, 平均使用寿命:≥100000h ;</w:t>
            </w:r>
          </w:p>
          <w:p>
            <w:pPr>
              <w:pStyle w:val="null3"/>
              <w:jc w:val="both"/>
            </w:pPr>
            <w:r>
              <w:rPr>
                <w:rFonts w:ascii="仿宋_GB2312" w:hAnsi="仿宋_GB2312" w:cs="仿宋_GB2312" w:eastAsia="仿宋_GB2312"/>
              </w:rPr>
              <w:t xml:space="preserve"> </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320"/>
              <w:jc w:val="left"/>
            </w:pPr>
            <w:r>
              <w:rPr>
                <w:rFonts w:ascii="仿宋_GB2312" w:hAnsi="仿宋_GB2312" w:cs="仿宋_GB2312" w:eastAsia="仿宋_GB2312"/>
                <w:sz w:val="12"/>
              </w:rPr>
              <w:t>1、交货期：合同签订生效之日起90日历天内完成交货验收。</w:t>
            </w:r>
          </w:p>
          <w:p>
            <w:pPr>
              <w:pStyle w:val="null3"/>
              <w:spacing w:before="105" w:after="105"/>
              <w:jc w:val="left"/>
            </w:pPr>
            <w:r>
              <w:rPr>
                <w:rFonts w:ascii="仿宋_GB2312" w:hAnsi="仿宋_GB2312" w:cs="仿宋_GB2312" w:eastAsia="仿宋_GB2312"/>
                <w:sz w:val="12"/>
              </w:rPr>
              <w:t>2、交货地点：采购人指定地点。</w:t>
            </w:r>
          </w:p>
          <w:p>
            <w:pPr>
              <w:pStyle w:val="null3"/>
              <w:spacing w:before="105" w:after="105"/>
              <w:jc w:val="left"/>
            </w:pPr>
            <w:r>
              <w:rPr>
                <w:rFonts w:ascii="仿宋_GB2312" w:hAnsi="仿宋_GB2312" w:cs="仿宋_GB2312" w:eastAsia="仿宋_GB2312"/>
                <w:sz w:val="12"/>
              </w:rPr>
              <w:t>3、付款方式：</w:t>
            </w:r>
          </w:p>
          <w:p>
            <w:pPr>
              <w:pStyle w:val="null3"/>
              <w:spacing w:before="105" w:after="105"/>
              <w:jc w:val="left"/>
            </w:pPr>
            <w:r>
              <w:rPr>
                <w:rFonts w:ascii="仿宋_GB2312" w:hAnsi="仿宋_GB2312" w:cs="仿宋_GB2312" w:eastAsia="仿宋_GB2312"/>
                <w:sz w:val="12"/>
              </w:rPr>
              <w:t>①预付款：签订合同生效后，10个工作日内，支付合同总金额的70%。</w:t>
            </w:r>
          </w:p>
          <w:p>
            <w:pPr>
              <w:pStyle w:val="null3"/>
              <w:spacing w:before="105" w:after="105"/>
              <w:jc w:val="left"/>
            </w:pPr>
            <w:r>
              <w:rPr>
                <w:rFonts w:ascii="仿宋_GB2312" w:hAnsi="仿宋_GB2312" w:cs="仿宋_GB2312" w:eastAsia="仿宋_GB2312"/>
                <w:sz w:val="12"/>
              </w:rPr>
              <w:t>②进度款：合同设备全部到货后，10个工作日内，再次支付合同总金额的25%。</w:t>
            </w:r>
          </w:p>
          <w:p>
            <w:pPr>
              <w:pStyle w:val="null3"/>
              <w:spacing w:before="105" w:after="105"/>
              <w:jc w:val="left"/>
            </w:pPr>
            <w:r>
              <w:rPr>
                <w:rFonts w:ascii="仿宋_GB2312" w:hAnsi="仿宋_GB2312" w:cs="仿宋_GB2312" w:eastAsia="仿宋_GB2312"/>
                <w:sz w:val="12"/>
              </w:rPr>
              <w:t>③尾款：合同设备全部安装完成调试后，支付合同总金额的5%。</w:t>
            </w:r>
          </w:p>
          <w:p>
            <w:pPr>
              <w:pStyle w:val="null3"/>
              <w:spacing w:before="105" w:after="105"/>
              <w:jc w:val="left"/>
            </w:pPr>
            <w:r>
              <w:rPr>
                <w:rFonts w:ascii="仿宋_GB2312" w:hAnsi="仿宋_GB2312" w:cs="仿宋_GB2312" w:eastAsia="仿宋_GB2312"/>
                <w:sz w:val="12"/>
              </w:rPr>
              <w:t>（具体以双方签订合同为准）。</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提供查询结果截图或提交承诺书（加盖投标人公章）。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提供声明函（加盖投标人公章）。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本采购包不属于专门面向中小企业采购。仅为部分面向中小企业采购，供应商预留该部分采购项目预算总额的30%专门面向中小企业采购。 （1）产品制造商均为大型企业的，需承诺在中标后将30%（及以上）份额以合同分包形式分包给一家或多家中小企业，提供承诺函（格式自拟）。 （2）产品制造商为中小型企业的（份额大于30%），需承诺产品制造商为中小型企业，提供承诺函（格式自拟）。 无承诺函视为无效响应。</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技术部分65.80分</w:t>
            </w:r>
          </w:p>
          <w:p>
            <w:pPr>
              <w:pStyle w:val="null3"/>
              <w:jc w:val="both"/>
            </w:pPr>
            <w:r>
              <w:rPr>
                <w:rFonts w:ascii="仿宋_GB2312" w:hAnsi="仿宋_GB2312" w:cs="仿宋_GB2312" w:eastAsia="仿宋_GB2312"/>
              </w:rPr>
              <w:t>商务部分4.20分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技术参数（未带▲号）</w:t>
            </w:r>
          </w:p>
        </w:tc>
        <w:tc>
          <w:tcPr>
            <w:tcW w:type="dxa" w:w="2492"/>
          </w:tcPr>
          <w:p>
            <w:pPr>
              <w:pStyle w:val="null3"/>
              <w:jc w:val="both"/>
            </w:pPr>
            <w:r>
              <w:rPr>
                <w:rFonts w:ascii="仿宋_GB2312" w:hAnsi="仿宋_GB2312" w:cs="仿宋_GB2312" w:eastAsia="仿宋_GB2312"/>
              </w:rPr>
              <w:t>在采购需求中未带▲号108项技术指标，有一个不满足的（即负偏离）扣0.1分，本项满分10.8分 ； 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vMerge/>
          </w:tcPr>
          <w:p/>
        </w:tc>
        <w:tc>
          <w:tcPr>
            <w:tcW w:type="dxa" w:w="1661"/>
          </w:tcPr>
          <w:p>
            <w:pPr>
              <w:pStyle w:val="null3"/>
              <w:jc w:val="both"/>
            </w:pPr>
            <w:r>
              <w:rPr>
                <w:rFonts w:ascii="仿宋_GB2312" w:hAnsi="仿宋_GB2312" w:cs="仿宋_GB2312" w:eastAsia="仿宋_GB2312"/>
              </w:rPr>
              <w:t>技术参数（带▲号）</w:t>
            </w:r>
          </w:p>
        </w:tc>
        <w:tc>
          <w:tcPr>
            <w:tcW w:type="dxa" w:w="2492"/>
          </w:tcPr>
          <w:p>
            <w:pPr>
              <w:pStyle w:val="null3"/>
              <w:jc w:val="both"/>
            </w:pPr>
            <w:r>
              <w:rPr>
                <w:rFonts w:ascii="仿宋_GB2312" w:hAnsi="仿宋_GB2312" w:cs="仿宋_GB2312" w:eastAsia="仿宋_GB2312"/>
              </w:rPr>
              <w:t>带▲号的7项关键性技术指标，有一项不满足的扣3分（提供技术文件支持）；本项满分21分；说明：投标人须对所投标设备的技术参数真实性负责，若提供虚假参数、伪造、变更或虚假响应者，按投标无效处理。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vMerge/>
          </w:tcPr>
          <w:p/>
        </w:tc>
        <w:tc>
          <w:tcPr>
            <w:tcW w:type="dxa" w:w="1661"/>
          </w:tcPr>
          <w:p>
            <w:pPr>
              <w:pStyle w:val="null3"/>
              <w:jc w:val="both"/>
            </w:pPr>
            <w:r>
              <w:rPr>
                <w:rFonts w:ascii="仿宋_GB2312" w:hAnsi="仿宋_GB2312" w:cs="仿宋_GB2312" w:eastAsia="仿宋_GB2312"/>
              </w:rPr>
              <w:t>设备安装方案</w:t>
            </w:r>
          </w:p>
        </w:tc>
        <w:tc>
          <w:tcPr>
            <w:tcW w:type="dxa" w:w="2492"/>
          </w:tcPr>
          <w:p>
            <w:pPr>
              <w:pStyle w:val="null3"/>
              <w:jc w:val="both"/>
            </w:pPr>
            <w:r>
              <w:rPr>
                <w:rFonts w:ascii="仿宋_GB2312" w:hAnsi="仿宋_GB2312" w:cs="仿宋_GB2312" w:eastAsia="仿宋_GB2312"/>
              </w:rPr>
              <w:t>供应商根据本项目用户需求书提供项目设备安装方案，内容包括但不限于：(1)设备安装方案；(2)项目设备调试；(3)项目设备运输方案 。评审专家根据投标人提供的方案进行评分 ：方案中包含以上要求全部内容且上述内容全面、合理、可行性强、完全满足实施需要的得12分，每缺少一项内容扣4分，每有一项方案内容存在一处缺陷或不完整的扣1分，扣完为止。内容缺陷或不完整是指：不满足本项目采购需求、内容不全面、存在不适用本项目实际情况(与项目实际不匹配、不符合项目特点）、逻辑漏洞、内容前后矛盾、涉及的规范及标准错误、科学原理错误及不可实现的夸大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项目培训方案</w:t>
            </w:r>
          </w:p>
        </w:tc>
        <w:tc>
          <w:tcPr>
            <w:tcW w:type="dxa" w:w="2492"/>
          </w:tcPr>
          <w:p>
            <w:pPr>
              <w:pStyle w:val="null3"/>
              <w:jc w:val="both"/>
            </w:pPr>
            <w:r>
              <w:rPr>
                <w:rFonts w:ascii="仿宋_GB2312" w:hAnsi="仿宋_GB2312" w:cs="仿宋_GB2312" w:eastAsia="仿宋_GB2312"/>
              </w:rPr>
              <w:t>供应商根据本项目用户需求书提供项目培训方案，内容包括但不限于：(1)培训计划；(2)培训内容；(3)相关设备的技术原理和操作使用方法；(4)日常维护与保养。评审专家根据投标人提供的方案进行评分 ：方案中包含以上要求全部内容且上述内容全面、合理、可行性强、完全满足实施需要的得12分，每缺少一项内容扣3分，每有一项方案内容存在一处缺陷或不完整的扣1分，扣完为止。内容缺陷或不完整是指：不满足本项目采购需求、内容不全面、存在不适用本项目实际情况(与项目实际不匹配、不符合项目特点）、逻辑漏洞、内容前后矛盾、涉及的规范及标准错误、科学原理错误及不可实现的夸大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供应商根据本项目用户需求书提供售后服务方案，内容包括但不限于：(1)售后服务目的；(2)售后服务机构及流程；(3)售后服务内容；(4)售后服务应急保障及响应时间；(5)保修期及服务承诺。评审专家根据投标人提供的方案进行评分：方案中包含以上要求全部内容且上述内容全面、合理、可行性强、完全满足实施需要的得10分，每缺少一项内容扣2分，每有一项方案内容存在一处缺陷或不完整的扣0.5分，扣完为止。内容缺陷或不完整是指：不满足本项目采购需求、内容不全面、存在不适用本项目实际情况(与项目实际不匹配、不符合项目特点）、逻辑漏洞、内容前后矛盾、涉及的规范及标准错误、科学原理错误及不可实现的夸大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2022年1月1日至今，投标人承接过的类似业绩（合同标的物须包含本次采购项目清单中的一项及以上），提供1份业绩得2.1分，满分4.2分 。 证明材料：中标（成交）通知书或合同复印件加盖公章 ，未提供证明材料不得分。</w:t>
            </w:r>
          </w:p>
        </w:tc>
        <w:tc>
          <w:tcPr>
            <w:tcW w:type="dxa" w:w="831"/>
          </w:tcPr>
          <w:p>
            <w:pPr>
              <w:pStyle w:val="null3"/>
              <w:jc w:val="right"/>
            </w:pPr>
            <w:r>
              <w:rPr>
                <w:rFonts w:ascii="仿宋_GB2312" w:hAnsi="仿宋_GB2312" w:cs="仿宋_GB2312" w:eastAsia="仿宋_GB2312"/>
              </w:rPr>
              <w:t>4.2000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[HNRW]20250600001[GK]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森林防火设备采购项目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森林防火设备采购项目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发电机</w:t>
            </w:r>
          </w:p>
        </w:tc>
        <w:tc>
          <w:tcPr>
            <w:tcW w:type="dxa" w:w="755"/>
          </w:tcPr>
          <w:p>
            <w:pPr>
              <w:pStyle w:val="null3"/>
              <w:jc w:val="left"/>
            </w:pPr>
            <w:r>
              <w:rPr>
                <w:rFonts w:ascii="仿宋_GB2312" w:hAnsi="仿宋_GB2312" w:cs="仿宋_GB2312" w:eastAsia="仿宋_GB2312"/>
              </w:rPr>
              <w:t xml:space="preserve"> 13.00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森林防火视频监控语音宣传杆</w:t>
            </w:r>
          </w:p>
        </w:tc>
        <w:tc>
          <w:tcPr>
            <w:tcW w:type="dxa" w:w="755"/>
          </w:tcPr>
          <w:p>
            <w:pPr>
              <w:pStyle w:val="null3"/>
              <w:jc w:val="left"/>
            </w:pPr>
            <w:r>
              <w:rPr>
                <w:rFonts w:ascii="仿宋_GB2312" w:hAnsi="仿宋_GB2312" w:cs="仿宋_GB2312" w:eastAsia="仿宋_GB2312"/>
              </w:rPr>
              <w:t xml:space="preserve"> 252.00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大型帐篷</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雨衣、水鞋</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作训服、鞋、帽</w:t>
            </w:r>
          </w:p>
        </w:tc>
        <w:tc>
          <w:tcPr>
            <w:tcW w:type="dxa" w:w="755"/>
          </w:tcPr>
          <w:p>
            <w:pPr>
              <w:pStyle w:val="null3"/>
              <w:jc w:val="left"/>
            </w:pPr>
            <w:r>
              <w:rPr>
                <w:rFonts w:ascii="仿宋_GB2312" w:hAnsi="仿宋_GB2312" w:cs="仿宋_GB2312" w:eastAsia="仿宋_GB2312"/>
              </w:rPr>
              <w:t xml:space="preserve"> 305.00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头灯</w:t>
            </w:r>
          </w:p>
        </w:tc>
        <w:tc>
          <w:tcPr>
            <w:tcW w:type="dxa" w:w="755"/>
          </w:tcPr>
          <w:p>
            <w:pPr>
              <w:pStyle w:val="null3"/>
              <w:jc w:val="left"/>
            </w:pPr>
            <w:r>
              <w:rPr>
                <w:rFonts w:ascii="仿宋_GB2312" w:hAnsi="仿宋_GB2312" w:cs="仿宋_GB2312" w:eastAsia="仿宋_GB2312"/>
              </w:rPr>
              <w:t xml:space="preserve"> 150.00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22650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便携式高压接力消防水泵</w:t>
            </w:r>
          </w:p>
        </w:tc>
        <w:tc>
          <w:tcPr>
            <w:tcW w:type="dxa" w:w="755"/>
          </w:tcPr>
          <w:p>
            <w:pPr>
              <w:pStyle w:val="null3"/>
              <w:jc w:val="left"/>
            </w:pPr>
            <w:r>
              <w:rPr>
                <w:rFonts w:ascii="仿宋_GB2312" w:hAnsi="仿宋_GB2312" w:cs="仿宋_GB2312" w:eastAsia="仿宋_GB2312"/>
              </w:rPr>
              <w:t xml:space="preserve"> 14.00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油锯</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风力灭火机</w:t>
            </w:r>
          </w:p>
        </w:tc>
        <w:tc>
          <w:tcPr>
            <w:tcW w:type="dxa" w:w="755"/>
          </w:tcPr>
          <w:p>
            <w:pPr>
              <w:pStyle w:val="null3"/>
              <w:jc w:val="left"/>
            </w:pPr>
            <w:r>
              <w:rPr>
                <w:rFonts w:ascii="仿宋_GB2312" w:hAnsi="仿宋_GB2312" w:cs="仿宋_GB2312" w:eastAsia="仿宋_GB2312"/>
              </w:rPr>
              <w:t xml:space="preserve"> 30.00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强光手电筒</w:t>
            </w:r>
          </w:p>
        </w:tc>
        <w:tc>
          <w:tcPr>
            <w:tcW w:type="dxa" w:w="755"/>
          </w:tcPr>
          <w:p>
            <w:pPr>
              <w:pStyle w:val="null3"/>
              <w:jc w:val="left"/>
            </w:pPr>
            <w:r>
              <w:rPr>
                <w:rFonts w:ascii="仿宋_GB2312" w:hAnsi="仿宋_GB2312" w:cs="仿宋_GB2312" w:eastAsia="仿宋_GB2312"/>
              </w:rPr>
              <w:t xml:space="preserve"> 150.00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22350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