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060"/>
        <w:gridCol w:w="1558"/>
        <w:gridCol w:w="1800"/>
        <w:gridCol w:w="974"/>
        <w:gridCol w:w="1043"/>
        <w:gridCol w:w="1069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noWrap w:val="0"/>
            <w:vAlign w:val="top"/>
          </w:tcPr>
          <w:p w14:paraId="1C0641E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60" w:type="dxa"/>
            <w:noWrap w:val="0"/>
            <w:vAlign w:val="top"/>
          </w:tcPr>
          <w:p w14:paraId="42909B7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货物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/服务</w:t>
            </w: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558" w:type="dxa"/>
            <w:noWrap w:val="0"/>
            <w:vAlign w:val="top"/>
          </w:tcPr>
          <w:p w14:paraId="2D2A10D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生产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服务厂商</w:t>
            </w:r>
            <w:r>
              <w:rPr>
                <w:rFonts w:hint="eastAsia" w:ascii="宋体" w:hAnsi="宋体"/>
                <w:sz w:val="28"/>
                <w:szCs w:val="28"/>
              </w:rPr>
              <w:t>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00" w:type="dxa"/>
            <w:noWrap w:val="0"/>
            <w:vAlign w:val="top"/>
          </w:tcPr>
          <w:p w14:paraId="4EE1077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974" w:type="dxa"/>
            <w:noWrap w:val="0"/>
            <w:vAlign w:val="top"/>
          </w:tcPr>
          <w:p w14:paraId="484A4E3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43" w:type="dxa"/>
            <w:noWrap w:val="0"/>
            <w:vAlign w:val="top"/>
          </w:tcPr>
          <w:p w14:paraId="01F3BCE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9" w:type="dxa"/>
            <w:noWrap w:val="0"/>
            <w:vAlign w:val="top"/>
          </w:tcPr>
          <w:p w14:paraId="57B9C14E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4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3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2060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4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3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9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3" w:type="dxa"/>
            <w:gridSpan w:val="2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6444" w:type="dxa"/>
            <w:gridSpan w:val="5"/>
            <w:noWrap w:val="0"/>
            <w:vAlign w:val="top"/>
          </w:tcPr>
          <w:p w14:paraId="7809C5D5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供应商全称</w:t>
      </w:r>
      <w:r>
        <w:rPr>
          <w:sz w:val="28"/>
          <w:szCs w:val="28"/>
        </w:rPr>
        <w:t xml:space="preserve">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</w:t>
      </w:r>
      <w:r>
        <w:rPr>
          <w:rFonts w:hint="eastAsia" w:ascii="宋体" w:hAnsi="宋体"/>
          <w:sz w:val="18"/>
          <w:szCs w:val="18"/>
          <w:lang w:eastAsia="zh-CN"/>
        </w:rPr>
        <w:t>供应商</w:t>
      </w:r>
      <w:r>
        <w:rPr>
          <w:rFonts w:ascii="宋体" w:hAnsi="宋体"/>
          <w:sz w:val="18"/>
          <w:szCs w:val="18"/>
        </w:rPr>
        <w:t>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总价的各个组成部分的报价。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</w:t>
      </w:r>
      <w:r>
        <w:rPr>
          <w:rFonts w:hint="eastAsia" w:ascii="宋体" w:hAnsi="宋体"/>
          <w:sz w:val="18"/>
          <w:szCs w:val="18"/>
          <w:lang w:eastAsia="zh-CN"/>
        </w:rPr>
        <w:t>本表总价</w:t>
      </w:r>
      <w:r>
        <w:rPr>
          <w:rFonts w:ascii="宋体" w:hAnsi="宋体"/>
          <w:sz w:val="18"/>
          <w:szCs w:val="18"/>
        </w:rPr>
        <w:t>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A292F91"/>
    <w:rsid w:val="4B607DA9"/>
    <w:rsid w:val="50A72466"/>
    <w:rsid w:val="57B46E6F"/>
    <w:rsid w:val="5CA26023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2025-06-05T00:43:14Z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93DAD0FF0CEE47ACA0A6BEB1CDDA50B8_13</vt:lpwstr>
  </property>
</Properties>
</file>