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91649">
      <w:pPr>
        <w:spacing w:line="500" w:lineRule="exact"/>
        <w:jc w:val="center"/>
        <w:rPr>
          <w:rFonts w:ascii="Times New Roman" w:cs="Times New Roman"/>
          <w:b/>
          <w:color w:val="000000"/>
          <w:sz w:val="40"/>
          <w:szCs w:val="40"/>
        </w:rPr>
      </w:pPr>
      <w:r>
        <w:rPr>
          <w:rFonts w:ascii="Times New Roman" w:cs="Times New Roman"/>
          <w:b/>
          <w:color w:val="000000"/>
          <w:sz w:val="28"/>
          <w:szCs w:val="28"/>
        </w:rPr>
        <w:t>其他资料</w:t>
      </w:r>
      <w:bookmarkStart w:id="0" w:name="_GoBack"/>
      <w:bookmarkEnd w:id="0"/>
    </w:p>
    <w:p w14:paraId="42B22C75">
      <w:pPr>
        <w:spacing w:line="500" w:lineRule="exact"/>
        <w:rPr>
          <w:rFonts w:ascii="Times New Roman" w:hAnsi="宋体" w:cs="Times New Roman"/>
          <w:color w:val="000000"/>
          <w:szCs w:val="21"/>
        </w:rPr>
      </w:pPr>
    </w:p>
    <w:p w14:paraId="29D11C94">
      <w:pPr>
        <w:ind w:firstLine="420" w:firstLineChars="200"/>
      </w:pPr>
      <w:r>
        <w:rPr>
          <w:rFonts w:hint="eastAsia" w:ascii="Times New Roman" w:hAnsi="宋体" w:cs="Times New Roman"/>
          <w:color w:val="000000"/>
          <w:szCs w:val="21"/>
        </w:rPr>
        <w:t>备注：附本项目招标文件要求的其他材料和投标人认为有助于本次招标采购的其他资料，格式自拟。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D80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2025-04-23T02:50:41Z</dcterms:created>
  <dc:creator>Administrator</dc:creator>
  <cp:lastModifiedBy>o乄</cp:lastModifiedBy>
  <dcterms:modified xsi:type="dcterms:W3CDTF">2025-04-23T02:52:06Z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eyJoZGlkIjoiZTQwNTFhYmI4ZTVlYWJlODBlYWVjMDdhZTY4YWM2MjciLCJ1c2VySWQiOiIzMDY4NTUzOTIifQ==</vt:lpwstr>
  </property>
  <property fmtid="{D5CDD505-2E9C-101B-9397-08002B2CF9AE}" pid="4" name="ICV">
    <vt:lpwstr>59E6ADC3A4F840F5AF45C1D502AFD439_12</vt:lpwstr>
  </property>
</Properties>
</file>