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2025年白沙黎族自治县应急物资采购项目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[中造代理]20250400003[GK]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海南中造工程咨询有限公司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白沙黎族自治县应急管理局</w:t>
      </w:r>
      <w:r>
        <w:rPr>
          <w:rFonts w:ascii="仿宋_GB2312" w:hAnsi="仿宋_GB2312" w:cs="仿宋_GB2312" w:eastAsia="仿宋_GB2312"/>
        </w:rPr>
        <w:t xml:space="preserve"> 委托， </w:t>
      </w:r>
      <w:r>
        <w:rPr>
          <w:rFonts w:ascii="仿宋_GB2312" w:hAnsi="仿宋_GB2312" w:cs="仿宋_GB2312" w:eastAsia="仿宋_GB2312"/>
        </w:rPr>
        <w:t>海南中造工程咨询有限公司</w:t>
      </w:r>
      <w:r>
        <w:rPr>
          <w:rFonts w:ascii="仿宋_GB2312" w:hAnsi="仿宋_GB2312" w:cs="仿宋_GB2312" w:eastAsia="仿宋_GB2312"/>
        </w:rPr>
        <w:t xml:space="preserve"> 对 </w:t>
      </w:r>
      <w:r>
        <w:rPr>
          <w:rFonts w:ascii="仿宋_GB2312" w:hAnsi="仿宋_GB2312" w:cs="仿宋_GB2312" w:eastAsia="仿宋_GB2312"/>
        </w:rPr>
        <w:t>2025年白沙黎族自治县应急物资采购项目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[中造代理]20250400003[GK]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2025年白沙黎族自治县应急物资采购项目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2,608,472.00元</w:t>
      </w:r>
      <w:r>
        <w:rPr>
          <w:rFonts w:ascii="仿宋_GB2312" w:hAnsi="仿宋_GB2312" w:cs="仿宋_GB2312" w:eastAsia="仿宋_GB2312"/>
        </w:rPr>
        <w:t>贰佰陆拾万零捌仟肆佰柒拾贰元整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自签订合同之日起40天内产品交货、安装调试并通过验收。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自签订合同之日起40天内产品交货、安装调试并通过验收。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采购包1：部分面向中小企业采购。</w:t>
      </w:r>
    </w:p>
    <w:p>
      <w:pPr>
        <w:pStyle w:val="null3"/>
        <w:jc w:val="left"/>
      </w:pPr>
      <w:r>
        <w:rPr>
          <w:rFonts w:ascii="仿宋_GB2312" w:hAnsi="仿宋_GB2312" w:cs="仿宋_GB2312" w:eastAsia="仿宋_GB2312"/>
        </w:rPr>
        <w:t>具有供应商合同分包的，分包意向协议中中小微企业预留比例30%。（未进行合同分包的，如未要求小微企业合同金额比例的，供应商应当为中小微企业；如要求小微企业合同金额比例的，供应商应当为小微企业）。</w:t>
      </w:r>
    </w:p>
    <w:p>
      <w:pPr>
        <w:pStyle w:val="null3"/>
        <w:jc w:val="left"/>
      </w:pPr>
      <w:r>
        <w:rPr>
          <w:rFonts w:ascii="仿宋_GB2312" w:hAnsi="仿宋_GB2312" w:cs="仿宋_GB2312" w:eastAsia="仿宋_GB2312"/>
        </w:rPr>
        <w:t>采购包2：部分面向中小企业采购。</w:t>
      </w:r>
    </w:p>
    <w:p>
      <w:pPr>
        <w:pStyle w:val="null3"/>
        <w:jc w:val="left"/>
      </w:pPr>
      <w:r>
        <w:rPr>
          <w:rFonts w:ascii="仿宋_GB2312" w:hAnsi="仿宋_GB2312" w:cs="仿宋_GB2312" w:eastAsia="仿宋_GB2312"/>
        </w:rPr>
        <w:t>具有供应商合同分包的，分包意向协议中中小微企业预留比例30%。（未进行合同分包的，如未要求小微企业合同金额比例的，供应商应当为中小微企业；如要求小微企业合同金额比例的，供应商应当为小微企业）。</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1、请供应商（供应商）自行在海南省政府采购智慧云平台-办事指南查看相应的系统操作指南，严格按照操作指南要求进行系统操作。 技术支持电话：4001691288。 本项目需使用蓝色CA锁，CA数字证书认证咨询电话：0898-66668096。 2、供应商须在海南政府采购网 (https://ccgp-hainan.gov.cn/maincms-web/)中的海南省政府采购智慧云平台进行注册并完善信息，然后下载参与投标项 目电子招标文件（数据包）及其他文件； 3、电子标:必须使用投标工具（帮助中心下载） 制作电子版的投标文件，并使用数字证书（https://www.yuque.com/haonan123/bzzx /ugmn1f）进行签字和加密，投标 截至时间前，必须登录系统上传加密的电子投标文件,开标前必须进入电子开标大厅在线签到（未签到视为 无效投标）； 4、注意事项：电子标采用全程电子化操作，供应商应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白沙黎族自治县应急管理局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白沙黎族自治县政府综合楼三楼应急局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13976684189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海南中造工程咨询有限公司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海南省海口市龙华区海垦街道金垦路46号三叶公寓楼B单元1006房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游工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0898-65380366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采购包1：1,316,015.00元</w:t>
            </w:r>
          </w:p>
          <w:p>
            <w:pPr>
              <w:pStyle w:val="null3"/>
              <w:jc w:val="left"/>
            </w:pPr>
            <w:r>
              <w:rPr>
                <w:rFonts w:ascii="仿宋_GB2312" w:hAnsi="仿宋_GB2312" w:cs="仿宋_GB2312" w:eastAsia="仿宋_GB2312"/>
              </w:rPr>
              <w:t>采购包2：1,292,457.00元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代理服务费收费标准：成交公告发布之日起十五个工作日内，由成交供应商向采购代理机构支付代理服务费，每个包收取5000.00元，采购代理机构向成交供应商提供合法的税务发票。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采购包1：分包比例30%，分包履行的内容：成交供应商须向中小微企业进行合同分包，预留比例30%。</w:t>
            </w:r>
          </w:p>
          <w:p>
            <w:pPr>
              <w:pStyle w:val="null3"/>
              <w:jc w:val="left"/>
            </w:pPr>
            <w:r>
              <w:rPr>
                <w:rFonts w:ascii="仿宋_GB2312" w:hAnsi="仿宋_GB2312" w:cs="仿宋_GB2312" w:eastAsia="仿宋_GB2312"/>
              </w:rPr>
              <w:t>采购包2：分包比例30%，分包履行的内容：成交供应商须向中小微企业进行合同分包，预留比例30%。</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(2)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（5）本项目所属行业:工业。 （6）根据财政部、发展改革委、生态环境部、市场监管总局关于《关于调整优化节能产品、环境标志产品政府采购执行机制的通知》（财库【2019】9号）的要求，对获得由国家确定的认证机构出具的、处于有效期之内的节能产品、环境标志产品认证证书的产品实施政府优先采购或强制采购。对于优先采购的节能产品和环境标志产品的投标单价给予2%的扣除，用扣除后的价格参与评审。投标人提供的产品属于节能产品或环境标志产品的，应提供有效的节能产品、环境标志产品认证证书。 如投标人在非开标现场上传的电子标书的IP地址相同，则IP地址相同的投标按无效标处理。 16.1述标和/或产（样）品演（展）示：无 16.2是否接受进口产品投标：否。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16.7投标文件的要求： 需按海南省政府采购智慧云平台相关要求上传相关文件，如中标后需提供一正一副的纸质版投标文件。 16.8不退还投标文件 16.9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16.10充分、公平竞争保障措施：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16.12 项目实施合同参考模板以附件为准。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联系人：游工</w:t>
      </w:r>
    </w:p>
    <w:p>
      <w:pPr>
        <w:pStyle w:val="null3"/>
        <w:jc w:val="left"/>
      </w:pPr>
      <w:r>
        <w:rPr>
          <w:rFonts w:ascii="仿宋_GB2312" w:hAnsi="仿宋_GB2312" w:cs="仿宋_GB2312" w:eastAsia="仿宋_GB2312"/>
        </w:rPr>
        <w:t>联系电话：0898-65380366</w:t>
      </w:r>
    </w:p>
    <w:p>
      <w:pPr>
        <w:pStyle w:val="null3"/>
        <w:jc w:val="left"/>
      </w:pPr>
      <w:r>
        <w:rPr>
          <w:rFonts w:ascii="仿宋_GB2312" w:hAnsi="仿宋_GB2312" w:cs="仿宋_GB2312" w:eastAsia="仿宋_GB2312"/>
        </w:rPr>
        <w:t>地址：海南省海口市龙华区海垦街道金垦路46号三叶公寓楼B单元1006房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1.项目名称：2025年</w:t>
      </w:r>
      <w:r>
        <w:rPr>
          <w:rFonts w:ascii="仿宋_GB2312" w:hAnsi="仿宋_GB2312" w:cs="仿宋_GB2312" w:eastAsia="仿宋_GB2312"/>
          <w:sz w:val="21"/>
        </w:rPr>
        <w:t>白沙黎族自治县应急物资采购项目</w:t>
      </w:r>
    </w:p>
    <w:p>
      <w:pPr>
        <w:pStyle w:val="null3"/>
        <w:jc w:val="both"/>
      </w:pPr>
      <w:r>
        <w:rPr>
          <w:rFonts w:ascii="仿宋_GB2312" w:hAnsi="仿宋_GB2312" w:cs="仿宋_GB2312" w:eastAsia="仿宋_GB2312"/>
          <w:sz w:val="21"/>
        </w:rPr>
        <w:t>2.预算金额：</w:t>
      </w:r>
      <w:r>
        <w:rPr>
          <w:rFonts w:ascii="仿宋_GB2312" w:hAnsi="仿宋_GB2312" w:cs="仿宋_GB2312" w:eastAsia="仿宋_GB2312"/>
          <w:sz w:val="21"/>
        </w:rPr>
        <w:t>总</w:t>
      </w:r>
      <w:r>
        <w:rPr>
          <w:rFonts w:ascii="仿宋_GB2312" w:hAnsi="仿宋_GB2312" w:cs="仿宋_GB2312" w:eastAsia="仿宋_GB2312"/>
          <w:sz w:val="21"/>
        </w:rPr>
        <w:t>预</w:t>
      </w:r>
      <w:r>
        <w:rPr>
          <w:rFonts w:ascii="仿宋_GB2312" w:hAnsi="仿宋_GB2312" w:cs="仿宋_GB2312" w:eastAsia="仿宋_GB2312"/>
          <w:sz w:val="21"/>
        </w:rPr>
        <w:t>算：</w:t>
      </w:r>
      <w:r>
        <w:rPr>
          <w:rFonts w:ascii="仿宋_GB2312" w:hAnsi="仿宋_GB2312" w:cs="仿宋_GB2312" w:eastAsia="仿宋_GB2312"/>
          <w:sz w:val="21"/>
        </w:rPr>
        <w:t xml:space="preserve"> </w:t>
      </w:r>
      <w:r>
        <w:rPr>
          <w:rFonts w:ascii="仿宋_GB2312" w:hAnsi="仿宋_GB2312" w:cs="仿宋_GB2312" w:eastAsia="仿宋_GB2312"/>
          <w:sz w:val="21"/>
        </w:rPr>
        <w:t>2608472.00</w:t>
      </w:r>
      <w:r>
        <w:rPr>
          <w:rFonts w:ascii="仿宋_GB2312" w:hAnsi="仿宋_GB2312" w:cs="仿宋_GB2312" w:eastAsia="仿宋_GB2312"/>
          <w:sz w:val="21"/>
        </w:rPr>
        <w:t xml:space="preserve"> 元 ；</w:t>
      </w:r>
      <w:r>
        <w:rPr>
          <w:rFonts w:ascii="仿宋_GB2312" w:hAnsi="仿宋_GB2312" w:cs="仿宋_GB2312" w:eastAsia="仿宋_GB2312"/>
          <w:sz w:val="21"/>
        </w:rPr>
        <w:t>包</w:t>
      </w:r>
      <w:r>
        <w:rPr>
          <w:rFonts w:ascii="仿宋_GB2312" w:hAnsi="仿宋_GB2312" w:cs="仿宋_GB2312" w:eastAsia="仿宋_GB2312"/>
          <w:sz w:val="21"/>
        </w:rPr>
        <w:t>1预算：</w:t>
      </w:r>
      <w:r>
        <w:rPr>
          <w:rFonts w:ascii="仿宋_GB2312" w:hAnsi="仿宋_GB2312" w:cs="仿宋_GB2312" w:eastAsia="仿宋_GB2312"/>
          <w:sz w:val="21"/>
        </w:rPr>
        <w:t xml:space="preserve"> </w:t>
      </w:r>
      <w:r>
        <w:rPr>
          <w:rFonts w:ascii="仿宋_GB2312" w:hAnsi="仿宋_GB2312" w:cs="仿宋_GB2312" w:eastAsia="仿宋_GB2312"/>
          <w:sz w:val="21"/>
        </w:rPr>
        <w:t>1316015</w:t>
      </w:r>
      <w:r>
        <w:rPr>
          <w:rFonts w:ascii="仿宋_GB2312" w:hAnsi="仿宋_GB2312" w:cs="仿宋_GB2312" w:eastAsia="仿宋_GB2312"/>
          <w:sz w:val="21"/>
        </w:rPr>
        <w:t>.00元；</w:t>
      </w:r>
      <w:r>
        <w:rPr>
          <w:rFonts w:ascii="仿宋_GB2312" w:hAnsi="仿宋_GB2312" w:cs="仿宋_GB2312" w:eastAsia="仿宋_GB2312"/>
          <w:sz w:val="21"/>
        </w:rPr>
        <w:t>包</w:t>
      </w:r>
      <w:r>
        <w:rPr>
          <w:rFonts w:ascii="仿宋_GB2312" w:hAnsi="仿宋_GB2312" w:cs="仿宋_GB2312" w:eastAsia="仿宋_GB2312"/>
          <w:sz w:val="21"/>
        </w:rPr>
        <w:t>2预算：</w:t>
      </w:r>
      <w:r>
        <w:rPr>
          <w:rFonts w:ascii="仿宋_GB2312" w:hAnsi="仿宋_GB2312" w:cs="仿宋_GB2312" w:eastAsia="仿宋_GB2312"/>
          <w:sz w:val="21"/>
        </w:rPr>
        <w:t xml:space="preserve"> </w:t>
      </w:r>
      <w:r>
        <w:rPr>
          <w:rFonts w:ascii="仿宋_GB2312" w:hAnsi="仿宋_GB2312" w:cs="仿宋_GB2312" w:eastAsia="仿宋_GB2312"/>
          <w:sz w:val="21"/>
        </w:rPr>
        <w:t>1292457.00元</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3.最高限价（如有）：总最高限价2608472.00元 ；包1最高限价： 1316015.00元；包2最高限价： 1292457.00 元  </w:t>
      </w:r>
    </w:p>
    <w:p>
      <w:pPr>
        <w:pStyle w:val="null3"/>
        <w:jc w:val="both"/>
      </w:pPr>
      <w:r>
        <w:rPr>
          <w:rFonts w:ascii="仿宋_GB2312" w:hAnsi="仿宋_GB2312" w:cs="仿宋_GB2312" w:eastAsia="仿宋_GB2312"/>
          <w:sz w:val="21"/>
        </w:rPr>
        <w:t>4.报价要求:供应商报价需包含货物、材料费、包装费、运输费、移机、装卸费(卸货至采购人指定位置)税金，相关税费等所有费用，采购人不向中标人支付任何其他费用。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1,316,015.00</w:t>
      </w:r>
    </w:p>
    <w:p>
      <w:pPr>
        <w:pStyle w:val="null3"/>
        <w:jc w:val="left"/>
      </w:pPr>
      <w:r>
        <w:rPr>
          <w:rFonts w:ascii="仿宋_GB2312" w:hAnsi="仿宋_GB2312" w:cs="仿宋_GB2312" w:eastAsia="仿宋_GB2312"/>
        </w:rPr>
        <w:t>采购包最高限价（元）: 1,316,015.00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A05039900-其他装具</w:t>
            </w:r>
          </w:p>
        </w:tc>
        <w:tc>
          <w:tcPr>
            <w:tcW w:type="dxa" w:w="831"/>
          </w:tcPr>
          <w:p>
            <w:pPr>
              <w:pStyle w:val="null3"/>
              <w:jc w:val="right"/>
            </w:pPr>
            <w:r>
              <w:rPr>
                <w:rFonts w:ascii="仿宋_GB2312" w:hAnsi="仿宋_GB2312" w:cs="仿宋_GB2312" w:eastAsia="仿宋_GB2312"/>
              </w:rPr>
              <w:t>90.00</w:t>
            </w:r>
          </w:p>
        </w:tc>
        <w:tc>
          <w:tcPr>
            <w:tcW w:type="dxa" w:w="831"/>
          </w:tcPr>
          <w:p>
            <w:pPr>
              <w:pStyle w:val="null3"/>
              <w:jc w:val="right"/>
            </w:pPr>
            <w:r>
              <w:rPr>
                <w:rFonts w:ascii="仿宋_GB2312" w:hAnsi="仿宋_GB2312" w:cs="仿宋_GB2312" w:eastAsia="仿宋_GB2312"/>
              </w:rPr>
              <w:t>3,150.00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A02460600-游泳设备</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right"/>
            </w:pPr>
            <w:r>
              <w:rPr>
                <w:rFonts w:ascii="仿宋_GB2312" w:hAnsi="仿宋_GB2312" w:cs="仿宋_GB2312" w:eastAsia="仿宋_GB2312"/>
              </w:rPr>
              <w:t>313,600.00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A05030305-被服附件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2,940.00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A05039900-其他装具</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22,400.00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A05039900-其他装具</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2,016.00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A05030702-手提包、背包</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3,990.00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A02460600-游泳设备</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right"/>
            </w:pPr>
            <w:r>
              <w:rPr>
                <w:rFonts w:ascii="仿宋_GB2312" w:hAnsi="仿宋_GB2312" w:cs="仿宋_GB2312" w:eastAsia="仿宋_GB2312"/>
              </w:rPr>
              <w:t>76,160.00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A05030305-被服附件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1,575.00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A05030699-其他室外装具</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90.00</w:t>
            </w:r>
          </w:p>
        </w:tc>
        <w:tc>
          <w:tcPr>
            <w:tcW w:type="dxa" w:w="831"/>
          </w:tcPr>
          <w:p>
            <w:pPr>
              <w:pStyle w:val="null3"/>
              <w:jc w:val="right"/>
            </w:pPr>
            <w:r>
              <w:rPr>
                <w:rFonts w:ascii="仿宋_GB2312" w:hAnsi="仿宋_GB2312" w:cs="仿宋_GB2312" w:eastAsia="仿宋_GB2312"/>
              </w:rPr>
              <w:t>4,788.00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A05030305-被服附件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4,725.00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A05030305-被服附件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1,575.00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A05010199-其他床类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245,000.00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A05039900-其他装具</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4,144.00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A05030401-床褥单</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99,000.00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A05039900-其他装具</w:t>
            </w:r>
          </w:p>
        </w:tc>
        <w:tc>
          <w:tcPr>
            <w:tcW w:type="dxa" w:w="831"/>
          </w:tcPr>
          <w:p>
            <w:pPr>
              <w:pStyle w:val="null3"/>
              <w:jc w:val="right"/>
            </w:pPr>
            <w:r>
              <w:rPr>
                <w:rFonts w:ascii="仿宋_GB2312" w:hAnsi="仿宋_GB2312" w:cs="仿宋_GB2312" w:eastAsia="仿宋_GB2312"/>
              </w:rPr>
              <w:t>90.00</w:t>
            </w:r>
          </w:p>
        </w:tc>
        <w:tc>
          <w:tcPr>
            <w:tcW w:type="dxa" w:w="831"/>
          </w:tcPr>
          <w:p>
            <w:pPr>
              <w:pStyle w:val="null3"/>
              <w:jc w:val="right"/>
            </w:pPr>
            <w:r>
              <w:rPr>
                <w:rFonts w:ascii="仿宋_GB2312" w:hAnsi="仿宋_GB2312" w:cs="仿宋_GB2312" w:eastAsia="仿宋_GB2312"/>
              </w:rPr>
              <w:t>7,938.00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A05039900-其他装具</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756.00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A05030502-毛巾</w:t>
            </w:r>
          </w:p>
        </w:tc>
        <w:tc>
          <w:tcPr>
            <w:tcW w:type="dxa" w:w="831"/>
          </w:tcPr>
          <w:p>
            <w:pPr>
              <w:pStyle w:val="null3"/>
              <w:jc w:val="right"/>
            </w:pPr>
            <w:r>
              <w:rPr>
                <w:rFonts w:ascii="仿宋_GB2312" w:hAnsi="仿宋_GB2312" w:cs="仿宋_GB2312" w:eastAsia="仿宋_GB2312"/>
              </w:rPr>
              <w:t>90.00</w:t>
            </w:r>
          </w:p>
        </w:tc>
        <w:tc>
          <w:tcPr>
            <w:tcW w:type="dxa" w:w="831"/>
          </w:tcPr>
          <w:p>
            <w:pPr>
              <w:pStyle w:val="null3"/>
              <w:jc w:val="right"/>
            </w:pPr>
            <w:r>
              <w:rPr>
                <w:rFonts w:ascii="仿宋_GB2312" w:hAnsi="仿宋_GB2312" w:cs="仿宋_GB2312" w:eastAsia="仿宋_GB2312"/>
              </w:rPr>
              <w:t>693.00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A05030304-鞋、靴及附件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4,725.00</w:t>
            </w:r>
          </w:p>
        </w:tc>
        <w:tc>
          <w:tcPr>
            <w:tcW w:type="dxa" w:w="831"/>
          </w:tcPr>
          <w:p>
            <w:pPr>
              <w:pStyle w:val="null3"/>
              <w:jc w:val="left"/>
            </w:pPr>
            <w:r>
              <w:rPr>
                <w:rFonts w:ascii="仿宋_GB2312" w:hAnsi="仿宋_GB2312" w:cs="仿宋_GB2312" w:eastAsia="仿宋_GB2312"/>
              </w:rPr>
              <w:t>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A05030699-其他室外装具</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A05039900-其他装具</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8,400.00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A05030399-其他被服</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13,125.00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101,500.00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A05010699-其他架类</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18,480.00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A05030601-天篷、遮阳篷、帐篷</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98,000.00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A05030305-被服附件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8,175.00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A02349900-其他安全生产设备</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right"/>
            </w:pPr>
            <w:r>
              <w:rPr>
                <w:rFonts w:ascii="仿宋_GB2312" w:hAnsi="仿宋_GB2312" w:cs="仿宋_GB2312" w:eastAsia="仿宋_GB2312"/>
              </w:rPr>
              <w:t>16,800.00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A05030401-床褥单</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106,000.00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A05039900-其他装具</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3,360.00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A05030601-天篷、遮阳篷、帐篷</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1,292,457.00</w:t>
      </w:r>
    </w:p>
    <w:p>
      <w:pPr>
        <w:pStyle w:val="null3"/>
        <w:jc w:val="left"/>
      </w:pPr>
      <w:r>
        <w:rPr>
          <w:rFonts w:ascii="仿宋_GB2312" w:hAnsi="仿宋_GB2312" w:cs="仿宋_GB2312" w:eastAsia="仿宋_GB2312"/>
        </w:rPr>
        <w:t>采购包最高限价（元）: 1,292,457.00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A02060101-发电机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A02051901-离心泵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143,680.00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A02061511-蓄电池及充电装置</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4,960.00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A02060101-发电机</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161,280.00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A02061915-手电筒</w:t>
            </w:r>
          </w:p>
        </w:tc>
        <w:tc>
          <w:tcPr>
            <w:tcW w:type="dxa" w:w="831"/>
          </w:tcPr>
          <w:p>
            <w:pPr>
              <w:pStyle w:val="null3"/>
              <w:jc w:val="right"/>
            </w:pPr>
            <w:r>
              <w:rPr>
                <w:rFonts w:ascii="仿宋_GB2312" w:hAnsi="仿宋_GB2312" w:cs="仿宋_GB2312" w:eastAsia="仿宋_GB2312"/>
              </w:rPr>
              <w:t>122.00</w:t>
            </w:r>
          </w:p>
        </w:tc>
        <w:tc>
          <w:tcPr>
            <w:tcW w:type="dxa" w:w="831"/>
          </w:tcPr>
          <w:p>
            <w:pPr>
              <w:pStyle w:val="null3"/>
              <w:jc w:val="right"/>
            </w:pPr>
            <w:r>
              <w:rPr>
                <w:rFonts w:ascii="仿宋_GB2312" w:hAnsi="仿宋_GB2312" w:cs="仿宋_GB2312" w:eastAsia="仿宋_GB2312"/>
              </w:rPr>
              <w:t>55,754.00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A02061511-蓄电池及充电装置</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right"/>
            </w:pPr>
            <w:r>
              <w:rPr>
                <w:rFonts w:ascii="仿宋_GB2312" w:hAnsi="仿宋_GB2312" w:cs="仿宋_GB2312" w:eastAsia="仿宋_GB2312"/>
              </w:rPr>
              <w:t>18,855.00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A02061511-蓄电池及充电装置</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1,188.00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A02091210-扩音设备</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5,440.00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A02059900-其他机械设备</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72,800.00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A02389900-其他水工机械</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120,960.00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A02061999-其他照明设备</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A02061511-蓄电池及充电装置</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6,660.00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A02059900-其他机械设备</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A02061909-场地用灯</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盏</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A02061999-其他照明设备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58,880.00</w:t>
            </w:r>
          </w:p>
        </w:tc>
        <w:tc>
          <w:tcPr>
            <w:tcW w:type="dxa" w:w="831"/>
          </w:tcPr>
          <w:p>
            <w:pPr>
              <w:pStyle w:val="null3"/>
              <w:jc w:val="left"/>
            </w:pPr>
            <w:r>
              <w:rPr>
                <w:rFonts w:ascii="仿宋_GB2312" w:hAnsi="仿宋_GB2312" w:cs="仿宋_GB2312" w:eastAsia="仿宋_GB2312"/>
              </w:rPr>
              <w:t>盏</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急救包</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救生衣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领章、臂章、胸章符号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铁铲（一体式）</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钢丝管（3寸）</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2,016.00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水袋背囊</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救生圈</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76,160.00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作训服帽子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防老化编织袋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水壶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短袖体能服</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外腰带</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折叠床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钢丝管（6寸）</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被子（夏季)</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挂包</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7,938.00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钢丝管（2寸）</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毛巾</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迷彩长筒防火鞋</w:t>
            </w:r>
          </w:p>
        </w:tc>
        <w:tc>
          <w:tcPr>
            <w:tcW w:type="dxa" w:w="554"/>
          </w:tcPr>
          <w:p>
            <w:pPr>
              <w:pStyle w:val="null3"/>
              <w:jc w:val="left"/>
            </w:pPr>
            <w:r>
              <w:rPr>
                <w:rFonts w:ascii="仿宋_GB2312" w:hAnsi="仿宋_GB2312" w:cs="仿宋_GB2312" w:eastAsia="仿宋_GB2312"/>
              </w:rPr>
              <w:t>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防汛沙袋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锄头（一体式）</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作训服</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13,125.00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头盔（ 含头灯）</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伸缩梯</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帐篷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长袖体能服</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警戒带</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棉被</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钢丝管（4寸）</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折叠遮阳篷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柴油发电机（20Kw）</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轻型大背负式森林消防泵高压高扬程四级离心水泵</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143,680.00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储电池（20安）</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柴油发电机(10Kw)</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161,280.00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手提式强光照明灯（便携式防水）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55,754.00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储电池（33安）</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18,855.00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储电池（7安）</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扩音器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短油锯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抽水机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全景照明防爆灯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储电池（38安）</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高枝油锯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警示灯</w:t>
            </w:r>
          </w:p>
        </w:tc>
        <w:tc>
          <w:tcPr>
            <w:tcW w:type="dxa" w:w="554"/>
          </w:tcPr>
          <w:p>
            <w:pPr>
              <w:pStyle w:val="null3"/>
              <w:jc w:val="left"/>
            </w:pPr>
            <w:r>
              <w:rPr>
                <w:rFonts w:ascii="仿宋_GB2312" w:hAnsi="仿宋_GB2312" w:cs="仿宋_GB2312" w:eastAsia="仿宋_GB2312"/>
              </w:rPr>
              <w:t>盏</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升降式照明灯</w:t>
            </w:r>
          </w:p>
        </w:tc>
        <w:tc>
          <w:tcPr>
            <w:tcW w:type="dxa" w:w="554"/>
          </w:tcPr>
          <w:p>
            <w:pPr>
              <w:pStyle w:val="null3"/>
              <w:jc w:val="left"/>
            </w:pPr>
            <w:r>
              <w:rPr>
                <w:rFonts w:ascii="仿宋_GB2312" w:hAnsi="仿宋_GB2312" w:cs="仿宋_GB2312" w:eastAsia="仿宋_GB2312"/>
              </w:rPr>
              <w:t>盏</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58,880.00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标的名称：A05039900-其他装具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急救包</w:t>
            </w:r>
          </w:p>
          <w:p>
            <w:pPr>
              <w:pStyle w:val="null3"/>
              <w:jc w:val="left"/>
            </w:pPr>
            <w:r>
              <w:rPr>
                <w:rFonts w:ascii="仿宋_GB2312" w:hAnsi="仿宋_GB2312" w:cs="仿宋_GB2312" w:eastAsia="仿宋_GB2312"/>
              </w:rPr>
              <w:t>★配备包含以下物品 ： 手电筒（ ≥1 个） 、 创口贴（ ≥10 片） 、 酒精片（≥5 片） 、 消毒湿巾（ ≥5 片） 、 纱布片（ ≥5 片） 、 剪刀（ ≥1 个） 、 镊子（ ≥1 个）、 口罩（ ≥2 个） 、 手套（ ≥1 双） 、 酒精棉棒（ ≥20 根） 、 止血带(≥1条） 、 口哨（ ≥1 个） 、 急救毯（ ≥1 条） 、 绷带（ ≥1 包）</w:t>
            </w:r>
          </w:p>
        </w:tc>
      </w:tr>
    </w:tbl>
    <w:p>
      <w:pPr>
        <w:pStyle w:val="null3"/>
        <w:jc w:val="left"/>
      </w:pPr>
      <w:r>
        <w:rPr>
          <w:rFonts w:ascii="仿宋_GB2312" w:hAnsi="仿宋_GB2312" w:cs="仿宋_GB2312" w:eastAsia="仿宋_GB2312"/>
        </w:rPr>
        <w:t>标的名称：A02460600-游泳设备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救生衣</w:t>
            </w:r>
          </w:p>
          <w:p>
            <w:pPr>
              <w:pStyle w:val="null3"/>
              <w:jc w:val="left"/>
            </w:pPr>
            <w:r>
              <w:rPr>
                <w:rFonts w:ascii="仿宋_GB2312" w:hAnsi="仿宋_GB2312" w:cs="仿宋_GB2312" w:eastAsia="仿宋_GB2312"/>
              </w:rPr>
              <w:t>1.面料：高强防水牛津布或氯丁橡胶。</w:t>
            </w:r>
            <w:r>
              <w:br/>
            </w:r>
            <w:r>
              <w:rPr>
                <w:rFonts w:ascii="仿宋_GB2312" w:hAnsi="仿宋_GB2312" w:cs="仿宋_GB2312" w:eastAsia="仿宋_GB2312"/>
              </w:rPr>
              <w:t xml:space="preserve"> 2.浮力材料：NBR/PVC橡塑共混泡沫或EPE珍珠棉。</w:t>
            </w:r>
            <w:r>
              <w:br/>
            </w:r>
            <w:r>
              <w:rPr>
                <w:rFonts w:ascii="仿宋_GB2312" w:hAnsi="仿宋_GB2312" w:cs="仿宋_GB2312" w:eastAsia="仿宋_GB2312"/>
              </w:rPr>
              <w:t xml:space="preserve"> 3.浮力性能：浮力≥104N，浸泡24小时后浮力损失≤5%</w:t>
            </w:r>
            <w:r>
              <w:br/>
            </w:r>
            <w:r>
              <w:rPr>
                <w:rFonts w:ascii="仿宋_GB2312" w:hAnsi="仿宋_GB2312" w:cs="仿宋_GB2312" w:eastAsia="仿宋_GB2312"/>
              </w:rPr>
              <w:t xml:space="preserve"> 4.环境耐受性：存储温度-30℃~+65℃，使用温度-1℃~+30℃。</w:t>
            </w:r>
            <w:r>
              <w:br/>
            </w:r>
            <w:r>
              <w:rPr>
                <w:rFonts w:ascii="仿宋_GB2312" w:hAnsi="仿宋_GB2312" w:cs="仿宋_GB2312" w:eastAsia="仿宋_GB2312"/>
              </w:rPr>
              <w:t xml:space="preserve"> 5.承重：≥115kg体重</w:t>
            </w:r>
            <w:r>
              <w:br/>
            </w:r>
            <w:r>
              <w:rPr>
                <w:rFonts w:ascii="仿宋_GB2312" w:hAnsi="仿宋_GB2312" w:cs="仿宋_GB2312" w:eastAsia="仿宋_GB2312"/>
              </w:rPr>
              <w:t xml:space="preserve"> 6.配置：标配救生哨、荧光反光带，多功能收纳袋带有出水口，配有下跨带。</w:t>
            </w:r>
          </w:p>
          <w:p>
            <w:pPr>
              <w:pStyle w:val="null3"/>
              <w:jc w:val="left"/>
            </w:pPr>
            <w:r>
              <w:rPr>
                <w:rFonts w:ascii="仿宋_GB2312" w:hAnsi="仿宋_GB2312" w:cs="仿宋_GB2312" w:eastAsia="仿宋_GB2312"/>
              </w:rPr>
              <w:t>★证明材料：以上1-5数据需中标后提供第三方质量监督检验机构出具检测（ 验） 报告复印件加盖供应商公章。</w:t>
            </w:r>
          </w:p>
        </w:tc>
      </w:tr>
    </w:tbl>
    <w:p>
      <w:pPr>
        <w:pStyle w:val="null3"/>
        <w:jc w:val="left"/>
      </w:pPr>
      <w:r>
        <w:rPr>
          <w:rFonts w:ascii="仿宋_GB2312" w:hAnsi="仿宋_GB2312" w:cs="仿宋_GB2312" w:eastAsia="仿宋_GB2312"/>
        </w:rPr>
        <w:t>标的名称：A05030305-被服附件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领章、臂章、胸章符号</w:t>
            </w:r>
          </w:p>
          <w:p>
            <w:pPr>
              <w:pStyle w:val="null3"/>
              <w:jc w:val="left"/>
            </w:pPr>
            <w:r>
              <w:rPr>
                <w:rFonts w:ascii="仿宋_GB2312" w:hAnsi="仿宋_GB2312" w:cs="仿宋_GB2312" w:eastAsia="仿宋_GB2312"/>
              </w:rPr>
              <w:t>★领章：颜色与形状，版面为深火焰蓝色，形状为四边形；颜色与领章一致（深火焰蓝）。包含消防斧、水带、雄鹰翅膀等元素。胸章：（布胸标），缀钉五角星、消防斧、水带等元素。</w:t>
            </w:r>
          </w:p>
        </w:tc>
      </w:tr>
    </w:tbl>
    <w:p>
      <w:pPr>
        <w:pStyle w:val="null3"/>
        <w:jc w:val="left"/>
      </w:pPr>
      <w:r>
        <w:rPr>
          <w:rFonts w:ascii="仿宋_GB2312" w:hAnsi="仿宋_GB2312" w:cs="仿宋_GB2312" w:eastAsia="仿宋_GB2312"/>
        </w:rPr>
        <w:t>标的名称：A05039900-其他装具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铁铲（一体式）</w:t>
            </w:r>
          </w:p>
          <w:p>
            <w:pPr>
              <w:pStyle w:val="null3"/>
              <w:jc w:val="left"/>
            </w:pPr>
            <w:r>
              <w:rPr>
                <w:rFonts w:ascii="仿宋_GB2312" w:hAnsi="仿宋_GB2312" w:cs="仿宋_GB2312" w:eastAsia="仿宋_GB2312"/>
              </w:rPr>
              <w:t>★木柄铁铲（尖头）</w:t>
            </w:r>
          </w:p>
        </w:tc>
      </w:tr>
    </w:tbl>
    <w:p>
      <w:pPr>
        <w:pStyle w:val="null3"/>
        <w:jc w:val="left"/>
      </w:pPr>
      <w:r>
        <w:rPr>
          <w:rFonts w:ascii="仿宋_GB2312" w:hAnsi="仿宋_GB2312" w:cs="仿宋_GB2312" w:eastAsia="仿宋_GB2312"/>
        </w:rPr>
        <w:t>标的名称：A05039900-其他装具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钢丝管（3寸）</w:t>
            </w:r>
          </w:p>
          <w:p>
            <w:pPr>
              <w:pStyle w:val="null3"/>
              <w:jc w:val="left"/>
            </w:pPr>
            <w:r>
              <w:rPr>
                <w:rFonts w:ascii="仿宋_GB2312" w:hAnsi="仿宋_GB2312" w:cs="仿宋_GB2312" w:eastAsia="仿宋_GB2312"/>
              </w:rPr>
              <w:t>★现代钢丝增强软管75*4mm，不少于25米/卷，透明软管，材质：PVC全新塑料+螺旋钢丝，壁厚4mm</w:t>
            </w:r>
          </w:p>
        </w:tc>
      </w:tr>
    </w:tbl>
    <w:p>
      <w:pPr>
        <w:pStyle w:val="null3"/>
        <w:jc w:val="left"/>
      </w:pPr>
      <w:r>
        <w:rPr>
          <w:rFonts w:ascii="仿宋_GB2312" w:hAnsi="仿宋_GB2312" w:cs="仿宋_GB2312" w:eastAsia="仿宋_GB2312"/>
        </w:rPr>
        <w:t>标的名称：A05030702-手提包、背包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水袋背囊</w:t>
            </w:r>
          </w:p>
          <w:p>
            <w:pPr>
              <w:pStyle w:val="null3"/>
              <w:jc w:val="left"/>
            </w:pPr>
            <w:r>
              <w:rPr>
                <w:rFonts w:ascii="仿宋_GB2312" w:hAnsi="仿宋_GB2312" w:cs="仿宋_GB2312" w:eastAsia="仿宋_GB2312"/>
              </w:rPr>
              <w:t>1.材质：外层面料具备高压防水性能。</w:t>
            </w:r>
            <w:r>
              <w:br/>
            </w:r>
            <w:r>
              <w:rPr>
                <w:rFonts w:ascii="仿宋_GB2312" w:hAnsi="仿宋_GB2312" w:cs="仿宋_GB2312" w:eastAsia="仿宋_GB2312"/>
              </w:rPr>
              <w:t xml:space="preserve"> 里料防水耐磨抗撕裂。</w:t>
            </w:r>
            <w:r>
              <w:br/>
            </w:r>
            <w:r>
              <w:rPr>
                <w:rFonts w:ascii="仿宋_GB2312" w:hAnsi="仿宋_GB2312" w:cs="仿宋_GB2312" w:eastAsia="仿宋_GB2312"/>
              </w:rPr>
              <w:t xml:space="preserve"> 2.背囊容积：≥80L+20L，具有可扩容功能</w:t>
            </w:r>
            <w:r>
              <w:br/>
            </w:r>
            <w:r>
              <w:rPr>
                <w:rFonts w:ascii="仿宋_GB2312" w:hAnsi="仿宋_GB2312" w:cs="仿宋_GB2312" w:eastAsia="仿宋_GB2312"/>
              </w:rPr>
              <w:t xml:space="preserve"> 3.重量：≤2.15KG</w:t>
            </w:r>
            <w:r>
              <w:br/>
            </w:r>
            <w:r>
              <w:rPr>
                <w:rFonts w:ascii="仿宋_GB2312" w:hAnsi="仿宋_GB2312" w:cs="仿宋_GB2312" w:eastAsia="仿宋_GB2312"/>
              </w:rPr>
              <w:t xml:space="preserve"> 4.尺寸：长*宽*高≥（35*28*85cm）</w:t>
            </w:r>
            <w:r>
              <w:br/>
            </w:r>
            <w:r>
              <w:rPr>
                <w:rFonts w:ascii="仿宋_GB2312" w:hAnsi="仿宋_GB2312" w:cs="仿宋_GB2312" w:eastAsia="仿宋_GB2312"/>
              </w:rPr>
              <w:t xml:space="preserve"> 5.饮水袋：配备饮水袋，水袋采用食品级PE材质，有饮水管，饮水嘴硅胶材质，带保护套，肩带饮水管专用卡，可以和多种背囊配套使用；保证饮水简单方便及时。</w:t>
            </w:r>
          </w:p>
        </w:tc>
      </w:tr>
    </w:tbl>
    <w:p>
      <w:pPr>
        <w:pStyle w:val="null3"/>
        <w:jc w:val="left"/>
      </w:pPr>
      <w:r>
        <w:rPr>
          <w:rFonts w:ascii="仿宋_GB2312" w:hAnsi="仿宋_GB2312" w:cs="仿宋_GB2312" w:eastAsia="仿宋_GB2312"/>
        </w:rPr>
        <w:t>标的名称：A02460600-游泳设备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救生圈</w:t>
            </w:r>
          </w:p>
          <w:p>
            <w:pPr>
              <w:pStyle w:val="null3"/>
              <w:jc w:val="left"/>
            </w:pPr>
            <w:r>
              <w:rPr>
                <w:rFonts w:ascii="仿宋_GB2312" w:hAnsi="仿宋_GB2312" w:cs="仿宋_GB2312" w:eastAsia="仿宋_GB2312"/>
              </w:rPr>
              <w:t>尺寸：外径≤800mm，内径≥400mm</w:t>
            </w:r>
            <w:r>
              <w:br/>
            </w:r>
            <w:r>
              <w:rPr>
                <w:rFonts w:ascii="仿宋_GB2312" w:hAnsi="仿宋_GB2312" w:cs="仿宋_GB2312" w:eastAsia="仿宋_GB2312"/>
              </w:rPr>
              <w:t xml:space="preserve"> 重量：≤2.5KG</w:t>
            </w:r>
            <w:r>
              <w:br/>
            </w:r>
            <w:r>
              <w:rPr>
                <w:rFonts w:ascii="仿宋_GB2312" w:hAnsi="仿宋_GB2312" w:cs="仿宋_GB2312" w:eastAsia="仿宋_GB2312"/>
              </w:rPr>
              <w:t xml:space="preserve"> 颜色：橙红</w:t>
            </w:r>
            <w:r>
              <w:br/>
            </w:r>
            <w:r>
              <w:rPr>
                <w:rFonts w:ascii="仿宋_GB2312" w:hAnsi="仿宋_GB2312" w:cs="仿宋_GB2312" w:eastAsia="仿宋_GB2312"/>
              </w:rPr>
              <w:t xml:space="preserve"> 配置：带4条反光条</w:t>
            </w:r>
            <w:r>
              <w:br/>
            </w:r>
            <w:r>
              <w:rPr>
                <w:rFonts w:ascii="仿宋_GB2312" w:hAnsi="仿宋_GB2312" w:cs="仿宋_GB2312" w:eastAsia="仿宋_GB2312"/>
              </w:rPr>
              <w:t xml:space="preserve"> 边绳：8mm可浮把索</w:t>
            </w:r>
            <w:r>
              <w:br/>
            </w:r>
            <w:r>
              <w:rPr>
                <w:rFonts w:ascii="仿宋_GB2312" w:hAnsi="仿宋_GB2312" w:cs="仿宋_GB2312" w:eastAsia="仿宋_GB2312"/>
              </w:rPr>
              <w:t xml:space="preserve"> 备注：在淡水中支撑14.5kg铁块持续漂浮24小时材料要；具备耐候性、抗腐蚀、耐油</w:t>
            </w:r>
          </w:p>
        </w:tc>
      </w:tr>
    </w:tbl>
    <w:p>
      <w:pPr>
        <w:pStyle w:val="null3"/>
        <w:jc w:val="left"/>
      </w:pPr>
      <w:r>
        <w:rPr>
          <w:rFonts w:ascii="仿宋_GB2312" w:hAnsi="仿宋_GB2312" w:cs="仿宋_GB2312" w:eastAsia="仿宋_GB2312"/>
        </w:rPr>
        <w:t>标的名称：A05030305-被服附件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作训服帽子</w:t>
            </w:r>
          </w:p>
          <w:p>
            <w:pPr>
              <w:pStyle w:val="null3"/>
              <w:jc w:val="left"/>
            </w:pPr>
            <w:r>
              <w:rPr>
                <w:rFonts w:ascii="仿宋_GB2312" w:hAnsi="仿宋_GB2312" w:cs="仿宋_GB2312" w:eastAsia="仿宋_GB2312"/>
              </w:rPr>
              <w:t>★最新消防帽徽标准尺寸为 长度×高度=53.5mm×55mm，允许误差范围±5mm。消防员夏季作训帽(正品),涤棉维混纺深蓝色夏作训布,火焰蓝颜色,带帽徽，夏季款式。</w:t>
            </w:r>
          </w:p>
        </w:tc>
      </w:tr>
    </w:tbl>
    <w:p>
      <w:pPr>
        <w:pStyle w:val="null3"/>
        <w:jc w:val="left"/>
      </w:pPr>
      <w:r>
        <w:rPr>
          <w:rFonts w:ascii="仿宋_GB2312" w:hAnsi="仿宋_GB2312" w:cs="仿宋_GB2312" w:eastAsia="仿宋_GB2312"/>
        </w:rPr>
        <w:t>标的名称：A05030699-其他室外装具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防老化编织袋</w:t>
            </w:r>
          </w:p>
          <w:p>
            <w:pPr>
              <w:pStyle w:val="null3"/>
              <w:jc w:val="left"/>
            </w:pPr>
            <w:r>
              <w:rPr>
                <w:rFonts w:ascii="仿宋_GB2312" w:hAnsi="仿宋_GB2312" w:cs="仿宋_GB2312" w:eastAsia="仿宋_GB2312"/>
              </w:rPr>
              <w:t>★规格尺寸：50*80cm，误差±1cm。防老化工艺，防洪防汛，材质：PP聚丙烯</w:t>
            </w:r>
          </w:p>
        </w:tc>
      </w:tr>
    </w:tbl>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水壶</w:t>
            </w:r>
          </w:p>
          <w:p>
            <w:pPr>
              <w:pStyle w:val="null3"/>
              <w:jc w:val="left"/>
            </w:pPr>
            <w:r>
              <w:rPr>
                <w:rFonts w:ascii="仿宋_GB2312" w:hAnsi="仿宋_GB2312" w:cs="仿宋_GB2312" w:eastAsia="仿宋_GB2312"/>
              </w:rPr>
              <w:t>▲容量≥1L</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壶体通常采用铝制或304不锈钢材质，确保轻量化与耐腐蚀性，满足单日饮水需求，常见扁形设计便于携带。配备肩带、水壶套，支持斜挎功能，适应野外救援场景</w:t>
            </w:r>
          </w:p>
        </w:tc>
      </w:tr>
    </w:tbl>
    <w:p>
      <w:pPr>
        <w:pStyle w:val="null3"/>
        <w:jc w:val="left"/>
      </w:pPr>
      <w:r>
        <w:rPr>
          <w:rFonts w:ascii="仿宋_GB2312" w:hAnsi="仿宋_GB2312" w:cs="仿宋_GB2312" w:eastAsia="仿宋_GB2312"/>
        </w:rPr>
        <w:t>标的名称：A05030305-被服附件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短袖体能服</w:t>
            </w:r>
          </w:p>
          <w:p>
            <w:pPr>
              <w:pStyle w:val="null3"/>
              <w:jc w:val="left"/>
            </w:pPr>
            <w:r>
              <w:rPr>
                <w:rFonts w:ascii="仿宋_GB2312" w:hAnsi="仿宋_GB2312" w:cs="仿宋_GB2312" w:eastAsia="仿宋_GB2312"/>
              </w:rPr>
              <w:t>★1.规格和数量L24套、XL27套、XXL9套、XXXL15套。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2.纤维含量（%）：聚酯75±2 、棉25±。</w:t>
            </w:r>
          </w:p>
          <w:p>
            <w:pPr>
              <w:pStyle w:val="null3"/>
              <w:jc w:val="left"/>
            </w:pPr>
            <w:r>
              <w:rPr>
                <w:rFonts w:ascii="仿宋_GB2312" w:hAnsi="仿宋_GB2312" w:cs="仿宋_GB2312" w:eastAsia="仿宋_GB2312"/>
              </w:rPr>
              <w:t>3.耐水色牢度（级）:变色：≥4、沾色≥4。</w:t>
            </w:r>
          </w:p>
          <w:p>
            <w:pPr>
              <w:pStyle w:val="null3"/>
              <w:jc w:val="left"/>
            </w:pPr>
            <w:r>
              <w:rPr>
                <w:rFonts w:ascii="仿宋_GB2312" w:hAnsi="仿宋_GB2312" w:cs="仿宋_GB2312" w:eastAsia="仿宋_GB2312"/>
              </w:rPr>
              <w:t>4.耐汗渍色牢度（级）：耐碱：变色：≥4、沾色≥4；耐酸：变色：≥4、沾色≥4；</w:t>
            </w:r>
          </w:p>
          <w:p>
            <w:pPr>
              <w:pStyle w:val="null3"/>
              <w:jc w:val="left"/>
            </w:pPr>
            <w:r>
              <w:rPr>
                <w:rFonts w:ascii="仿宋_GB2312" w:hAnsi="仿宋_GB2312" w:cs="仿宋_GB2312" w:eastAsia="仿宋_GB2312"/>
              </w:rPr>
              <w:t>5.醛含量（mg/kg）：≤20；</w:t>
            </w:r>
          </w:p>
          <w:p>
            <w:pPr>
              <w:pStyle w:val="null3"/>
              <w:jc w:val="left"/>
            </w:pPr>
            <w:r>
              <w:rPr>
                <w:rFonts w:ascii="仿宋_GB2312" w:hAnsi="仿宋_GB2312" w:cs="仿宋_GB2312" w:eastAsia="仿宋_GB2312"/>
              </w:rPr>
              <w:t>6.pH值：4.0～7.5。</w:t>
            </w:r>
          </w:p>
          <w:p>
            <w:pPr>
              <w:pStyle w:val="null3"/>
              <w:jc w:val="left"/>
            </w:pPr>
            <w:r>
              <w:rPr>
                <w:rFonts w:ascii="仿宋_GB2312" w:hAnsi="仿宋_GB2312" w:cs="仿宋_GB2312" w:eastAsia="仿宋_GB2312"/>
              </w:rPr>
              <w:t>7.单位面积净干质量（g/m²）：170±3。</w:t>
            </w:r>
          </w:p>
        </w:tc>
      </w:tr>
    </w:tbl>
    <w:p>
      <w:pPr>
        <w:pStyle w:val="null3"/>
        <w:jc w:val="left"/>
      </w:pPr>
      <w:r>
        <w:rPr>
          <w:rFonts w:ascii="仿宋_GB2312" w:hAnsi="仿宋_GB2312" w:cs="仿宋_GB2312" w:eastAsia="仿宋_GB2312"/>
        </w:rPr>
        <w:t>标的名称：A05030305-被服附件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外腰带</w:t>
            </w:r>
          </w:p>
          <w:p>
            <w:pPr>
              <w:pStyle w:val="null3"/>
              <w:jc w:val="left"/>
            </w:pPr>
            <w:r>
              <w:rPr>
                <w:rFonts w:ascii="仿宋_GB2312" w:hAnsi="仿宋_GB2312" w:cs="仿宋_GB2312" w:eastAsia="仿宋_GB2312"/>
              </w:rPr>
              <w:t>1、织带材料：高强度涤纶丝(聚酯纤维)</w:t>
            </w:r>
            <w:r>
              <w:br/>
            </w:r>
            <w:r>
              <w:rPr>
                <w:rFonts w:ascii="仿宋_GB2312" w:hAnsi="仿宋_GB2312" w:cs="仿宋_GB2312" w:eastAsia="仿宋_GB2312"/>
              </w:rPr>
              <w:t xml:space="preserve"> 2、金属拉环材质：金属材质、长度范围：130cm，允许误差范围±5cm（可调节设计）</w:t>
            </w:r>
          </w:p>
        </w:tc>
      </w:tr>
    </w:tbl>
    <w:p>
      <w:pPr>
        <w:pStyle w:val="null3"/>
        <w:jc w:val="left"/>
      </w:pPr>
      <w:r>
        <w:rPr>
          <w:rFonts w:ascii="仿宋_GB2312" w:hAnsi="仿宋_GB2312" w:cs="仿宋_GB2312" w:eastAsia="仿宋_GB2312"/>
        </w:rPr>
        <w:t>标的名称：A05010199-其他床类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折叠床</w:t>
            </w:r>
          </w:p>
          <w:p>
            <w:pPr>
              <w:pStyle w:val="null3"/>
              <w:jc w:val="left"/>
            </w:pPr>
            <w:r>
              <w:rPr>
                <w:rFonts w:ascii="仿宋_GB2312" w:hAnsi="仿宋_GB2312" w:cs="仿宋_GB2312" w:eastAsia="仿宋_GB2312"/>
              </w:rPr>
              <w:t>★尺寸规格：展开尺寸±5cm：长度1850mm，宽度700mm，高度350mm。</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▲折叠尺寸±5cm：≤92cm×72cm×10cm6，静态承重≥150kg，涤纶丝。</w:t>
            </w:r>
          </w:p>
        </w:tc>
      </w:tr>
    </w:tbl>
    <w:p>
      <w:pPr>
        <w:pStyle w:val="null3"/>
        <w:jc w:val="left"/>
      </w:pPr>
      <w:r>
        <w:rPr>
          <w:rFonts w:ascii="仿宋_GB2312" w:hAnsi="仿宋_GB2312" w:cs="仿宋_GB2312" w:eastAsia="仿宋_GB2312"/>
        </w:rPr>
        <w:t>标的名称：A05039900-其他装具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钢丝管（6寸）</w:t>
            </w:r>
          </w:p>
          <w:p>
            <w:pPr>
              <w:pStyle w:val="null3"/>
              <w:jc w:val="left"/>
            </w:pPr>
            <w:r>
              <w:rPr>
                <w:rFonts w:ascii="仿宋_GB2312" w:hAnsi="仿宋_GB2312" w:cs="仿宋_GB2312" w:eastAsia="仿宋_GB2312"/>
              </w:rPr>
              <w:t>★现代钢丝增强软管152*6.5mm，不少于25米/卷，透明软管，材质：PVC全新塑料+螺旋钢丝，壁厚6.5mm</w:t>
            </w:r>
          </w:p>
        </w:tc>
      </w:tr>
    </w:tbl>
    <w:p>
      <w:pPr>
        <w:pStyle w:val="null3"/>
        <w:jc w:val="left"/>
      </w:pPr>
      <w:r>
        <w:rPr>
          <w:rFonts w:ascii="仿宋_GB2312" w:hAnsi="仿宋_GB2312" w:cs="仿宋_GB2312" w:eastAsia="仿宋_GB2312"/>
        </w:rPr>
        <w:t>标的名称：A05030401-床褥单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被子（夏季)</w:t>
            </w:r>
          </w:p>
          <w:p>
            <w:pPr>
              <w:pStyle w:val="null3"/>
              <w:jc w:val="left"/>
            </w:pPr>
            <w:r>
              <w:rPr>
                <w:rFonts w:ascii="仿宋_GB2312" w:hAnsi="仿宋_GB2312" w:cs="仿宋_GB2312" w:eastAsia="仿宋_GB2312"/>
              </w:rPr>
              <w:t>★规格尺寸：1.5*2m，误差±0.1m，重量1.5kg，误差±0.25kg。</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夏季空调被，面料：柔和舒适。不含被套。</w:t>
            </w:r>
          </w:p>
        </w:tc>
      </w:tr>
    </w:tbl>
    <w:p>
      <w:pPr>
        <w:pStyle w:val="null3"/>
        <w:jc w:val="left"/>
      </w:pPr>
      <w:r>
        <w:rPr>
          <w:rFonts w:ascii="仿宋_GB2312" w:hAnsi="仿宋_GB2312" w:cs="仿宋_GB2312" w:eastAsia="仿宋_GB2312"/>
        </w:rPr>
        <w:t>标的名称：A05039900-其他装具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挂包</w:t>
            </w:r>
          </w:p>
          <w:p>
            <w:pPr>
              <w:pStyle w:val="null3"/>
              <w:jc w:val="left"/>
            </w:pPr>
            <w:r>
              <w:rPr>
                <w:rFonts w:ascii="仿宋_GB2312" w:hAnsi="仿宋_GB2312" w:cs="仿宋_GB2312" w:eastAsia="仿宋_GB2312"/>
              </w:rPr>
              <w:t>★1.容量应不低于48升，满足基础应急物资存放需求；总重量不超过 15公斤。</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2.需采用耐磨、防水材质，且阻燃性能需符合标准，肩带需具备可调节胸带，支持背负时快速调整。</w:t>
            </w:r>
          </w:p>
        </w:tc>
      </w:tr>
    </w:tbl>
    <w:p>
      <w:pPr>
        <w:pStyle w:val="null3"/>
        <w:jc w:val="left"/>
      </w:pPr>
      <w:r>
        <w:rPr>
          <w:rFonts w:ascii="仿宋_GB2312" w:hAnsi="仿宋_GB2312" w:cs="仿宋_GB2312" w:eastAsia="仿宋_GB2312"/>
        </w:rPr>
        <w:t>标的名称：A05039900-其他装具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钢丝管（2寸）</w:t>
            </w:r>
          </w:p>
          <w:p>
            <w:pPr>
              <w:pStyle w:val="null3"/>
              <w:jc w:val="left"/>
            </w:pPr>
            <w:r>
              <w:rPr>
                <w:rFonts w:ascii="仿宋_GB2312" w:hAnsi="仿宋_GB2312" w:cs="仿宋_GB2312" w:eastAsia="仿宋_GB2312"/>
              </w:rPr>
              <w:t>★现代钢丝增强软管50*3.5mm，不少于25米/卷，透明软管，材质：PVC全新塑料+螺旋钢丝，壁厚3.5mm</w:t>
            </w:r>
          </w:p>
        </w:tc>
      </w:tr>
    </w:tbl>
    <w:p>
      <w:pPr>
        <w:pStyle w:val="null3"/>
        <w:jc w:val="left"/>
      </w:pPr>
      <w:r>
        <w:rPr>
          <w:rFonts w:ascii="仿宋_GB2312" w:hAnsi="仿宋_GB2312" w:cs="仿宋_GB2312" w:eastAsia="仿宋_GB2312"/>
        </w:rPr>
        <w:t>标的名称：A05030502-毛巾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毛巾</w:t>
            </w:r>
          </w:p>
          <w:p>
            <w:pPr>
              <w:pStyle w:val="null3"/>
              <w:jc w:val="left"/>
            </w:pPr>
            <w:r>
              <w:rPr>
                <w:rFonts w:ascii="仿宋_GB2312" w:hAnsi="仿宋_GB2312" w:cs="仿宋_GB2312" w:eastAsia="仿宋_GB2312"/>
              </w:rPr>
              <w:t>1.尺寸规格：长80cm × 宽40cm，允许误差范围±5cm。</w:t>
            </w:r>
            <w:r>
              <w:br/>
            </w:r>
            <w:r>
              <w:rPr>
                <w:rFonts w:ascii="仿宋_GB2312" w:hAnsi="仿宋_GB2312" w:cs="仿宋_GB2312" w:eastAsia="仿宋_GB2312"/>
              </w:rPr>
              <w:t xml:space="preserve"> 2.材质：纯棉或珊瑚绒或棉。</w:t>
            </w:r>
            <w:r>
              <w:br/>
            </w:r>
            <w:r>
              <w:rPr>
                <w:rFonts w:ascii="仿宋_GB2312" w:hAnsi="仿宋_GB2312" w:cs="仿宋_GB2312" w:eastAsia="仿宋_GB2312"/>
              </w:rPr>
              <w:t xml:space="preserve"> 3.克重：≥120g</w:t>
            </w:r>
          </w:p>
        </w:tc>
      </w:tr>
    </w:tbl>
    <w:p>
      <w:pPr>
        <w:pStyle w:val="null3"/>
        <w:jc w:val="left"/>
      </w:pPr>
      <w:r>
        <w:rPr>
          <w:rFonts w:ascii="仿宋_GB2312" w:hAnsi="仿宋_GB2312" w:cs="仿宋_GB2312" w:eastAsia="仿宋_GB2312"/>
        </w:rPr>
        <w:t>标的名称：A05030304-鞋、靴及附件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迷彩长筒防火鞋</w:t>
            </w:r>
          </w:p>
          <w:p>
            <w:pPr>
              <w:pStyle w:val="null3"/>
              <w:jc w:val="left"/>
            </w:pPr>
            <w:r>
              <w:rPr>
                <w:rFonts w:ascii="仿宋_GB2312" w:hAnsi="仿宋_GB2312" w:cs="仿宋_GB2312" w:eastAsia="仿宋_GB2312"/>
              </w:rPr>
              <w:t>★靴底需内置防穿刺垫,靴帮材料需是阻燃材料</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靴帮采用阻燃迷彩帆布或全橡胶材质，外底为防滑橡胶</w:t>
            </w:r>
          </w:p>
        </w:tc>
      </w:tr>
    </w:tbl>
    <w:p>
      <w:pPr>
        <w:pStyle w:val="null3"/>
        <w:jc w:val="left"/>
      </w:pPr>
      <w:r>
        <w:rPr>
          <w:rFonts w:ascii="仿宋_GB2312" w:hAnsi="仿宋_GB2312" w:cs="仿宋_GB2312" w:eastAsia="仿宋_GB2312"/>
        </w:rPr>
        <w:t>标的名称：A05030699-其他室外装具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防汛沙袋</w:t>
            </w:r>
          </w:p>
          <w:p>
            <w:pPr>
              <w:pStyle w:val="null3"/>
              <w:jc w:val="left"/>
            </w:pPr>
            <w:r>
              <w:rPr>
                <w:rFonts w:ascii="仿宋_GB2312" w:hAnsi="仿宋_GB2312" w:cs="仿宋_GB2312" w:eastAsia="仿宋_GB2312"/>
              </w:rPr>
              <w:t>规格尺寸：25cmx50cm，误差±1cm。单个可装沙≥10kg，加厚帆布。</w:t>
            </w:r>
          </w:p>
        </w:tc>
      </w:tr>
    </w:tbl>
    <w:p>
      <w:pPr>
        <w:pStyle w:val="null3"/>
        <w:jc w:val="left"/>
      </w:pPr>
      <w:r>
        <w:rPr>
          <w:rFonts w:ascii="仿宋_GB2312" w:hAnsi="仿宋_GB2312" w:cs="仿宋_GB2312" w:eastAsia="仿宋_GB2312"/>
        </w:rPr>
        <w:t>标的名称：A05039900-其他装具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锄头（一体式）</w:t>
            </w:r>
          </w:p>
          <w:p>
            <w:pPr>
              <w:pStyle w:val="null3"/>
              <w:jc w:val="left"/>
            </w:pPr>
            <w:r>
              <w:rPr>
                <w:rFonts w:ascii="仿宋_GB2312" w:hAnsi="仿宋_GB2312" w:cs="仿宋_GB2312" w:eastAsia="仿宋_GB2312"/>
              </w:rPr>
              <w:t>2.5P绿色锄头+木柄</w:t>
            </w:r>
          </w:p>
        </w:tc>
      </w:tr>
    </w:tbl>
    <w:p>
      <w:pPr>
        <w:pStyle w:val="null3"/>
        <w:jc w:val="left"/>
      </w:pPr>
      <w:r>
        <w:rPr>
          <w:rFonts w:ascii="仿宋_GB2312" w:hAnsi="仿宋_GB2312" w:cs="仿宋_GB2312" w:eastAsia="仿宋_GB2312"/>
        </w:rPr>
        <w:t>标的名称：A05030399-其他被服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作训服</w:t>
            </w:r>
          </w:p>
          <w:p>
            <w:pPr>
              <w:pStyle w:val="null3"/>
              <w:jc w:val="left"/>
            </w:pPr>
            <w:r>
              <w:rPr>
                <w:rFonts w:ascii="仿宋_GB2312" w:hAnsi="仿宋_GB2312" w:cs="仿宋_GB2312" w:eastAsia="仿宋_GB2312"/>
              </w:rPr>
              <w:t>★1.规格和数量L24套、XL27套、XXL9套、XXXL15套。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2.消防体能训练服套装， 面料：圆领上衣棉盖丙纶织布，裤子涤纶盖棉针织布。颜色：消防蓝，要求：透气性好、弹力强、 耐磨损。</w:t>
            </w:r>
            <w:r>
              <w:br/>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头盔（ 含头灯）</w:t>
            </w:r>
          </w:p>
          <w:p>
            <w:pPr>
              <w:pStyle w:val="null3"/>
              <w:jc w:val="left"/>
            </w:pPr>
            <w:r>
              <w:rPr>
                <w:rFonts w:ascii="仿宋_GB2312" w:hAnsi="仿宋_GB2312" w:cs="仿宋_GB2312" w:eastAsia="仿宋_GB2312"/>
              </w:rPr>
              <w:t>电头灯：</w:t>
            </w:r>
            <w:r>
              <w:br/>
            </w:r>
            <w:r>
              <w:rPr>
                <w:rFonts w:ascii="仿宋_GB2312" w:hAnsi="仿宋_GB2312" w:cs="仿宋_GB2312" w:eastAsia="仿宋_GB2312"/>
              </w:rPr>
              <w:t xml:space="preserve"> 电池容量：额定容量 ≥2000mAh</w:t>
            </w:r>
            <w:r>
              <w:br/>
            </w:r>
            <w:r>
              <w:rPr>
                <w:rFonts w:ascii="仿宋_GB2312" w:hAnsi="仿宋_GB2312" w:cs="仿宋_GB2312" w:eastAsia="仿宋_GB2312"/>
              </w:rPr>
              <w:t xml:space="preserve"> 照明时长：8-9h</w:t>
            </w:r>
            <w:r>
              <w:br/>
            </w:r>
            <w:r>
              <w:rPr>
                <w:rFonts w:ascii="仿宋_GB2312" w:hAnsi="仿宋_GB2312" w:cs="仿宋_GB2312" w:eastAsia="仿宋_GB2312"/>
              </w:rPr>
              <w:t xml:space="preserve"> 外壳材质：ABS塑料</w:t>
            </w:r>
            <w:r>
              <w:br/>
            </w:r>
            <w:r>
              <w:rPr>
                <w:rFonts w:ascii="仿宋_GB2312" w:hAnsi="仿宋_GB2312" w:cs="仿宋_GB2312" w:eastAsia="仿宋_GB2312"/>
              </w:rPr>
              <w:t xml:space="preserve"> 功能：强光/弱光/爆闪/电量显示/USB充电</w:t>
            </w:r>
            <w:r>
              <w:br/>
            </w:r>
            <w:r>
              <w:rPr>
                <w:rFonts w:ascii="仿宋_GB2312" w:hAnsi="仿宋_GB2312" w:cs="仿宋_GB2312" w:eastAsia="仿宋_GB2312"/>
              </w:rPr>
              <w:t xml:space="preserve"> 灯珠：激光炮大功率灯珠</w:t>
            </w:r>
            <w:r>
              <w:br/>
            </w:r>
            <w:r>
              <w:rPr>
                <w:rFonts w:ascii="仿宋_GB2312" w:hAnsi="仿宋_GB2312" w:cs="仿宋_GB2312" w:eastAsia="仿宋_GB2312"/>
              </w:rPr>
              <w:t xml:space="preserve"> 帽材质：玻璃钢，安全防穿刺</w:t>
            </w:r>
            <w:r>
              <w:br/>
            </w:r>
            <w:r>
              <w:rPr>
                <w:rFonts w:ascii="仿宋_GB2312" w:hAnsi="仿宋_GB2312" w:cs="仿宋_GB2312" w:eastAsia="仿宋_GB2312"/>
              </w:rPr>
              <w:t xml:space="preserve"> ★需中标后提供第三方质量监督检验机构出具检测（ 验） 报告（执行标准GB 2811-2019）。（提供承诺函）</w:t>
            </w:r>
          </w:p>
        </w:tc>
      </w:tr>
    </w:tbl>
    <w:p>
      <w:pPr>
        <w:pStyle w:val="null3"/>
        <w:jc w:val="left"/>
      </w:pPr>
      <w:r>
        <w:rPr>
          <w:rFonts w:ascii="仿宋_GB2312" w:hAnsi="仿宋_GB2312" w:cs="仿宋_GB2312" w:eastAsia="仿宋_GB2312"/>
        </w:rPr>
        <w:t>标的名称：A05010699-其他架类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伸缩梯</w:t>
            </w:r>
          </w:p>
          <w:p>
            <w:pPr>
              <w:pStyle w:val="null3"/>
              <w:jc w:val="left"/>
            </w:pPr>
            <w:r>
              <w:rPr>
                <w:rFonts w:ascii="仿宋_GB2312" w:hAnsi="仿宋_GB2312" w:cs="仿宋_GB2312" w:eastAsia="仿宋_GB2312"/>
              </w:rPr>
              <w:t>长度：6m，材质：铝合金，承重等级≥150kg。</w:t>
            </w:r>
            <w:r>
              <w:br/>
            </w:r>
            <w:r>
              <w:rPr>
                <w:rFonts w:ascii="仿宋_GB2312" w:hAnsi="仿宋_GB2312" w:cs="仿宋_GB2312" w:eastAsia="仿宋_GB2312"/>
              </w:rPr>
              <w:t xml:space="preserve"> ★需中标后提供第三方质量监督检验机构出具检测（ 验） 报告（执行标准GB 12142-2007）（提供承诺函）</w:t>
            </w:r>
          </w:p>
        </w:tc>
      </w:tr>
    </w:tbl>
    <w:p>
      <w:pPr>
        <w:pStyle w:val="null3"/>
        <w:jc w:val="left"/>
      </w:pPr>
      <w:r>
        <w:rPr>
          <w:rFonts w:ascii="仿宋_GB2312" w:hAnsi="仿宋_GB2312" w:cs="仿宋_GB2312" w:eastAsia="仿宋_GB2312"/>
        </w:rPr>
        <w:t>标的名称：A05030601-天篷、遮阳篷、帐篷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帐篷</w:t>
            </w:r>
          </w:p>
          <w:p>
            <w:pPr>
              <w:pStyle w:val="null3"/>
              <w:jc w:val="left"/>
            </w:pPr>
            <w:r>
              <w:rPr>
                <w:rFonts w:ascii="仿宋_GB2312" w:hAnsi="仿宋_GB2312" w:cs="仿宋_GB2312" w:eastAsia="仿宋_GB2312"/>
              </w:rPr>
              <w:t>★1.规格尺寸：4m长*3m宽*1.7m高，背脊高3m。误差±0.1m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2.单帐篷：适用于非严寒气候，以防水阻燃涂层布为主要材料</w:t>
            </w:r>
            <w:r>
              <w:br/>
            </w:r>
            <w:r>
              <w:rPr>
                <w:rFonts w:ascii="仿宋_GB2312" w:hAnsi="仿宋_GB2312" w:cs="仿宋_GB2312" w:eastAsia="仿宋_GB2312"/>
              </w:rPr>
              <w:t xml:space="preserve"> 3.材料性能:篷布,天蓝色。</w:t>
            </w:r>
          </w:p>
        </w:tc>
      </w:tr>
    </w:tbl>
    <w:p>
      <w:pPr>
        <w:pStyle w:val="null3"/>
        <w:jc w:val="left"/>
      </w:pPr>
      <w:r>
        <w:rPr>
          <w:rFonts w:ascii="仿宋_GB2312" w:hAnsi="仿宋_GB2312" w:cs="仿宋_GB2312" w:eastAsia="仿宋_GB2312"/>
        </w:rPr>
        <w:t>标的名称：A05030305-被服附件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长袖体能服</w:t>
            </w:r>
          </w:p>
          <w:p>
            <w:pPr>
              <w:pStyle w:val="null3"/>
              <w:jc w:val="left"/>
            </w:pPr>
            <w:r>
              <w:rPr>
                <w:rFonts w:ascii="仿宋_GB2312" w:hAnsi="仿宋_GB2312" w:cs="仿宋_GB2312" w:eastAsia="仿宋_GB2312"/>
              </w:rPr>
              <w:t>★1.规格和数量L24套、XL27套、XXL9套、XXXL15套。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 xml:space="preserve"> 2.纤维含量（%）：聚酯75±2 、棉25±。</w:t>
            </w:r>
          </w:p>
          <w:p>
            <w:pPr>
              <w:pStyle w:val="null3"/>
              <w:jc w:val="left"/>
            </w:pPr>
            <w:r>
              <w:rPr>
                <w:rFonts w:ascii="仿宋_GB2312" w:hAnsi="仿宋_GB2312" w:cs="仿宋_GB2312" w:eastAsia="仿宋_GB2312"/>
              </w:rPr>
              <w:t>3.耐水色牢度（级）:变色：≥4、沾色≥4。</w:t>
            </w:r>
          </w:p>
          <w:p>
            <w:pPr>
              <w:pStyle w:val="null3"/>
              <w:jc w:val="left"/>
            </w:pPr>
            <w:r>
              <w:rPr>
                <w:rFonts w:ascii="仿宋_GB2312" w:hAnsi="仿宋_GB2312" w:cs="仿宋_GB2312" w:eastAsia="仿宋_GB2312"/>
              </w:rPr>
              <w:t>4.耐汗渍色牢度（级）：耐碱：变色：≥4、沾色≥4；耐酸：变色：≥4、沾色≥4；</w:t>
            </w:r>
          </w:p>
          <w:p>
            <w:pPr>
              <w:pStyle w:val="null3"/>
              <w:jc w:val="left"/>
            </w:pPr>
            <w:r>
              <w:rPr>
                <w:rFonts w:ascii="仿宋_GB2312" w:hAnsi="仿宋_GB2312" w:cs="仿宋_GB2312" w:eastAsia="仿宋_GB2312"/>
              </w:rPr>
              <w:t>5.醛含量（mg/kg）：≤20；</w:t>
            </w:r>
          </w:p>
          <w:p>
            <w:pPr>
              <w:pStyle w:val="null3"/>
              <w:jc w:val="left"/>
            </w:pPr>
            <w:r>
              <w:rPr>
                <w:rFonts w:ascii="仿宋_GB2312" w:hAnsi="仿宋_GB2312" w:cs="仿宋_GB2312" w:eastAsia="仿宋_GB2312"/>
              </w:rPr>
              <w:t>6.pH值：4.0～7.5。</w:t>
            </w:r>
          </w:p>
          <w:p>
            <w:pPr>
              <w:pStyle w:val="null3"/>
              <w:jc w:val="left"/>
            </w:pPr>
            <w:r>
              <w:rPr>
                <w:rFonts w:ascii="仿宋_GB2312" w:hAnsi="仿宋_GB2312" w:cs="仿宋_GB2312" w:eastAsia="仿宋_GB2312"/>
              </w:rPr>
              <w:t>7.单位面积净干质量（g/m²）：170±3。</w:t>
            </w:r>
          </w:p>
        </w:tc>
      </w:tr>
    </w:tbl>
    <w:p>
      <w:pPr>
        <w:pStyle w:val="null3"/>
        <w:jc w:val="left"/>
      </w:pPr>
      <w:r>
        <w:rPr>
          <w:rFonts w:ascii="仿宋_GB2312" w:hAnsi="仿宋_GB2312" w:cs="仿宋_GB2312" w:eastAsia="仿宋_GB2312"/>
        </w:rPr>
        <w:t>标的名称：A02349900-其他安全生产设备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警戒带</w:t>
            </w:r>
          </w:p>
          <w:p>
            <w:pPr>
              <w:pStyle w:val="null3"/>
              <w:jc w:val="left"/>
            </w:pPr>
            <w:r>
              <w:rPr>
                <w:rFonts w:ascii="仿宋_GB2312" w:hAnsi="仿宋_GB2312" w:cs="仿宋_GB2312" w:eastAsia="仿宋_GB2312"/>
              </w:rPr>
              <w:t>规格：长度规格≥100米，宽度规格6cm±2cm。</w:t>
            </w:r>
          </w:p>
          <w:p>
            <w:pPr>
              <w:pStyle w:val="null3"/>
              <w:jc w:val="left"/>
            </w:pPr>
            <w:r>
              <w:rPr>
                <w:rFonts w:ascii="仿宋_GB2312" w:hAnsi="仿宋_GB2312" w:cs="仿宋_GB2312" w:eastAsia="仿宋_GB2312"/>
              </w:rPr>
              <w:t>颜色和字样内容：黄白反光色，明确“警戒线”字样，带有禁止进入标志，反光夜间可见，便于携带和现场布设。</w:t>
            </w:r>
            <w:r>
              <w:br/>
            </w:r>
            <w:r>
              <w:rPr>
                <w:rFonts w:ascii="仿宋_GB2312" w:hAnsi="仿宋_GB2312" w:cs="仿宋_GB2312" w:eastAsia="仿宋_GB2312"/>
              </w:rPr>
              <w:t xml:space="preserve"> 材质：化纤布，耐磨处理。</w:t>
            </w:r>
          </w:p>
        </w:tc>
      </w:tr>
    </w:tbl>
    <w:p>
      <w:pPr>
        <w:pStyle w:val="null3"/>
        <w:jc w:val="left"/>
      </w:pPr>
      <w:r>
        <w:rPr>
          <w:rFonts w:ascii="仿宋_GB2312" w:hAnsi="仿宋_GB2312" w:cs="仿宋_GB2312" w:eastAsia="仿宋_GB2312"/>
        </w:rPr>
        <w:t>标的名称：A05030401-床褥单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棉被</w:t>
            </w:r>
          </w:p>
          <w:p>
            <w:pPr>
              <w:pStyle w:val="null3"/>
              <w:jc w:val="left"/>
            </w:pPr>
            <w:r>
              <w:rPr>
                <w:rFonts w:ascii="仿宋_GB2312" w:hAnsi="仿宋_GB2312" w:cs="仿宋_GB2312" w:eastAsia="仿宋_GB2312"/>
              </w:rPr>
              <w:t>★规格尺寸：1.5*2m，误差±0.1m，重量2.5kg，误差±0.25kg，冬季被子。</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▲面料：全棉棉被、棉花被芯，含被套，可拆洗</w:t>
            </w:r>
          </w:p>
        </w:tc>
      </w:tr>
    </w:tbl>
    <w:p>
      <w:pPr>
        <w:pStyle w:val="null3"/>
        <w:jc w:val="left"/>
      </w:pPr>
      <w:r>
        <w:rPr>
          <w:rFonts w:ascii="仿宋_GB2312" w:hAnsi="仿宋_GB2312" w:cs="仿宋_GB2312" w:eastAsia="仿宋_GB2312"/>
        </w:rPr>
        <w:t>标的名称：A05039900-其他装具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钢丝管（4寸）</w:t>
            </w:r>
          </w:p>
          <w:p>
            <w:pPr>
              <w:pStyle w:val="null3"/>
              <w:jc w:val="left"/>
            </w:pPr>
            <w:r>
              <w:rPr>
                <w:rFonts w:ascii="仿宋_GB2312" w:hAnsi="仿宋_GB2312" w:cs="仿宋_GB2312" w:eastAsia="仿宋_GB2312"/>
              </w:rPr>
              <w:t>★现代钢丝增强软管102*6mm，不少于25米/卷，透明软管，材质：PVC全新塑料+螺旋钢丝，壁厚6mm</w:t>
            </w:r>
          </w:p>
        </w:tc>
      </w:tr>
    </w:tbl>
    <w:p>
      <w:pPr>
        <w:pStyle w:val="null3"/>
        <w:jc w:val="left"/>
      </w:pPr>
      <w:r>
        <w:rPr>
          <w:rFonts w:ascii="仿宋_GB2312" w:hAnsi="仿宋_GB2312" w:cs="仿宋_GB2312" w:eastAsia="仿宋_GB2312"/>
        </w:rPr>
        <w:t>标的名称：A05030601-天篷、遮阳篷、帐篷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折叠遮阳篷</w:t>
            </w:r>
          </w:p>
          <w:p>
            <w:pPr>
              <w:pStyle w:val="null3"/>
              <w:jc w:val="left"/>
            </w:pPr>
            <w:r>
              <w:rPr>
                <w:rFonts w:ascii="仿宋_GB2312" w:hAnsi="仿宋_GB2312" w:cs="仿宋_GB2312" w:eastAsia="仿宋_GB2312"/>
              </w:rPr>
              <w:t>★规格尺寸：3m*3m，误差±0.1m。钢铁支架，加厚抗风，档位可调节，抗风≥5级，含印字（应急救灾）</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标的名称：A02060101-发电机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柴油发电机（</w:t>
            </w:r>
            <w:r>
              <w:rPr>
                <w:rFonts w:ascii="仿宋_GB2312" w:hAnsi="仿宋_GB2312" w:cs="仿宋_GB2312" w:eastAsia="仿宋_GB2312"/>
                <w:sz w:val="20"/>
              </w:rPr>
              <w:t>20Kw）</w:t>
            </w:r>
          </w:p>
          <w:p>
            <w:pPr>
              <w:pStyle w:val="null3"/>
              <w:jc w:val="left"/>
            </w:pPr>
            <w:r>
              <w:rPr>
                <w:rFonts w:ascii="仿宋_GB2312" w:hAnsi="仿宋_GB2312" w:cs="仿宋_GB2312" w:eastAsia="仿宋_GB2312"/>
              </w:rPr>
              <w:t>★额定功率20kw，最大功率21kw（需满足110%过载运行1小时能力），三相四线；最大输出电流（A）》36A。</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噪音≤95db。额定频率：50Hz（允许偏差±5%），功率因数：0.8（滞后）</w:t>
            </w:r>
          </w:p>
        </w:tc>
      </w:tr>
    </w:tbl>
    <w:p>
      <w:pPr>
        <w:pStyle w:val="null3"/>
        <w:jc w:val="left"/>
      </w:pPr>
      <w:r>
        <w:rPr>
          <w:rFonts w:ascii="仿宋_GB2312" w:hAnsi="仿宋_GB2312" w:cs="仿宋_GB2312" w:eastAsia="仿宋_GB2312"/>
        </w:rPr>
        <w:t>标的名称：A02051901-离心泵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轻型大背负式森林消防泵</w:t>
            </w:r>
          </w:p>
          <w:p>
            <w:pPr>
              <w:pStyle w:val="null3"/>
              <w:jc w:val="left"/>
            </w:pPr>
            <w:r>
              <w:rPr>
                <w:rFonts w:ascii="仿宋_GB2312" w:hAnsi="仿宋_GB2312" w:cs="仿宋_GB2312" w:eastAsia="仿宋_GB2312"/>
              </w:rPr>
              <w:t>▲单缸二冲程强制风冷发动机，泵体类型：四级离心泵，进水口径：50mm，出水口径：38mm，射程≥30m，最大流量：≧385L/min，油箱容量≥25L，扬程≥275m(零流量)。需提供检测报告</w:t>
            </w:r>
          </w:p>
        </w:tc>
      </w:tr>
    </w:tbl>
    <w:p>
      <w:pPr>
        <w:pStyle w:val="null3"/>
        <w:jc w:val="left"/>
      </w:pPr>
      <w:r>
        <w:rPr>
          <w:rFonts w:ascii="仿宋_GB2312" w:hAnsi="仿宋_GB2312" w:cs="仿宋_GB2312" w:eastAsia="仿宋_GB2312"/>
        </w:rPr>
        <w:t>标的名称：A02061511-蓄电池及充电装置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储电池（20安）</w:t>
            </w:r>
          </w:p>
          <w:p>
            <w:pPr>
              <w:pStyle w:val="null3"/>
              <w:jc w:val="left"/>
            </w:pPr>
            <w:r>
              <w:rPr>
                <w:rFonts w:ascii="仿宋_GB2312" w:hAnsi="仿宋_GB2312" w:cs="仿宋_GB2312" w:eastAsia="仿宋_GB2312"/>
              </w:rPr>
              <w:t>★额定电压：12V，标称容量：20Ah。</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5S最大放电电流：300A（5S），最大充电电流:6.0A。自放电≤3%/月</w:t>
            </w:r>
          </w:p>
        </w:tc>
      </w:tr>
    </w:tbl>
    <w:p>
      <w:pPr>
        <w:pStyle w:val="null3"/>
        <w:jc w:val="left"/>
      </w:pPr>
      <w:r>
        <w:rPr>
          <w:rFonts w:ascii="仿宋_GB2312" w:hAnsi="仿宋_GB2312" w:cs="仿宋_GB2312" w:eastAsia="仿宋_GB2312"/>
        </w:rPr>
        <w:t>标的名称：A02060101-发电机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柴油发电机</w:t>
            </w:r>
            <w:r>
              <w:rPr>
                <w:rFonts w:ascii="仿宋_GB2312" w:hAnsi="仿宋_GB2312" w:cs="仿宋_GB2312" w:eastAsia="仿宋_GB2312"/>
                <w:sz w:val="20"/>
              </w:rPr>
              <w:t>(10Kw)</w:t>
            </w:r>
          </w:p>
          <w:p>
            <w:pPr>
              <w:pStyle w:val="null3"/>
              <w:jc w:val="left"/>
            </w:pPr>
            <w:r>
              <w:rPr>
                <w:rFonts w:ascii="仿宋_GB2312" w:hAnsi="仿宋_GB2312" w:cs="仿宋_GB2312" w:eastAsia="仿宋_GB2312"/>
              </w:rPr>
              <w:t>★额定功率10kw，最大功率11kw（需满足110%过载运行1小时能力），三相四线；最大输出电流（A）》18A。</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噪音≤95db。额定频率：50Hz（允许偏差±5%），功率因数：0.8（滞后）</w:t>
            </w:r>
          </w:p>
        </w:tc>
      </w:tr>
    </w:tbl>
    <w:p>
      <w:pPr>
        <w:pStyle w:val="null3"/>
        <w:jc w:val="left"/>
      </w:pPr>
      <w:r>
        <w:rPr>
          <w:rFonts w:ascii="仿宋_GB2312" w:hAnsi="仿宋_GB2312" w:cs="仿宋_GB2312" w:eastAsia="仿宋_GB2312"/>
        </w:rPr>
        <w:t>标的名称：A02061915-手电筒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手提式强光照明灯（便携式防水）</w:t>
            </w:r>
          </w:p>
          <w:p>
            <w:pPr>
              <w:pStyle w:val="null3"/>
              <w:jc w:val="left"/>
            </w:pPr>
            <w:r>
              <w:rPr>
                <w:rFonts w:ascii="仿宋_GB2312" w:hAnsi="仿宋_GB2312" w:cs="仿宋_GB2312" w:eastAsia="仿宋_GB2312"/>
              </w:rPr>
              <w:t>▲便携式防爆灯：防护等级：IP68，额定容量：2Ah，平均使用寿命≥100000h，充电时间：5h</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重量轻，可采用手提、肩挎等携带方式0.7kg-0.9kg</w:t>
            </w:r>
          </w:p>
        </w:tc>
      </w:tr>
    </w:tbl>
    <w:p>
      <w:pPr>
        <w:pStyle w:val="null3"/>
        <w:jc w:val="left"/>
      </w:pPr>
      <w:r>
        <w:rPr>
          <w:rFonts w:ascii="仿宋_GB2312" w:hAnsi="仿宋_GB2312" w:cs="仿宋_GB2312" w:eastAsia="仿宋_GB2312"/>
        </w:rPr>
        <w:t>标的名称：A02061511-蓄电池及充电装置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储电池（33安）</w:t>
            </w:r>
          </w:p>
          <w:p>
            <w:pPr>
              <w:pStyle w:val="null3"/>
              <w:jc w:val="left"/>
            </w:pPr>
            <w:r>
              <w:rPr>
                <w:rFonts w:ascii="仿宋_GB2312" w:hAnsi="仿宋_GB2312" w:cs="仿宋_GB2312" w:eastAsia="仿宋_GB2312"/>
              </w:rPr>
              <w:t>★额定电压：12V，标称容量：33Ah。</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5S最大放电电流：495A（5S），最大充电电流:9.9A。</w:t>
            </w:r>
            <w:r>
              <w:br/>
            </w:r>
            <w:r>
              <w:rPr>
                <w:rFonts w:ascii="仿宋_GB2312" w:hAnsi="仿宋_GB2312" w:cs="仿宋_GB2312" w:eastAsia="仿宋_GB2312"/>
              </w:rPr>
              <w:t xml:space="preserve"> 自放电≤3%/月</w:t>
            </w:r>
          </w:p>
        </w:tc>
      </w:tr>
    </w:tbl>
    <w:p>
      <w:pPr>
        <w:pStyle w:val="null3"/>
        <w:jc w:val="left"/>
      </w:pPr>
      <w:r>
        <w:rPr>
          <w:rFonts w:ascii="仿宋_GB2312" w:hAnsi="仿宋_GB2312" w:cs="仿宋_GB2312" w:eastAsia="仿宋_GB2312"/>
        </w:rPr>
        <w:t>标的名称：A02061511-蓄电池及充电装置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储电池（7安）</w:t>
            </w:r>
          </w:p>
          <w:p>
            <w:pPr>
              <w:pStyle w:val="null3"/>
              <w:jc w:val="left"/>
            </w:pPr>
            <w:r>
              <w:rPr>
                <w:rFonts w:ascii="仿宋_GB2312" w:hAnsi="仿宋_GB2312" w:cs="仿宋_GB2312" w:eastAsia="仿宋_GB2312"/>
              </w:rPr>
              <w:t>★额定电压：12V，标称容量：7Ah</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5S最大放电电流：105A（5S），最大充电电流:2.1A。自放电≤3%/月</w:t>
            </w:r>
          </w:p>
        </w:tc>
      </w:tr>
    </w:tbl>
    <w:p>
      <w:pPr>
        <w:pStyle w:val="null3"/>
        <w:jc w:val="left"/>
      </w:pPr>
      <w:r>
        <w:rPr>
          <w:rFonts w:ascii="仿宋_GB2312" w:hAnsi="仿宋_GB2312" w:cs="仿宋_GB2312" w:eastAsia="仿宋_GB2312"/>
        </w:rPr>
        <w:t>标的名称：A02091210-扩音设备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扩音器</w:t>
            </w:r>
          </w:p>
          <w:p>
            <w:pPr>
              <w:pStyle w:val="null3"/>
              <w:jc w:val="left"/>
            </w:pPr>
            <w:r>
              <w:rPr>
                <w:rFonts w:ascii="仿宋_GB2312" w:hAnsi="仿宋_GB2312" w:cs="仿宋_GB2312" w:eastAsia="仿宋_GB2312"/>
              </w:rPr>
              <w:t>▲传输距离:1000米，功能特长:1000米穿透距离、多功能USB、700秒录音、报警。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50w手持扩音器，峰值功率:50w，峰值分贝:12dB</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材质:ABS工程材质。</w:t>
            </w:r>
          </w:p>
        </w:tc>
      </w:tr>
    </w:tbl>
    <w:p>
      <w:pPr>
        <w:pStyle w:val="null3"/>
        <w:jc w:val="left"/>
      </w:pPr>
      <w:r>
        <w:rPr>
          <w:rFonts w:ascii="仿宋_GB2312" w:hAnsi="仿宋_GB2312" w:cs="仿宋_GB2312" w:eastAsia="仿宋_GB2312"/>
        </w:rPr>
        <w:t>标的名称：A02059900-其他机械设备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短油锯</w:t>
            </w:r>
          </w:p>
          <w:p>
            <w:pPr>
              <w:pStyle w:val="null3"/>
              <w:jc w:val="left"/>
            </w:pPr>
            <w:r>
              <w:rPr>
                <w:rFonts w:ascii="仿宋_GB2312" w:hAnsi="仿宋_GB2312" w:cs="仿宋_GB2312" w:eastAsia="仿宋_GB2312"/>
              </w:rPr>
              <w:t>★手持式四冲程短油锯，操作方式：手持式，淬火链条，点火易启动，燃油为汽油。</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▲合金钢导板≥18寸。</w:t>
            </w:r>
          </w:p>
        </w:tc>
      </w:tr>
    </w:tbl>
    <w:p>
      <w:pPr>
        <w:pStyle w:val="null3"/>
        <w:jc w:val="left"/>
      </w:pPr>
      <w:r>
        <w:rPr>
          <w:rFonts w:ascii="仿宋_GB2312" w:hAnsi="仿宋_GB2312" w:cs="仿宋_GB2312" w:eastAsia="仿宋_GB2312"/>
        </w:rPr>
        <w:t>标的名称：A02389900-其他水工机械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抽水机</w:t>
            </w:r>
          </w:p>
          <w:p>
            <w:pPr>
              <w:pStyle w:val="null3"/>
              <w:jc w:val="left"/>
            </w:pPr>
            <w:r>
              <w:rPr>
                <w:rFonts w:ascii="仿宋_GB2312" w:hAnsi="仿宋_GB2312" w:cs="仿宋_GB2312" w:eastAsia="仿宋_GB2312"/>
              </w:rPr>
              <w:t xml:space="preserve">▲移动式4寸柴油机水泵 ，进出水口径[mm] 100(4")，流量[m3/h] ≥80 ，吸程[M] ≥7，油箱容量[L] 常规油箱，启动方式 手启动/电启动 ，动力类别单缸、风冷、立式，排量[L] 0.418 ，转速[rpm] 3600 </w:t>
            </w:r>
          </w:p>
        </w:tc>
      </w:tr>
    </w:tbl>
    <w:p>
      <w:pPr>
        <w:pStyle w:val="null3"/>
        <w:jc w:val="left"/>
      </w:pPr>
      <w:r>
        <w:rPr>
          <w:rFonts w:ascii="仿宋_GB2312" w:hAnsi="仿宋_GB2312" w:cs="仿宋_GB2312" w:eastAsia="仿宋_GB2312"/>
        </w:rPr>
        <w:t>标的名称：A02061999-其他照明设备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全景照明防爆灯</w:t>
            </w:r>
          </w:p>
          <w:p>
            <w:pPr>
              <w:pStyle w:val="null3"/>
              <w:jc w:val="left"/>
            </w:pPr>
            <w:r>
              <w:rPr>
                <w:rFonts w:ascii="仿宋_GB2312" w:hAnsi="仿宋_GB2312" w:cs="仿宋_GB2312" w:eastAsia="仿宋_GB2312"/>
              </w:rPr>
              <w:t>▲单节电池电压及容量：3.7V/2500mAh；光放电时间≥6h，工作光放电时间≥10h；额定容量≥25Ah,灯具总功率≥180W。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安全防护性能高，防爆型式为复合型，灯具最高升高≥3.5米，电池数量≥50节</w:t>
            </w:r>
          </w:p>
        </w:tc>
      </w:tr>
    </w:tbl>
    <w:p>
      <w:pPr>
        <w:pStyle w:val="null3"/>
        <w:jc w:val="left"/>
      </w:pPr>
      <w:r>
        <w:rPr>
          <w:rFonts w:ascii="仿宋_GB2312" w:hAnsi="仿宋_GB2312" w:cs="仿宋_GB2312" w:eastAsia="仿宋_GB2312"/>
        </w:rPr>
        <w:t>标的名称：A02061511-蓄电池及充电装置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储电池（38安）</w:t>
            </w:r>
          </w:p>
          <w:p>
            <w:pPr>
              <w:pStyle w:val="null3"/>
              <w:jc w:val="left"/>
            </w:pPr>
            <w:r>
              <w:rPr>
                <w:rFonts w:ascii="仿宋_GB2312" w:hAnsi="仿宋_GB2312" w:cs="仿宋_GB2312" w:eastAsia="仿宋_GB2312"/>
              </w:rPr>
              <w:t>★额定电压：12V，标称容量：38Ah</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▲5S最大放电电流：380A（5S），最大充电电流:11.4A。</w:t>
            </w:r>
          </w:p>
          <w:p>
            <w:pPr>
              <w:pStyle w:val="null3"/>
              <w:jc w:val="left"/>
            </w:pPr>
            <w:r>
              <w:rPr>
                <w:rFonts w:ascii="仿宋_GB2312" w:hAnsi="仿宋_GB2312" w:cs="仿宋_GB2312" w:eastAsia="仿宋_GB2312"/>
              </w:rPr>
              <w:t>自放电≤3%/月</w:t>
            </w:r>
          </w:p>
        </w:tc>
      </w:tr>
    </w:tbl>
    <w:p>
      <w:pPr>
        <w:pStyle w:val="null3"/>
        <w:jc w:val="left"/>
      </w:pPr>
      <w:r>
        <w:rPr>
          <w:rFonts w:ascii="仿宋_GB2312" w:hAnsi="仿宋_GB2312" w:cs="仿宋_GB2312" w:eastAsia="仿宋_GB2312"/>
        </w:rPr>
        <w:t>标的名称：A02059900-其他机械设备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高枝油锯</w:t>
            </w:r>
          </w:p>
          <w:p>
            <w:pPr>
              <w:pStyle w:val="null3"/>
              <w:jc w:val="left"/>
            </w:pPr>
            <w:r>
              <w:rPr>
                <w:rFonts w:ascii="仿宋_GB2312" w:hAnsi="仿宋_GB2312" w:cs="仿宋_GB2312" w:eastAsia="仿宋_GB2312"/>
              </w:rPr>
              <w:t>★手持式四冲程短油锯，操作方式：手持式，淬火链条，点火易启动，燃油为汽油。</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▲合金钢导板≥18寸。</w:t>
            </w:r>
          </w:p>
        </w:tc>
      </w:tr>
    </w:tbl>
    <w:p>
      <w:pPr>
        <w:pStyle w:val="null3"/>
        <w:jc w:val="left"/>
      </w:pPr>
      <w:r>
        <w:rPr>
          <w:rFonts w:ascii="仿宋_GB2312" w:hAnsi="仿宋_GB2312" w:cs="仿宋_GB2312" w:eastAsia="仿宋_GB2312"/>
        </w:rPr>
        <w:t>标的名称：A02061909-场地用灯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警示灯</w:t>
            </w:r>
          </w:p>
          <w:p>
            <w:pPr>
              <w:pStyle w:val="null3"/>
              <w:jc w:val="left"/>
            </w:pPr>
            <w:r>
              <w:rPr>
                <w:rFonts w:ascii="仿宋_GB2312" w:hAnsi="仿宋_GB2312" w:cs="仿宋_GB2312" w:eastAsia="仿宋_GB2312"/>
              </w:rPr>
              <w:t>▲太阳能警示灯，LED灯珠，节能环保红蓝闪频，太阳能板3w，电池3.2V2000MA，固定支架高度可调节</w:t>
            </w:r>
          </w:p>
        </w:tc>
      </w:tr>
    </w:tbl>
    <w:p>
      <w:pPr>
        <w:pStyle w:val="null3"/>
        <w:jc w:val="left"/>
      </w:pPr>
      <w:r>
        <w:rPr>
          <w:rFonts w:ascii="仿宋_GB2312" w:hAnsi="仿宋_GB2312" w:cs="仿宋_GB2312" w:eastAsia="仿宋_GB2312"/>
        </w:rPr>
        <w:t>标的名称：A02061999-其他照明设备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升降式照明灯</w:t>
            </w:r>
          </w:p>
          <w:p>
            <w:pPr>
              <w:pStyle w:val="null3"/>
              <w:jc w:val="left"/>
            </w:pPr>
            <w:r>
              <w:rPr>
                <w:rFonts w:ascii="仿宋_GB2312" w:hAnsi="仿宋_GB2312" w:cs="仿宋_GB2312" w:eastAsia="仿宋_GB2312"/>
              </w:rPr>
              <w:t>★发电机功率≥2000w，额定输出电压AC220v，一次注满燃油可连续工作10小时以上。</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灯盘：采用LED灯，额定电压AC220v，额定功率4*100w，光通量4*120001m，平均使用寿命100000h，升降控制方式:手动+遥控器。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u w:val="single"/>
              </w:rPr>
              <w:t>1、交货期：自签订合同之日起</w:t>
            </w:r>
            <w:r>
              <w:rPr>
                <w:rFonts w:ascii="仿宋_GB2312" w:hAnsi="仿宋_GB2312" w:cs="仿宋_GB2312" w:eastAsia="仿宋_GB2312"/>
                <w:sz w:val="32"/>
                <w:u w:val="single"/>
              </w:rPr>
              <w:t>40</w:t>
            </w:r>
            <w:r>
              <w:rPr>
                <w:rFonts w:ascii="仿宋_GB2312" w:hAnsi="仿宋_GB2312" w:cs="仿宋_GB2312" w:eastAsia="仿宋_GB2312"/>
                <w:sz w:val="32"/>
                <w:u w:val="single"/>
              </w:rPr>
              <w:t>天内产品交货、安装调试并通过验收。</w:t>
            </w:r>
          </w:p>
          <w:p>
            <w:pPr>
              <w:pStyle w:val="null3"/>
              <w:ind w:firstLine="640"/>
              <w:jc w:val="left"/>
            </w:pPr>
            <w:r>
              <w:rPr>
                <w:rFonts w:ascii="仿宋_GB2312" w:hAnsi="仿宋_GB2312" w:cs="仿宋_GB2312" w:eastAsia="仿宋_GB2312"/>
                <w:sz w:val="32"/>
                <w:u w:val="single"/>
              </w:rPr>
              <w:t>2、交货地点：采购人指定地点。</w:t>
            </w:r>
          </w:p>
          <w:p>
            <w:pPr>
              <w:pStyle w:val="null3"/>
              <w:ind w:firstLine="640"/>
              <w:jc w:val="left"/>
            </w:pPr>
            <w:r>
              <w:rPr>
                <w:rFonts w:ascii="仿宋_GB2312" w:hAnsi="仿宋_GB2312" w:cs="仿宋_GB2312" w:eastAsia="仿宋_GB2312"/>
                <w:sz w:val="32"/>
                <w:u w:val="single"/>
              </w:rPr>
              <w:t>3、</w:t>
            </w:r>
            <w:r>
              <w:rPr>
                <w:rFonts w:ascii="仿宋_GB2312" w:hAnsi="仿宋_GB2312" w:cs="仿宋_GB2312" w:eastAsia="仿宋_GB2312"/>
                <w:sz w:val="32"/>
                <w:u w:val="single"/>
              </w:rPr>
              <w:t>中标供应商应</w:t>
            </w:r>
            <w:r>
              <w:rPr>
                <w:rFonts w:ascii="仿宋_GB2312" w:hAnsi="仿宋_GB2312" w:cs="仿宋_GB2312" w:eastAsia="仿宋_GB2312"/>
                <w:sz w:val="32"/>
                <w:u w:val="single"/>
              </w:rPr>
              <w:t>提供自项目验收合格之日起</w:t>
            </w:r>
            <w:r>
              <w:rPr>
                <w:rFonts w:ascii="仿宋_GB2312" w:hAnsi="仿宋_GB2312" w:cs="仿宋_GB2312" w:eastAsia="仿宋_GB2312"/>
                <w:sz w:val="32"/>
                <w:u w:val="single"/>
              </w:rPr>
              <w:t>12个月的质量保证期</w:t>
            </w:r>
            <w:r>
              <w:rPr>
                <w:rFonts w:ascii="仿宋_GB2312" w:hAnsi="仿宋_GB2312" w:cs="仿宋_GB2312" w:eastAsia="仿宋_GB2312"/>
                <w:sz w:val="32"/>
                <w:u w:val="single"/>
              </w:rPr>
              <w:t>，</w:t>
            </w:r>
            <w:r>
              <w:rPr>
                <w:rFonts w:ascii="仿宋_GB2312" w:hAnsi="仿宋_GB2312" w:cs="仿宋_GB2312" w:eastAsia="仿宋_GB2312"/>
                <w:sz w:val="32"/>
                <w:u w:val="single"/>
              </w:rPr>
              <w:t>如果个别设备厂家的质保期超过</w:t>
            </w:r>
            <w:r>
              <w:rPr>
                <w:rFonts w:ascii="仿宋_GB2312" w:hAnsi="仿宋_GB2312" w:cs="仿宋_GB2312" w:eastAsia="仿宋_GB2312"/>
                <w:sz w:val="32"/>
                <w:u w:val="single"/>
              </w:rPr>
              <w:t>12个月以厂家质保期为准。</w:t>
            </w:r>
            <w:r>
              <w:rPr>
                <w:rFonts w:ascii="仿宋_GB2312" w:hAnsi="仿宋_GB2312" w:cs="仿宋_GB2312" w:eastAsia="仿宋_GB2312"/>
                <w:sz w:val="32"/>
                <w:u w:val="single"/>
              </w:rPr>
              <w:t>质量保证期内由于设备自身原因造成的系统损坏及故障，由投标人负责修理或更换相应配件并承担相关费用。</w:t>
            </w:r>
          </w:p>
          <w:p>
            <w:pPr>
              <w:pStyle w:val="null3"/>
              <w:ind w:firstLine="640"/>
              <w:jc w:val="left"/>
            </w:pPr>
            <w:r>
              <w:rPr>
                <w:rFonts w:ascii="仿宋_GB2312" w:hAnsi="仿宋_GB2312" w:cs="仿宋_GB2312" w:eastAsia="仿宋_GB2312"/>
                <w:sz w:val="32"/>
                <w:u w:val="single"/>
              </w:rPr>
              <w:t>4、免费质保期内，接到报障电话8小时内响应，48小时内派工程技术人员上门维修且处理完毕。如果需要更换配件的，要求更换的配件跟被更换的品牌、类型相一致或者是同类同档次的替代品，后者需征得采购人员同意。</w:t>
            </w:r>
          </w:p>
          <w:p>
            <w:pPr>
              <w:pStyle w:val="null3"/>
              <w:ind w:firstLine="640"/>
              <w:jc w:val="left"/>
            </w:pPr>
            <w:r>
              <w:rPr>
                <w:rFonts w:ascii="仿宋_GB2312" w:hAnsi="仿宋_GB2312" w:cs="仿宋_GB2312" w:eastAsia="仿宋_GB2312"/>
                <w:sz w:val="32"/>
                <w:u w:val="single"/>
              </w:rPr>
              <w:t>5、对质保期内的故障报修，如投</w:t>
            </w:r>
            <w:r>
              <w:rPr>
                <w:rFonts w:ascii="仿宋_GB2312" w:hAnsi="仿宋_GB2312" w:cs="仿宋_GB2312" w:eastAsia="仿宋_GB2312"/>
                <w:sz w:val="32"/>
                <w:u w:val="single"/>
              </w:rPr>
              <w:t>标人</w:t>
            </w:r>
            <w:r>
              <w:rPr>
                <w:rFonts w:ascii="仿宋_GB2312" w:hAnsi="仿宋_GB2312" w:cs="仿宋_GB2312" w:eastAsia="仿宋_GB2312"/>
                <w:sz w:val="32"/>
                <w:u w:val="single"/>
              </w:rPr>
              <w:t>未能做到上款的服务承诺，采购人可采取必要的补救措施，但其风险和费用由投</w:t>
            </w:r>
            <w:r>
              <w:rPr>
                <w:rFonts w:ascii="仿宋_GB2312" w:hAnsi="仿宋_GB2312" w:cs="仿宋_GB2312" w:eastAsia="仿宋_GB2312"/>
                <w:sz w:val="32"/>
                <w:u w:val="single"/>
              </w:rPr>
              <w:t>标人</w:t>
            </w:r>
            <w:r>
              <w:rPr>
                <w:rFonts w:ascii="仿宋_GB2312" w:hAnsi="仿宋_GB2312" w:cs="仿宋_GB2312" w:eastAsia="仿宋_GB2312"/>
                <w:sz w:val="32"/>
                <w:u w:val="single"/>
              </w:rPr>
              <w:t>承担，由于投</w:t>
            </w:r>
            <w:r>
              <w:rPr>
                <w:rFonts w:ascii="仿宋_GB2312" w:hAnsi="仿宋_GB2312" w:cs="仿宋_GB2312" w:eastAsia="仿宋_GB2312"/>
                <w:sz w:val="32"/>
                <w:u w:val="single"/>
              </w:rPr>
              <w:t>标人</w:t>
            </w:r>
            <w:r>
              <w:rPr>
                <w:rFonts w:ascii="仿宋_GB2312" w:hAnsi="仿宋_GB2312" w:cs="仿宋_GB2312" w:eastAsia="仿宋_GB2312"/>
                <w:sz w:val="32"/>
                <w:u w:val="single"/>
              </w:rPr>
              <w:t>的保证服务不到位，质保期的到期时间将顺延。</w:t>
            </w:r>
          </w:p>
          <w:p>
            <w:pPr>
              <w:pStyle w:val="null3"/>
              <w:ind w:firstLine="640"/>
              <w:jc w:val="left"/>
            </w:pPr>
            <w:r>
              <w:rPr>
                <w:rFonts w:ascii="仿宋_GB2312" w:hAnsi="仿宋_GB2312" w:cs="仿宋_GB2312" w:eastAsia="仿宋_GB2312"/>
                <w:sz w:val="32"/>
                <w:u w:val="single"/>
              </w:rPr>
              <w:t>6、质保期内因用户使用、管理不当所造成的损失由采购人承担，投</w:t>
            </w:r>
            <w:r>
              <w:rPr>
                <w:rFonts w:ascii="仿宋_GB2312" w:hAnsi="仿宋_GB2312" w:cs="仿宋_GB2312" w:eastAsia="仿宋_GB2312"/>
                <w:sz w:val="32"/>
                <w:u w:val="single"/>
              </w:rPr>
              <w:t>标人</w:t>
            </w:r>
            <w:r>
              <w:rPr>
                <w:rFonts w:ascii="仿宋_GB2312" w:hAnsi="仿宋_GB2312" w:cs="仿宋_GB2312" w:eastAsia="仿宋_GB2312"/>
                <w:sz w:val="32"/>
                <w:u w:val="single"/>
              </w:rPr>
              <w:t>提供有偿服务。</w:t>
            </w:r>
          </w:p>
          <w:p>
            <w:pPr>
              <w:pStyle w:val="null3"/>
              <w:ind w:firstLine="640"/>
              <w:jc w:val="left"/>
            </w:pPr>
            <w:r>
              <w:rPr>
                <w:rFonts w:ascii="仿宋_GB2312" w:hAnsi="仿宋_GB2312" w:cs="仿宋_GB2312" w:eastAsia="仿宋_GB2312"/>
                <w:sz w:val="32"/>
                <w:u w:val="single"/>
              </w:rPr>
              <w:t>7、质保期满后，若有零部件出现故障，经权威部门鉴定属于寿命异常问题（明显短于该零部件正常寿命）时，则由投</w:t>
            </w:r>
            <w:r>
              <w:rPr>
                <w:rFonts w:ascii="仿宋_GB2312" w:hAnsi="仿宋_GB2312" w:cs="仿宋_GB2312" w:eastAsia="仿宋_GB2312"/>
                <w:sz w:val="32"/>
                <w:u w:val="single"/>
              </w:rPr>
              <w:t>标人</w:t>
            </w:r>
            <w:r>
              <w:rPr>
                <w:rFonts w:ascii="仿宋_GB2312" w:hAnsi="仿宋_GB2312" w:cs="仿宋_GB2312" w:eastAsia="仿宋_GB2312"/>
                <w:sz w:val="32"/>
                <w:u w:val="single"/>
              </w:rPr>
              <w:t>负责免费更换及维修。</w:t>
            </w:r>
          </w:p>
          <w:p>
            <w:pPr>
              <w:pStyle w:val="null3"/>
              <w:ind w:firstLine="640"/>
              <w:jc w:val="left"/>
            </w:pPr>
            <w:r>
              <w:rPr>
                <w:rFonts w:ascii="仿宋_GB2312" w:hAnsi="仿宋_GB2312" w:cs="仿宋_GB2312" w:eastAsia="仿宋_GB2312"/>
                <w:sz w:val="32"/>
                <w:u w:val="single"/>
              </w:rPr>
              <w:t>8、投标人需保证所供货物为制造商最新型号的全新产品，不得以次充好，不得提供老旧翻新产品。</w:t>
            </w:r>
          </w:p>
          <w:p>
            <w:pPr>
              <w:pStyle w:val="null3"/>
              <w:ind w:firstLine="640"/>
              <w:jc w:val="left"/>
            </w:pPr>
            <w:r>
              <w:rPr>
                <w:rFonts w:ascii="仿宋_GB2312" w:hAnsi="仿宋_GB2312" w:cs="仿宋_GB2312" w:eastAsia="仿宋_GB2312"/>
                <w:sz w:val="32"/>
                <w:u w:val="single"/>
              </w:rPr>
              <w:t>9、货物到达安装现场后，投标人应提供详细装货清单。如果货物质量或技术规格与合同不符或货物有明显损坏，采购人有权提出退换货。</w:t>
            </w:r>
          </w:p>
          <w:p>
            <w:pPr>
              <w:pStyle w:val="null3"/>
              <w:ind w:firstLine="640"/>
              <w:jc w:val="left"/>
            </w:pPr>
            <w:r>
              <w:rPr>
                <w:rFonts w:ascii="仿宋_GB2312" w:hAnsi="仿宋_GB2312" w:cs="仿宋_GB2312" w:eastAsia="仿宋_GB2312"/>
                <w:sz w:val="32"/>
                <w:u w:val="single"/>
              </w:rPr>
              <w:t>10、设备安装：投标人应安排技术人员到现场安装并完成仪器性能调试，仪器完全正常运转且经采购人确认后，安装工作才能认为全部完成。</w:t>
            </w:r>
          </w:p>
          <w:p>
            <w:pPr>
              <w:pStyle w:val="null3"/>
              <w:ind w:firstLine="640"/>
              <w:jc w:val="left"/>
            </w:pPr>
            <w:r>
              <w:rPr>
                <w:rFonts w:ascii="仿宋_GB2312" w:hAnsi="仿宋_GB2312" w:cs="仿宋_GB2312" w:eastAsia="仿宋_GB2312"/>
                <w:sz w:val="32"/>
                <w:u w:val="single"/>
              </w:rPr>
              <w:t>11、投标人在仪器安装结束后，对采购人所有使用人员的现场培训不少于5个工作日，确保使用人员能够正确操作和维护设备。</w:t>
            </w:r>
          </w:p>
          <w:p>
            <w:pPr>
              <w:pStyle w:val="null3"/>
              <w:ind w:firstLine="640"/>
              <w:jc w:val="left"/>
            </w:pPr>
            <w:r>
              <w:rPr>
                <w:rFonts w:ascii="仿宋_GB2312" w:hAnsi="仿宋_GB2312" w:cs="仿宋_GB2312" w:eastAsia="仿宋_GB2312"/>
                <w:sz w:val="32"/>
                <w:u w:val="single"/>
              </w:rPr>
              <w:t>12、付款方式：付款按实际进度支付，原则上结算审核前进度付款累计不超过签约合同价款的85%（政府有规定从其规定），经有资质第三方造价咨询单位结算审核后支付至审核结算价款的97%，剩余的3%作为质量保证金。当有资质第三方造价咨询单位对项目进行结算审核时，应当以结算审核结论作为价款结算的依据,甲方、乙方均无异议后须执行结算审核结论。</w:t>
            </w:r>
          </w:p>
          <w:p>
            <w:pPr>
              <w:pStyle w:val="null3"/>
              <w:ind w:firstLine="640"/>
              <w:jc w:val="left"/>
            </w:pPr>
            <w:r>
              <w:rPr>
                <w:rFonts w:ascii="仿宋_GB2312" w:hAnsi="仿宋_GB2312" w:cs="仿宋_GB2312" w:eastAsia="仿宋_GB2312"/>
                <w:sz w:val="32"/>
                <w:u w:val="single"/>
              </w:rPr>
              <w:t>13、验收：由采购人组织，中标人配合，根据对本项目采购需求响应情况进行验收。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u w:val="single"/>
              </w:rPr>
              <w:t>1.质量保证</w:t>
            </w:r>
          </w:p>
          <w:p>
            <w:pPr>
              <w:pStyle w:val="null3"/>
              <w:ind w:firstLine="640"/>
              <w:jc w:val="left"/>
            </w:pPr>
            <w:r>
              <w:rPr>
                <w:rFonts w:ascii="仿宋_GB2312" w:hAnsi="仿宋_GB2312" w:cs="仿宋_GB2312" w:eastAsia="仿宋_GB2312"/>
                <w:sz w:val="32"/>
                <w:u w:val="single"/>
              </w:rPr>
              <w:t>1.1所有货物必须是中国范围内合法销售，厂商原装、全新的正品，符合国家及该产品的出厂标准，并完全符合用户要求的产品。</w:t>
            </w:r>
          </w:p>
          <w:p>
            <w:pPr>
              <w:pStyle w:val="null3"/>
              <w:ind w:firstLine="640"/>
              <w:jc w:val="left"/>
            </w:pPr>
            <w:r>
              <w:rPr>
                <w:rFonts w:ascii="仿宋_GB2312" w:hAnsi="仿宋_GB2312" w:cs="仿宋_GB2312" w:eastAsia="仿宋_GB2312"/>
                <w:sz w:val="32"/>
                <w:u w:val="single"/>
              </w:rPr>
              <w:t>1.2货物外观清洁，标记编号以及盘面显示等字体清晰、明确。</w:t>
            </w:r>
          </w:p>
          <w:p>
            <w:pPr>
              <w:pStyle w:val="null3"/>
              <w:ind w:firstLine="640"/>
              <w:jc w:val="left"/>
            </w:pPr>
            <w:r>
              <w:rPr>
                <w:rFonts w:ascii="仿宋_GB2312" w:hAnsi="仿宋_GB2312" w:cs="仿宋_GB2312" w:eastAsia="仿宋_GB2312"/>
                <w:sz w:val="32"/>
                <w:u w:val="single"/>
              </w:rPr>
              <w:t>1.3对于影响货物正常工作的必要组成部分，无论在技术规范中指出与否，供应商都应提供在投标文件中明确列出。</w:t>
            </w:r>
          </w:p>
          <w:p>
            <w:pPr>
              <w:pStyle w:val="null3"/>
              <w:ind w:firstLine="640"/>
              <w:jc w:val="left"/>
            </w:pPr>
            <w:r>
              <w:rPr>
                <w:rFonts w:ascii="仿宋_GB2312" w:hAnsi="仿宋_GB2312" w:cs="仿宋_GB2312" w:eastAsia="仿宋_GB2312"/>
                <w:sz w:val="32"/>
                <w:u w:val="single"/>
              </w:rPr>
              <w:t>1.4所有产品、货物提供出厂合格证等质量证明文件。</w:t>
            </w:r>
          </w:p>
          <w:p>
            <w:pPr>
              <w:pStyle w:val="null3"/>
              <w:ind w:firstLine="640"/>
              <w:jc w:val="left"/>
            </w:pPr>
            <w:r>
              <w:rPr>
                <w:rFonts w:ascii="仿宋_GB2312" w:hAnsi="仿宋_GB2312" w:cs="仿宋_GB2312" w:eastAsia="仿宋_GB2312"/>
                <w:sz w:val="32"/>
                <w:u w:val="single"/>
              </w:rPr>
              <w:t>2.交货期和地点</w:t>
            </w:r>
          </w:p>
          <w:p>
            <w:pPr>
              <w:pStyle w:val="null3"/>
              <w:ind w:firstLine="640"/>
              <w:jc w:val="left"/>
            </w:pPr>
            <w:r>
              <w:rPr>
                <w:rFonts w:ascii="仿宋_GB2312" w:hAnsi="仿宋_GB2312" w:cs="仿宋_GB2312" w:eastAsia="仿宋_GB2312"/>
                <w:sz w:val="32"/>
                <w:u w:val="single"/>
              </w:rPr>
              <w:t>2.1交货期：</w:t>
            </w:r>
            <w:r>
              <w:rPr>
                <w:rFonts w:ascii="仿宋_GB2312" w:hAnsi="仿宋_GB2312" w:cs="仿宋_GB2312" w:eastAsia="仿宋_GB2312"/>
                <w:sz w:val="32"/>
                <w:u w:val="single"/>
              </w:rPr>
              <w:t>自签订合同之日起</w:t>
            </w:r>
            <w:r>
              <w:rPr>
                <w:rFonts w:ascii="仿宋_GB2312" w:hAnsi="仿宋_GB2312" w:cs="仿宋_GB2312" w:eastAsia="仿宋_GB2312"/>
                <w:sz w:val="32"/>
                <w:u w:val="single"/>
              </w:rPr>
              <w:t>40</w:t>
            </w:r>
            <w:r>
              <w:rPr>
                <w:rFonts w:ascii="仿宋_GB2312" w:hAnsi="仿宋_GB2312" w:cs="仿宋_GB2312" w:eastAsia="仿宋_GB2312"/>
                <w:sz w:val="32"/>
                <w:u w:val="single"/>
              </w:rPr>
              <w:t>天内产品交货、安装调试并通过验收。</w:t>
            </w:r>
          </w:p>
          <w:p>
            <w:pPr>
              <w:pStyle w:val="null3"/>
              <w:ind w:firstLine="640"/>
              <w:jc w:val="left"/>
            </w:pPr>
            <w:r>
              <w:rPr>
                <w:rFonts w:ascii="仿宋_GB2312" w:hAnsi="仿宋_GB2312" w:cs="仿宋_GB2312" w:eastAsia="仿宋_GB2312"/>
                <w:sz w:val="32"/>
                <w:u w:val="single"/>
              </w:rPr>
              <w:t>2.2交货地点：采购人指定地点。</w:t>
            </w:r>
          </w:p>
          <w:p>
            <w:pPr>
              <w:pStyle w:val="null3"/>
              <w:ind w:firstLine="640"/>
              <w:jc w:val="left"/>
            </w:pPr>
            <w:r>
              <w:rPr>
                <w:rFonts w:ascii="仿宋_GB2312" w:hAnsi="仿宋_GB2312" w:cs="仿宋_GB2312" w:eastAsia="仿宋_GB2312"/>
                <w:sz w:val="32"/>
                <w:u w:val="single"/>
              </w:rPr>
              <w:t>3.安装</w:t>
            </w:r>
          </w:p>
          <w:p>
            <w:pPr>
              <w:pStyle w:val="null3"/>
              <w:ind w:firstLine="640"/>
              <w:jc w:val="left"/>
            </w:pPr>
            <w:r>
              <w:rPr>
                <w:rFonts w:ascii="仿宋_GB2312" w:hAnsi="仿宋_GB2312" w:cs="仿宋_GB2312" w:eastAsia="仿宋_GB2312"/>
                <w:sz w:val="32"/>
                <w:u w:val="single"/>
              </w:rPr>
              <w:t>3.1所有货物均由投标人免费送货至采购人指定的交货地点并安装好，安装应以本需求书要求的技术参数指标为标准。</w:t>
            </w:r>
          </w:p>
          <w:p>
            <w:pPr>
              <w:pStyle w:val="null3"/>
              <w:ind w:firstLine="640"/>
              <w:jc w:val="left"/>
            </w:pPr>
            <w:r>
              <w:rPr>
                <w:rFonts w:ascii="仿宋_GB2312" w:hAnsi="仿宋_GB2312" w:cs="仿宋_GB2312" w:eastAsia="仿宋_GB2312"/>
                <w:sz w:val="32"/>
                <w:u w:val="single"/>
              </w:rPr>
              <w:t>3.2投标人应提供包括但不限于满足货物安装、使用和维护的技术文件，如:货物和附件装箱清单、货物质量合格检定证明文件、货物保修服务卡、货物中英文使用说明和维护手册等。</w:t>
            </w:r>
          </w:p>
          <w:p>
            <w:pPr>
              <w:pStyle w:val="null3"/>
              <w:ind w:firstLine="640"/>
              <w:jc w:val="left"/>
            </w:pPr>
            <w:r>
              <w:rPr>
                <w:rFonts w:ascii="仿宋_GB2312" w:hAnsi="仿宋_GB2312" w:cs="仿宋_GB2312" w:eastAsia="仿宋_GB2312"/>
                <w:sz w:val="32"/>
                <w:u w:val="single"/>
              </w:rPr>
              <w:t>3.3应按出厂标准及国家有关要求进行包装及运输。</w:t>
            </w:r>
          </w:p>
          <w:p>
            <w:pPr>
              <w:pStyle w:val="null3"/>
              <w:ind w:firstLine="640"/>
              <w:jc w:val="left"/>
            </w:pPr>
            <w:r>
              <w:rPr>
                <w:rFonts w:ascii="仿宋_GB2312" w:hAnsi="仿宋_GB2312" w:cs="仿宋_GB2312" w:eastAsia="仿宋_GB2312"/>
                <w:sz w:val="32"/>
                <w:u w:val="single"/>
              </w:rPr>
              <w:t>4.售后服务要求</w:t>
            </w:r>
          </w:p>
          <w:p>
            <w:pPr>
              <w:pStyle w:val="null3"/>
              <w:ind w:firstLine="640"/>
              <w:jc w:val="left"/>
            </w:pPr>
            <w:r>
              <w:rPr>
                <w:rFonts w:ascii="仿宋_GB2312" w:hAnsi="仿宋_GB2312" w:cs="仿宋_GB2312" w:eastAsia="仿宋_GB2312"/>
                <w:sz w:val="32"/>
                <w:u w:val="single"/>
              </w:rPr>
              <w:t>4.1产品免费质保期不少于1年，</w:t>
            </w:r>
            <w:r>
              <w:rPr>
                <w:rFonts w:ascii="仿宋_GB2312" w:hAnsi="仿宋_GB2312" w:cs="仿宋_GB2312" w:eastAsia="仿宋_GB2312"/>
                <w:sz w:val="32"/>
                <w:u w:val="single"/>
              </w:rPr>
              <w:t>如果个别物资（设备）厂家的质保期超过</w:t>
            </w:r>
            <w:r>
              <w:rPr>
                <w:rFonts w:ascii="仿宋_GB2312" w:hAnsi="仿宋_GB2312" w:cs="仿宋_GB2312" w:eastAsia="仿宋_GB2312"/>
                <w:sz w:val="32"/>
                <w:u w:val="single"/>
              </w:rPr>
              <w:t>12个月以厂家质保期为准。</w:t>
            </w:r>
            <w:r>
              <w:rPr>
                <w:rFonts w:ascii="仿宋_GB2312" w:hAnsi="仿宋_GB2312" w:cs="仿宋_GB2312" w:eastAsia="仿宋_GB2312"/>
                <w:sz w:val="32"/>
                <w:u w:val="single"/>
              </w:rPr>
              <w:t>自货物验收之日起计算</w:t>
            </w:r>
            <w:r>
              <w:rPr>
                <w:rFonts w:ascii="仿宋_GB2312" w:hAnsi="仿宋_GB2312" w:cs="仿宋_GB2312" w:eastAsia="仿宋_GB2312"/>
                <w:sz w:val="32"/>
                <w:u w:val="single"/>
              </w:rPr>
              <w:t>(具体时间见货物技术要求)，保修费用已计入总价。</w:t>
            </w:r>
          </w:p>
          <w:p>
            <w:pPr>
              <w:pStyle w:val="null3"/>
              <w:ind w:firstLine="640"/>
              <w:jc w:val="left"/>
            </w:pPr>
            <w:r>
              <w:rPr>
                <w:rFonts w:ascii="仿宋_GB2312" w:hAnsi="仿宋_GB2312" w:cs="仿宋_GB2312" w:eastAsia="仿宋_GB2312"/>
                <w:sz w:val="32"/>
                <w:u w:val="single"/>
              </w:rPr>
              <w:t>4.2免费质保期内，接到报障电话2小时内响应，提供5X8小时保修，7X2小时技术支持和服务。规定时间内未处理完毕的，投标人提供不低于同等档次货物供用户使用至故障货物正常使用为止。如果需要更换配件的，要求更换的配件跟被更换的品牌、类型相一致或者是同类同档次的替代品，后者需征得采购人管理人员同意。</w:t>
            </w:r>
          </w:p>
          <w:p>
            <w:pPr>
              <w:pStyle w:val="null3"/>
              <w:ind w:firstLine="640"/>
              <w:jc w:val="left"/>
            </w:pPr>
            <w:r>
              <w:rPr>
                <w:rFonts w:ascii="仿宋_GB2312" w:hAnsi="仿宋_GB2312" w:cs="仿宋_GB2312" w:eastAsia="仿宋_GB2312"/>
                <w:sz w:val="32"/>
                <w:u w:val="single"/>
              </w:rPr>
              <w:t>4.3对质保期内的故障报修，如投标人未能做到上款的服务承诺，采购人可采取必要的补救措施，但其风险和费用由投标人承担，由于投标人的保证服务不到位，质保期的到期时间将顺延。</w:t>
            </w:r>
          </w:p>
          <w:p>
            <w:pPr>
              <w:pStyle w:val="null3"/>
              <w:ind w:firstLine="640"/>
              <w:jc w:val="left"/>
            </w:pPr>
            <w:r>
              <w:rPr>
                <w:rFonts w:ascii="仿宋_GB2312" w:hAnsi="仿宋_GB2312" w:cs="仿宋_GB2312" w:eastAsia="仿宋_GB2312"/>
                <w:sz w:val="32"/>
                <w:u w:val="single"/>
              </w:rPr>
              <w:t>4.4质保期内因用户使用、管理不当所造成的损失由采购人承担，投标人提供有偿服务。</w:t>
            </w:r>
          </w:p>
          <w:p>
            <w:pPr>
              <w:pStyle w:val="null3"/>
              <w:ind w:firstLine="640"/>
              <w:jc w:val="left"/>
            </w:pPr>
            <w:r>
              <w:rPr>
                <w:rFonts w:ascii="仿宋_GB2312" w:hAnsi="仿宋_GB2312" w:cs="仿宋_GB2312" w:eastAsia="仿宋_GB2312"/>
                <w:sz w:val="32"/>
                <w:u w:val="single"/>
              </w:rPr>
              <w:t>4.5质保期满后，若有零部件出现故障，经权威部门鉴定属于寿命异常问题（明显短于该零部件正常寿命）时，则由投标人负责免费更换及维修。</w:t>
            </w:r>
          </w:p>
          <w:p>
            <w:pPr>
              <w:pStyle w:val="null3"/>
              <w:ind w:firstLine="640"/>
              <w:jc w:val="left"/>
            </w:pPr>
            <w:r>
              <w:rPr>
                <w:rFonts w:ascii="仿宋_GB2312" w:hAnsi="仿宋_GB2312" w:cs="仿宋_GB2312" w:eastAsia="仿宋_GB2312"/>
                <w:sz w:val="32"/>
                <w:u w:val="single"/>
              </w:rPr>
              <w:t>5.付款方式：</w:t>
            </w:r>
          </w:p>
          <w:p>
            <w:pPr>
              <w:pStyle w:val="null3"/>
              <w:ind w:firstLine="640"/>
              <w:jc w:val="left"/>
            </w:pPr>
            <w:r>
              <w:rPr>
                <w:rFonts w:ascii="仿宋_GB2312" w:hAnsi="仿宋_GB2312" w:cs="仿宋_GB2312" w:eastAsia="仿宋_GB2312"/>
                <w:sz w:val="32"/>
                <w:u w:val="single"/>
              </w:rPr>
              <w:t>5.1自合同签订之日起，采购人凭中标人开具的正式有效发票在10个工作日内向中标人支付合同总金额的30%作为预付款，在中标人交货安装且验收合格后，采购人凭中标人开具的正式有效发票在10个工作日内，向中标人支付合同总金额的67%货款；剩余3%质保期满后支付。</w:t>
            </w:r>
          </w:p>
          <w:p>
            <w:pPr>
              <w:pStyle w:val="null3"/>
              <w:ind w:firstLine="640"/>
              <w:jc w:val="left"/>
            </w:pPr>
            <w:r>
              <w:rPr>
                <w:rFonts w:ascii="仿宋_GB2312" w:hAnsi="仿宋_GB2312" w:cs="仿宋_GB2312" w:eastAsia="仿宋_GB2312"/>
                <w:sz w:val="32"/>
                <w:u w:val="single"/>
              </w:rPr>
              <w:t>6.验收：由采购人组织，中标人配合，根据对本项目采购需求响应情况进行验收。</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b/>
        </w:rPr>
        <w:t>投标人报价包含货物、材料费、包装费、运输费、移机、装卸费（卸货至采购人指定位置）税金，相关税费等所有费用，采购人不向中标人支付任何其他费用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2、投标人需对响应的“技术参数、规格、功能及其他要求”内容真实性负责，如虚假响应谋取中标资格，经核实发现，取消中标资格。</w:t>
      </w:r>
    </w:p>
    <w:p>
      <w:pPr>
        <w:pStyle w:val="null3"/>
        <w:jc w:val="left"/>
      </w:pPr>
      <w:r>
        <w:rPr>
          <w:rFonts w:ascii="仿宋_GB2312" w:hAnsi="仿宋_GB2312" w:cs="仿宋_GB2312" w:eastAsia="仿宋_GB2312"/>
          <w:sz w:val="24"/>
        </w:rPr>
        <w:t>3、招标文件所有的技术参数及其性能(配置) 或如有涉及到品牌仅起参考作用， 目的是为了 满足用户工作的基本要求，投标产品满足(实质相当于)或优于招标文件的采购需求均可。</w:t>
      </w:r>
    </w:p>
    <w:p>
      <w:pPr>
        <w:pStyle w:val="null3"/>
        <w:jc w:val="left"/>
      </w:pPr>
      <w:r>
        <w:rPr>
          <w:rFonts w:ascii="仿宋_GB2312" w:hAnsi="仿宋_GB2312" w:cs="仿宋_GB2312" w:eastAsia="仿宋_GB2312"/>
          <w:sz w:val="24"/>
        </w:rPr>
        <w:t>4、本项目标注“★”项代表实质性要求，必须响应，否则投标无效；标注“▲”项为重要参数，不响应将会被着重扣分。</w:t>
      </w:r>
    </w:p>
    <w:p>
      <w:pPr>
        <w:pStyle w:val="null3"/>
        <w:jc w:val="left"/>
      </w:pPr>
      <w:r>
        <w:rPr>
          <w:rFonts w:ascii="仿宋_GB2312" w:hAnsi="仿宋_GB2312" w:cs="仿宋_GB2312" w:eastAsia="仿宋_GB2312"/>
          <w:sz w:val="24"/>
        </w:rPr>
        <w:t>5、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投标人投标（响应）报价平均值50%的，即投标（响应）报价&lt;全部通过符合性审查投标人投标（响应）报价平均值×50%；（二）投标（响应）报价低于通过符合性审查且报价次低投标人投标（响应）报价50%的，即投标（响应）报价&lt;通过符合性审查且报价次低投标人投标（响应）报价×50%；（三）投标（响应）报价低于采购项目最高限价45%的，即投标（响应）报价&lt;采购项目最高限价×45%；（四）其他评审委员会认为投标人报价过低，有可能影响产品质量或者不能诚信履约的情形</w:t>
      </w:r>
    </w:p>
    <w:p>
      <w:pPr>
        <w:pStyle w:val="null3"/>
        <w:jc w:val="left"/>
      </w:pPr>
      <w:r>
        <w:rPr>
          <w:rFonts w:ascii="仿宋_GB2312" w:hAnsi="仿宋_GB2312" w:cs="仿宋_GB2312" w:eastAsia="仿宋_GB2312"/>
          <w:sz w:val="24"/>
        </w:rPr>
        <w:t>评审委员会启动异常低价投标（响应）审查后，应当要求相关投标人在评审现场合理的时间内提供书面说明及必要的证明材料，对投标（响应）价格作出解释。书面说明、证明材料主要是项目具体成本测算等与报价合理性相关的说明、材料。</w:t>
      </w:r>
    </w:p>
    <w:p>
      <w:pPr>
        <w:pStyle w:val="null3"/>
        <w:jc w:val="left"/>
      </w:pPr>
      <w:r>
        <w:rPr>
          <w:rFonts w:ascii="仿宋_GB2312" w:hAnsi="仿宋_GB2312" w:cs="仿宋_GB2312" w:eastAsia="仿宋_GB2312"/>
          <w:sz w:val="24"/>
        </w:rPr>
        <w:t>评审委员会应当结合同类产品在主要电商平台的价格、该行业当地薪资水平等情况，依据专业经验对报价合理性进行判断。如果投标（响应）投标人不提供书面说明、证明材料，或者提供的书面说明、证明材料不能证明其报价合理性的，应当将其作为无效投标（响应）处理。审查相关情况应当在评审报告中记录。</w:t>
      </w:r>
    </w:p>
    <w:p>
      <w:pPr>
        <w:pStyle w:val="null3"/>
        <w:jc w:val="left"/>
      </w:pPr>
      <w:r>
        <w:rPr>
          <w:rFonts w:ascii="仿宋_GB2312" w:hAnsi="仿宋_GB2312" w:cs="仿宋_GB2312" w:eastAsia="仿宋_GB2312"/>
          <w:sz w:val="24"/>
        </w:rPr>
        <w:t>6、如项目实施过程中出现中标人不按响应文件或合同内容要求执行，无法满足于项目实施标准要求、偷工减料、降低质量标准等行为，采购人有权终止合同，报采购管理部门严肃处理。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 法定代表人资格证明书或法定代表人授权委托书 投标保证金缴纳证明材料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 法定代表人资格证明书或法定代表人授权委托书 投标保证金缴纳证明材料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部分面向中小企业采购。具有供应商合同分包的，分包意向协议中中小微企业预留比例30%。（未进行合同分包的，如未要求小微企业合同金额比例的，供应商应当为中小微企业；如要求小微企业合同金额比例的，供应商应当为小微企业）。注：提供相关中小企业声明函或监狱企业的证明文件或残疾人福利性单位声明函。</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部分面向中小企业采购。具有供应商合同分包的，分包意向协议中中小微企业预留比例30%。（未进行合同分包的，如未要求小微企业合同金额比例的，供应商应当为中小微企业；如要求小微企业合同金额比例的，供应商应当为小微企业）。注：提供相关中小企业声明函或监狱企业的证明文件或残疾人福利性单位声明函</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售后服务承诺书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售后服务承诺书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售后服务承诺书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售后服务承诺书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项目进度计划</w:t>
            </w:r>
          </w:p>
        </w:tc>
        <w:tc>
          <w:tcPr>
            <w:tcW w:type="dxa" w:w="2492"/>
          </w:tcPr>
          <w:p>
            <w:pPr>
              <w:pStyle w:val="null3"/>
              <w:jc w:val="both"/>
            </w:pPr>
            <w:r>
              <w:rPr>
                <w:rFonts w:ascii="仿宋_GB2312" w:hAnsi="仿宋_GB2312" w:cs="仿宋_GB2312" w:eastAsia="仿宋_GB2312"/>
              </w:rPr>
              <w:t>内容包括不限于进度目标、项目实施进度表、总体实施过程、进度保障措施； 方案内容存在一处缺陷 （内容缺陷是指：内容不符合采购需求或不适用项目特性的情形、内容不完整或缺少关键节点、套用其他项目方案、内容前后矛盾、涉及的规范及标准错误、不利于项目实施、不可能实现的情形等任意一种情形）扣2分，满分8分，扣完为止。 （2）不提供方案的，不得分。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组织管理方案</w:t>
            </w:r>
          </w:p>
        </w:tc>
        <w:tc>
          <w:tcPr>
            <w:tcW w:type="dxa" w:w="2492"/>
          </w:tcPr>
          <w:p>
            <w:pPr>
              <w:pStyle w:val="null3"/>
              <w:jc w:val="both"/>
            </w:pPr>
            <w:r>
              <w:rPr>
                <w:rFonts w:ascii="仿宋_GB2312" w:hAnsi="仿宋_GB2312" w:cs="仿宋_GB2312" w:eastAsia="仿宋_GB2312"/>
              </w:rPr>
              <w:t>内容包括不限于实施准备、人员组织、技术组织、物资进场组织、项目资金组织、现场组织、项目管理； 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7分，扣完为止。 （2）不提供方案的，不得分。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内容包括不限于总体供货流程、供货保证、货物储备、货物出库、货物交接、货物的运输和装卸； 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6分，扣完为止。 （2）不提供方案的，不得分。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内容包括不限于质量指标、质量保证体系、质量管理制度、质量控制要素、验收措施； 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 扣1分，满分5分，扣完为止。 （2）不提供方案的，不得分。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技术方案1</w:t>
            </w:r>
          </w:p>
        </w:tc>
        <w:tc>
          <w:tcPr>
            <w:tcW w:type="dxa" w:w="2492"/>
          </w:tcPr>
          <w:p>
            <w:pPr>
              <w:pStyle w:val="null3"/>
              <w:jc w:val="both"/>
            </w:pPr>
            <w:r>
              <w:rPr>
                <w:rFonts w:ascii="仿宋_GB2312" w:hAnsi="仿宋_GB2312" w:cs="仿宋_GB2312" w:eastAsia="仿宋_GB2312"/>
              </w:rPr>
              <w:t>根据服务方案的实施计划、服务内容、服务响应和备件支持、人员配置、故障响应流程进行横向综合比较。 （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6分，扣完为止。 （2）不提供方案的，不得分。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技术方案2</w:t>
            </w:r>
          </w:p>
        </w:tc>
        <w:tc>
          <w:tcPr>
            <w:tcW w:type="dxa" w:w="2492"/>
          </w:tcPr>
          <w:p>
            <w:pPr>
              <w:pStyle w:val="null3"/>
              <w:jc w:val="both"/>
            </w:pPr>
            <w:r>
              <w:rPr>
                <w:rFonts w:ascii="仿宋_GB2312" w:hAnsi="仿宋_GB2312" w:cs="仿宋_GB2312" w:eastAsia="仿宋_GB2312"/>
              </w:rPr>
              <w:t>根据服务方案中对服务流程、服务管理、服务质量保证和客户投诉与反馈等涉及服务管理的内容进行横向综合比较。 （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4分，扣完为止。 （2）不提供方案的，不得分。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技术方案3</w:t>
            </w:r>
          </w:p>
        </w:tc>
        <w:tc>
          <w:tcPr>
            <w:tcW w:type="dxa" w:w="2492"/>
          </w:tcPr>
          <w:p>
            <w:pPr>
              <w:pStyle w:val="null3"/>
              <w:jc w:val="both"/>
            </w:pPr>
            <w:r>
              <w:rPr>
                <w:rFonts w:ascii="仿宋_GB2312" w:hAnsi="仿宋_GB2312" w:cs="仿宋_GB2312" w:eastAsia="仿宋_GB2312"/>
              </w:rPr>
              <w:t>根据供应商是否具备详细的事件处理流程、问题管理流程、变更管理流程、配置管理流程等进行综合横向比较。 （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4分，扣完为止。 （2）不提供方案的，不得分。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技术参数指标</w:t>
            </w:r>
          </w:p>
        </w:tc>
        <w:tc>
          <w:tcPr>
            <w:tcW w:type="dxa" w:w="2492"/>
          </w:tcPr>
          <w:p>
            <w:pPr>
              <w:pStyle w:val="null3"/>
              <w:jc w:val="both"/>
            </w:pPr>
            <w:r>
              <w:rPr>
                <w:rFonts w:ascii="仿宋_GB2312" w:hAnsi="仿宋_GB2312" w:cs="仿宋_GB2312" w:eastAsia="仿宋_GB2312"/>
              </w:rPr>
              <w:t>根据供应商提供的设备技术参数与招标文件《采购需求书》中的技术参数要求对比。 完全满足或优于招标文件参数要求，得20分；带“★”的参数需求为实质性要求，供应商必须响应并满足的参数需求，不允许偏离，如若偏离则作为无效响应；带“▲”号条款为重点参数需求，若未响应或者不满足，将在综合评审中予以着重扣分处理，每负偏离1项扣2分，满分6分；其他参数需求，每负偏离1项扣1分，满分14分，直至扣完该项分值为止。 注：须详细列明满足或优于招标文件的具体条款。</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应根据本项目采购需求的特点及条件，编制详细、全面、具有针对性的项目培训方案，培训方案应包含：内容包括不限于培训承诺、培训体系、培训目标、人员安排、培训形式、计划过程、培训流程、培训课程、培训教材、培训日程。（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0.5分，满分5分，扣完为止。 （2）不提供方案的，不得分。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应根据本项目采购需求的特点及条件，编制详细、全面、具有针对性的项目售后服务方案，售后方案应包含：内容包括不限于售后服务的内容计划、设备出现故障和缺陷后的解决方案和响应时间、售后服务人员安排、定期维护、故障排查（需注明时间）； （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5分，扣完为止。 （2）不提供方案的，不得分。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售后服务承诺书</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项目进度计划</w:t>
            </w:r>
          </w:p>
        </w:tc>
        <w:tc>
          <w:tcPr>
            <w:tcW w:type="dxa" w:w="2492"/>
          </w:tcPr>
          <w:p>
            <w:pPr>
              <w:pStyle w:val="null3"/>
              <w:jc w:val="both"/>
            </w:pPr>
            <w:r>
              <w:rPr>
                <w:rFonts w:ascii="仿宋_GB2312" w:hAnsi="仿宋_GB2312" w:cs="仿宋_GB2312" w:eastAsia="仿宋_GB2312"/>
              </w:rPr>
              <w:t>内容包括不限于进度目标、项目实施进度表、总体实施过程、进度保障措施； 方案内容存在一处缺陷 （内容缺陷是指：内容不符合采购需求或不适用项目特性的情形、内容不完整或缺少关键节点、套用其他项目方案、内容前后矛盾、涉及的规范及标准错误、不利于项目实施、不可能实现的情形等任意一种情形）扣2分，满分8分，扣完为止。 （2）不提供方案的，不得分。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组织管理方案</w:t>
            </w:r>
          </w:p>
        </w:tc>
        <w:tc>
          <w:tcPr>
            <w:tcW w:type="dxa" w:w="2492"/>
          </w:tcPr>
          <w:p>
            <w:pPr>
              <w:pStyle w:val="null3"/>
              <w:jc w:val="both"/>
            </w:pPr>
            <w:r>
              <w:rPr>
                <w:rFonts w:ascii="仿宋_GB2312" w:hAnsi="仿宋_GB2312" w:cs="仿宋_GB2312" w:eastAsia="仿宋_GB2312"/>
              </w:rPr>
              <w:t>内容包括不限于实施准备、人员组织、技术组织、物资进场组织、项目资金组织、现场组织、项目管理； 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7分，扣完为止。 （2）不提供方案的，不得分。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内容包括不限于总体供货流程、供货保证、货物储备、货物出库、货物交接、货物的运输和装卸； 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6分，扣完为止。 （2）不提供方案的，不得分。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内容包括不限于质量指标、质量保证体系、质量管理制度、质量控制要素、验收措施； 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 扣1分，满分5分，扣完为止。 （2）不提供方案的，不得分。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技术方案1</w:t>
            </w:r>
          </w:p>
        </w:tc>
        <w:tc>
          <w:tcPr>
            <w:tcW w:type="dxa" w:w="2492"/>
          </w:tcPr>
          <w:p>
            <w:pPr>
              <w:pStyle w:val="null3"/>
              <w:jc w:val="both"/>
            </w:pPr>
            <w:r>
              <w:rPr>
                <w:rFonts w:ascii="仿宋_GB2312" w:hAnsi="仿宋_GB2312" w:cs="仿宋_GB2312" w:eastAsia="仿宋_GB2312"/>
              </w:rPr>
              <w:t>根据服务方案的实施计划、服务内容、服务响应和备件支持、人员配置、故障响应流程进行横向综合比较。 （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6分，扣完为止。 （2）不提供方案的，不得分。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技术方案2</w:t>
            </w:r>
          </w:p>
        </w:tc>
        <w:tc>
          <w:tcPr>
            <w:tcW w:type="dxa" w:w="2492"/>
          </w:tcPr>
          <w:p>
            <w:pPr>
              <w:pStyle w:val="null3"/>
              <w:jc w:val="both"/>
            </w:pPr>
            <w:r>
              <w:rPr>
                <w:rFonts w:ascii="仿宋_GB2312" w:hAnsi="仿宋_GB2312" w:cs="仿宋_GB2312" w:eastAsia="仿宋_GB2312"/>
              </w:rPr>
              <w:t>根据服务方案中对服务流程、服务管理、服务质量保证和客户投诉与反馈等涉及服务管理的内容进行横向综合比较。 （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4分，扣完为止。 （2）不提供方案的，不得分。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技术方案3</w:t>
            </w:r>
          </w:p>
        </w:tc>
        <w:tc>
          <w:tcPr>
            <w:tcW w:type="dxa" w:w="2492"/>
          </w:tcPr>
          <w:p>
            <w:pPr>
              <w:pStyle w:val="null3"/>
              <w:jc w:val="both"/>
            </w:pPr>
            <w:r>
              <w:rPr>
                <w:rFonts w:ascii="仿宋_GB2312" w:hAnsi="仿宋_GB2312" w:cs="仿宋_GB2312" w:eastAsia="仿宋_GB2312"/>
              </w:rPr>
              <w:t>根据供应商是否具备详细的事件处理流程、问题管理流程、变更管理流程、配置管理流程等进行综合横向比较。 （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4分，扣完为止。 （2）不提供方案的，不得分。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技术参数指标</w:t>
            </w:r>
          </w:p>
        </w:tc>
        <w:tc>
          <w:tcPr>
            <w:tcW w:type="dxa" w:w="2492"/>
          </w:tcPr>
          <w:p>
            <w:pPr>
              <w:pStyle w:val="null3"/>
              <w:jc w:val="both"/>
            </w:pPr>
            <w:r>
              <w:rPr>
                <w:rFonts w:ascii="仿宋_GB2312" w:hAnsi="仿宋_GB2312" w:cs="仿宋_GB2312" w:eastAsia="仿宋_GB2312"/>
              </w:rPr>
              <w:t>根据供应商提供的设备技术参数与招标文件《采购需求书》中的技术参数要求对比。 完全满足或优于招标文件参数要求，得20分；带“★”的参数需求为实质性要求，供应商必须响应并满足的参数需求，不允许偏离，如若偏离则作为无效响应；带“▲”号条款为重点参数需求，若未响应或者不满足，将在综合评审中予以着重扣分处理，每负偏离1项扣1.5分，满分13.5分；其他参数需求，每负偏离1项扣0.65分，满分6.5分，直至扣完该项分值为止。 注：须详细列明满足或优于招标文件的具体条款。</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应根据本项目采购需求的特点及条件，编制详细、全面、具有针对性的项目培训方案，培训方案应包含：内容包括不限于培训承诺、培训体系、培训目标、人员安排、培训形式、计划过程、培训流程、培训课程、培训教材、培训日程。（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0.5分，满分5分，扣完为止。 （2）不提供方案的，不得分。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应根据本项目采购需求的特点及条件，编制详细、全面、具有针对性的项目售后服务方案，售后方案应包含：内容包括不限于售后服务的内容计划、设备出现故障和缺陷后的解决方案和响应时间、售后服务人员安排、定期维护、故障排查（需注明时间）； （1）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扣1分，满分5分，扣完为止。 （2）不提供方案的，不得分。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售后服务承诺书</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[中造代理]20250400003[GK]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2025年白沙黎族自治县应急物资采购项目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急救包</w:t>
            </w:r>
          </w:p>
        </w:tc>
        <w:tc>
          <w:tcPr>
            <w:tcW w:type="dxa" w:w="755"/>
          </w:tcPr>
          <w:p>
            <w:pPr>
              <w:pStyle w:val="null3"/>
              <w:jc w:val="left"/>
            </w:pPr>
            <w:r>
              <w:rPr>
                <w:rFonts w:ascii="仿宋_GB2312" w:hAnsi="仿宋_GB2312" w:cs="仿宋_GB2312" w:eastAsia="仿宋_GB2312"/>
              </w:rPr>
              <w:t xml:space="preserve"> 90.00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3150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救生衣</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313600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领章、臂章、胸章符号</w:t>
            </w:r>
          </w:p>
        </w:tc>
        <w:tc>
          <w:tcPr>
            <w:tcW w:type="dxa" w:w="755"/>
          </w:tcPr>
          <w:p>
            <w:pPr>
              <w:pStyle w:val="null3"/>
              <w:jc w:val="left"/>
            </w:pPr>
            <w:r>
              <w:rPr>
                <w:rFonts w:ascii="仿宋_GB2312" w:hAnsi="仿宋_GB2312" w:cs="仿宋_GB2312" w:eastAsia="仿宋_GB2312"/>
              </w:rPr>
              <w:t xml:space="preserve"> 75.00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2940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铁铲（一体式）</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钢丝管（3寸）</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水袋背囊</w:t>
            </w:r>
          </w:p>
        </w:tc>
        <w:tc>
          <w:tcPr>
            <w:tcW w:type="dxa" w:w="755"/>
          </w:tcPr>
          <w:p>
            <w:pPr>
              <w:pStyle w:val="null3"/>
              <w:jc w:val="left"/>
            </w:pPr>
            <w:r>
              <w:rPr>
                <w:rFonts w:ascii="仿宋_GB2312" w:hAnsi="仿宋_GB2312" w:cs="仿宋_GB2312" w:eastAsia="仿宋_GB2312"/>
              </w:rPr>
              <w:t xml:space="preserve"> 30.00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3990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救生圈</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76160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作训服帽子</w:t>
            </w:r>
          </w:p>
        </w:tc>
        <w:tc>
          <w:tcPr>
            <w:tcW w:type="dxa" w:w="755"/>
          </w:tcPr>
          <w:p>
            <w:pPr>
              <w:pStyle w:val="null3"/>
              <w:jc w:val="left"/>
            </w:pPr>
            <w:r>
              <w:rPr>
                <w:rFonts w:ascii="仿宋_GB2312" w:hAnsi="仿宋_GB2312" w:cs="仿宋_GB2312" w:eastAsia="仿宋_GB2312"/>
              </w:rPr>
              <w:t xml:space="preserve"> 75.00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防老化编织袋</w:t>
            </w:r>
          </w:p>
        </w:tc>
        <w:tc>
          <w:tcPr>
            <w:tcW w:type="dxa" w:w="755"/>
          </w:tcPr>
          <w:p>
            <w:pPr>
              <w:pStyle w:val="null3"/>
              <w:jc w:val="left"/>
            </w:pPr>
            <w:r>
              <w:rPr>
                <w:rFonts w:ascii="仿宋_GB2312" w:hAnsi="仿宋_GB2312" w:cs="仿宋_GB2312" w:eastAsia="仿宋_GB2312"/>
              </w:rPr>
              <w:t xml:space="preserve"> 50000.00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水壶</w:t>
            </w:r>
          </w:p>
        </w:tc>
        <w:tc>
          <w:tcPr>
            <w:tcW w:type="dxa" w:w="755"/>
          </w:tcPr>
          <w:p>
            <w:pPr>
              <w:pStyle w:val="null3"/>
              <w:jc w:val="left"/>
            </w:pPr>
            <w:r>
              <w:rPr>
                <w:rFonts w:ascii="仿宋_GB2312" w:hAnsi="仿宋_GB2312" w:cs="仿宋_GB2312" w:eastAsia="仿宋_GB2312"/>
              </w:rPr>
              <w:t xml:space="preserve"> 90.00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4788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短袖体能服</w:t>
            </w:r>
          </w:p>
        </w:tc>
        <w:tc>
          <w:tcPr>
            <w:tcW w:type="dxa" w:w="755"/>
          </w:tcPr>
          <w:p>
            <w:pPr>
              <w:pStyle w:val="null3"/>
              <w:jc w:val="left"/>
            </w:pPr>
            <w:r>
              <w:rPr>
                <w:rFonts w:ascii="仿宋_GB2312" w:hAnsi="仿宋_GB2312" w:cs="仿宋_GB2312" w:eastAsia="仿宋_GB2312"/>
              </w:rPr>
              <w:t xml:space="preserve"> 75.00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4725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外腰带</w:t>
            </w:r>
          </w:p>
        </w:tc>
        <w:tc>
          <w:tcPr>
            <w:tcW w:type="dxa" w:w="755"/>
          </w:tcPr>
          <w:p>
            <w:pPr>
              <w:pStyle w:val="null3"/>
              <w:jc w:val="left"/>
            </w:pPr>
            <w:r>
              <w:rPr>
                <w:rFonts w:ascii="仿宋_GB2312" w:hAnsi="仿宋_GB2312" w:cs="仿宋_GB2312" w:eastAsia="仿宋_GB2312"/>
              </w:rPr>
              <w:t xml:space="preserve"> 75.00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1575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折叠床</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245000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钢丝管（6寸）</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4144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被子（夏季)</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挂包</w:t>
            </w:r>
          </w:p>
        </w:tc>
        <w:tc>
          <w:tcPr>
            <w:tcW w:type="dxa" w:w="755"/>
          </w:tcPr>
          <w:p>
            <w:pPr>
              <w:pStyle w:val="null3"/>
              <w:jc w:val="left"/>
            </w:pPr>
            <w:r>
              <w:rPr>
                <w:rFonts w:ascii="仿宋_GB2312" w:hAnsi="仿宋_GB2312" w:cs="仿宋_GB2312" w:eastAsia="仿宋_GB2312"/>
              </w:rPr>
              <w:t xml:space="preserve"> 90.00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7938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钢丝管（2寸）</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756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毛巾</w:t>
            </w:r>
          </w:p>
        </w:tc>
        <w:tc>
          <w:tcPr>
            <w:tcW w:type="dxa" w:w="755"/>
          </w:tcPr>
          <w:p>
            <w:pPr>
              <w:pStyle w:val="null3"/>
              <w:jc w:val="left"/>
            </w:pPr>
            <w:r>
              <w:rPr>
                <w:rFonts w:ascii="仿宋_GB2312" w:hAnsi="仿宋_GB2312" w:cs="仿宋_GB2312" w:eastAsia="仿宋_GB2312"/>
              </w:rPr>
              <w:t xml:space="preserve"> 90.00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693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迷彩长筒防火鞋</w:t>
            </w:r>
          </w:p>
        </w:tc>
        <w:tc>
          <w:tcPr>
            <w:tcW w:type="dxa" w:w="755"/>
          </w:tcPr>
          <w:p>
            <w:pPr>
              <w:pStyle w:val="null3"/>
              <w:jc w:val="left"/>
            </w:pPr>
            <w:r>
              <w:rPr>
                <w:rFonts w:ascii="仿宋_GB2312" w:hAnsi="仿宋_GB2312" w:cs="仿宋_GB2312" w:eastAsia="仿宋_GB2312"/>
              </w:rPr>
              <w:t xml:space="preserve"> 75.00</w:t>
            </w:r>
          </w:p>
        </w:tc>
        <w:tc>
          <w:tcPr>
            <w:tcW w:type="dxa" w:w="755"/>
          </w:tcPr>
          <w:p>
            <w:pPr>
              <w:pStyle w:val="null3"/>
              <w:jc w:val="left"/>
            </w:pPr>
            <w:r>
              <w:rPr>
                <w:rFonts w:ascii="仿宋_GB2312" w:hAnsi="仿宋_GB2312" w:cs="仿宋_GB2312" w:eastAsia="仿宋_GB2312"/>
              </w:rPr>
              <w:t xml:space="preserve"> 对</w:t>
            </w:r>
          </w:p>
        </w:tc>
        <w:tc>
          <w:tcPr>
            <w:tcW w:type="dxa" w:w="755"/>
          </w:tcPr>
          <w:p>
            <w:pPr>
              <w:pStyle w:val="null3"/>
              <w:jc w:val="left"/>
            </w:pPr>
            <w:r>
              <w:rPr>
                <w:rFonts w:ascii="仿宋_GB2312" w:hAnsi="仿宋_GB2312" w:cs="仿宋_GB2312" w:eastAsia="仿宋_GB2312"/>
              </w:rPr>
              <w:t xml:space="preserve"> 4725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防汛沙袋</w:t>
            </w:r>
          </w:p>
        </w:tc>
        <w:tc>
          <w:tcPr>
            <w:tcW w:type="dxa" w:w="755"/>
          </w:tcPr>
          <w:p>
            <w:pPr>
              <w:pStyle w:val="null3"/>
              <w:jc w:val="left"/>
            </w:pPr>
            <w:r>
              <w:rPr>
                <w:rFonts w:ascii="仿宋_GB2312" w:hAnsi="仿宋_GB2312" w:cs="仿宋_GB2312" w:eastAsia="仿宋_GB2312"/>
              </w:rPr>
              <w:t xml:space="preserve"> 15000.00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锄头（一体式）</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作训服</w:t>
            </w:r>
          </w:p>
        </w:tc>
        <w:tc>
          <w:tcPr>
            <w:tcW w:type="dxa" w:w="755"/>
          </w:tcPr>
          <w:p>
            <w:pPr>
              <w:pStyle w:val="null3"/>
              <w:jc w:val="left"/>
            </w:pPr>
            <w:r>
              <w:rPr>
                <w:rFonts w:ascii="仿宋_GB2312" w:hAnsi="仿宋_GB2312" w:cs="仿宋_GB2312" w:eastAsia="仿宋_GB2312"/>
              </w:rPr>
              <w:t xml:space="preserve"> 75.00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13125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头盔（ 含头灯）</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101500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伸缩梯</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18480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帐篷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长袖体能服</w:t>
            </w:r>
          </w:p>
        </w:tc>
        <w:tc>
          <w:tcPr>
            <w:tcW w:type="dxa" w:w="755"/>
          </w:tcPr>
          <w:p>
            <w:pPr>
              <w:pStyle w:val="null3"/>
              <w:jc w:val="left"/>
            </w:pPr>
            <w:r>
              <w:rPr>
                <w:rFonts w:ascii="仿宋_GB2312" w:hAnsi="仿宋_GB2312" w:cs="仿宋_GB2312" w:eastAsia="仿宋_GB2312"/>
              </w:rPr>
              <w:t xml:space="preserve"> 75.00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8175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警戒带</w:t>
            </w:r>
          </w:p>
        </w:tc>
        <w:tc>
          <w:tcPr>
            <w:tcW w:type="dxa" w:w="755"/>
          </w:tcPr>
          <w:p>
            <w:pPr>
              <w:pStyle w:val="null3"/>
              <w:jc w:val="left"/>
            </w:pPr>
            <w:r>
              <w:rPr>
                <w:rFonts w:ascii="仿宋_GB2312" w:hAnsi="仿宋_GB2312" w:cs="仿宋_GB2312" w:eastAsia="仿宋_GB2312"/>
              </w:rPr>
              <w:t xml:space="preserve"> 750.00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16800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棉被</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钢丝管（4寸）</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3360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折叠遮阳篷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[中造代理]20250400003[GK]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2025年白沙黎族自治县应急物资采购项目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柴油发电机（20Kw）</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轻型大背负式森林消防泵高压高扬程四级离心水泵</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143680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储电池（20安）</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柴油发电机(10Kw)</w:t>
            </w:r>
          </w:p>
        </w:tc>
        <w:tc>
          <w:tcPr>
            <w:tcW w:type="dxa" w:w="755"/>
          </w:tcPr>
          <w:p>
            <w:pPr>
              <w:pStyle w:val="null3"/>
              <w:jc w:val="left"/>
            </w:pPr>
            <w:r>
              <w:rPr>
                <w:rFonts w:ascii="仿宋_GB2312" w:hAnsi="仿宋_GB2312" w:cs="仿宋_GB2312" w:eastAsia="仿宋_GB2312"/>
              </w:rPr>
              <w:t xml:space="preserve"> 16.00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161280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手提式强光照明灯（便携式防水）</w:t>
            </w:r>
          </w:p>
        </w:tc>
        <w:tc>
          <w:tcPr>
            <w:tcW w:type="dxa" w:w="755"/>
          </w:tcPr>
          <w:p>
            <w:pPr>
              <w:pStyle w:val="null3"/>
              <w:jc w:val="left"/>
            </w:pPr>
            <w:r>
              <w:rPr>
                <w:rFonts w:ascii="仿宋_GB2312" w:hAnsi="仿宋_GB2312" w:cs="仿宋_GB2312" w:eastAsia="仿宋_GB2312"/>
              </w:rPr>
              <w:t xml:space="preserve"> 122.00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55754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储电池（33安）</w:t>
            </w:r>
          </w:p>
        </w:tc>
        <w:tc>
          <w:tcPr>
            <w:tcW w:type="dxa" w:w="755"/>
          </w:tcPr>
          <w:p>
            <w:pPr>
              <w:pStyle w:val="null3"/>
              <w:jc w:val="left"/>
            </w:pPr>
            <w:r>
              <w:rPr>
                <w:rFonts w:ascii="仿宋_GB2312" w:hAnsi="仿宋_GB2312" w:cs="仿宋_GB2312" w:eastAsia="仿宋_GB2312"/>
              </w:rPr>
              <w:t xml:space="preserve"> 45.00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18855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储电池（7安）</w:t>
            </w:r>
          </w:p>
        </w:tc>
        <w:tc>
          <w:tcPr>
            <w:tcW w:type="dxa" w:w="755"/>
          </w:tcPr>
          <w:p>
            <w:pPr>
              <w:pStyle w:val="null3"/>
              <w:jc w:val="left"/>
            </w:pPr>
            <w:r>
              <w:rPr>
                <w:rFonts w:ascii="仿宋_GB2312" w:hAnsi="仿宋_GB2312" w:cs="仿宋_GB2312" w:eastAsia="仿宋_GB2312"/>
              </w:rPr>
              <w:t xml:space="preserve"> 12.00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1188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扩音器</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5440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短油锯</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抽水机</w:t>
            </w:r>
          </w:p>
        </w:tc>
        <w:tc>
          <w:tcPr>
            <w:tcW w:type="dxa" w:w="755"/>
          </w:tcPr>
          <w:p>
            <w:pPr>
              <w:pStyle w:val="null3"/>
              <w:jc w:val="left"/>
            </w:pPr>
            <w:r>
              <w:rPr>
                <w:rFonts w:ascii="仿宋_GB2312" w:hAnsi="仿宋_GB2312" w:cs="仿宋_GB2312" w:eastAsia="仿宋_GB2312"/>
              </w:rPr>
              <w:t xml:space="preserve"> 14.00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120960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全景照明防爆灯</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储电池（38安）</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块</w:t>
            </w:r>
          </w:p>
        </w:tc>
        <w:tc>
          <w:tcPr>
            <w:tcW w:type="dxa" w:w="755"/>
          </w:tcPr>
          <w:p>
            <w:pPr>
              <w:pStyle w:val="null3"/>
              <w:jc w:val="left"/>
            </w:pPr>
            <w:r>
              <w:rPr>
                <w:rFonts w:ascii="仿宋_GB2312" w:hAnsi="仿宋_GB2312" w:cs="仿宋_GB2312" w:eastAsia="仿宋_GB2312"/>
              </w:rPr>
              <w:t xml:space="preserve"> 6660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高枝油锯</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警示灯</w:t>
            </w:r>
          </w:p>
        </w:tc>
        <w:tc>
          <w:tcPr>
            <w:tcW w:type="dxa" w:w="755"/>
          </w:tcPr>
          <w:p>
            <w:pPr>
              <w:pStyle w:val="null3"/>
              <w:jc w:val="left"/>
            </w:pPr>
            <w:r>
              <w:rPr>
                <w:rFonts w:ascii="仿宋_GB2312" w:hAnsi="仿宋_GB2312" w:cs="仿宋_GB2312" w:eastAsia="仿宋_GB2312"/>
              </w:rPr>
              <w:t xml:space="preserve"> 150.00</w:t>
            </w:r>
          </w:p>
        </w:tc>
        <w:tc>
          <w:tcPr>
            <w:tcW w:type="dxa" w:w="755"/>
          </w:tcPr>
          <w:p>
            <w:pPr>
              <w:pStyle w:val="null3"/>
              <w:jc w:val="left"/>
            </w:pPr>
            <w:r>
              <w:rPr>
                <w:rFonts w:ascii="仿宋_GB2312" w:hAnsi="仿宋_GB2312" w:cs="仿宋_GB2312" w:eastAsia="仿宋_GB2312"/>
              </w:rPr>
              <w:t xml:space="preserve"> 盏</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升降式照明灯</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盏</w:t>
            </w:r>
          </w:p>
        </w:tc>
        <w:tc>
          <w:tcPr>
            <w:tcW w:type="dxa" w:w="755"/>
          </w:tcPr>
          <w:p>
            <w:pPr>
              <w:pStyle w:val="null3"/>
              <w:jc w:val="left"/>
            </w:pPr>
            <w:r>
              <w:rPr>
                <w:rFonts w:ascii="仿宋_GB2312" w:hAnsi="仿宋_GB2312" w:cs="仿宋_GB2312" w:eastAsia="仿宋_GB2312"/>
              </w:rPr>
              <w:t xml:space="preserve"> 58880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