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A69CD">
      <w:pPr>
        <w:pStyle w:val="5"/>
        <w:spacing w:line="360" w:lineRule="auto"/>
        <w:rPr>
          <w:rFonts w:hint="default" w:ascii="Times New Roman" w:hAnsi="Times New Roman" w:eastAsia="宋体"/>
          <w:sz w:val="32"/>
          <w:szCs w:val="24"/>
          <w:lang w:val="en-US" w:eastAsia="zh-CN"/>
        </w:rPr>
      </w:pPr>
      <w:r>
        <w:rPr>
          <w:rFonts w:hint="default" w:ascii="Times New Roman" w:hAnsi="Times New Roman" w:eastAsia="宋体"/>
          <w:sz w:val="32"/>
          <w:szCs w:val="24"/>
          <w:lang w:val="en-US" w:eastAsia="zh-CN"/>
        </w:rPr>
        <w:t>声明函</w:t>
      </w:r>
      <w:bookmarkStart w:id="1" w:name="_GoBack"/>
      <w:bookmarkEnd w:id="1"/>
    </w:p>
    <w:p w14:paraId="3EB9DA79">
      <w:pPr>
        <w:jc w:val="center"/>
        <w:rPr>
          <w:b/>
          <w:sz w:val="24"/>
        </w:rPr>
      </w:pPr>
      <w:bookmarkStart w:id="0" w:name="_Toc38219027"/>
    </w:p>
    <w:bookmarkEnd w:id="0"/>
    <w:p w14:paraId="0E3CF4EB">
      <w:pPr>
        <w:snapToGrid w:val="0"/>
        <w:spacing w:line="432" w:lineRule="auto"/>
        <w:rPr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 xml:space="preserve">详见  “ </w:t>
      </w:r>
      <w:r>
        <w:rPr>
          <w:rFonts w:hint="eastAsia"/>
          <w:bCs/>
          <w:sz w:val="24"/>
        </w:rPr>
        <w:t>第一章政府采购磋商邀请函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bCs/>
          <w:sz w:val="24"/>
        </w:rPr>
        <w:t xml:space="preserve"> 二、供应商资格条件</w:t>
      </w:r>
      <w:r>
        <w:rPr>
          <w:rFonts w:hint="eastAsia"/>
          <w:bCs/>
          <w:sz w:val="24"/>
          <w:lang w:val="en-US" w:eastAsia="zh-CN"/>
        </w:rPr>
        <w:t xml:space="preserve">  3.本项目的特定资格要求：‘4、声明函：参加政府采购活动前三年内（成立不足三年的从成立之日起算），无环保类行政处罚记录声明函（提供声明函加盖公章）’ ”</w:t>
      </w:r>
    </w:p>
    <w:p w14:paraId="697DD068">
      <w:pPr>
        <w:rPr>
          <w:rFonts w:hint="eastAsia"/>
          <w:b/>
          <w:bCs/>
          <w:sz w:val="28"/>
          <w:szCs w:val="28"/>
        </w:rPr>
      </w:pPr>
    </w:p>
    <w:p w14:paraId="7CF2A3E3">
      <w:pPr>
        <w:rPr>
          <w:rFonts w:hint="eastAsia"/>
          <w:b/>
          <w:bCs/>
          <w:sz w:val="28"/>
          <w:szCs w:val="28"/>
        </w:rPr>
      </w:pPr>
    </w:p>
    <w:p w14:paraId="6E656F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F1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customStyle="1" w:styleId="5">
    <w:name w:val="样式2"/>
    <w:basedOn w:val="1"/>
    <w:qFormat/>
    <w:uiPriority w:val="0"/>
    <w:pPr>
      <w:widowControl/>
      <w:jc w:val="center"/>
      <w:outlineLvl w:val="1"/>
    </w:pPr>
    <w:rPr>
      <w:rFonts w:ascii="宋体" w:hAnsi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2025-03-13T03:49:47Z</dcterms:created>
  <dc:creator>Administrator</dc:creator>
  <cp:lastModifiedBy>云雨</cp:lastModifiedBy>
  <dcterms:modified xsi:type="dcterms:W3CDTF">2025-03-13T03:50:53Z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eyJoZGlkIjoiOGY3NTdiYjE3NDU5YzhmODAzZDlkNDg3ODNhNzAxNzYiLCJ1c2VySWQiOiI4ODE3OTA0MDcifQ==</vt:lpwstr>
  </property>
  <property fmtid="{D5CDD505-2E9C-101B-9397-08002B2CF9AE}" pid="4" name="ICV">
    <vt:lpwstr>CE802E9D10BD4470BD8EE6FF1C08C27E_12</vt:lpwstr>
  </property>
</Properties>
</file>