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FF40B">
      <w:pPr>
        <w:spacing w:before="240" w:beforeLines="100" w:after="120" w:afterLines="50" w:line="360" w:lineRule="auto"/>
        <w:jc w:val="center"/>
        <w:outlineLvl w:val="9"/>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投标（响应）报价明细表</w:t>
      </w:r>
    </w:p>
    <w:p w14:paraId="2357F4E3">
      <w:pPr>
        <w:rPr>
          <w:b w:val="0"/>
          <w:bCs w:val="0"/>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2174"/>
        <w:gridCol w:w="1554"/>
        <w:gridCol w:w="1065"/>
        <w:gridCol w:w="520"/>
        <w:gridCol w:w="582"/>
        <w:gridCol w:w="1066"/>
        <w:gridCol w:w="1066"/>
      </w:tblGrid>
      <w:tr w14:paraId="6D7EA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 w:type="dxa"/>
            <w:vAlign w:val="center"/>
          </w:tcPr>
          <w:p w14:paraId="3A048FEC">
            <w:pPr>
              <w:pStyle w:val="3"/>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序号</w:t>
            </w:r>
          </w:p>
        </w:tc>
        <w:tc>
          <w:tcPr>
            <w:tcW w:w="2174" w:type="dxa"/>
            <w:vAlign w:val="center"/>
          </w:tcPr>
          <w:p w14:paraId="79B62403">
            <w:pPr>
              <w:pStyle w:val="3"/>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报价内容</w:t>
            </w:r>
          </w:p>
        </w:tc>
        <w:tc>
          <w:tcPr>
            <w:tcW w:w="1554" w:type="dxa"/>
            <w:shd w:val="clear" w:color="auto" w:fill="auto"/>
            <w:vAlign w:val="center"/>
          </w:tcPr>
          <w:p w14:paraId="384B09E9">
            <w:pPr>
              <w:pStyle w:val="3"/>
              <w:jc w:val="center"/>
              <w:rPr>
                <w:rFonts w:hint="eastAsia" w:ascii="宋体" w:hAnsi="宋体" w:eastAsia="宋体" w:cs="宋体"/>
                <w:b w:val="0"/>
                <w:bCs w:val="0"/>
                <w:kern w:val="2"/>
                <w:sz w:val="21"/>
                <w:szCs w:val="21"/>
                <w:vertAlign w:val="baseline"/>
                <w:lang w:val="en-US" w:eastAsia="zh-CN" w:bidi="ar-SA"/>
              </w:rPr>
            </w:pPr>
            <w:r>
              <w:rPr>
                <w:rFonts w:hint="eastAsia" w:ascii="宋体" w:hAnsi="宋体" w:eastAsia="宋体" w:cs="宋体"/>
                <w:b w:val="0"/>
                <w:bCs w:val="0"/>
                <w:sz w:val="21"/>
                <w:szCs w:val="21"/>
                <w:vertAlign w:val="baseline"/>
                <w:lang w:val="en-US" w:eastAsia="zh-CN"/>
              </w:rPr>
              <w:t>生产厂家</w:t>
            </w:r>
          </w:p>
        </w:tc>
        <w:tc>
          <w:tcPr>
            <w:tcW w:w="1065" w:type="dxa"/>
            <w:shd w:val="clear" w:color="auto" w:fill="auto"/>
            <w:vAlign w:val="center"/>
          </w:tcPr>
          <w:p w14:paraId="0635FEBA">
            <w:pPr>
              <w:pStyle w:val="3"/>
              <w:jc w:val="center"/>
              <w:rPr>
                <w:rFonts w:hint="eastAsia" w:ascii="宋体" w:hAnsi="宋体" w:eastAsia="宋体" w:cs="宋体"/>
                <w:b w:val="0"/>
                <w:bCs w:val="0"/>
                <w:kern w:val="2"/>
                <w:sz w:val="21"/>
                <w:szCs w:val="21"/>
                <w:vertAlign w:val="baseline"/>
                <w:lang w:val="en-US" w:eastAsia="zh-CN" w:bidi="ar-SA"/>
              </w:rPr>
            </w:pPr>
            <w:r>
              <w:rPr>
                <w:rFonts w:hint="eastAsia" w:ascii="宋体" w:hAnsi="宋体" w:eastAsia="宋体" w:cs="宋体"/>
                <w:b w:val="0"/>
                <w:bCs w:val="0"/>
                <w:sz w:val="21"/>
                <w:szCs w:val="21"/>
                <w:vertAlign w:val="baseline"/>
                <w:lang w:val="en-US" w:eastAsia="zh-CN"/>
              </w:rPr>
              <w:t>品牌</w:t>
            </w:r>
          </w:p>
        </w:tc>
        <w:tc>
          <w:tcPr>
            <w:tcW w:w="520" w:type="dxa"/>
            <w:vAlign w:val="center"/>
          </w:tcPr>
          <w:p w14:paraId="62572BE6">
            <w:pPr>
              <w:pStyle w:val="3"/>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单位</w:t>
            </w:r>
          </w:p>
        </w:tc>
        <w:tc>
          <w:tcPr>
            <w:tcW w:w="582" w:type="dxa"/>
            <w:vAlign w:val="center"/>
          </w:tcPr>
          <w:p w14:paraId="6E929A74">
            <w:pPr>
              <w:pStyle w:val="3"/>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数量</w:t>
            </w:r>
          </w:p>
        </w:tc>
        <w:tc>
          <w:tcPr>
            <w:tcW w:w="1066" w:type="dxa"/>
            <w:vAlign w:val="center"/>
          </w:tcPr>
          <w:p w14:paraId="42FDD724">
            <w:pPr>
              <w:pStyle w:val="3"/>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单价（元）</w:t>
            </w:r>
          </w:p>
        </w:tc>
        <w:tc>
          <w:tcPr>
            <w:tcW w:w="1066" w:type="dxa"/>
            <w:vAlign w:val="center"/>
          </w:tcPr>
          <w:p w14:paraId="7B2C1270">
            <w:pPr>
              <w:pStyle w:val="3"/>
              <w:jc w:val="center"/>
              <w:rPr>
                <w:rFonts w:hint="default"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合计（元）</w:t>
            </w:r>
          </w:p>
        </w:tc>
      </w:tr>
      <w:tr w14:paraId="4EE47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 w:type="dxa"/>
            <w:vAlign w:val="center"/>
          </w:tcPr>
          <w:p w14:paraId="17C156A7">
            <w:pPr>
              <w:pStyle w:val="3"/>
              <w:jc w:val="center"/>
              <w:rPr>
                <w:rFonts w:hint="eastAsia" w:ascii="宋体" w:hAnsi="宋体" w:eastAsia="宋体" w:cs="宋体"/>
                <w:b w:val="0"/>
                <w:bCs w:val="0"/>
                <w:sz w:val="22"/>
                <w:szCs w:val="22"/>
                <w:vertAlign w:val="baseline"/>
                <w:lang w:val="en-US" w:eastAsia="zh-CN"/>
              </w:rPr>
            </w:pPr>
            <w:r>
              <w:rPr>
                <w:rFonts w:hint="eastAsia" w:ascii="宋体" w:hAnsi="宋体" w:eastAsia="宋体" w:cs="宋体"/>
                <w:b w:val="0"/>
                <w:bCs w:val="0"/>
                <w:sz w:val="22"/>
                <w:szCs w:val="22"/>
                <w:vertAlign w:val="baseline"/>
                <w:lang w:val="en-US" w:eastAsia="zh-CN"/>
              </w:rPr>
              <w:t>1</w:t>
            </w:r>
          </w:p>
        </w:tc>
        <w:tc>
          <w:tcPr>
            <w:tcW w:w="2174" w:type="dxa"/>
            <w:vAlign w:val="center"/>
          </w:tcPr>
          <w:p w14:paraId="046FD9A3">
            <w:pPr>
              <w:pStyle w:val="3"/>
              <w:jc w:val="center"/>
              <w:rPr>
                <w:rFonts w:ascii="宋体" w:hAnsi="宋体" w:eastAsia="宋体" w:cs="宋体"/>
                <w:b w:val="0"/>
                <w:bCs w:val="0"/>
                <w:sz w:val="22"/>
                <w:szCs w:val="22"/>
                <w:vertAlign w:val="baseline"/>
                <w:lang w:val="en-US"/>
              </w:rPr>
            </w:pPr>
          </w:p>
        </w:tc>
        <w:tc>
          <w:tcPr>
            <w:tcW w:w="1554" w:type="dxa"/>
            <w:shd w:val="clear" w:color="auto" w:fill="auto"/>
            <w:vAlign w:val="center"/>
          </w:tcPr>
          <w:p w14:paraId="7DE07FB6">
            <w:pPr>
              <w:pStyle w:val="3"/>
              <w:jc w:val="center"/>
              <w:rPr>
                <w:rFonts w:hint="eastAsia" w:ascii="宋体" w:hAnsi="宋体" w:eastAsia="宋体" w:cs="宋体"/>
                <w:b w:val="0"/>
                <w:bCs w:val="0"/>
                <w:kern w:val="2"/>
                <w:sz w:val="22"/>
                <w:szCs w:val="22"/>
                <w:vertAlign w:val="baseline"/>
                <w:lang w:val="en-US" w:eastAsia="zh-CN" w:bidi="ar-SA"/>
              </w:rPr>
            </w:pPr>
          </w:p>
        </w:tc>
        <w:tc>
          <w:tcPr>
            <w:tcW w:w="1065" w:type="dxa"/>
            <w:shd w:val="clear" w:color="auto" w:fill="auto"/>
            <w:vAlign w:val="center"/>
          </w:tcPr>
          <w:p w14:paraId="7511D302">
            <w:pPr>
              <w:pStyle w:val="3"/>
              <w:jc w:val="center"/>
              <w:rPr>
                <w:rFonts w:hint="eastAsia" w:ascii="宋体" w:hAnsi="宋体" w:eastAsia="宋体" w:cs="宋体"/>
                <w:b w:val="0"/>
                <w:bCs w:val="0"/>
                <w:kern w:val="2"/>
                <w:sz w:val="22"/>
                <w:szCs w:val="22"/>
                <w:vertAlign w:val="baseline"/>
                <w:lang w:val="en-US" w:eastAsia="zh-CN" w:bidi="ar-SA"/>
              </w:rPr>
            </w:pPr>
          </w:p>
        </w:tc>
        <w:tc>
          <w:tcPr>
            <w:tcW w:w="520" w:type="dxa"/>
            <w:vAlign w:val="center"/>
          </w:tcPr>
          <w:p w14:paraId="0EF1950E">
            <w:pPr>
              <w:pStyle w:val="3"/>
              <w:jc w:val="center"/>
              <w:rPr>
                <w:rFonts w:hint="eastAsia" w:ascii="宋体" w:hAnsi="宋体" w:eastAsia="宋体" w:cs="宋体"/>
                <w:b w:val="0"/>
                <w:bCs w:val="0"/>
                <w:sz w:val="22"/>
                <w:szCs w:val="22"/>
                <w:vertAlign w:val="baseline"/>
                <w:lang w:val="en-US" w:eastAsia="zh-CN"/>
              </w:rPr>
            </w:pPr>
          </w:p>
        </w:tc>
        <w:tc>
          <w:tcPr>
            <w:tcW w:w="582" w:type="dxa"/>
            <w:vAlign w:val="center"/>
          </w:tcPr>
          <w:p w14:paraId="24E8B295">
            <w:pPr>
              <w:pStyle w:val="3"/>
              <w:jc w:val="center"/>
              <w:rPr>
                <w:rFonts w:hint="eastAsia" w:ascii="宋体" w:hAnsi="宋体" w:eastAsia="宋体" w:cs="宋体"/>
                <w:b w:val="0"/>
                <w:bCs w:val="0"/>
                <w:sz w:val="22"/>
                <w:szCs w:val="22"/>
                <w:vertAlign w:val="baseline"/>
                <w:lang w:val="en-US" w:eastAsia="zh-CN"/>
              </w:rPr>
            </w:pPr>
          </w:p>
        </w:tc>
        <w:tc>
          <w:tcPr>
            <w:tcW w:w="1066" w:type="dxa"/>
            <w:vAlign w:val="center"/>
          </w:tcPr>
          <w:p w14:paraId="6DE9A7DD">
            <w:pPr>
              <w:pStyle w:val="3"/>
              <w:jc w:val="center"/>
              <w:rPr>
                <w:rFonts w:ascii="宋体" w:hAnsi="宋体" w:eastAsia="宋体" w:cs="宋体"/>
                <w:b w:val="0"/>
                <w:bCs w:val="0"/>
                <w:sz w:val="22"/>
                <w:szCs w:val="22"/>
                <w:vertAlign w:val="baseline"/>
                <w:lang w:val="en-US"/>
              </w:rPr>
            </w:pPr>
          </w:p>
        </w:tc>
        <w:tc>
          <w:tcPr>
            <w:tcW w:w="1066" w:type="dxa"/>
            <w:vAlign w:val="center"/>
          </w:tcPr>
          <w:p w14:paraId="1BD12ABC">
            <w:pPr>
              <w:pStyle w:val="3"/>
              <w:jc w:val="center"/>
              <w:rPr>
                <w:rFonts w:ascii="宋体" w:hAnsi="宋体" w:eastAsia="宋体" w:cs="宋体"/>
                <w:b w:val="0"/>
                <w:bCs w:val="0"/>
                <w:sz w:val="22"/>
                <w:szCs w:val="22"/>
                <w:vertAlign w:val="baseline"/>
                <w:lang w:val="en-US"/>
              </w:rPr>
            </w:pPr>
          </w:p>
        </w:tc>
      </w:tr>
      <w:tr w14:paraId="3EBC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495" w:type="dxa"/>
            <w:vAlign w:val="center"/>
          </w:tcPr>
          <w:p w14:paraId="5222446C">
            <w:pPr>
              <w:pStyle w:val="3"/>
              <w:jc w:val="center"/>
              <w:rPr>
                <w:rFonts w:hint="default" w:ascii="宋体" w:hAnsi="宋体" w:eastAsia="宋体" w:cs="宋体"/>
                <w:b w:val="0"/>
                <w:bCs w:val="0"/>
                <w:sz w:val="22"/>
                <w:szCs w:val="22"/>
                <w:vertAlign w:val="baseline"/>
                <w:lang w:val="en-US" w:eastAsia="zh-CN"/>
              </w:rPr>
            </w:pPr>
            <w:r>
              <w:rPr>
                <w:rFonts w:hint="eastAsia" w:ascii="宋体" w:hAnsi="宋体" w:eastAsia="宋体" w:cs="宋体"/>
                <w:b w:val="0"/>
                <w:bCs w:val="0"/>
                <w:sz w:val="22"/>
                <w:szCs w:val="22"/>
                <w:vertAlign w:val="baseline"/>
                <w:lang w:val="en-US" w:eastAsia="zh-CN"/>
              </w:rPr>
              <w:t>..</w:t>
            </w:r>
          </w:p>
        </w:tc>
        <w:tc>
          <w:tcPr>
            <w:tcW w:w="2174" w:type="dxa"/>
            <w:vAlign w:val="center"/>
          </w:tcPr>
          <w:p w14:paraId="47AA1121">
            <w:pPr>
              <w:pStyle w:val="3"/>
              <w:jc w:val="center"/>
              <w:rPr>
                <w:rFonts w:ascii="宋体" w:hAnsi="宋体" w:eastAsia="宋体" w:cs="宋体"/>
                <w:b w:val="0"/>
                <w:bCs w:val="0"/>
                <w:sz w:val="22"/>
                <w:szCs w:val="22"/>
                <w:vertAlign w:val="baseline"/>
                <w:lang w:val="en-US"/>
              </w:rPr>
            </w:pPr>
          </w:p>
        </w:tc>
        <w:tc>
          <w:tcPr>
            <w:tcW w:w="1554" w:type="dxa"/>
            <w:shd w:val="clear" w:color="auto" w:fill="auto"/>
            <w:vAlign w:val="center"/>
          </w:tcPr>
          <w:p w14:paraId="1CC5679F">
            <w:pPr>
              <w:pStyle w:val="3"/>
              <w:jc w:val="center"/>
              <w:rPr>
                <w:rFonts w:ascii="宋体" w:hAnsi="宋体" w:eastAsia="宋体" w:cs="宋体"/>
                <w:b w:val="0"/>
                <w:bCs w:val="0"/>
                <w:kern w:val="2"/>
                <w:sz w:val="22"/>
                <w:szCs w:val="22"/>
                <w:vertAlign w:val="baseline"/>
                <w:lang w:val="en-US" w:eastAsia="zh-CN" w:bidi="ar-SA"/>
              </w:rPr>
            </w:pPr>
          </w:p>
        </w:tc>
        <w:tc>
          <w:tcPr>
            <w:tcW w:w="1065" w:type="dxa"/>
            <w:shd w:val="clear" w:color="auto" w:fill="auto"/>
            <w:vAlign w:val="center"/>
          </w:tcPr>
          <w:p w14:paraId="15666DC9">
            <w:pPr>
              <w:pStyle w:val="3"/>
              <w:jc w:val="center"/>
              <w:rPr>
                <w:rFonts w:ascii="宋体" w:hAnsi="宋体" w:eastAsia="宋体" w:cs="宋体"/>
                <w:b w:val="0"/>
                <w:bCs w:val="0"/>
                <w:kern w:val="2"/>
                <w:sz w:val="22"/>
                <w:szCs w:val="22"/>
                <w:vertAlign w:val="baseline"/>
                <w:lang w:val="en-US" w:eastAsia="zh-CN" w:bidi="ar-SA"/>
              </w:rPr>
            </w:pPr>
          </w:p>
        </w:tc>
        <w:tc>
          <w:tcPr>
            <w:tcW w:w="520" w:type="dxa"/>
            <w:vAlign w:val="center"/>
          </w:tcPr>
          <w:p w14:paraId="687415CF">
            <w:pPr>
              <w:pStyle w:val="3"/>
              <w:jc w:val="center"/>
              <w:rPr>
                <w:rFonts w:ascii="宋体" w:hAnsi="宋体" w:eastAsia="宋体" w:cs="宋体"/>
                <w:b w:val="0"/>
                <w:bCs w:val="0"/>
                <w:sz w:val="22"/>
                <w:szCs w:val="22"/>
                <w:vertAlign w:val="baseline"/>
                <w:lang w:val="en-US"/>
              </w:rPr>
            </w:pPr>
          </w:p>
        </w:tc>
        <w:tc>
          <w:tcPr>
            <w:tcW w:w="582" w:type="dxa"/>
            <w:vAlign w:val="center"/>
          </w:tcPr>
          <w:p w14:paraId="6CE650B0">
            <w:pPr>
              <w:pStyle w:val="3"/>
              <w:jc w:val="center"/>
              <w:rPr>
                <w:rFonts w:ascii="宋体" w:hAnsi="宋体" w:eastAsia="宋体" w:cs="宋体"/>
                <w:b w:val="0"/>
                <w:bCs w:val="0"/>
                <w:sz w:val="22"/>
                <w:szCs w:val="22"/>
                <w:vertAlign w:val="baseline"/>
                <w:lang w:val="en-US"/>
              </w:rPr>
            </w:pPr>
          </w:p>
        </w:tc>
        <w:tc>
          <w:tcPr>
            <w:tcW w:w="1066" w:type="dxa"/>
            <w:vAlign w:val="center"/>
          </w:tcPr>
          <w:p w14:paraId="2016A6E6">
            <w:pPr>
              <w:pStyle w:val="3"/>
              <w:jc w:val="center"/>
              <w:rPr>
                <w:rFonts w:ascii="宋体" w:hAnsi="宋体" w:eastAsia="宋体" w:cs="宋体"/>
                <w:b w:val="0"/>
                <w:bCs w:val="0"/>
                <w:sz w:val="22"/>
                <w:szCs w:val="22"/>
                <w:vertAlign w:val="baseline"/>
                <w:lang w:val="en-US"/>
              </w:rPr>
            </w:pPr>
          </w:p>
        </w:tc>
        <w:tc>
          <w:tcPr>
            <w:tcW w:w="1066" w:type="dxa"/>
            <w:vAlign w:val="center"/>
          </w:tcPr>
          <w:p w14:paraId="53CF59D6">
            <w:pPr>
              <w:pStyle w:val="3"/>
              <w:jc w:val="center"/>
              <w:rPr>
                <w:rFonts w:ascii="宋体" w:hAnsi="宋体" w:eastAsia="宋体" w:cs="宋体"/>
                <w:b w:val="0"/>
                <w:bCs w:val="0"/>
                <w:sz w:val="22"/>
                <w:szCs w:val="22"/>
                <w:vertAlign w:val="baseline"/>
                <w:lang w:val="en-US"/>
              </w:rPr>
            </w:pPr>
          </w:p>
        </w:tc>
      </w:tr>
    </w:tbl>
    <w:p w14:paraId="1588B0EA">
      <w:pPr>
        <w:pStyle w:val="3"/>
        <w:jc w:val="both"/>
        <w:rPr>
          <w:rFonts w:ascii="宋体" w:hAnsi="宋体" w:eastAsia="宋体" w:cs="宋体"/>
          <w:b w:val="0"/>
          <w:bCs w:val="0"/>
          <w:sz w:val="22"/>
          <w:szCs w:val="22"/>
          <w:lang w:val="en-US"/>
        </w:rPr>
      </w:pPr>
    </w:p>
    <w:p w14:paraId="6397E374">
      <w:pPr>
        <w:pStyle w:val="3"/>
        <w:spacing w:line="360" w:lineRule="auto"/>
        <w:jc w:val="both"/>
        <w:rPr>
          <w:rFonts w:ascii="宋体" w:hAnsi="宋体" w:eastAsia="宋体" w:cs="宋体"/>
          <w:b w:val="0"/>
          <w:bCs w:val="0"/>
          <w:sz w:val="22"/>
          <w:szCs w:val="22"/>
        </w:rPr>
      </w:pPr>
      <w:r>
        <w:rPr>
          <w:rFonts w:hint="eastAsia" w:ascii="宋体" w:hAnsi="宋体" w:eastAsia="宋体" w:cs="宋体"/>
          <w:b w:val="0"/>
          <w:bCs w:val="0"/>
          <w:sz w:val="22"/>
          <w:szCs w:val="22"/>
        </w:rPr>
        <w:t>注：</w:t>
      </w:r>
    </w:p>
    <w:p w14:paraId="7877DF1C">
      <w:pPr>
        <w:pStyle w:val="3"/>
        <w:keepNext w:val="0"/>
        <w:keepLines w:val="0"/>
        <w:pageBreakBefore w:val="0"/>
        <w:widowControl w:val="0"/>
        <w:kinsoku/>
        <w:wordWrap/>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b w:val="0"/>
          <w:bCs w:val="0"/>
          <w:sz w:val="22"/>
          <w:szCs w:val="22"/>
        </w:rPr>
      </w:pPr>
      <w:r>
        <w:rPr>
          <w:rFonts w:hint="eastAsia" w:ascii="宋体" w:hAnsi="宋体" w:eastAsia="宋体" w:cs="宋体"/>
          <w:b w:val="0"/>
          <w:bCs w:val="0"/>
          <w:sz w:val="22"/>
          <w:szCs w:val="22"/>
        </w:rPr>
        <w:t>1、供应商的投标报价包含食材（含食品原材料、各类货物、产品，全文均为同一所指）的购置、包装、配送、运输、保险、装卸、燃油、搬运、退换、损耗、不使用或超额配送货物的遗弃或销毁、质保期售后服务、所有工作人员的工勤费用、培训、工本费、税费等合同实施过程中为保障合同履行和服务质量所产生的应预见和不可预见费用及其他一切相关费用的总报价。</w:t>
      </w:r>
      <w:bookmarkStart w:id="0" w:name="_GoBack"/>
      <w:bookmarkEnd w:id="0"/>
    </w:p>
    <w:p w14:paraId="5B614813">
      <w:pPr>
        <w:pStyle w:val="3"/>
        <w:keepNext w:val="0"/>
        <w:keepLines w:val="0"/>
        <w:pageBreakBefore w:val="0"/>
        <w:widowControl w:val="0"/>
        <w:kinsoku/>
        <w:wordWrap/>
        <w:overflowPunct/>
        <w:topLinePunct w:val="0"/>
        <w:autoSpaceDE/>
        <w:autoSpaceDN/>
        <w:bidi w:val="0"/>
        <w:adjustRightInd/>
        <w:snapToGrid/>
        <w:spacing w:line="360" w:lineRule="auto"/>
        <w:ind w:firstLine="440" w:firstLineChars="200"/>
        <w:jc w:val="both"/>
        <w:textAlignment w:val="auto"/>
        <w:rPr>
          <w:rFonts w:ascii="宋体" w:hAnsi="宋体" w:eastAsia="宋体" w:cs="宋体"/>
          <w:b w:val="0"/>
          <w:bCs w:val="0"/>
          <w:sz w:val="22"/>
          <w:szCs w:val="22"/>
        </w:rPr>
      </w:pPr>
      <w:r>
        <w:rPr>
          <w:rFonts w:hint="eastAsia" w:ascii="宋体" w:hAnsi="宋体" w:eastAsia="宋体" w:cs="宋体"/>
          <w:b w:val="0"/>
          <w:bCs w:val="0"/>
          <w:sz w:val="22"/>
          <w:szCs w:val="22"/>
        </w:rPr>
        <w:t>2、报价明细表各项参数合计费用须与开标一览表中总投标报价一致，且不能超过</w:t>
      </w:r>
      <w:r>
        <w:rPr>
          <w:rFonts w:hint="eastAsia" w:ascii="宋体" w:hAnsi="宋体" w:eastAsia="宋体" w:cs="宋体"/>
          <w:b w:val="0"/>
          <w:bCs w:val="0"/>
          <w:sz w:val="22"/>
          <w:szCs w:val="22"/>
          <w:lang w:val="en-US" w:eastAsia="zh-CN"/>
        </w:rPr>
        <w:t>最高</w:t>
      </w:r>
      <w:r>
        <w:rPr>
          <w:rFonts w:hint="eastAsia" w:ascii="宋体" w:hAnsi="宋体" w:eastAsia="宋体" w:cs="宋体"/>
          <w:b w:val="0"/>
          <w:bCs w:val="0"/>
          <w:sz w:val="22"/>
          <w:szCs w:val="22"/>
        </w:rPr>
        <w:t xml:space="preserve">限价。 </w:t>
      </w:r>
    </w:p>
    <w:p w14:paraId="3E16DD24">
      <w:pPr>
        <w:rPr>
          <w:rFonts w:ascii="宋体" w:hAnsi="宋体" w:cs="宋体"/>
          <w:b w:val="0"/>
          <w:bCs w:val="0"/>
          <w:sz w:val="22"/>
          <w:szCs w:val="22"/>
        </w:rPr>
      </w:pPr>
    </w:p>
    <w:p w14:paraId="0E2E788F">
      <w:pPr>
        <w:pStyle w:val="9"/>
        <w:wordWrap w:val="0"/>
        <w:overflowPunct w:val="0"/>
        <w:spacing w:line="360" w:lineRule="auto"/>
        <w:ind w:firstLine="440" w:firstLineChars="200"/>
        <w:jc w:val="both"/>
        <w:rPr>
          <w:rFonts w:hAnsi="宋体"/>
          <w:b w:val="0"/>
          <w:bCs w:val="0"/>
          <w:color w:val="auto"/>
          <w:sz w:val="22"/>
          <w:szCs w:val="22"/>
        </w:rPr>
      </w:pPr>
      <w:r>
        <w:rPr>
          <w:rFonts w:hint="eastAsia" w:hAnsi="宋体"/>
          <w:b w:val="0"/>
          <w:bCs w:val="0"/>
          <w:color w:val="auto"/>
          <w:sz w:val="22"/>
          <w:szCs w:val="22"/>
        </w:rPr>
        <w:t>供应商名称（盖章）：</w:t>
      </w:r>
      <w:r>
        <w:rPr>
          <w:rFonts w:hint="eastAsia" w:hAnsi="宋体"/>
          <w:b w:val="0"/>
          <w:bCs w:val="0"/>
          <w:color w:val="auto"/>
          <w:sz w:val="22"/>
          <w:szCs w:val="22"/>
          <w:u w:val="single"/>
        </w:rPr>
        <w:t xml:space="preserve">                  </w:t>
      </w:r>
    </w:p>
    <w:p w14:paraId="27D3CE8E">
      <w:pPr>
        <w:pStyle w:val="9"/>
        <w:wordWrap w:val="0"/>
        <w:overflowPunct w:val="0"/>
        <w:spacing w:line="360" w:lineRule="auto"/>
        <w:ind w:firstLine="440" w:firstLineChars="200"/>
        <w:jc w:val="both"/>
        <w:rPr>
          <w:rFonts w:hAnsi="宋体"/>
          <w:b w:val="0"/>
          <w:bCs w:val="0"/>
          <w:color w:val="auto"/>
          <w:sz w:val="22"/>
          <w:szCs w:val="22"/>
        </w:rPr>
      </w:pPr>
      <w:r>
        <w:rPr>
          <w:rFonts w:hint="eastAsia" w:hAnsi="宋体"/>
          <w:b w:val="0"/>
          <w:bCs w:val="0"/>
          <w:color w:val="auto"/>
          <w:sz w:val="22"/>
          <w:szCs w:val="22"/>
        </w:rPr>
        <w:t>法人代表或委托代理人（签字或盖章）：</w:t>
      </w:r>
      <w:r>
        <w:rPr>
          <w:rFonts w:hint="eastAsia" w:hAnsi="宋体"/>
          <w:b w:val="0"/>
          <w:bCs w:val="0"/>
          <w:color w:val="auto"/>
          <w:sz w:val="22"/>
          <w:szCs w:val="22"/>
          <w:u w:val="single"/>
        </w:rPr>
        <w:t xml:space="preserve">                  </w:t>
      </w:r>
    </w:p>
    <w:p w14:paraId="03A7F7CE">
      <w:pPr>
        <w:pStyle w:val="9"/>
        <w:wordWrap w:val="0"/>
        <w:overflowPunct w:val="0"/>
        <w:spacing w:line="360" w:lineRule="auto"/>
        <w:ind w:firstLine="440" w:firstLineChars="200"/>
        <w:jc w:val="both"/>
        <w:rPr>
          <w:rFonts w:hAnsi="宋体"/>
          <w:b w:val="0"/>
          <w:bCs w:val="0"/>
          <w:sz w:val="22"/>
          <w:szCs w:val="22"/>
        </w:rPr>
      </w:pPr>
      <w:r>
        <w:rPr>
          <w:rFonts w:hint="eastAsia" w:hAnsi="宋体"/>
          <w:b w:val="0"/>
          <w:bCs w:val="0"/>
          <w:color w:val="auto"/>
          <w:sz w:val="22"/>
          <w:szCs w:val="22"/>
        </w:rPr>
        <w:t>日期：</w:t>
      </w:r>
      <w:r>
        <w:rPr>
          <w:rFonts w:hint="eastAsia" w:hAnsi="宋体"/>
          <w:b w:val="0"/>
          <w:bCs w:val="0"/>
          <w:color w:val="auto"/>
          <w:sz w:val="22"/>
          <w:szCs w:val="22"/>
          <w:u w:val="single"/>
        </w:rPr>
        <w:t xml:space="preserve">      </w:t>
      </w:r>
      <w:r>
        <w:rPr>
          <w:rFonts w:hint="eastAsia" w:hAnsi="宋体"/>
          <w:b w:val="0"/>
          <w:bCs w:val="0"/>
          <w:color w:val="auto"/>
          <w:sz w:val="22"/>
          <w:szCs w:val="22"/>
        </w:rPr>
        <w:t>年</w:t>
      </w:r>
      <w:r>
        <w:rPr>
          <w:rFonts w:hint="eastAsia" w:hAnsi="宋体"/>
          <w:b w:val="0"/>
          <w:bCs w:val="0"/>
          <w:color w:val="auto"/>
          <w:sz w:val="22"/>
          <w:szCs w:val="22"/>
          <w:u w:val="single"/>
        </w:rPr>
        <w:t xml:space="preserve">      </w:t>
      </w:r>
      <w:r>
        <w:rPr>
          <w:rFonts w:hint="eastAsia" w:hAnsi="宋体"/>
          <w:b w:val="0"/>
          <w:bCs w:val="0"/>
          <w:color w:val="auto"/>
          <w:sz w:val="22"/>
          <w:szCs w:val="22"/>
        </w:rPr>
        <w:t>月</w:t>
      </w:r>
      <w:r>
        <w:rPr>
          <w:rFonts w:hint="eastAsia" w:hAnsi="宋体"/>
          <w:b w:val="0"/>
          <w:bCs w:val="0"/>
          <w:color w:val="auto"/>
          <w:sz w:val="22"/>
          <w:szCs w:val="22"/>
          <w:u w:val="single"/>
        </w:rPr>
        <w:t xml:space="preserve">      </w:t>
      </w:r>
      <w:r>
        <w:rPr>
          <w:rFonts w:hint="eastAsia" w:hAnsi="宋体"/>
          <w:b w:val="0"/>
          <w:bCs w:val="0"/>
          <w:color w:val="auto"/>
          <w:sz w:val="22"/>
          <w:szCs w:val="22"/>
        </w:rPr>
        <w:t>日</w:t>
      </w:r>
    </w:p>
    <w:p w14:paraId="1A95A9DA">
      <w:pPr>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351D0A"/>
    <w:rsid w:val="43406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Arial" w:hAnsi="Arial" w:eastAsia="黑体" w:cs="Arial"/>
      <w:b/>
      <w:bCs/>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line="276" w:lineRule="auto"/>
      <w:jc w:val="center"/>
    </w:pPr>
    <w:rPr>
      <w:rFonts w:cs="Arial" w:asciiTheme="minorEastAsia" w:hAnsiTheme="minorEastAsia" w:eastAsiaTheme="minorEastAsia"/>
      <w:bCs/>
      <w:sz w:val="24"/>
      <w:szCs w:val="24"/>
      <w:lang w:val="zh-CN"/>
    </w:rPr>
  </w:style>
  <w:style w:type="paragraph" w:styleId="4">
    <w:name w:val="Body Text Indent"/>
    <w:basedOn w:val="1"/>
    <w:next w:val="1"/>
    <w:qFormat/>
    <w:uiPriority w:val="99"/>
    <w:pPr>
      <w:spacing w:after="120"/>
      <w:ind w:left="420" w:leftChars="200"/>
    </w:pPr>
  </w:style>
  <w:style w:type="paragraph" w:styleId="5">
    <w:name w:val="Body Text First Indent 2"/>
    <w:basedOn w:val="4"/>
    <w:qFormat/>
    <w:uiPriority w:val="99"/>
    <w:pPr>
      <w:widowControl w:val="0"/>
      <w:spacing w:before="100" w:beforeAutospacing="1" w:after="100" w:afterAutospacing="1" w:line="480" w:lineRule="exact"/>
      <w:ind w:left="284" w:leftChars="0" w:firstLine="420" w:firstLineChars="200"/>
      <w:jc w:val="both"/>
    </w:pPr>
    <w:rPr>
      <w:rFonts w:ascii="宋体" w:hAnsi="宋体" w:eastAsia="宋体" w:cs="Times New Roman"/>
      <w:color w:val="auto"/>
      <w:sz w:val="21"/>
      <w:szCs w:val="21"/>
    </w:rPr>
  </w:style>
  <w:style w:type="table" w:styleId="7">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306</Words>
  <Characters>307</Characters>
  <Lines>0</Lines>
  <Paragraphs>0</Paragraphs>
  <TotalTime>0</TotalTime>
  <ScaleCrop>false</ScaleCrop>
  <LinksUpToDate>false</LinksUpToDate>
  <CharactersWithSpaces>362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2025-08-19T12:15:00Z</dcterms:created>
  <dc:creator>Administrator</dc:creator>
  <cp:lastModifiedBy>Forgotten</cp:lastModifiedBy>
  <dcterms:modified xsi:type="dcterms:W3CDTF">2025-08-19T13:02:45Z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eyJoZGlkIjoiZjQzYjdhODQ4OWI2M2FhM2RiZTVmMzQ1NDc2YWJjYTkiLCJ1c2VySWQiOiIzNDkwNzYyNjcifQ==</vt:lpwstr>
  </property>
  <property fmtid="{D5CDD505-2E9C-101B-9397-08002B2CF9AE}" pid="4" name="ICV">
    <vt:lpwstr>605B5A266B124B319ABC726AE560054C_12</vt:lpwstr>
  </property>
</Properties>
</file>