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BDCA8">
      <w:pPr>
        <w:pStyle w:val="2"/>
        <w:spacing w:before="0" w:after="0"/>
        <w:jc w:val="center"/>
        <w:rPr>
          <w:rFonts w:hAnsi="宋体"/>
          <w:b w:val="0"/>
          <w:szCs w:val="32"/>
        </w:rPr>
      </w:pPr>
      <w:r>
        <w:rPr>
          <w:rFonts w:hint="eastAsia" w:hAnsi="宋体"/>
          <w:sz w:val="32"/>
          <w:szCs w:val="32"/>
        </w:rPr>
        <w:t>具备《中华人民共和国政府采购法》第二十二条规定条件的承诺书</w:t>
      </w:r>
    </w:p>
    <w:p w14:paraId="4817399F">
      <w:pPr>
        <w:shd w:val="clear" w:color="auto" w:fill="FFFFFF"/>
        <w:rPr>
          <w:rFonts w:ascii="宋体" w:hAnsi="宋体"/>
        </w:rPr>
      </w:pPr>
    </w:p>
    <w:p w14:paraId="023FA3A3">
      <w:pPr>
        <w:shd w:val="clear" w:color="auto" w:fill="FFFFFF"/>
        <w:snapToGrid w:val="0"/>
        <w:spacing w:before="19" w:line="480" w:lineRule="exact"/>
        <w:rPr>
          <w:rFonts w:hint="eastAsia" w:ascii="宋体" w:hAnsi="宋体" w:eastAsia="宋体"/>
          <w:b/>
          <w:sz w:val="28"/>
          <w:lang w:eastAsia="zh-CN"/>
        </w:rPr>
      </w:pPr>
      <w:r>
        <w:rPr>
          <w:rFonts w:hint="eastAsia" w:ascii="宋体" w:hAnsi="宋体"/>
          <w:b/>
          <w:sz w:val="28"/>
        </w:rPr>
        <w:t>致：</w:t>
      </w:r>
      <w:r>
        <w:rPr>
          <w:rFonts w:hint="eastAsia" w:ascii="宋体" w:hAnsi="宋体"/>
          <w:b/>
          <w:sz w:val="28"/>
          <w:lang w:eastAsia="zh-CN"/>
        </w:rPr>
        <w:t>海南易采通项目管理有限公司</w:t>
      </w:r>
    </w:p>
    <w:p w14:paraId="53354011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504760EB">
      <w:pPr>
        <w:pStyle w:val="4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本公司作为参加本次</w:t>
      </w:r>
      <w:r>
        <w:rPr>
          <w:rFonts w:hint="eastAsia"/>
          <w:u w:val="single"/>
        </w:rPr>
        <w:t>XXXXXXXXXX项目</w:t>
      </w:r>
      <w:r>
        <w:rPr>
          <w:rFonts w:hint="eastAsia"/>
        </w:rPr>
        <w:t>（项目编号为：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eastAsia="zh-CN"/>
        </w:rPr>
        <w:t>YCT202</w:t>
      </w:r>
      <w:r>
        <w:rPr>
          <w:rFonts w:hint="eastAsia"/>
          <w:u w:val="single"/>
          <w:lang w:val="en-US" w:eastAsia="zh-CN"/>
        </w:rPr>
        <w:t>5</w:t>
      </w:r>
      <w:bookmarkStart w:id="0" w:name="_GoBack"/>
      <w:bookmarkEnd w:id="0"/>
      <w:r>
        <w:rPr>
          <w:rFonts w:hint="eastAsia"/>
          <w:u w:val="single"/>
          <w:lang w:eastAsia="zh-CN"/>
        </w:rPr>
        <w:t>-XXX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ascii="Arial" w:hAnsi="Arial" w:cs="Arial"/>
          <w:color w:val="000000"/>
        </w:rPr>
        <w:t>的</w:t>
      </w:r>
      <w:r>
        <w:rPr>
          <w:rFonts w:hint="eastAsia"/>
        </w:rPr>
        <w:t>投标人</w:t>
      </w:r>
      <w:r>
        <w:rPr>
          <w:rFonts w:ascii="Arial" w:hAnsi="Arial" w:cs="Arial"/>
          <w:color w:val="000000"/>
        </w:rPr>
        <w:t>，现郑重承诺具备以下条件（《中华人民共和国政府采购法》第二十二条）：</w:t>
      </w:r>
    </w:p>
    <w:p w14:paraId="4A70B82C">
      <w:pPr>
        <w:pStyle w:val="4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（一）具有独立承担民事责任的能力；</w:t>
      </w:r>
    </w:p>
    <w:p w14:paraId="1463ED67">
      <w:pPr>
        <w:pStyle w:val="4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（二）具有良好的商业信誉和健全的财务会计制度；</w:t>
      </w:r>
    </w:p>
    <w:p w14:paraId="231346CA">
      <w:pPr>
        <w:pStyle w:val="4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（三）具有履行合同所必需的设备和专业技术能力；</w:t>
      </w:r>
    </w:p>
    <w:p w14:paraId="6B3C4629">
      <w:pPr>
        <w:pStyle w:val="4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（四）具有依法缴纳税收和社会保障资金的良好记录；</w:t>
      </w:r>
    </w:p>
    <w:p w14:paraId="3FCB9B59">
      <w:pPr>
        <w:pStyle w:val="4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（五）参加本次政府采购活动前三年内，在经营活动中没有重大违法违规记录；</w:t>
      </w:r>
    </w:p>
    <w:p w14:paraId="159478D0">
      <w:pPr>
        <w:pStyle w:val="4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（六）法律、行政法规规定的其他条件。</w:t>
      </w:r>
    </w:p>
    <w:p w14:paraId="31FB7B8F">
      <w:pPr>
        <w:spacing w:line="440" w:lineRule="exact"/>
        <w:ind w:firstLine="42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  <w:color w:val="000000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1566B8D0">
      <w:pPr>
        <w:spacing w:line="440" w:lineRule="exact"/>
        <w:ind w:firstLine="576"/>
        <w:rPr>
          <w:rFonts w:ascii="宋体" w:hAnsi="宋体"/>
          <w:sz w:val="24"/>
        </w:rPr>
      </w:pPr>
    </w:p>
    <w:p w14:paraId="513BAA38">
      <w:pPr>
        <w:spacing w:line="440" w:lineRule="exact"/>
        <w:ind w:firstLine="576"/>
        <w:rPr>
          <w:rFonts w:ascii="宋体" w:hAnsi="宋体"/>
          <w:sz w:val="24"/>
        </w:rPr>
      </w:pPr>
    </w:p>
    <w:p w14:paraId="22E68EA8">
      <w:pPr>
        <w:shd w:val="clear" w:color="auto" w:fill="FFFFFF"/>
        <w:snapToGrid w:val="0"/>
        <w:spacing w:line="360" w:lineRule="auto"/>
        <w:ind w:firstLine="960" w:firstLineChars="4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报价人名称：</w:t>
      </w:r>
      <w:r>
        <w:rPr>
          <w:rFonts w:hint="eastAsia" w:ascii="宋体" w:hAnsi="宋体"/>
          <w:sz w:val="24"/>
          <w:u w:val="single"/>
        </w:rPr>
        <w:t xml:space="preserve">              （公章）</w:t>
      </w:r>
    </w:p>
    <w:p w14:paraId="2E2247E3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地址：</w:t>
      </w:r>
      <w:r>
        <w:rPr>
          <w:rFonts w:hint="eastAsia" w:ascii="宋体" w:hAnsi="宋体"/>
          <w:sz w:val="24"/>
          <w:u w:val="single"/>
        </w:rPr>
        <w:t xml:space="preserve">                               </w:t>
      </w:r>
      <w:r>
        <w:rPr>
          <w:rFonts w:hint="eastAsia" w:ascii="宋体" w:hAnsi="宋体"/>
          <w:sz w:val="24"/>
        </w:rPr>
        <w:t>邮编：</w:t>
      </w:r>
      <w:r>
        <w:rPr>
          <w:rFonts w:hint="eastAsia" w:ascii="宋体" w:hAnsi="宋体"/>
          <w:sz w:val="24"/>
          <w:u w:val="single"/>
        </w:rPr>
        <w:t xml:space="preserve">          </w:t>
      </w:r>
    </w:p>
    <w:p w14:paraId="6FA068D5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电话：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传真：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5E24B934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授权代表（受托人）：</w:t>
      </w:r>
      <w:r>
        <w:rPr>
          <w:rFonts w:hint="eastAsia" w:ascii="宋体" w:hAnsi="宋体"/>
          <w:sz w:val="24"/>
          <w:u w:val="single"/>
        </w:rPr>
        <w:t xml:space="preserve">   （签字或私章）         </w:t>
      </w:r>
      <w:r>
        <w:rPr>
          <w:rFonts w:hint="eastAsia" w:ascii="宋体" w:hAnsi="宋体"/>
          <w:sz w:val="24"/>
        </w:rPr>
        <w:t xml:space="preserve">   职务：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1C94EB1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09E69D8D">
      <w:pPr>
        <w:pStyle w:val="2"/>
        <w:spacing w:before="0" w:after="0"/>
        <w:jc w:val="center"/>
        <w:rPr>
          <w:rFonts w:hAnsi="宋体"/>
          <w:sz w:val="24"/>
          <w:u w:val="single"/>
        </w:rPr>
      </w:pPr>
    </w:p>
    <w:p w14:paraId="64F6346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F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2025-02-20T02:05:48Z</dcterms:created>
  <dc:creator>HUAWEI</dc:creator>
  <cp:lastModifiedBy>Only__oneday</cp:lastModifiedBy>
  <dcterms:modified xsi:type="dcterms:W3CDTF">2025-02-20T02:06:16Z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eyJoZGlkIjoiMDg4MWZiNzg4YjRhNWVkMmJmNjg2NTc1YjE2YjcxMzMiLCJ1c2VySWQiOiIzMDgzMjEzOCJ9</vt:lpwstr>
  </property>
  <property fmtid="{D5CDD505-2E9C-101B-9397-08002B2CF9AE}" pid="4" name="ICV">
    <vt:lpwstr>573BD3967009402EB1E869C20364D6A4_12</vt:lpwstr>
  </property>
</Properties>
</file>